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5FDD3A5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3D6621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AC2BA6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62C5F00A" w:rsidR="00AC2BA6" w:rsidRDefault="003D6621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 w:rsidRPr="0038441D">
        <w:rPr>
          <w:rFonts w:ascii="Times New Roman" w:hAnsi="Times New Roman" w:cs="Times New Roman"/>
          <w:sz w:val="24"/>
          <w:szCs w:val="24"/>
        </w:rPr>
        <w:t>,,</w:t>
      </w:r>
      <w:r w:rsidRPr="0038441D">
        <w:rPr>
          <w:rFonts w:ascii="Times New Roman" w:hAnsi="Times New Roman" w:cs="Times New Roman"/>
          <w:b/>
          <w:sz w:val="24"/>
          <w:szCs w:val="24"/>
        </w:rPr>
        <w:t xml:space="preserve"> Dostawa odczynników wraz z dzierżawą analizatora – 2 pakiety,”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0F338" w14:textId="77777777" w:rsidR="009641C3" w:rsidRDefault="009641C3">
      <w:pPr>
        <w:spacing w:after="0" w:line="240" w:lineRule="auto"/>
      </w:pPr>
      <w:r>
        <w:separator/>
      </w:r>
    </w:p>
  </w:endnote>
  <w:endnote w:type="continuationSeparator" w:id="0">
    <w:p w14:paraId="410FD594" w14:textId="77777777" w:rsidR="009641C3" w:rsidRDefault="00964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9641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9641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96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A4674" w14:textId="77777777" w:rsidR="009641C3" w:rsidRDefault="009641C3">
      <w:pPr>
        <w:spacing w:after="0" w:line="240" w:lineRule="auto"/>
      </w:pPr>
      <w:r>
        <w:separator/>
      </w:r>
    </w:p>
  </w:footnote>
  <w:footnote w:type="continuationSeparator" w:id="0">
    <w:p w14:paraId="1325F3EE" w14:textId="77777777" w:rsidR="009641C3" w:rsidRDefault="00964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9641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9641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9641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3D6621"/>
    <w:rsid w:val="004472B8"/>
    <w:rsid w:val="007917A5"/>
    <w:rsid w:val="008F0CC8"/>
    <w:rsid w:val="009641C3"/>
    <w:rsid w:val="00A2556F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2021-06-18T06:47:00Z</cp:lastPrinted>
  <dcterms:created xsi:type="dcterms:W3CDTF">2021-06-18T06:47:00Z</dcterms:created>
  <dcterms:modified xsi:type="dcterms:W3CDTF">2022-02-18T12:52:00Z</dcterms:modified>
</cp:coreProperties>
</file>