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07FCFB24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010146">
        <w:rPr>
          <w:rFonts w:ascii="Times New Roman" w:hAnsi="Times New Roman" w:cs="Times New Roman"/>
          <w:bCs/>
          <w:iCs/>
          <w:sz w:val="24"/>
          <w:szCs w:val="24"/>
        </w:rPr>
        <w:t>16</w:t>
      </w:r>
      <w:bookmarkStart w:id="0" w:name="_GoBack"/>
      <w:bookmarkEnd w:id="0"/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88401F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262192A9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1F05C3" w:rsidRPr="001F05C3">
        <w:rPr>
          <w:rFonts w:ascii="Times New Roman" w:hAnsi="Times New Roman" w:cs="Times New Roman"/>
          <w:b/>
          <w:bCs/>
          <w:iCs/>
          <w:sz w:val="24"/>
          <w:szCs w:val="24"/>
        </w:rPr>
        <w:t>Świadczenie usług hotelarskich dla pacjentów poddawanych radioterapii i chemioterapii oraz dla osób oddelegowanych przez Narodowy Instytut Onkologii Państwowy Instytut Badawczy Oddział w Krakowie</w:t>
      </w:r>
    </w:p>
    <w:p w14:paraId="363B546D" w14:textId="77777777" w:rsidR="0016750B" w:rsidRDefault="0016750B" w:rsidP="001F05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Pzp,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 5 lub 6 ustawy Pzp)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12897C5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88401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10146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1F05C3"/>
    <w:rsid w:val="002513CE"/>
    <w:rsid w:val="002777EE"/>
    <w:rsid w:val="003611DA"/>
    <w:rsid w:val="003F016A"/>
    <w:rsid w:val="00426ED7"/>
    <w:rsid w:val="0044346E"/>
    <w:rsid w:val="0050594F"/>
    <w:rsid w:val="005540F7"/>
    <w:rsid w:val="00570EC4"/>
    <w:rsid w:val="00583637"/>
    <w:rsid w:val="00593194"/>
    <w:rsid w:val="005C5F57"/>
    <w:rsid w:val="005E2F1D"/>
    <w:rsid w:val="005F5D40"/>
    <w:rsid w:val="007E19E9"/>
    <w:rsid w:val="00806AE9"/>
    <w:rsid w:val="00810511"/>
    <w:rsid w:val="008273A0"/>
    <w:rsid w:val="00846475"/>
    <w:rsid w:val="0088401F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Radosław Bożek</cp:lastModifiedBy>
  <cp:revision>2</cp:revision>
  <cp:lastPrinted>2022-01-28T12:11:00Z</cp:lastPrinted>
  <dcterms:created xsi:type="dcterms:W3CDTF">2022-03-10T07:13:00Z</dcterms:created>
  <dcterms:modified xsi:type="dcterms:W3CDTF">2022-03-10T07:13:00Z</dcterms:modified>
</cp:coreProperties>
</file>