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587BD1" w14:textId="56D5F0CF" w:rsidR="005A5638" w:rsidRPr="00824306" w:rsidRDefault="005A5638" w:rsidP="005A5638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>
        <w:rPr>
          <w:rFonts w:ascii="Times New Roman" w:hAnsi="Times New Roman" w:cs="Times New Roman"/>
          <w:sz w:val="20"/>
          <w:szCs w:val="20"/>
          <w:u w:val="single"/>
        </w:rPr>
        <w:t>5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4592B35A" w14:textId="2E9AB4C9" w:rsidR="005A5638" w:rsidRDefault="005A5638" w:rsidP="005A5638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</w:t>
      </w:r>
      <w:r>
        <w:rPr>
          <w:rFonts w:ascii="Times New Roman" w:hAnsi="Times New Roman" w:cs="Times New Roman"/>
          <w:sz w:val="20"/>
          <w:szCs w:val="20"/>
        </w:rPr>
        <w:t>6</w:t>
      </w:r>
      <w:r>
        <w:rPr>
          <w:rFonts w:ascii="Times New Roman" w:hAnsi="Times New Roman" w:cs="Times New Roman"/>
          <w:sz w:val="20"/>
          <w:szCs w:val="20"/>
        </w:rPr>
        <w:t>/22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27F766E7" w14:textId="77777777" w:rsidR="005A5638" w:rsidRDefault="005A5638" w:rsidP="005A5638"/>
    <w:p w14:paraId="59337246" w14:textId="049DE0B8" w:rsidR="005A5638" w:rsidRPr="00013D66" w:rsidRDefault="005A5638" w:rsidP="005A5638">
      <w:pPr>
        <w:pStyle w:val="Standard"/>
        <w:rPr>
          <w:b/>
          <w:bCs/>
          <w:sz w:val="24"/>
          <w:szCs w:val="24"/>
        </w:rPr>
      </w:pPr>
      <w:r w:rsidRPr="00013D66">
        <w:rPr>
          <w:rFonts w:ascii="Georgia" w:hAnsi="Georgia"/>
          <w:b/>
          <w:bCs/>
          <w:sz w:val="24"/>
          <w:szCs w:val="24"/>
        </w:rPr>
        <w:t xml:space="preserve">          </w:t>
      </w:r>
      <w:r w:rsidRPr="00013D66">
        <w:rPr>
          <w:b/>
          <w:bCs/>
          <w:sz w:val="24"/>
          <w:szCs w:val="24"/>
        </w:rPr>
        <w:t>Zestawienie oferowanych warunków technicznych w</w:t>
      </w:r>
      <w:r w:rsidRPr="00013D66">
        <w:rPr>
          <w:b/>
          <w:sz w:val="24"/>
          <w:szCs w:val="24"/>
        </w:rPr>
        <w:t xml:space="preserve">  Pakiecie nr </w:t>
      </w:r>
      <w:r>
        <w:rPr>
          <w:b/>
          <w:sz w:val="24"/>
          <w:szCs w:val="24"/>
        </w:rPr>
        <w:t>5</w:t>
      </w:r>
      <w:r w:rsidRPr="00013D66">
        <w:rPr>
          <w:b/>
          <w:sz w:val="24"/>
          <w:szCs w:val="24"/>
        </w:rPr>
        <w:t xml:space="preserve"> – </w:t>
      </w:r>
      <w:r>
        <w:rPr>
          <w:b/>
          <w:sz w:val="24"/>
          <w:szCs w:val="24"/>
        </w:rPr>
        <w:t xml:space="preserve">Pojemniki transportowe, wanny dezynfekcyjne </w:t>
      </w:r>
    </w:p>
    <w:p w14:paraId="25B3D6C6" w14:textId="77777777" w:rsidR="005A5638" w:rsidRDefault="005A5638" w:rsidP="005A5638">
      <w:pPr>
        <w:pStyle w:val="Textbody"/>
        <w:rPr>
          <w:rFonts w:cs="Times New Roman"/>
          <w:b/>
          <w:sz w:val="22"/>
          <w:szCs w:val="22"/>
        </w:rPr>
      </w:pPr>
    </w:p>
    <w:p w14:paraId="7F43409E" w14:textId="77777777" w:rsidR="005A5638" w:rsidRDefault="005A5638" w:rsidP="005A5638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30"/>
        <w:gridCol w:w="3308"/>
        <w:gridCol w:w="1855"/>
        <w:gridCol w:w="1911"/>
      </w:tblGrid>
      <w:tr w:rsidR="005A5638" w:rsidRPr="00FB714A" w14:paraId="40690FDE" w14:textId="77777777" w:rsidTr="005567CD">
        <w:tc>
          <w:tcPr>
            <w:tcW w:w="630" w:type="dxa"/>
          </w:tcPr>
          <w:p w14:paraId="5212F3AB" w14:textId="77777777" w:rsidR="005A5638" w:rsidRPr="00FB714A" w:rsidRDefault="005A5638" w:rsidP="005567CD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Lp.</w:t>
            </w:r>
          </w:p>
        </w:tc>
        <w:tc>
          <w:tcPr>
            <w:tcW w:w="3308" w:type="dxa"/>
          </w:tcPr>
          <w:p w14:paraId="3C1AD424" w14:textId="77777777" w:rsidR="005A5638" w:rsidRPr="00FB714A" w:rsidRDefault="005A5638" w:rsidP="005567CD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Oceniana cecha</w:t>
            </w:r>
          </w:p>
        </w:tc>
        <w:tc>
          <w:tcPr>
            <w:tcW w:w="1855" w:type="dxa"/>
          </w:tcPr>
          <w:p w14:paraId="6C494DEE" w14:textId="77777777" w:rsidR="005A5638" w:rsidRPr="00FB714A" w:rsidRDefault="005A5638" w:rsidP="005567CD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Kryterium oceny</w:t>
            </w:r>
          </w:p>
        </w:tc>
        <w:tc>
          <w:tcPr>
            <w:tcW w:w="1911" w:type="dxa"/>
          </w:tcPr>
          <w:p w14:paraId="533F9008" w14:textId="77777777" w:rsidR="005A5638" w:rsidRPr="00FB714A" w:rsidRDefault="005A5638" w:rsidP="005567CD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48856463" w14:textId="77777777" w:rsidR="005A5638" w:rsidRPr="00FB714A" w:rsidRDefault="005A5638" w:rsidP="005567CD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</w:rPr>
              <w:t xml:space="preserve">    ( tak / nie )</w:t>
            </w:r>
          </w:p>
        </w:tc>
      </w:tr>
      <w:tr w:rsidR="005A5638" w:rsidRPr="00FB714A" w14:paraId="0A6BC7B4" w14:textId="77777777" w:rsidTr="005A5638">
        <w:tc>
          <w:tcPr>
            <w:tcW w:w="630" w:type="dxa"/>
          </w:tcPr>
          <w:p w14:paraId="199292B0" w14:textId="77777777" w:rsidR="005A5638" w:rsidRPr="00FB714A" w:rsidRDefault="005A5638" w:rsidP="005567CD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1.</w:t>
            </w:r>
          </w:p>
        </w:tc>
        <w:tc>
          <w:tcPr>
            <w:tcW w:w="3308" w:type="dxa"/>
            <w:tcBorders>
              <w:left w:val="single" w:sz="2" w:space="0" w:color="000000"/>
            </w:tcBorders>
          </w:tcPr>
          <w:p w14:paraId="27123804" w14:textId="49C3EBA9" w:rsidR="005A5638" w:rsidRPr="00036B34" w:rsidRDefault="005A5638" w:rsidP="005567CD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 xml:space="preserve">Kolor wanny do dezynfekcji narzędzi </w:t>
            </w:r>
          </w:p>
        </w:tc>
        <w:tc>
          <w:tcPr>
            <w:tcW w:w="1855" w:type="dxa"/>
            <w:tcBorders>
              <w:left w:val="single" w:sz="2" w:space="0" w:color="000000"/>
            </w:tcBorders>
          </w:tcPr>
          <w:p w14:paraId="5EB24A98" w14:textId="77777777" w:rsidR="005A5638" w:rsidRDefault="005A5638" w:rsidP="005567CD">
            <w:pPr>
              <w:pStyle w:val="TableContents"/>
              <w:rPr>
                <w:rFonts w:ascii="Georgia" w:hAnsi="Georgia"/>
              </w:rPr>
            </w:pPr>
            <w:r>
              <w:rPr>
                <w:rFonts w:ascii="Georgia" w:eastAsia="Georgia" w:hAnsi="Georgia" w:cs="Georgia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eorgia" w:hAnsi="Georgia"/>
              </w:rPr>
              <w:t xml:space="preserve"> </w:t>
            </w:r>
            <w:r>
              <w:rPr>
                <w:rFonts w:ascii="Georgia" w:hAnsi="Georgia"/>
              </w:rPr>
              <w:t xml:space="preserve">Biały </w:t>
            </w:r>
          </w:p>
          <w:p w14:paraId="71C6C525" w14:textId="77777777" w:rsidR="005A5638" w:rsidRDefault="005A5638" w:rsidP="005567CD">
            <w:pPr>
              <w:pStyle w:val="TableContents"/>
              <w:rPr>
                <w:rFonts w:ascii="Georgia" w:hAnsi="Georgia"/>
                <w:color w:val="000000"/>
                <w:sz w:val="20"/>
                <w:szCs w:val="20"/>
              </w:rPr>
            </w:pPr>
          </w:p>
          <w:p w14:paraId="00FBAF46" w14:textId="5CF8B3CF" w:rsidR="005A5638" w:rsidRPr="005A5638" w:rsidRDefault="005A5638" w:rsidP="005567CD">
            <w:pPr>
              <w:pStyle w:val="TableContents"/>
              <w:rPr>
                <w:rFonts w:ascii="Georgia" w:hAnsi="Georgia"/>
                <w:sz w:val="28"/>
                <w:szCs w:val="28"/>
              </w:rPr>
            </w:pPr>
            <w:r w:rsidRPr="005A5638">
              <w:rPr>
                <w:rFonts w:ascii="Georgia" w:hAnsi="Georgia"/>
                <w:color w:val="000000"/>
                <w:sz w:val="22"/>
                <w:szCs w:val="22"/>
              </w:rPr>
              <w:t xml:space="preserve">25 pkt. </w:t>
            </w:r>
            <w:r w:rsidRPr="005A5638">
              <w:rPr>
                <w:rFonts w:ascii="Georgia" w:eastAsia="Georgia" w:hAnsi="Georgia" w:cs="Georgia"/>
                <w:color w:val="000000"/>
                <w:sz w:val="22"/>
                <w:szCs w:val="22"/>
              </w:rPr>
              <w:t xml:space="preserve">  </w:t>
            </w:r>
          </w:p>
          <w:p w14:paraId="527FBE49" w14:textId="77777777" w:rsidR="005A5638" w:rsidRDefault="005A5638" w:rsidP="005567CD">
            <w:pPr>
              <w:pStyle w:val="TableContents"/>
              <w:rPr>
                <w:rFonts w:ascii="Georgia" w:hAnsi="Georgia"/>
              </w:rPr>
            </w:pPr>
          </w:p>
          <w:p w14:paraId="09B3D6A8" w14:textId="77777777" w:rsidR="005A5638" w:rsidRPr="00036B34" w:rsidRDefault="005A5638" w:rsidP="005567CD">
            <w:pPr>
              <w:pStyle w:val="Textbody"/>
              <w:rPr>
                <w:rFonts w:cs="Times New Roman"/>
                <w:b/>
                <w:bCs/>
              </w:rPr>
            </w:pPr>
          </w:p>
        </w:tc>
        <w:tc>
          <w:tcPr>
            <w:tcW w:w="1911" w:type="dxa"/>
            <w:tcBorders>
              <w:left w:val="single" w:sz="2" w:space="0" w:color="000000"/>
              <w:right w:val="single" w:sz="2" w:space="0" w:color="000000"/>
            </w:tcBorders>
          </w:tcPr>
          <w:p w14:paraId="533EABB2" w14:textId="77777777" w:rsidR="005A5638" w:rsidRDefault="005A5638" w:rsidP="005567CD">
            <w:pPr>
              <w:pStyle w:val="TableContents"/>
              <w:rPr>
                <w:rFonts w:ascii="Georgia" w:hAnsi="Georgia"/>
                <w:color w:val="000000"/>
                <w:sz w:val="20"/>
                <w:szCs w:val="20"/>
              </w:rPr>
            </w:pPr>
          </w:p>
          <w:p w14:paraId="264D9C24" w14:textId="77777777" w:rsidR="005A5638" w:rsidRPr="00FB714A" w:rsidRDefault="005A5638" w:rsidP="005567CD">
            <w:pPr>
              <w:pStyle w:val="Textbody"/>
              <w:rPr>
                <w:rFonts w:cs="Times New Roman"/>
                <w:b/>
                <w:bCs/>
              </w:rPr>
            </w:pPr>
          </w:p>
        </w:tc>
      </w:tr>
      <w:tr w:rsidR="005A5638" w:rsidRPr="00FB714A" w14:paraId="6D89836A" w14:textId="77777777" w:rsidTr="005567CD">
        <w:tc>
          <w:tcPr>
            <w:tcW w:w="630" w:type="dxa"/>
          </w:tcPr>
          <w:p w14:paraId="0DE508B1" w14:textId="01EC8C5A" w:rsidR="005A5638" w:rsidRPr="00FB714A" w:rsidRDefault="005A5638" w:rsidP="005567CD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2.</w:t>
            </w:r>
          </w:p>
        </w:tc>
        <w:tc>
          <w:tcPr>
            <w:tcW w:w="3308" w:type="dxa"/>
            <w:tcBorders>
              <w:left w:val="single" w:sz="2" w:space="0" w:color="000000"/>
              <w:bottom w:val="single" w:sz="2" w:space="0" w:color="000000"/>
            </w:tcBorders>
          </w:tcPr>
          <w:p w14:paraId="268B302A" w14:textId="4F0BB89E" w:rsidR="005A5638" w:rsidRDefault="005A5638" w:rsidP="005567CD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 xml:space="preserve">Kolor wanny do dezynfekcji narzędzi </w:t>
            </w:r>
          </w:p>
        </w:tc>
        <w:tc>
          <w:tcPr>
            <w:tcW w:w="1855" w:type="dxa"/>
            <w:tcBorders>
              <w:left w:val="single" w:sz="2" w:space="0" w:color="000000"/>
              <w:bottom w:val="single" w:sz="2" w:space="0" w:color="000000"/>
            </w:tcBorders>
          </w:tcPr>
          <w:p w14:paraId="1EE6DB22" w14:textId="77777777" w:rsidR="005A5638" w:rsidRDefault="005A5638" w:rsidP="005567CD">
            <w:pPr>
              <w:pStyle w:val="TableContents"/>
              <w:rPr>
                <w:rFonts w:ascii="Georgia" w:eastAsia="Georgia" w:hAnsi="Georgia" w:cs="Georgia"/>
                <w:color w:val="000000"/>
                <w:sz w:val="20"/>
                <w:szCs w:val="20"/>
              </w:rPr>
            </w:pPr>
            <w:r>
              <w:rPr>
                <w:rFonts w:ascii="Georgia" w:eastAsia="Georgia" w:hAnsi="Georgia" w:cs="Georgia"/>
                <w:color w:val="000000"/>
                <w:sz w:val="20"/>
                <w:szCs w:val="20"/>
              </w:rPr>
              <w:t xml:space="preserve">  </w:t>
            </w:r>
            <w:r w:rsidRPr="005A5638">
              <w:rPr>
                <w:rFonts w:ascii="Georgia" w:eastAsia="Georgia" w:hAnsi="Georgia" w:cs="Georgia"/>
                <w:color w:val="000000"/>
              </w:rPr>
              <w:t>Biały</w:t>
            </w:r>
          </w:p>
          <w:p w14:paraId="2DAD7D91" w14:textId="77777777" w:rsidR="005A5638" w:rsidRDefault="005A5638" w:rsidP="005567CD">
            <w:pPr>
              <w:pStyle w:val="TableContents"/>
              <w:rPr>
                <w:rFonts w:ascii="Georgia" w:eastAsia="Georgia" w:hAnsi="Georgia" w:cs="Georgia"/>
                <w:color w:val="000000"/>
                <w:sz w:val="20"/>
                <w:szCs w:val="20"/>
              </w:rPr>
            </w:pPr>
          </w:p>
          <w:p w14:paraId="44C38822" w14:textId="3F24C4E4" w:rsidR="005A5638" w:rsidRDefault="005A5638" w:rsidP="005567CD">
            <w:pPr>
              <w:pStyle w:val="TableContents"/>
              <w:rPr>
                <w:rFonts w:ascii="Georgia" w:eastAsia="Georgia" w:hAnsi="Georgia" w:cs="Georgia"/>
                <w:color w:val="000000"/>
                <w:sz w:val="20"/>
                <w:szCs w:val="20"/>
              </w:rPr>
            </w:pPr>
            <w:r w:rsidRPr="005A5638">
              <w:rPr>
                <w:rFonts w:ascii="Georgia" w:eastAsia="Georgia" w:hAnsi="Georgia" w:cs="Georgia"/>
                <w:color w:val="000000"/>
              </w:rPr>
              <w:t xml:space="preserve">10 pkt. </w:t>
            </w:r>
          </w:p>
        </w:tc>
        <w:tc>
          <w:tcPr>
            <w:tcW w:w="19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4A6821" w14:textId="77777777" w:rsidR="005A5638" w:rsidRDefault="005A5638" w:rsidP="005567CD">
            <w:pPr>
              <w:pStyle w:val="TableContents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</w:tr>
    </w:tbl>
    <w:p w14:paraId="63D907D3" w14:textId="77777777" w:rsidR="005A5638" w:rsidRPr="00FB714A" w:rsidRDefault="005A5638" w:rsidP="005A5638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180E15C7" w14:textId="77777777" w:rsidR="005A5638" w:rsidRDefault="005A5638" w:rsidP="005A5638">
      <w:pPr>
        <w:pStyle w:val="Textbody"/>
        <w:rPr>
          <w:rFonts w:ascii="Georgia" w:hAnsi="Georgia"/>
          <w:b/>
          <w:bCs/>
          <w:sz w:val="18"/>
        </w:rPr>
      </w:pPr>
    </w:p>
    <w:p w14:paraId="6F662AE3" w14:textId="77777777" w:rsidR="005A5638" w:rsidRDefault="005A5638" w:rsidP="005A5638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3D883E20" w14:textId="77777777" w:rsidR="005A5638" w:rsidRDefault="005A5638" w:rsidP="005A5638">
      <w:pPr>
        <w:rPr>
          <w:sz w:val="22"/>
          <w:szCs w:val="22"/>
        </w:rPr>
      </w:pPr>
    </w:p>
    <w:p w14:paraId="2EC42E9D" w14:textId="77777777" w:rsidR="005A5638" w:rsidRDefault="005A5638" w:rsidP="005A5638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373D0079" w14:textId="77777777" w:rsidR="005A5638" w:rsidRDefault="005A5638" w:rsidP="005A5638"/>
    <w:p w14:paraId="3A47E7B7" w14:textId="77777777" w:rsidR="005A5638" w:rsidRDefault="005A5638" w:rsidP="005A5638"/>
    <w:p w14:paraId="73913570" w14:textId="77777777" w:rsidR="005A5638" w:rsidRDefault="005A5638" w:rsidP="005A5638"/>
    <w:p w14:paraId="24BC015A" w14:textId="77777777" w:rsidR="005A5638" w:rsidRPr="00503534" w:rsidRDefault="005A5638" w:rsidP="005A5638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5B8C9051" w14:textId="77777777" w:rsidR="005A5638" w:rsidRPr="005356CB" w:rsidRDefault="005A5638" w:rsidP="005A5638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3A895D3A" w14:textId="77777777" w:rsidR="005A5638" w:rsidRDefault="005A5638" w:rsidP="005A5638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42CA3FD4" w14:textId="77777777" w:rsidR="005A5638" w:rsidRDefault="005A5638" w:rsidP="005A5638"/>
    <w:p w14:paraId="63FF85F9" w14:textId="77777777" w:rsidR="005A5638" w:rsidRDefault="005A5638" w:rsidP="005A5638"/>
    <w:p w14:paraId="59A06D2B" w14:textId="77777777" w:rsidR="005A5638" w:rsidRDefault="005A5638"/>
    <w:sectPr w:rsidR="005A5638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5638"/>
    <w:rsid w:val="005A5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322C30"/>
  <w15:chartTrackingRefBased/>
  <w15:docId w15:val="{3891C356-71CE-4EBF-9180-AC6D654FD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5A5638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5A5638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5A5638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5A56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5A5638"/>
    <w:pPr>
      <w:suppressAutoHyphens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TableContents">
    <w:name w:val="Table Contents"/>
    <w:basedOn w:val="Standard"/>
    <w:rsid w:val="005A5638"/>
    <w:pPr>
      <w:suppressLineNumbers/>
      <w:autoSpaceDN w:val="0"/>
    </w:pPr>
    <w:rPr>
      <w:rFonts w:ascii="Liberation Serif" w:eastAsia="SimSun" w:hAnsi="Liberation Serif" w:cs="Arial"/>
      <w:kern w:val="3"/>
      <w:sz w:val="24"/>
      <w:szCs w:val="24"/>
      <w:lang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786</Characters>
  <Application>Microsoft Office Word</Application>
  <DocSecurity>0</DocSecurity>
  <Lines>6</Lines>
  <Paragraphs>1</Paragraphs>
  <ScaleCrop>false</ScaleCrop>
  <Company/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Krystian Plis</dc:creator>
  <cp:keywords/>
  <dc:description/>
  <cp:lastModifiedBy>Krystian Plis</cp:lastModifiedBy>
  <cp:revision>1</cp:revision>
  <cp:lastPrinted>2022-03-31T07:24:00Z</cp:lastPrinted>
  <dcterms:created xsi:type="dcterms:W3CDTF">2022-03-31T07:21:00Z</dcterms:created>
  <dcterms:modified xsi:type="dcterms:W3CDTF">2022-03-31T07:24:00Z</dcterms:modified>
</cp:coreProperties>
</file>