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6840BE" w:rsidRPr="006840BE">
        <w:rPr>
          <w:rFonts w:ascii="Times New Roman" w:eastAsia="Times New Roman" w:hAnsi="Times New Roman"/>
          <w:b/>
        </w:rPr>
        <w:t>Dosta</w:t>
      </w:r>
      <w:bookmarkStart w:id="0" w:name="_GoBack"/>
      <w:bookmarkEnd w:id="0"/>
      <w:r w:rsidR="006840BE" w:rsidRPr="006840BE">
        <w:rPr>
          <w:rFonts w:ascii="Times New Roman" w:eastAsia="Times New Roman" w:hAnsi="Times New Roman"/>
          <w:b/>
        </w:rPr>
        <w:t>wa źródeł promieniotwórczych do aparatu do brachyterapii HDR wraz z przeglądami technicznymi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CC59FB">
        <w:rPr>
          <w:rFonts w:ascii="Times New Roman" w:eastAsia="Times New Roman" w:hAnsi="Times New Roman"/>
          <w:b/>
        </w:rPr>
        <w:t>podstawowym</w:t>
      </w:r>
      <w:r w:rsidR="006840BE" w:rsidRPr="006840BE">
        <w:rPr>
          <w:rFonts w:ascii="Times New Roman" w:eastAsia="Times New Roman" w:hAnsi="Times New Roman"/>
          <w:b/>
        </w:rPr>
        <w:t xml:space="preserve"> bez negocjacji - art. 275 pkt. 1 ustawy Pzp</w:t>
      </w:r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9C116A" w:rsidRDefault="00230FCA" w:rsidP="009C116A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</w:t>
      </w:r>
      <w:r w:rsidR="009C116A">
        <w:rPr>
          <w:rFonts w:ascii="Times New Roman" w:eastAsia="Times New Roman" w:hAnsi="Times New Roman"/>
        </w:rPr>
        <w:t xml:space="preserve"> </w:t>
      </w:r>
      <w:r w:rsidR="009C116A" w:rsidRPr="009C116A">
        <w:rPr>
          <w:rFonts w:ascii="Times New Roman" w:eastAsia="Times New Roman" w:hAnsi="Times New Roman"/>
        </w:rPr>
        <w:t>oraz art. 7 ust. 1 ustawy z dnia 13 kwietnia 2022 r. o szczególnych rozwiązaniach w zakresie przeciwdziałania wspieraniu agresji na Ukrainę oraz służących ochronie bezpieczeństwa narodowego (Dz. U. z 2022 poz. 835).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lastRenderedPageBreak/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FD6" w:rsidRDefault="00C47FD6" w:rsidP="00065A38">
      <w:pPr>
        <w:spacing w:after="0" w:line="240" w:lineRule="auto"/>
      </w:pPr>
      <w:r>
        <w:separator/>
      </w:r>
    </w:p>
  </w:endnote>
  <w:endnote w:type="continuationSeparator" w:id="0">
    <w:p w:rsidR="00C47FD6" w:rsidRDefault="00C47FD6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9C116A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FD6" w:rsidRDefault="00C47FD6" w:rsidP="00065A38">
      <w:pPr>
        <w:spacing w:after="0" w:line="240" w:lineRule="auto"/>
      </w:pPr>
      <w:r>
        <w:separator/>
      </w:r>
    </w:p>
  </w:footnote>
  <w:footnote w:type="continuationSeparator" w:id="0">
    <w:p w:rsidR="00C47FD6" w:rsidRDefault="00C47FD6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Pr="009C116A" w:rsidRDefault="009C116A" w:rsidP="009C116A">
    <w:pPr>
      <w:pStyle w:val="Nagwek"/>
      <w:rPr>
        <w:rFonts w:ascii="Times New Roman" w:hAnsi="Times New Roman" w:cs="Times New Roman"/>
        <w:sz w:val="24"/>
        <w:szCs w:val="24"/>
      </w:rPr>
    </w:pPr>
    <w:r w:rsidRPr="009C116A">
      <w:rPr>
        <w:rFonts w:ascii="Times New Roman" w:hAnsi="Times New Roman" w:cs="Times New Roman"/>
        <w:sz w:val="24"/>
        <w:szCs w:val="24"/>
      </w:rPr>
      <w:t>Numer postępowania: ZP-271-10/22</w:t>
    </w:r>
    <w:r w:rsidRPr="009C116A">
      <w:rPr>
        <w:rFonts w:ascii="Times New Roman" w:hAnsi="Times New Roman" w:cs="Times New Roman"/>
        <w:sz w:val="24"/>
        <w:szCs w:val="24"/>
      </w:rPr>
      <w:tab/>
    </w:r>
    <w:r w:rsidRPr="009C116A">
      <w:rPr>
        <w:rFonts w:ascii="Times New Roman" w:hAnsi="Times New Roman" w:cs="Times New Roman"/>
        <w:sz w:val="24"/>
        <w:szCs w:val="24"/>
      </w:rPr>
      <w:tab/>
    </w:r>
    <w:r w:rsidR="00065A38" w:rsidRPr="009C116A">
      <w:rPr>
        <w:rFonts w:ascii="Times New Roman" w:hAnsi="Times New Roman" w:cs="Times New Roman"/>
        <w:sz w:val="24"/>
        <w:szCs w:val="24"/>
      </w:rPr>
      <w:t>Załącznik nr</w:t>
    </w:r>
    <w:r w:rsidR="00CC59FB" w:rsidRPr="009C116A">
      <w:rPr>
        <w:rFonts w:ascii="Times New Roman" w:hAnsi="Times New Roman" w:cs="Times New Roman"/>
        <w:sz w:val="24"/>
        <w:szCs w:val="24"/>
      </w:rPr>
      <w:t xml:space="preserve"> </w:t>
    </w:r>
    <w:r w:rsidR="004D315C" w:rsidRPr="009C116A">
      <w:rPr>
        <w:rFonts w:ascii="Times New Roman" w:hAnsi="Times New Roman" w:cs="Times New Roman"/>
        <w:sz w:val="24"/>
        <w:szCs w:val="24"/>
      </w:rPr>
      <w:t>2</w:t>
    </w:r>
    <w:r w:rsidR="00AE6FE9" w:rsidRPr="009C116A">
      <w:rPr>
        <w:rFonts w:ascii="Times New Roman" w:hAnsi="Times New Roman" w:cs="Times New Roman"/>
        <w:sz w:val="24"/>
        <w:szCs w:val="24"/>
      </w:rPr>
      <w:t xml:space="preserve"> do S</w:t>
    </w:r>
    <w:r w:rsidR="00065A38" w:rsidRPr="009C116A">
      <w:rPr>
        <w:rFonts w:ascii="Times New Roman" w:hAnsi="Times New Roman" w:cs="Times New Roman"/>
        <w:sz w:val="24"/>
        <w:szCs w:val="24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47FD6"/>
    <w:rsid w:val="00065A38"/>
    <w:rsid w:val="000B1287"/>
    <w:rsid w:val="0013375D"/>
    <w:rsid w:val="00230FCA"/>
    <w:rsid w:val="00484D52"/>
    <w:rsid w:val="004D315C"/>
    <w:rsid w:val="004F617D"/>
    <w:rsid w:val="006840BE"/>
    <w:rsid w:val="006A36DF"/>
    <w:rsid w:val="00856B83"/>
    <w:rsid w:val="008D14E9"/>
    <w:rsid w:val="009C116A"/>
    <w:rsid w:val="00AE6FE9"/>
    <w:rsid w:val="00C47FD6"/>
    <w:rsid w:val="00CC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FE291"/>
  <w15:docId w15:val="{2B9419E5-6B72-47D2-920A-145603A69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cp:lastPrinted>2022-03-14T11:46:00Z</cp:lastPrinted>
  <dcterms:created xsi:type="dcterms:W3CDTF">2022-04-26T07:23:00Z</dcterms:created>
  <dcterms:modified xsi:type="dcterms:W3CDTF">2022-04-26T07:23:00Z</dcterms:modified>
</cp:coreProperties>
</file>