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9A4" w:rsidRDefault="00E359A4" w:rsidP="00956605">
      <w:pPr>
        <w:jc w:val="center"/>
        <w:rPr>
          <w:rFonts w:ascii="Times New Roman" w:hAnsi="Times New Roman" w:cs="Times New Roman"/>
          <w:b/>
          <w:bCs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Załącznik nr </w:t>
      </w:r>
      <w:r w:rsidR="006806A0">
        <w:rPr>
          <w:rFonts w:ascii="Times New Roman" w:hAnsi="Times New Roman" w:cs="Times New Roman"/>
          <w:b/>
          <w:lang w:eastAsia="pl-PL"/>
        </w:rPr>
        <w:t>4</w:t>
      </w:r>
      <w:r>
        <w:rPr>
          <w:rFonts w:ascii="Times New Roman" w:hAnsi="Times New Roman" w:cs="Times New Roman"/>
          <w:b/>
          <w:lang w:eastAsia="pl-PL"/>
        </w:rPr>
        <w:t>a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956605" w:rsidRPr="00956605" w:rsidRDefault="00077CD2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bCs/>
        </w:rPr>
        <w:t xml:space="preserve"> </w:t>
      </w:r>
      <w:r w:rsidR="00956605" w:rsidRPr="00956605">
        <w:rPr>
          <w:rFonts w:ascii="Times New Roman" w:hAnsi="Times New Roman" w:cs="Times New Roman"/>
          <w:b/>
          <w:lang w:eastAsia="pl-PL"/>
        </w:rPr>
        <w:t>Opis przedmiotu zamówienia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Formularz asortymentowo-cenowy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(</w:t>
      </w:r>
      <w:r w:rsidRPr="00956605">
        <w:rPr>
          <w:rFonts w:ascii="Times New Roman" w:hAnsi="Times New Roman" w:cs="Times New Roman"/>
          <w:b/>
          <w:u w:val="single"/>
          <w:lang w:eastAsia="pl-PL"/>
        </w:rPr>
        <w:t>Odczynniki</w:t>
      </w:r>
      <w:r w:rsidRPr="00956605">
        <w:rPr>
          <w:rFonts w:ascii="Times New Roman" w:hAnsi="Times New Roman" w:cs="Times New Roman"/>
          <w:b/>
          <w:lang w:eastAsia="pl-PL"/>
        </w:rPr>
        <w:t>)</w:t>
      </w:r>
    </w:p>
    <w:p w:rsidR="006806A0" w:rsidRPr="000D3D5E" w:rsidRDefault="006806A0" w:rsidP="006806A0">
      <w:pPr>
        <w:rPr>
          <w:rFonts w:ascii="Times New Roman" w:hAnsi="Times New Roman" w:cs="Times New Roman"/>
          <w:b/>
        </w:rPr>
      </w:pPr>
      <w:r w:rsidRPr="000D3D5E">
        <w:rPr>
          <w:rFonts w:ascii="Times New Roman" w:hAnsi="Times New Roman" w:cs="Times New Roman"/>
          <w:b/>
        </w:rPr>
        <w:t xml:space="preserve">Odczynniki, kalibratory, materiały zużywalne oraz materiały kontrolne potrzebne do wykonania </w:t>
      </w:r>
      <w:r w:rsidR="007C0CC4">
        <w:rPr>
          <w:rFonts w:ascii="Times New Roman" w:hAnsi="Times New Roman" w:cs="Times New Roman"/>
          <w:b/>
        </w:rPr>
        <w:t>6 3</w:t>
      </w:r>
      <w:r w:rsidRPr="000D3D5E">
        <w:rPr>
          <w:rFonts w:ascii="Times New Roman" w:hAnsi="Times New Roman" w:cs="Times New Roman"/>
          <w:b/>
        </w:rPr>
        <w:t xml:space="preserve">00 badań gazometrycznych </w:t>
      </w:r>
      <w:r w:rsidRPr="000D3D5E">
        <w:rPr>
          <w:rFonts w:ascii="Times New Roman" w:hAnsi="Times New Roman" w:cs="Times New Roman"/>
          <w:b/>
          <w:u w:val="single"/>
        </w:rPr>
        <w:t xml:space="preserve">w ciągu </w:t>
      </w:r>
      <w:r w:rsidR="000D3D5E" w:rsidRPr="000D3D5E">
        <w:rPr>
          <w:rFonts w:ascii="Times New Roman" w:hAnsi="Times New Roman" w:cs="Times New Roman"/>
          <w:b/>
          <w:u w:val="single"/>
        </w:rPr>
        <w:t xml:space="preserve">3 </w:t>
      </w:r>
      <w:r w:rsidRPr="000D3D5E">
        <w:rPr>
          <w:rFonts w:ascii="Times New Roman" w:hAnsi="Times New Roman" w:cs="Times New Roman"/>
          <w:b/>
          <w:u w:val="single"/>
        </w:rPr>
        <w:t>lat</w:t>
      </w:r>
      <w:r w:rsidRPr="000D3D5E">
        <w:rPr>
          <w:rFonts w:ascii="Times New Roman" w:hAnsi="Times New Roman" w:cs="Times New Roman"/>
          <w:b/>
        </w:rPr>
        <w:t>.</w:t>
      </w:r>
    </w:p>
    <w:p w:rsidR="006806A0" w:rsidRPr="000D3D5E" w:rsidRDefault="006806A0" w:rsidP="006806A0">
      <w:pPr>
        <w:rPr>
          <w:rFonts w:ascii="Times New Roman" w:hAnsi="Times New Roman" w:cs="Times New Roman"/>
          <w:b/>
        </w:rPr>
      </w:pPr>
      <w:r w:rsidRPr="000D3D5E">
        <w:rPr>
          <w:rFonts w:ascii="Times New Roman" w:hAnsi="Times New Roman" w:cs="Times New Roman"/>
          <w:b/>
        </w:rPr>
        <w:t>W ofercie należy uwzględnić 2 200 szt. strzykawek gazometrycznych.</w:t>
      </w:r>
    </w:p>
    <w:p w:rsidR="006806A0" w:rsidRPr="006806A0" w:rsidRDefault="006806A0" w:rsidP="006806A0">
      <w:pPr>
        <w:pStyle w:val="Nagwek1"/>
        <w:rPr>
          <w:sz w:val="22"/>
          <w:szCs w:val="22"/>
        </w:rPr>
      </w:pPr>
      <w:r w:rsidRPr="006806A0">
        <w:rPr>
          <w:sz w:val="22"/>
          <w:szCs w:val="22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2127"/>
        <w:gridCol w:w="1240"/>
        <w:gridCol w:w="1206"/>
        <w:gridCol w:w="1346"/>
        <w:gridCol w:w="1148"/>
        <w:gridCol w:w="1293"/>
        <w:gridCol w:w="929"/>
        <w:gridCol w:w="921"/>
        <w:gridCol w:w="966"/>
        <w:gridCol w:w="971"/>
        <w:gridCol w:w="1411"/>
      </w:tblGrid>
      <w:tr w:rsidR="006806A0" w:rsidRPr="006806A0" w:rsidTr="001C6EEA">
        <w:trPr>
          <w:jc w:val="center"/>
        </w:trPr>
        <w:tc>
          <w:tcPr>
            <w:tcW w:w="156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06A0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60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Nazwa</w:t>
            </w:r>
          </w:p>
        </w:tc>
        <w:tc>
          <w:tcPr>
            <w:tcW w:w="443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Producent/ nr katalogowy</w:t>
            </w:r>
          </w:p>
        </w:tc>
        <w:tc>
          <w:tcPr>
            <w:tcW w:w="431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 xml:space="preserve">Szacowana ilość </w:t>
            </w:r>
            <w:r w:rsidRPr="006806A0">
              <w:rPr>
                <w:bCs w:val="0"/>
                <w:sz w:val="22"/>
                <w:szCs w:val="22"/>
              </w:rPr>
              <w:t xml:space="preserve">oznaczeń na </w:t>
            </w:r>
            <w:r w:rsidR="000D3D5E">
              <w:rPr>
                <w:bCs w:val="0"/>
                <w:sz w:val="22"/>
                <w:szCs w:val="22"/>
              </w:rPr>
              <w:t>3</w:t>
            </w:r>
            <w:r w:rsidRPr="006806A0">
              <w:rPr>
                <w:bCs w:val="0"/>
                <w:sz w:val="22"/>
                <w:szCs w:val="22"/>
              </w:rPr>
              <w:t xml:space="preserve"> lata</w:t>
            </w:r>
          </w:p>
        </w:tc>
        <w:tc>
          <w:tcPr>
            <w:tcW w:w="481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Wielkość opakowania</w:t>
            </w:r>
          </w:p>
        </w:tc>
        <w:tc>
          <w:tcPr>
            <w:tcW w:w="410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Ilość opakowań</w:t>
            </w:r>
          </w:p>
        </w:tc>
        <w:tc>
          <w:tcPr>
            <w:tcW w:w="462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Cena jedn. netto opakowania</w:t>
            </w:r>
          </w:p>
        </w:tc>
        <w:tc>
          <w:tcPr>
            <w:tcW w:w="332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Stawka</w:t>
            </w:r>
          </w:p>
          <w:p w:rsidR="006806A0" w:rsidRPr="006806A0" w:rsidRDefault="006806A0" w:rsidP="001C6EEA">
            <w:pPr>
              <w:pStyle w:val="Nagwek2"/>
              <w:jc w:val="center"/>
              <w:rPr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>VAT</w:t>
            </w: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06A0">
              <w:rPr>
                <w:rFonts w:ascii="Times New Roman" w:hAnsi="Times New Roman" w:cs="Times New Roman"/>
                <w:b/>
                <w:bCs/>
              </w:rPr>
              <w:t xml:space="preserve">Wartość </w:t>
            </w:r>
          </w:p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06A0">
              <w:rPr>
                <w:rFonts w:ascii="Times New Roman" w:hAnsi="Times New Roman" w:cs="Times New Roman"/>
                <w:b/>
                <w:bCs/>
              </w:rPr>
              <w:t>VAT</w:t>
            </w: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6806A0">
              <w:rPr>
                <w:sz w:val="22"/>
                <w:szCs w:val="22"/>
              </w:rPr>
              <w:t xml:space="preserve">Wartość </w:t>
            </w:r>
            <w:r w:rsidRPr="006806A0">
              <w:rPr>
                <w:bCs w:val="0"/>
                <w:sz w:val="22"/>
                <w:szCs w:val="22"/>
              </w:rPr>
              <w:t>netto</w:t>
            </w: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806A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Wartość brutto </w:t>
            </w: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  <w:r w:rsidRPr="006806A0">
              <w:rPr>
                <w:rFonts w:ascii="Times New Roman" w:hAnsi="Times New Roman" w:cs="Times New Roman"/>
                <w:b/>
                <w:bCs/>
              </w:rPr>
              <w:t>Cena jedn. brutto opakowania</w:t>
            </w:r>
          </w:p>
        </w:tc>
      </w:tr>
      <w:tr w:rsidR="006806A0" w:rsidRPr="006806A0" w:rsidTr="001C6EEA">
        <w:trPr>
          <w:jc w:val="center"/>
        </w:trPr>
        <w:tc>
          <w:tcPr>
            <w:tcW w:w="156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806A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60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3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1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1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10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806A0" w:rsidRPr="006806A0" w:rsidTr="001C6EEA">
        <w:trPr>
          <w:jc w:val="center"/>
        </w:trPr>
        <w:tc>
          <w:tcPr>
            <w:tcW w:w="156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  <w:r w:rsidRPr="006806A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60" w:type="pct"/>
            <w:vAlign w:val="center"/>
          </w:tcPr>
          <w:p w:rsidR="006806A0" w:rsidRPr="006806A0" w:rsidRDefault="006806A0" w:rsidP="001C6EE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3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vAlign w:val="center"/>
          </w:tcPr>
          <w:p w:rsidR="006806A0" w:rsidRPr="006806A0" w:rsidRDefault="006806A0" w:rsidP="001C6E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06A0" w:rsidRPr="006806A0" w:rsidTr="001C6EEA">
        <w:trPr>
          <w:jc w:val="center"/>
        </w:trPr>
        <w:tc>
          <w:tcPr>
            <w:tcW w:w="156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  <w:r w:rsidRPr="006806A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60" w:type="pct"/>
            <w:vAlign w:val="center"/>
          </w:tcPr>
          <w:p w:rsidR="006806A0" w:rsidRPr="006806A0" w:rsidRDefault="006806A0" w:rsidP="001C6EE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3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vAlign w:val="center"/>
          </w:tcPr>
          <w:p w:rsidR="006806A0" w:rsidRPr="006806A0" w:rsidRDefault="006806A0" w:rsidP="001C6E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06A0" w:rsidRPr="006806A0" w:rsidTr="001C6EEA">
        <w:trPr>
          <w:jc w:val="center"/>
        </w:trPr>
        <w:tc>
          <w:tcPr>
            <w:tcW w:w="156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  <w:r w:rsidRPr="006806A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60" w:type="pct"/>
            <w:vAlign w:val="center"/>
          </w:tcPr>
          <w:p w:rsidR="006806A0" w:rsidRPr="006806A0" w:rsidRDefault="006806A0" w:rsidP="001C6EE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3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vAlign w:val="center"/>
          </w:tcPr>
          <w:p w:rsidR="006806A0" w:rsidRPr="006806A0" w:rsidRDefault="006806A0" w:rsidP="001C6EE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06A0" w:rsidRPr="006806A0" w:rsidTr="001C6EEA">
        <w:trPr>
          <w:jc w:val="center"/>
        </w:trPr>
        <w:tc>
          <w:tcPr>
            <w:tcW w:w="3475" w:type="pct"/>
            <w:gridSpan w:val="8"/>
            <w:vAlign w:val="center"/>
          </w:tcPr>
          <w:p w:rsidR="006806A0" w:rsidRPr="006806A0" w:rsidRDefault="006806A0" w:rsidP="001C6EEA">
            <w:pPr>
              <w:jc w:val="right"/>
              <w:rPr>
                <w:rFonts w:ascii="Times New Roman" w:hAnsi="Times New Roman" w:cs="Times New Roman"/>
              </w:rPr>
            </w:pPr>
            <w:r w:rsidRPr="006806A0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329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" w:type="pct"/>
            <w:vAlign w:val="center"/>
          </w:tcPr>
          <w:p w:rsidR="006806A0" w:rsidRPr="006806A0" w:rsidRDefault="006806A0" w:rsidP="001C6EE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806A0" w:rsidRPr="006806A0" w:rsidRDefault="006806A0" w:rsidP="006806A0">
      <w:pPr>
        <w:rPr>
          <w:rFonts w:ascii="Times New Roman" w:hAnsi="Times New Roman" w:cs="Times New Roman"/>
          <w:b/>
          <w:bCs/>
          <w:u w:val="single"/>
        </w:rPr>
      </w:pPr>
    </w:p>
    <w:p w:rsidR="006806A0" w:rsidRPr="006806A0" w:rsidRDefault="006806A0" w:rsidP="006806A0">
      <w:pPr>
        <w:rPr>
          <w:rFonts w:ascii="Times New Roman" w:hAnsi="Times New Roman" w:cs="Times New Roman"/>
        </w:rPr>
      </w:pPr>
      <w:r w:rsidRPr="006806A0">
        <w:rPr>
          <w:rFonts w:ascii="Times New Roman" w:hAnsi="Times New Roman" w:cs="Times New Roman"/>
          <w:b/>
        </w:rPr>
        <w:t>UWAGA</w:t>
      </w:r>
      <w:r w:rsidRPr="006806A0">
        <w:rPr>
          <w:rFonts w:ascii="Times New Roman" w:hAnsi="Times New Roman" w:cs="Times New Roman"/>
        </w:rPr>
        <w:t xml:space="preserve">: podana liczba badań  </w:t>
      </w:r>
      <w:r w:rsidRPr="007C0CC4">
        <w:rPr>
          <w:rFonts w:ascii="Times New Roman" w:hAnsi="Times New Roman" w:cs="Times New Roman"/>
          <w:u w:val="single"/>
        </w:rPr>
        <w:t>zawiera</w:t>
      </w:r>
      <w:r w:rsidRPr="006806A0">
        <w:rPr>
          <w:rFonts w:ascii="Times New Roman" w:hAnsi="Times New Roman" w:cs="Times New Roman"/>
        </w:rPr>
        <w:t xml:space="preserve"> liczby oznaczeń wykonywanych w celu kalibracji oraz codziennej kontroli badanych parametrów (</w:t>
      </w:r>
      <w:r w:rsidRPr="006806A0">
        <w:rPr>
          <w:rFonts w:ascii="Times New Roman" w:hAnsi="Times New Roman" w:cs="Times New Roman"/>
          <w:b/>
        </w:rPr>
        <w:t>jeden poziom raz dziennie</w:t>
      </w:r>
      <w:r w:rsidRPr="006806A0">
        <w:rPr>
          <w:rFonts w:ascii="Times New Roman" w:hAnsi="Times New Roman" w:cs="Times New Roman"/>
        </w:rPr>
        <w:t>).</w:t>
      </w:r>
      <w:bookmarkStart w:id="0" w:name="_GoBack"/>
      <w:bookmarkEnd w:id="0"/>
    </w:p>
    <w:p w:rsidR="00077CD2" w:rsidRDefault="00077CD2" w:rsidP="00077CD2">
      <w:pPr>
        <w:rPr>
          <w:rFonts w:ascii="Times New Roman" w:hAnsi="Times New Roman" w:cs="Times New Roman"/>
          <w:b/>
          <w:bCs/>
          <w:u w:val="single"/>
        </w:rPr>
      </w:pPr>
    </w:p>
    <w:p w:rsidR="006806A0" w:rsidRDefault="006806A0" w:rsidP="00077CD2">
      <w:pPr>
        <w:rPr>
          <w:rFonts w:ascii="Times New Roman" w:hAnsi="Times New Roman" w:cs="Times New Roman"/>
          <w:b/>
          <w:bCs/>
          <w:u w:val="single"/>
        </w:rPr>
      </w:pPr>
    </w:p>
    <w:p w:rsidR="00C5334D" w:rsidRDefault="00C5334D">
      <w:pPr>
        <w:rPr>
          <w:rFonts w:ascii="Times New Roman" w:hAnsi="Times New Roman" w:cs="Times New Roman"/>
          <w:b/>
          <w:bCs/>
          <w:u w:val="single"/>
        </w:rPr>
      </w:pPr>
    </w:p>
    <w:p w:rsidR="006806A0" w:rsidRDefault="006806A0">
      <w:pPr>
        <w:rPr>
          <w:rFonts w:ascii="Times New Roman" w:hAnsi="Times New Roman" w:cs="Times New Roman"/>
        </w:rPr>
      </w:pP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bCs/>
        </w:rPr>
      </w:pPr>
      <w:r w:rsidRPr="00E359A4">
        <w:rPr>
          <w:rFonts w:ascii="Times New Roman" w:hAnsi="Times New Roman" w:cs="Times New Roman"/>
          <w:b/>
          <w:lang w:eastAsia="pl-PL"/>
        </w:rPr>
        <w:lastRenderedPageBreak/>
        <w:t xml:space="preserve"> </w:t>
      </w:r>
      <w:r w:rsidR="006806A0">
        <w:rPr>
          <w:rFonts w:ascii="Times New Roman" w:hAnsi="Times New Roman" w:cs="Times New Roman"/>
          <w:b/>
          <w:lang w:eastAsia="pl-PL"/>
        </w:rPr>
        <w:t xml:space="preserve">  </w:t>
      </w:r>
      <w:r w:rsidRPr="00E359A4">
        <w:rPr>
          <w:rFonts w:ascii="Times New Roman" w:hAnsi="Times New Roman" w:cs="Times New Roman"/>
          <w:b/>
          <w:lang w:eastAsia="pl-PL"/>
        </w:rPr>
        <w:t xml:space="preserve">Załącznik nr </w:t>
      </w:r>
      <w:r w:rsidR="006806A0">
        <w:rPr>
          <w:rFonts w:ascii="Times New Roman" w:hAnsi="Times New Roman" w:cs="Times New Roman"/>
          <w:b/>
          <w:lang w:eastAsia="pl-PL"/>
        </w:rPr>
        <w:t>4</w:t>
      </w:r>
      <w:r w:rsidRPr="00E359A4">
        <w:rPr>
          <w:rFonts w:ascii="Times New Roman" w:hAnsi="Times New Roman" w:cs="Times New Roman"/>
          <w:b/>
          <w:lang w:eastAsia="pl-PL"/>
        </w:rPr>
        <w:t>b do SWZ</w:t>
      </w: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  <w:t>(</w:t>
      </w:r>
      <w:r w:rsidRPr="00E359A4">
        <w:rPr>
          <w:rFonts w:ascii="Times New Roman" w:hAnsi="Times New Roman" w:cs="Times New Roman"/>
          <w:b/>
          <w:u w:val="single"/>
          <w:lang w:eastAsia="pl-PL"/>
        </w:rPr>
        <w:t>Materiały zużywalne</w:t>
      </w:r>
      <w:r w:rsidRPr="00E359A4">
        <w:rPr>
          <w:rFonts w:ascii="Times New Roman" w:hAnsi="Times New Roman" w:cs="Times New Roman"/>
          <w:b/>
          <w:lang w:eastAsia="pl-PL"/>
        </w:rPr>
        <w:t>)</w:t>
      </w:r>
    </w:p>
    <w:p w:rsidR="00E359A4" w:rsidRPr="00E359A4" w:rsidRDefault="00E359A4" w:rsidP="00E359A4">
      <w:pPr>
        <w:pStyle w:val="Nagwek1"/>
        <w:rPr>
          <w:sz w:val="22"/>
          <w:szCs w:val="22"/>
        </w:rPr>
      </w:pPr>
      <w:r w:rsidRPr="00E359A4">
        <w:rPr>
          <w:sz w:val="22"/>
          <w:szCs w:val="22"/>
        </w:rPr>
        <w:t>Wykaz asortymentowo – cenowy</w:t>
      </w:r>
    </w:p>
    <w:p w:rsidR="00E359A4" w:rsidRPr="00E359A4" w:rsidRDefault="00E359A4" w:rsidP="00E359A4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Kalibratory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Materiały kontrolne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>Materiały zużywalne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1216"/>
        <w:gridCol w:w="2760"/>
        <w:gridCol w:w="996"/>
        <w:gridCol w:w="1278"/>
        <w:gridCol w:w="1350"/>
        <w:gridCol w:w="907"/>
        <w:gridCol w:w="940"/>
        <w:gridCol w:w="943"/>
        <w:gridCol w:w="940"/>
        <w:gridCol w:w="941"/>
        <w:gridCol w:w="1106"/>
      </w:tblGrid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Nr  katalogowy i producent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Parametr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oznaczeń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na 36 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(podać)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Wielkość opakowania (podać)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 pełnych opak. oferowanych przez Wykonawcę na okres 36 miesięcy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(6x7)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(12-10)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(6x9)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38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359A4" w:rsidRPr="00E359A4" w:rsidRDefault="00E359A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SUMA: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6806A0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</w:t>
      </w:r>
    </w:p>
    <w:p w:rsid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lastRenderedPageBreak/>
        <w:t xml:space="preserve">Załącznik nr </w:t>
      </w:r>
      <w:r w:rsidR="006806A0">
        <w:rPr>
          <w:rFonts w:ascii="Times New Roman" w:hAnsi="Times New Roman" w:cs="Times New Roman"/>
          <w:b/>
          <w:lang w:eastAsia="pl-PL"/>
        </w:rPr>
        <w:t>4</w:t>
      </w:r>
      <w:r>
        <w:rPr>
          <w:rFonts w:ascii="Times New Roman" w:hAnsi="Times New Roman" w:cs="Times New Roman"/>
          <w:b/>
          <w:lang w:eastAsia="pl-PL"/>
        </w:rPr>
        <w:t>c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E359A4" w:rsidRPr="00E359A4" w:rsidRDefault="00E359A4" w:rsidP="00E359A4">
      <w:pPr>
        <w:jc w:val="center"/>
        <w:rPr>
          <w:rFonts w:ascii="Calibri" w:hAnsi="Calibri" w:cs="Calibri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</w:r>
      <w:r>
        <w:rPr>
          <w:rFonts w:ascii="Calibri" w:hAnsi="Calibri" w:cs="Calibri"/>
          <w:b/>
          <w:lang w:eastAsia="pl-PL"/>
        </w:rPr>
        <w:t xml:space="preserve"> (</w:t>
      </w:r>
      <w:r w:rsidR="006806A0" w:rsidRPr="006806A0">
        <w:rPr>
          <w:rFonts w:ascii="Times New Roman" w:hAnsi="Times New Roman" w:cs="Times New Roman"/>
          <w:b/>
        </w:rPr>
        <w:t>Dzierżawa analizatora POCT</w:t>
      </w:r>
      <w:r w:rsidR="006806A0">
        <w:rPr>
          <w:rFonts w:ascii="Times New Roman" w:hAnsi="Times New Roman" w:cs="Times New Roman"/>
          <w:b/>
        </w:rPr>
        <w:t xml:space="preserve"> </w:t>
      </w:r>
      <w:r w:rsidRPr="00E359A4">
        <w:rPr>
          <w:rFonts w:ascii="Times New Roman" w:hAnsi="Times New Roman" w:cs="Times New Roman"/>
          <w:b/>
        </w:rPr>
        <w:t>oraz szkoleni</w:t>
      </w:r>
      <w:r w:rsidR="006806A0">
        <w:rPr>
          <w:rFonts w:ascii="Times New Roman" w:hAnsi="Times New Roman" w:cs="Times New Roman"/>
          <w:b/>
        </w:rPr>
        <w:t>e</w:t>
      </w:r>
      <w:r>
        <w:rPr>
          <w:rFonts w:ascii="Calibri" w:hAnsi="Calibri" w:cs="Calibri"/>
          <w:b/>
          <w:lang w:eastAsia="pl-PL"/>
        </w:rPr>
        <w:t>)</w:t>
      </w:r>
    </w:p>
    <w:p w:rsidR="00E359A4" w:rsidRPr="00E359A4" w:rsidRDefault="00E359A4" w:rsidP="00E359A4">
      <w:pPr>
        <w:spacing w:line="360" w:lineRule="auto"/>
        <w:rPr>
          <w:rFonts w:ascii="Times New Roman" w:hAnsi="Times New Roman" w:cs="Times New Roman"/>
          <w:b/>
        </w:rPr>
      </w:pPr>
      <w:r w:rsidRPr="00E359A4">
        <w:rPr>
          <w:rFonts w:ascii="Times New Roman" w:hAnsi="Times New Roman" w:cs="Times New Roman"/>
          <w:b/>
        </w:rPr>
        <w:t>Nazwa handlowa …………………………….. (podać)</w:t>
      </w:r>
      <w:r w:rsidRPr="00E359A4">
        <w:rPr>
          <w:rFonts w:ascii="Times New Roman" w:hAnsi="Times New Roman" w:cs="Times New Roman"/>
          <w:b/>
        </w:rPr>
        <w:br/>
        <w:t>Typ/model ……………………………… (podać)</w:t>
      </w:r>
      <w:r w:rsidRPr="00E359A4">
        <w:rPr>
          <w:rFonts w:ascii="Times New Roman" w:hAnsi="Times New Roman" w:cs="Times New Roman"/>
          <w:b/>
        </w:rPr>
        <w:br/>
        <w:t>Numer katalogowy……………………………… (podać)</w:t>
      </w:r>
      <w:r w:rsidRPr="00E359A4">
        <w:rPr>
          <w:rFonts w:ascii="Times New Roman" w:hAnsi="Times New Roman" w:cs="Times New Roman"/>
          <w:b/>
        </w:rPr>
        <w:br/>
        <w:t>Producent urządzenia ………………………(podać)</w:t>
      </w:r>
      <w:r w:rsidRPr="00E359A4">
        <w:rPr>
          <w:rFonts w:ascii="Times New Roman" w:hAnsi="Times New Roman" w:cs="Times New Roman"/>
          <w:b/>
        </w:rPr>
        <w:br/>
        <w:t>Rok produkcji……………………………(podać)</w:t>
      </w:r>
    </w:p>
    <w:p w:rsidR="00E359A4" w:rsidRPr="00E359A4" w:rsidRDefault="00E359A4" w:rsidP="00E359A4">
      <w:pPr>
        <w:rPr>
          <w:rFonts w:ascii="Times New Roman" w:hAnsi="Times New Roman" w:cs="Times New Roman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3921"/>
        <w:gridCol w:w="1473"/>
        <w:gridCol w:w="1288"/>
        <w:gridCol w:w="959"/>
        <w:gridCol w:w="1473"/>
        <w:gridCol w:w="1473"/>
        <w:gridCol w:w="1347"/>
        <w:gridCol w:w="1342"/>
      </w:tblGrid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Analizator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dzierżawy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1 miesiąc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(PLN)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 1 miesiąc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(PLN)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(3x4)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(9-7)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(3x6)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7E519E" w:rsidRPr="00E359A4" w:rsidRDefault="007E519E" w:rsidP="007E519E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E359A4">
        <w:rPr>
          <w:rFonts w:ascii="Times New Roman" w:hAnsi="Times New Roman" w:cs="Times New Roman"/>
          <w:b/>
          <w:bCs/>
          <w:u w:val="single"/>
        </w:rPr>
        <w:lastRenderedPageBreak/>
        <w:t>Szkolenie z obsługi analizatora</w:t>
      </w:r>
    </w:p>
    <w:tbl>
      <w:tblPr>
        <w:tblW w:w="488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3119"/>
        <w:gridCol w:w="1842"/>
        <w:gridCol w:w="2126"/>
        <w:gridCol w:w="1984"/>
        <w:gridCol w:w="1703"/>
        <w:gridCol w:w="1771"/>
      </w:tblGrid>
      <w:tr w:rsidR="007E519E" w:rsidRPr="00E359A4" w:rsidTr="00161E3D">
        <w:trPr>
          <w:trHeight w:val="765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1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6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osób</w:t>
            </w:r>
          </w:p>
        </w:tc>
        <w:tc>
          <w:tcPr>
            <w:tcW w:w="7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roboczogodzin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 xml:space="preserve"> (1 roboczogodzina = 60 minut)</w:t>
            </w: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netto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Kwota VAT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brutto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  <w:tr w:rsidR="007E519E" w:rsidRPr="00E359A4" w:rsidTr="00161E3D">
        <w:trPr>
          <w:trHeight w:val="64"/>
          <w:jc w:val="center"/>
        </w:trPr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67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726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4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7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7E519E" w:rsidRPr="00E359A4" w:rsidTr="00161E3D">
        <w:trPr>
          <w:trHeight w:val="510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519E" w:rsidRPr="00E359A4" w:rsidRDefault="007E519E" w:rsidP="00161E3D">
            <w:pPr>
              <w:ind w:firstLineChars="100" w:firstLine="221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Szkolenie z obsługi analizatora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519E" w:rsidRPr="00E359A4" w:rsidRDefault="007E519E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7E519E" w:rsidRDefault="007E519E" w:rsidP="007E519E">
      <w:pPr>
        <w:rPr>
          <w:rFonts w:ascii="Calibri" w:eastAsia="Times New Roman" w:hAnsi="Calibri" w:cs="Calibri"/>
          <w:b/>
          <w:bCs/>
          <w:i/>
          <w:iCs/>
          <w:sz w:val="20"/>
          <w:szCs w:val="20"/>
        </w:rPr>
      </w:pPr>
    </w:p>
    <w:p w:rsidR="00E359A4" w:rsidRDefault="00E359A4" w:rsidP="00E359A4">
      <w:pPr>
        <w:rPr>
          <w:rFonts w:ascii="Calibri" w:eastAsia="Times New Roman" w:hAnsi="Calibri" w:cs="Calibri"/>
          <w:b/>
          <w:bCs/>
          <w:i/>
          <w:iCs/>
          <w:sz w:val="20"/>
          <w:szCs w:val="20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Pr="00956605" w:rsidRDefault="00E359A4">
      <w:pPr>
        <w:rPr>
          <w:rFonts w:ascii="Times New Roman" w:hAnsi="Times New Roman" w:cs="Times New Roman"/>
        </w:rPr>
      </w:pPr>
    </w:p>
    <w:sectPr w:rsidR="00E359A4" w:rsidRPr="00956605" w:rsidSect="00077CD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98C" w:rsidRDefault="0059198C" w:rsidP="00956605">
      <w:pPr>
        <w:spacing w:after="0" w:line="240" w:lineRule="auto"/>
      </w:pPr>
      <w:r>
        <w:separator/>
      </w:r>
    </w:p>
  </w:endnote>
  <w:endnote w:type="continuationSeparator" w:id="0">
    <w:p w:rsidR="0059198C" w:rsidRDefault="0059198C" w:rsidP="0095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98C" w:rsidRDefault="0059198C" w:rsidP="00956605">
      <w:pPr>
        <w:spacing w:after="0" w:line="240" w:lineRule="auto"/>
      </w:pPr>
      <w:r>
        <w:separator/>
      </w:r>
    </w:p>
  </w:footnote>
  <w:footnote w:type="continuationSeparator" w:id="0">
    <w:p w:rsidR="0059198C" w:rsidRDefault="0059198C" w:rsidP="0095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05" w:rsidRPr="00956605" w:rsidRDefault="00956605" w:rsidP="00956605">
    <w:pPr>
      <w:rPr>
        <w:rFonts w:ascii="Times New Roman" w:hAnsi="Times New Roman" w:cs="Times New Roman"/>
        <w:b/>
        <w:lang w:eastAsia="pl-PL"/>
      </w:rPr>
    </w:pPr>
    <w:r w:rsidRPr="00956605">
      <w:rPr>
        <w:rFonts w:ascii="Times New Roman" w:hAnsi="Times New Roman" w:cs="Times New Roman"/>
      </w:rPr>
      <w:t>Numer postępowania: ZP-271-17/22</w:t>
    </w:r>
    <w:r w:rsidRPr="00956605">
      <w:rPr>
        <w:rFonts w:ascii="Times New Roman" w:hAnsi="Times New Roman" w:cs="Times New Roman"/>
        <w:b/>
        <w:lang w:eastAsia="pl-PL"/>
      </w:rPr>
      <w:t xml:space="preserve"> </w:t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</w:p>
  <w:p w:rsidR="00956605" w:rsidRDefault="00956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501FD"/>
    <w:multiLevelType w:val="hybridMultilevel"/>
    <w:tmpl w:val="008EB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6DC1881"/>
    <w:multiLevelType w:val="hybridMultilevel"/>
    <w:tmpl w:val="68F4B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D2"/>
    <w:rsid w:val="00077CD2"/>
    <w:rsid w:val="000D3D5E"/>
    <w:rsid w:val="000F70AD"/>
    <w:rsid w:val="0059198C"/>
    <w:rsid w:val="006806A0"/>
    <w:rsid w:val="007113B0"/>
    <w:rsid w:val="007C0CC4"/>
    <w:rsid w:val="007E519E"/>
    <w:rsid w:val="00956605"/>
    <w:rsid w:val="00C5334D"/>
    <w:rsid w:val="00DA0BD7"/>
    <w:rsid w:val="00E359A4"/>
    <w:rsid w:val="00FB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21917"/>
  <w15:chartTrackingRefBased/>
  <w15:docId w15:val="{7D6B08CD-5142-4BD7-BBFE-C40D8C8D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077C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7C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7CD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7C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7CD2"/>
    <w:pPr>
      <w:spacing w:after="0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7CD2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605"/>
  </w:style>
  <w:style w:type="paragraph" w:styleId="Stopka">
    <w:name w:val="footer"/>
    <w:basedOn w:val="Normalny"/>
    <w:link w:val="Stopka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Krzysztof Reinfuss</cp:lastModifiedBy>
  <cp:revision>3</cp:revision>
  <dcterms:created xsi:type="dcterms:W3CDTF">2022-05-10T12:16:00Z</dcterms:created>
  <dcterms:modified xsi:type="dcterms:W3CDTF">2022-05-11T06:43:00Z</dcterms:modified>
</cp:coreProperties>
</file>