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5536DE7A" w:rsidR="003611DA" w:rsidRPr="003A1521" w:rsidRDefault="003A1521" w:rsidP="003A1521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E80128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80128">
        <w:rPr>
          <w:rFonts w:ascii="Times New Roman" w:hAnsi="Times New Roman" w:cs="Times New Roman"/>
          <w:sz w:val="24"/>
          <w:szCs w:val="24"/>
        </w:rPr>
        <w:t xml:space="preserve"> do SWZ</w:t>
      </w:r>
      <w:r w:rsidR="00E348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4A8C1" w14:textId="22068BF2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Numer postępowania: </w:t>
      </w:r>
      <w:r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ZP-271-</w:t>
      </w:r>
      <w:r w:rsidR="00466755"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1</w:t>
      </w:r>
      <w:r w:rsidR="00F91868"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r w:rsidR="003611DA"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/2</w:t>
      </w:r>
      <w:r w:rsidR="00AE097C" w:rsidRPr="003A1521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</w:p>
    <w:p w14:paraId="24EA0F28" w14:textId="6E9733D1" w:rsidR="0016750B" w:rsidRDefault="00EF4A90" w:rsidP="00D41A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661F8E" w:rsidRPr="00661F8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Dzierżawa analizatora hematologicznego, analizatora </w:t>
      </w:r>
      <w:proofErr w:type="spellStart"/>
      <w:r w:rsidR="00661F8E" w:rsidRPr="00661F8E">
        <w:rPr>
          <w:rFonts w:ascii="Times New Roman" w:hAnsi="Times New Roman" w:cs="Times New Roman"/>
          <w:b/>
          <w:bCs/>
          <w:iCs/>
          <w:sz w:val="24"/>
          <w:szCs w:val="24"/>
        </w:rPr>
        <w:t>koagulogicznego</w:t>
      </w:r>
      <w:proofErr w:type="spellEnd"/>
      <w:r w:rsidR="00661F8E" w:rsidRPr="00661F8E">
        <w:rPr>
          <w:rFonts w:ascii="Times New Roman" w:hAnsi="Times New Roman" w:cs="Times New Roman"/>
          <w:b/>
          <w:bCs/>
          <w:iCs/>
          <w:sz w:val="24"/>
          <w:szCs w:val="24"/>
        </w:rPr>
        <w:t>, analizatora POCT, analizatora i wirówki laboratoryjnej do oznaczania białek specyficznych wraz z odczynnikami i materiałami zużywalnymi</w:t>
      </w:r>
      <w:bookmarkStart w:id="0" w:name="_GoBack"/>
      <w:bookmarkEnd w:id="0"/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Pzp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290F0FA3" w14:textId="77777777" w:rsidR="00D41A13" w:rsidRPr="00D41A13" w:rsidRDefault="00D41A13" w:rsidP="00D41A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1A13">
        <w:rPr>
          <w:rFonts w:ascii="Times New Roman" w:hAnsi="Times New Roman" w:cs="Times New Roman"/>
          <w:color w:val="000000" w:themeColor="text1"/>
          <w:sz w:val="24"/>
          <w:szCs w:val="24"/>
        </w:rPr>
        <w:t>że informacje zawarte w oświadczeniu, o którym mowa w art. 125 ust. 1 ustawy Pzp, są aktualne w zakresie podstaw wykluczenia, o których mowa w rozdziale 8 treści SWZ.</w:t>
      </w: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 5 lub 6 ustawy Pzp)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203B1159" w14:textId="25D49BFF" w:rsidR="00B22519" w:rsidRPr="00D41A13" w:rsidRDefault="00B22519" w:rsidP="00D41A13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sectPr w:rsidR="00B22519" w:rsidRPr="00D41A13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05B6F" w14:textId="77777777" w:rsidR="00B967A7" w:rsidRDefault="00B967A7" w:rsidP="00F477F3">
      <w:pPr>
        <w:spacing w:after="0" w:line="240" w:lineRule="auto"/>
      </w:pPr>
      <w:r>
        <w:separator/>
      </w:r>
    </w:p>
  </w:endnote>
  <w:endnote w:type="continuationSeparator" w:id="0">
    <w:p w14:paraId="0EA03B8C" w14:textId="77777777" w:rsidR="00B967A7" w:rsidRDefault="00B967A7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923CC" w14:textId="77777777" w:rsidR="00B967A7" w:rsidRDefault="00B967A7" w:rsidP="00F477F3">
      <w:pPr>
        <w:spacing w:after="0" w:line="240" w:lineRule="auto"/>
      </w:pPr>
      <w:r>
        <w:separator/>
      </w:r>
    </w:p>
  </w:footnote>
  <w:footnote w:type="continuationSeparator" w:id="0">
    <w:p w14:paraId="3007C490" w14:textId="77777777" w:rsidR="00B967A7" w:rsidRDefault="00B967A7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B5818"/>
    <w:rsid w:val="001B71FA"/>
    <w:rsid w:val="001C5DA7"/>
    <w:rsid w:val="00207118"/>
    <w:rsid w:val="002513CE"/>
    <w:rsid w:val="002777EE"/>
    <w:rsid w:val="003611DA"/>
    <w:rsid w:val="003A1521"/>
    <w:rsid w:val="003F016A"/>
    <w:rsid w:val="00426ED7"/>
    <w:rsid w:val="0044346E"/>
    <w:rsid w:val="00466755"/>
    <w:rsid w:val="004845A1"/>
    <w:rsid w:val="0050594F"/>
    <w:rsid w:val="005540F7"/>
    <w:rsid w:val="00570EC4"/>
    <w:rsid w:val="00583637"/>
    <w:rsid w:val="00593194"/>
    <w:rsid w:val="005C5F57"/>
    <w:rsid w:val="005E2F1D"/>
    <w:rsid w:val="005F5D40"/>
    <w:rsid w:val="00606B16"/>
    <w:rsid w:val="00623F08"/>
    <w:rsid w:val="00661F8E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02039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B967A7"/>
    <w:rsid w:val="00C8194E"/>
    <w:rsid w:val="00C831D3"/>
    <w:rsid w:val="00CA0304"/>
    <w:rsid w:val="00D27F9B"/>
    <w:rsid w:val="00D41A13"/>
    <w:rsid w:val="00DB4E78"/>
    <w:rsid w:val="00DC39FB"/>
    <w:rsid w:val="00DE10D4"/>
    <w:rsid w:val="00DE658A"/>
    <w:rsid w:val="00E22398"/>
    <w:rsid w:val="00E34846"/>
    <w:rsid w:val="00E3541D"/>
    <w:rsid w:val="00E55FEF"/>
    <w:rsid w:val="00E80128"/>
    <w:rsid w:val="00EB04F8"/>
    <w:rsid w:val="00EC638D"/>
    <w:rsid w:val="00EF4A90"/>
    <w:rsid w:val="00EF6E20"/>
    <w:rsid w:val="00EF72F2"/>
    <w:rsid w:val="00F46A96"/>
    <w:rsid w:val="00F477F3"/>
    <w:rsid w:val="00F91868"/>
    <w:rsid w:val="00FB227D"/>
    <w:rsid w:val="00FC787F"/>
    <w:rsid w:val="00FE142D"/>
    <w:rsid w:val="00FE472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Radosław Bożek</cp:lastModifiedBy>
  <cp:revision>2</cp:revision>
  <cp:lastPrinted>2022-04-22T11:44:00Z</cp:lastPrinted>
  <dcterms:created xsi:type="dcterms:W3CDTF">2022-05-09T13:41:00Z</dcterms:created>
  <dcterms:modified xsi:type="dcterms:W3CDTF">2022-05-09T13:41:00Z</dcterms:modified>
</cp:coreProperties>
</file>