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701" w:rsidRPr="0080661C" w:rsidRDefault="00D32701" w:rsidP="00D32701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bCs/>
          <w:sz w:val="22"/>
          <w:szCs w:val="22"/>
        </w:rPr>
        <w:t>s.p.z.o.z</w:t>
      </w:r>
      <w:proofErr w:type="spellEnd"/>
      <w:r w:rsidRPr="0080661C">
        <w:rPr>
          <w:b/>
          <w:bCs/>
          <w:sz w:val="22"/>
          <w:szCs w:val="22"/>
        </w:rPr>
        <w:t>.</w:t>
      </w:r>
    </w:p>
    <w:p w:rsidR="00D32701" w:rsidRPr="0080661C" w:rsidRDefault="00D32701" w:rsidP="00D32701">
      <w:pPr>
        <w:rPr>
          <w:b/>
          <w:bCs/>
          <w:sz w:val="22"/>
          <w:szCs w:val="22"/>
        </w:rPr>
      </w:pPr>
      <w:proofErr w:type="spellStart"/>
      <w:r w:rsidRPr="0080661C">
        <w:rPr>
          <w:b/>
          <w:bCs/>
          <w:sz w:val="22"/>
          <w:szCs w:val="22"/>
        </w:rPr>
        <w:t>Panewnicka</w:t>
      </w:r>
      <w:proofErr w:type="spellEnd"/>
      <w:r w:rsidRPr="0080661C">
        <w:rPr>
          <w:b/>
          <w:bCs/>
          <w:sz w:val="22"/>
          <w:szCs w:val="22"/>
        </w:rPr>
        <w:t xml:space="preserve"> 65</w:t>
      </w:r>
    </w:p>
    <w:p w:rsidR="00D32701" w:rsidRPr="0080661C" w:rsidRDefault="00D32701" w:rsidP="00D32701">
      <w:pPr>
        <w:rPr>
          <w:b/>
          <w:bCs/>
          <w:sz w:val="22"/>
          <w:szCs w:val="22"/>
        </w:rPr>
      </w:pPr>
      <w:r w:rsidRPr="0080661C">
        <w:rPr>
          <w:b/>
          <w:bCs/>
          <w:sz w:val="22"/>
          <w:szCs w:val="22"/>
        </w:rPr>
        <w:t>40-760 Katowice</w:t>
      </w:r>
    </w:p>
    <w:p w:rsidR="00D32701" w:rsidRPr="0080661C" w:rsidRDefault="00D32701" w:rsidP="00D32701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D32701" w:rsidRPr="00F7750D" w:rsidRDefault="00D32701" w:rsidP="00D32701">
      <w:pPr>
        <w:pStyle w:val="Nagwek"/>
        <w:tabs>
          <w:tab w:val="clear" w:pos="4536"/>
        </w:tabs>
        <w:rPr>
          <w:sz w:val="24"/>
          <w:szCs w:val="24"/>
        </w:rPr>
      </w:pPr>
      <w:r w:rsidRPr="0080661C">
        <w:rPr>
          <w:b/>
          <w:bCs/>
          <w:sz w:val="22"/>
          <w:szCs w:val="22"/>
        </w:rPr>
        <w:t>Pismo: AZP/05/P/2022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1825B5">
        <w:rPr>
          <w:sz w:val="24"/>
          <w:szCs w:val="24"/>
        </w:rPr>
        <w:t>6</w:t>
      </w:r>
    </w:p>
    <w:p w:rsidR="00D32701" w:rsidRPr="00F7750D" w:rsidRDefault="00D32701" w:rsidP="00D3270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32701" w:rsidRDefault="00D32701" w:rsidP="00D3270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</w:p>
    <w:p w:rsidR="00D32701" w:rsidRPr="00F7750D" w:rsidRDefault="00D32701" w:rsidP="00D3270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32701" w:rsidRPr="00F7750D" w:rsidRDefault="00D32701" w:rsidP="00D3270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32701" w:rsidRPr="001C2C42" w:rsidRDefault="00D32701" w:rsidP="00D3270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32701" w:rsidRDefault="00D32701" w:rsidP="00D3270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32701" w:rsidRPr="000A1C0E" w:rsidRDefault="00D32701" w:rsidP="00D3270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32701" w:rsidRPr="000A1C0E" w:rsidRDefault="00D32701" w:rsidP="00D3270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13</w:t>
      </w:r>
    </w:p>
    <w:p w:rsidR="00D32701" w:rsidRDefault="00D32701" w:rsidP="00D32701">
      <w:pPr>
        <w:jc w:val="both"/>
        <w:rPr>
          <w:i/>
          <w:sz w:val="22"/>
          <w:szCs w:val="22"/>
        </w:rPr>
      </w:pPr>
    </w:p>
    <w:p w:rsidR="00D32701" w:rsidRDefault="00D32701" w:rsidP="00D32701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32701" w:rsidRDefault="00D32701" w:rsidP="00D32701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32701" w:rsidRDefault="00D32701" w:rsidP="00D32701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obłożeń i odzieży operacyjnej jednorazowego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D32701" w:rsidRPr="00C81F26" w:rsidRDefault="00D32701" w:rsidP="00D32701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D32701" w:rsidRDefault="00D32701" w:rsidP="00D32701">
      <w:pPr>
        <w:jc w:val="both"/>
        <w:rPr>
          <w:b/>
          <w:sz w:val="22"/>
          <w:szCs w:val="22"/>
        </w:rPr>
      </w:pPr>
    </w:p>
    <w:p w:rsidR="00D32701" w:rsidRPr="0080661C" w:rsidRDefault="00D32701" w:rsidP="00D32701">
      <w:pPr>
        <w:jc w:val="both"/>
        <w:rPr>
          <w:sz w:val="22"/>
          <w:szCs w:val="22"/>
        </w:rPr>
      </w:pPr>
      <w:r w:rsidRPr="0080661C">
        <w:rPr>
          <w:sz w:val="22"/>
          <w:szCs w:val="22"/>
        </w:rPr>
        <w:t xml:space="preserve">Zamawiający, </w:t>
      </w:r>
      <w:r w:rsidRPr="0080661C">
        <w:rPr>
          <w:b/>
          <w:sz w:val="22"/>
          <w:szCs w:val="22"/>
        </w:rPr>
        <w:t xml:space="preserve">Okręgowy Szpital Kolejowy w Katowicach - </w:t>
      </w:r>
      <w:proofErr w:type="spellStart"/>
      <w:r w:rsidRPr="0080661C">
        <w:rPr>
          <w:b/>
          <w:sz w:val="22"/>
          <w:szCs w:val="22"/>
        </w:rPr>
        <w:t>s.p.z.o.z</w:t>
      </w:r>
      <w:proofErr w:type="spellEnd"/>
      <w:r w:rsidRPr="0080661C">
        <w:rPr>
          <w:b/>
          <w:sz w:val="22"/>
          <w:szCs w:val="22"/>
        </w:rPr>
        <w:t>.</w:t>
      </w:r>
      <w:r w:rsidRPr="0080661C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80661C">
        <w:rPr>
          <w:sz w:val="22"/>
          <w:szCs w:val="22"/>
        </w:rPr>
        <w:t>późn</w:t>
      </w:r>
      <w:proofErr w:type="spellEnd"/>
      <w:r w:rsidRPr="0080661C">
        <w:rPr>
          <w:sz w:val="22"/>
          <w:szCs w:val="22"/>
        </w:rPr>
        <w:t>. zm.), udostępnia poniżej treść zapytań do Specyfikacji Warunków Zamówienia (</w:t>
      </w:r>
      <w:r w:rsidRPr="0080661C">
        <w:rPr>
          <w:sz w:val="22"/>
          <w:szCs w:val="22"/>
          <w:lang w:eastAsia="ar-SA"/>
        </w:rPr>
        <w:t>zwanej dalej</w:t>
      </w:r>
      <w:r w:rsidRPr="0080661C">
        <w:rPr>
          <w:b/>
          <w:sz w:val="22"/>
          <w:szCs w:val="22"/>
          <w:lang w:eastAsia="ar-SA"/>
        </w:rPr>
        <w:t xml:space="preserve"> </w:t>
      </w:r>
      <w:r w:rsidRPr="0080661C">
        <w:rPr>
          <w:bCs/>
          <w:sz w:val="22"/>
          <w:szCs w:val="22"/>
          <w:lang w:eastAsia="ar-SA"/>
        </w:rPr>
        <w:t xml:space="preserve">”SWZ”) </w:t>
      </w:r>
      <w:r w:rsidRPr="0080661C">
        <w:rPr>
          <w:sz w:val="22"/>
          <w:szCs w:val="22"/>
        </w:rPr>
        <w:t>wraz z wyjaśnieniami</w:t>
      </w:r>
      <w:r w:rsidRPr="0080661C">
        <w:rPr>
          <w:bCs/>
          <w:sz w:val="22"/>
          <w:szCs w:val="22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D35BF" w:rsidRPr="00D32701" w:rsidTr="00E51223">
        <w:tc>
          <w:tcPr>
            <w:tcW w:w="9356" w:type="dxa"/>
            <w:shd w:val="clear" w:color="auto" w:fill="auto"/>
          </w:tcPr>
          <w:p w:rsidR="008D35BF" w:rsidRPr="00B95C22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95C22">
              <w:rPr>
                <w:sz w:val="22"/>
                <w:szCs w:val="22"/>
                <w:u w:val="single"/>
              </w:rPr>
              <w:t xml:space="preserve">Pakiet 7 </w:t>
            </w:r>
          </w:p>
          <w:p w:rsidR="008D35BF" w:rsidRPr="00D32701" w:rsidRDefault="008D35BF" w:rsidP="00B95C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zestawu do zabiegów brzuszno-kroczowych o poniższym składzie: </w:t>
            </w:r>
          </w:p>
          <w:p w:rsidR="008D35BF" w:rsidRPr="00D32701" w:rsidRDefault="008D35BF" w:rsidP="001825B5">
            <w:pPr>
              <w:ind w:left="318"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>1 x serweta na stolik narzędziowy  152x190 cm z folii PE ze wzmocnieniem w części krytycznej</w:t>
            </w:r>
          </w:p>
          <w:p w:rsidR="008D35BF" w:rsidRPr="00D32701" w:rsidRDefault="008D35BF" w:rsidP="001825B5">
            <w:pPr>
              <w:ind w:left="318"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1 x serweta na stolik May 80 x142 cm, </w:t>
            </w:r>
          </w:p>
          <w:p w:rsidR="008D35BF" w:rsidRPr="00D32701" w:rsidRDefault="008D35BF" w:rsidP="001825B5">
            <w:pPr>
              <w:ind w:left="318"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>1 x serweta pod pośladki 89x119cm ze wzmocnieniem w części pośladkowej min. 18x89cm</w:t>
            </w:r>
          </w:p>
          <w:p w:rsidR="008D35BF" w:rsidRPr="00D32701" w:rsidRDefault="008D35BF" w:rsidP="001825B5">
            <w:pPr>
              <w:ind w:left="318"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1 x ręcznik chłonny  34x36cm z </w:t>
            </w:r>
            <w:proofErr w:type="spellStart"/>
            <w:r w:rsidRPr="00D32701">
              <w:rPr>
                <w:sz w:val="22"/>
                <w:szCs w:val="22"/>
              </w:rPr>
              <w:t>mikrosiecią</w:t>
            </w:r>
            <w:proofErr w:type="spellEnd"/>
            <w:r w:rsidRPr="00D32701">
              <w:rPr>
                <w:sz w:val="22"/>
                <w:szCs w:val="22"/>
              </w:rPr>
              <w:t xml:space="preserve"> zabezpieczającą przed rozrywaniem</w:t>
            </w:r>
          </w:p>
          <w:p w:rsidR="008D35BF" w:rsidRPr="00D32701" w:rsidRDefault="008D35BF" w:rsidP="001825B5">
            <w:pPr>
              <w:ind w:left="318"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1 x serweta do zabiegów w pozycji </w:t>
            </w:r>
            <w:proofErr w:type="spellStart"/>
            <w:r w:rsidRPr="00D32701">
              <w:rPr>
                <w:sz w:val="22"/>
                <w:szCs w:val="22"/>
              </w:rPr>
              <w:t>litotomijnej</w:t>
            </w:r>
            <w:proofErr w:type="spellEnd"/>
            <w:r w:rsidRPr="00D32701">
              <w:rPr>
                <w:sz w:val="22"/>
                <w:szCs w:val="22"/>
              </w:rPr>
              <w:t xml:space="preserve"> 260x304cm ze zintegrowanymi nogawicami, </w:t>
            </w:r>
            <w:r w:rsidR="00B95C22">
              <w:rPr>
                <w:sz w:val="22"/>
                <w:szCs w:val="22"/>
              </w:rPr>
              <w:t xml:space="preserve">                           </w:t>
            </w:r>
            <w:r w:rsidRPr="00D32701">
              <w:rPr>
                <w:sz w:val="22"/>
                <w:szCs w:val="22"/>
              </w:rPr>
              <w:t xml:space="preserve">z  przylepnym otworem  10x12cm ze  wzmocnieniem chłonnym  wokół otworu oraz dodatkowym mocującym paskiem przylepnym na dolnym brzegu serwety. Serweta wykonana z wielowarstwowej włókniny polipropylenowej  typu SMS o gramaturze </w:t>
            </w:r>
            <w:proofErr w:type="spellStart"/>
            <w:r w:rsidRPr="00D32701">
              <w:rPr>
                <w:sz w:val="22"/>
                <w:szCs w:val="22"/>
              </w:rPr>
              <w:t>max</w:t>
            </w:r>
            <w:proofErr w:type="spellEnd"/>
            <w:r w:rsidRPr="00D32701">
              <w:rPr>
                <w:sz w:val="22"/>
                <w:szCs w:val="22"/>
              </w:rPr>
              <w:t xml:space="preserve">. 43g/m2 , w strefie krytycznej ze wzmocnieniem chłonnym 46x90cm z laminatu, o łącznej gramaturze min.115 g/m2, odporność na penetrację płynów w obszarze wzmocnień min. 200 cm H2O, odporność na rozerwanie na mokro/sucho  min. 250 </w:t>
            </w:r>
            <w:proofErr w:type="spellStart"/>
            <w:r w:rsidRPr="00D32701">
              <w:rPr>
                <w:sz w:val="22"/>
                <w:szCs w:val="22"/>
              </w:rPr>
              <w:t>kPa</w:t>
            </w:r>
            <w:proofErr w:type="spellEnd"/>
            <w:r w:rsidRPr="00D32701">
              <w:rPr>
                <w:sz w:val="22"/>
                <w:szCs w:val="22"/>
              </w:rPr>
              <w:t xml:space="preserve">, absorpcja w obszarze wzmocnień min. 400%. Serwety dobrze układające się na pacjencie, w części niekrytycznej "oddychające", </w:t>
            </w:r>
            <w:proofErr w:type="spellStart"/>
            <w:r w:rsidRPr="00D32701">
              <w:rPr>
                <w:sz w:val="22"/>
                <w:szCs w:val="22"/>
              </w:rPr>
              <w:t>paroprzepuszczalne</w:t>
            </w:r>
            <w:proofErr w:type="spellEnd"/>
            <w:r w:rsidRPr="00D32701">
              <w:rPr>
                <w:sz w:val="22"/>
                <w:szCs w:val="22"/>
              </w:rPr>
              <w:t>.</w:t>
            </w:r>
            <w:r w:rsidR="00B95C22">
              <w:rPr>
                <w:sz w:val="22"/>
                <w:szCs w:val="22"/>
              </w:rPr>
              <w:t xml:space="preserve"> </w:t>
            </w:r>
            <w:r w:rsidRPr="00D32701">
              <w:rPr>
                <w:sz w:val="22"/>
                <w:szCs w:val="22"/>
              </w:rPr>
              <w:t>I klasa palności. Zestaw zgodny z normą EN 13795-1,2,3, pakowany sterylnie w przezroczystą, foliową torbę z portami do sterylizacji, posiada 4 etykiety samoprzylepne do dokumentacji medycznej zawierające: numer katalogowy, numer lot, datę ważności oraz nazwę producenta, w tym 2 etykiety dodatkowo z kodem kreskowym. Sterylizacja tlenkiem etylenu. Opakowanie zbiorcze - worek foliowy i karton. Producent spełnia wymogi normy środowiskowej ISO 14001 potwierdzony certyfikatem.</w:t>
            </w:r>
          </w:p>
          <w:p w:rsidR="008D35BF" w:rsidRPr="00B95C22" w:rsidRDefault="00B95C22" w:rsidP="001825B5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B95C22" w:rsidRDefault="001825B5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7 </w:t>
            </w:r>
            <w:r w:rsidRPr="00D32701">
              <w:rPr>
                <w:sz w:val="22"/>
                <w:szCs w:val="22"/>
              </w:rPr>
              <w:t xml:space="preserve">zestaw do zabiegów brzuszno-kroczowych o </w:t>
            </w:r>
            <w:r>
              <w:rPr>
                <w:sz w:val="22"/>
                <w:szCs w:val="22"/>
              </w:rPr>
              <w:t>zaoferowan</w:t>
            </w:r>
            <w:r w:rsidRPr="00D32701">
              <w:rPr>
                <w:sz w:val="22"/>
                <w:szCs w:val="22"/>
              </w:rPr>
              <w:t>ym składzie</w:t>
            </w:r>
            <w:r>
              <w:rPr>
                <w:sz w:val="22"/>
                <w:szCs w:val="22"/>
              </w:rPr>
              <w:t xml:space="preserve"> i parametrach.</w:t>
            </w:r>
          </w:p>
          <w:p w:rsidR="001825B5" w:rsidRDefault="001825B5" w:rsidP="001825B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B95C22" w:rsidRDefault="008D35BF" w:rsidP="00B95C2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zestawu do zabiegów brzuszno-kroczowych o poniższym składzie: </w:t>
            </w:r>
          </w:p>
          <w:p w:rsidR="008D35BF" w:rsidRPr="00D32701" w:rsidRDefault="008D35BF" w:rsidP="003C277B">
            <w:pPr>
              <w:ind w:left="390"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Sterylna serweta do zabiegów kroczowo-pachwinowych 196x240 cm z obszernym wzmocnieniem 105x140 cm +/-1cm z przylepnym wycięciem 45x95cm +/-1cm ze zintegrowaną serwetą kroczową. </w:t>
            </w:r>
            <w:r w:rsidRPr="00D32701">
              <w:rPr>
                <w:sz w:val="22"/>
                <w:szCs w:val="22"/>
              </w:rPr>
              <w:lastRenderedPageBreak/>
              <w:t xml:space="preserve">Serweta główna wykonana z chłonnego </w:t>
            </w:r>
            <w:proofErr w:type="spellStart"/>
            <w:r w:rsidRPr="00D32701">
              <w:rPr>
                <w:sz w:val="22"/>
                <w:szCs w:val="22"/>
              </w:rPr>
              <w:t>trilaminatu</w:t>
            </w:r>
            <w:proofErr w:type="spellEnd"/>
            <w:r w:rsidRPr="00D32701">
              <w:rPr>
                <w:sz w:val="22"/>
                <w:szCs w:val="22"/>
              </w:rPr>
              <w:t xml:space="preserve"> odpornego na przenikanie płynów  &gt; 200 cm H2O, wytrzymałego na rozrywanie na mokro/sucho (min. 190kPa). Obszar wzmocnienia (gramatura łączna 140g/m2),odporny na przenikanie płynów &gt; 200 cm H2O), odporny na rozrywanie na mokro/sucho &gt;570kPa. Dwucentymetrowa nieprzylepna końcówka przy paskach zabezpieczających. Serweta kroczowa wykonana z paro przepuszczalnej włókniny  bawełnopodobnej typu </w:t>
            </w:r>
            <w:proofErr w:type="spellStart"/>
            <w:r w:rsidRPr="00D32701">
              <w:rPr>
                <w:sz w:val="22"/>
                <w:szCs w:val="22"/>
              </w:rPr>
              <w:t>Spunlance</w:t>
            </w:r>
            <w:proofErr w:type="spellEnd"/>
            <w:r w:rsidRPr="00D32701">
              <w:rPr>
                <w:sz w:val="22"/>
                <w:szCs w:val="22"/>
              </w:rPr>
              <w:t xml:space="preserve"> z poliestru i pulpy celulozowej.</w:t>
            </w:r>
            <w:r w:rsidR="005F344C">
              <w:rPr>
                <w:sz w:val="22"/>
                <w:szCs w:val="22"/>
              </w:rPr>
              <w:t xml:space="preserve"> </w:t>
            </w:r>
            <w:r w:rsidRPr="00D32701">
              <w:rPr>
                <w:sz w:val="22"/>
                <w:szCs w:val="22"/>
              </w:rPr>
              <w:t>I klasa palności.</w:t>
            </w:r>
            <w:r w:rsidR="005F344C">
              <w:rPr>
                <w:sz w:val="22"/>
                <w:szCs w:val="22"/>
              </w:rPr>
              <w:t xml:space="preserve"> </w:t>
            </w:r>
            <w:r w:rsidRPr="00D32701">
              <w:rPr>
                <w:sz w:val="22"/>
                <w:szCs w:val="22"/>
              </w:rPr>
              <w:t>Serweta spełnia wymagania normy PL EN 13795, pakowana sterylnie we włókninę SMS i przezroczystą, foliową torbę z portami do sterylizacji, posiada 4 etykiety samoprzylepne do dokumentacji medycznej zawierające: numer katalogowy, numer lot, datę ważności, nazwę producenta, w tym 2 etykiety dodatkowo z kodem kreskowym. Sterylizacja tlenkiem etylenu. Opakowanie zbiorcze - worek foliowy i karton. Producent spełnia wymogi normy środowiskowej ISO 14001 potwierdzony certyfikatem.</w:t>
            </w:r>
          </w:p>
          <w:p w:rsidR="00B95C22" w:rsidRPr="00B95C22" w:rsidRDefault="00B95C22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1825B5" w:rsidRDefault="001825B5" w:rsidP="001825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7 </w:t>
            </w:r>
            <w:r w:rsidRPr="00D32701">
              <w:rPr>
                <w:sz w:val="22"/>
                <w:szCs w:val="22"/>
              </w:rPr>
              <w:t xml:space="preserve">zestaw do zabiegów brzuszno-kroczowych o </w:t>
            </w:r>
            <w:r>
              <w:rPr>
                <w:sz w:val="22"/>
                <w:szCs w:val="22"/>
              </w:rPr>
              <w:t>zaoferowan</w:t>
            </w:r>
            <w:r w:rsidRPr="00D32701">
              <w:rPr>
                <w:sz w:val="22"/>
                <w:szCs w:val="22"/>
              </w:rPr>
              <w:t>ym składzie</w:t>
            </w:r>
            <w:r>
              <w:rPr>
                <w:sz w:val="22"/>
                <w:szCs w:val="22"/>
              </w:rPr>
              <w:t xml:space="preserve"> i parametrach.</w:t>
            </w:r>
          </w:p>
          <w:p w:rsidR="008D35BF" w:rsidRPr="00D32701" w:rsidRDefault="008D35BF" w:rsidP="001825B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B95C22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95C22">
              <w:rPr>
                <w:sz w:val="22"/>
                <w:szCs w:val="22"/>
                <w:u w:val="single"/>
              </w:rPr>
              <w:t>Pakiet 16</w:t>
            </w:r>
          </w:p>
          <w:p w:rsidR="008D35BF" w:rsidRPr="00D32701" w:rsidRDefault="008D35BF" w:rsidP="003C277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wydzielenie pozycji nr 3 z pakietu w celu złożenia konkurencyjnej cenowo oferty. </w:t>
            </w:r>
          </w:p>
          <w:p w:rsidR="003C277B" w:rsidRPr="00B95C22" w:rsidRDefault="003C277B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8D35BF" w:rsidRDefault="00487D3D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zmienia pierwotnego zapisu SWZ. </w:t>
            </w:r>
          </w:p>
          <w:p w:rsidR="00487D3D" w:rsidRPr="00D32701" w:rsidRDefault="00487D3D" w:rsidP="00487D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3C277B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C277B">
              <w:rPr>
                <w:sz w:val="22"/>
                <w:szCs w:val="22"/>
                <w:u w:val="single"/>
              </w:rPr>
              <w:t xml:space="preserve">Pakiet 19 </w:t>
            </w:r>
          </w:p>
          <w:p w:rsidR="008D35BF" w:rsidRPr="00D32701" w:rsidRDefault="008D35BF" w:rsidP="003C277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kompletu o gramaturze min. 35g/m2. Pozostałe zgodnie </w:t>
            </w:r>
            <w:r w:rsidR="003C277B">
              <w:rPr>
                <w:sz w:val="22"/>
                <w:szCs w:val="22"/>
              </w:rPr>
              <w:t xml:space="preserve">                  </w:t>
            </w:r>
            <w:r w:rsidRPr="00D32701">
              <w:rPr>
                <w:sz w:val="22"/>
                <w:szCs w:val="22"/>
              </w:rPr>
              <w:t xml:space="preserve">z SWZ. </w:t>
            </w:r>
          </w:p>
          <w:p w:rsidR="003C277B" w:rsidRPr="00B95C22" w:rsidRDefault="003C277B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8D35BF" w:rsidRDefault="00487D3D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19</w:t>
            </w:r>
            <w:r w:rsidRPr="00D32701">
              <w:rPr>
                <w:sz w:val="22"/>
                <w:szCs w:val="22"/>
              </w:rPr>
              <w:t xml:space="preserve"> komplet</w:t>
            </w:r>
            <w:r>
              <w:rPr>
                <w:sz w:val="22"/>
                <w:szCs w:val="22"/>
              </w:rPr>
              <w:t xml:space="preserve">u </w:t>
            </w:r>
            <w:r w:rsidRPr="00D32701">
              <w:rPr>
                <w:sz w:val="22"/>
                <w:szCs w:val="22"/>
              </w:rPr>
              <w:t>o gramaturze min. 35g/m2</w:t>
            </w:r>
            <w:r>
              <w:rPr>
                <w:sz w:val="22"/>
                <w:szCs w:val="22"/>
              </w:rPr>
              <w:t>.</w:t>
            </w:r>
          </w:p>
          <w:p w:rsidR="00487D3D" w:rsidRPr="00D32701" w:rsidRDefault="00487D3D" w:rsidP="00487D3D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3C277B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C277B">
              <w:rPr>
                <w:sz w:val="22"/>
                <w:szCs w:val="22"/>
                <w:u w:val="single"/>
              </w:rPr>
              <w:t xml:space="preserve">Pakiet 19 </w:t>
            </w:r>
          </w:p>
          <w:p w:rsidR="008D35BF" w:rsidRPr="00D32701" w:rsidRDefault="008D35BF" w:rsidP="003C277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kompletu o gramaturze 40g/m2. Pozostałe zgodnie </w:t>
            </w:r>
            <w:r w:rsidR="003C277B">
              <w:rPr>
                <w:sz w:val="22"/>
                <w:szCs w:val="22"/>
              </w:rPr>
              <w:t xml:space="preserve">                          </w:t>
            </w:r>
            <w:r w:rsidRPr="00D32701">
              <w:rPr>
                <w:sz w:val="22"/>
                <w:szCs w:val="22"/>
              </w:rPr>
              <w:t xml:space="preserve">z SWZ. </w:t>
            </w:r>
          </w:p>
          <w:p w:rsidR="003C277B" w:rsidRPr="00B95C22" w:rsidRDefault="003C277B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814198" w:rsidRPr="00D32701" w:rsidRDefault="00814198" w:rsidP="00814198">
            <w:pPr>
              <w:ind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19</w:t>
            </w:r>
            <w:r w:rsidRPr="00D3270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komplet</w:t>
            </w:r>
            <w:r w:rsidRPr="00D32701">
              <w:rPr>
                <w:sz w:val="22"/>
                <w:szCs w:val="22"/>
              </w:rPr>
              <w:t xml:space="preserve"> o gramaturze 40g/m2. Pozostałe zgodnie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D32701">
              <w:rPr>
                <w:sz w:val="22"/>
                <w:szCs w:val="22"/>
              </w:rPr>
              <w:t xml:space="preserve">z SWZ. </w:t>
            </w:r>
          </w:p>
          <w:p w:rsidR="00487D3D" w:rsidRPr="00D32701" w:rsidRDefault="00487D3D" w:rsidP="00814198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3C277B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C277B">
              <w:rPr>
                <w:sz w:val="22"/>
                <w:szCs w:val="22"/>
                <w:u w:val="single"/>
              </w:rPr>
              <w:t>Pakiet 20</w:t>
            </w:r>
          </w:p>
          <w:p w:rsidR="008D35BF" w:rsidRPr="00D32701" w:rsidRDefault="008D35BF" w:rsidP="003C277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maski chirurgicznej trzywarstwowej z tasiemkami, typ II, materiał filtracyjny o skuteczności </w:t>
            </w:r>
            <w:r w:rsidR="004F0CDF">
              <w:rPr>
                <w:sz w:val="22"/>
                <w:szCs w:val="22"/>
              </w:rPr>
              <w:t>≥</w:t>
            </w:r>
            <w:r w:rsidRPr="00D32701">
              <w:rPr>
                <w:sz w:val="22"/>
                <w:szCs w:val="22"/>
              </w:rPr>
              <w:t xml:space="preserve"> 98 wiązana na troki, wyposażona w sztywnik umożliwiający dopasowanie do kształtu twarzy. Opakowanie a'50 szt.</w:t>
            </w:r>
          </w:p>
          <w:p w:rsidR="003C277B" w:rsidRPr="00B95C22" w:rsidRDefault="003C277B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8D35BF" w:rsidRDefault="004F0CDF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20</w:t>
            </w:r>
            <w:r w:rsidRPr="00D32701">
              <w:rPr>
                <w:sz w:val="22"/>
                <w:szCs w:val="22"/>
              </w:rPr>
              <w:t xml:space="preserve"> mas</w:t>
            </w:r>
            <w:r>
              <w:rPr>
                <w:sz w:val="22"/>
                <w:szCs w:val="22"/>
              </w:rPr>
              <w:t>e</w:t>
            </w:r>
            <w:r w:rsidRPr="00D32701">
              <w:rPr>
                <w:sz w:val="22"/>
                <w:szCs w:val="22"/>
              </w:rPr>
              <w:t>k chirurgiczn</w:t>
            </w:r>
            <w:r>
              <w:rPr>
                <w:sz w:val="22"/>
                <w:szCs w:val="22"/>
              </w:rPr>
              <w:t>ych o zaoferowanych parametrach.</w:t>
            </w:r>
          </w:p>
          <w:p w:rsidR="004F0CDF" w:rsidRPr="00D32701" w:rsidRDefault="004F0CDF" w:rsidP="004F0CD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3C277B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C277B">
              <w:rPr>
                <w:sz w:val="22"/>
                <w:szCs w:val="22"/>
                <w:u w:val="single"/>
              </w:rPr>
              <w:t>Pakiet 21</w:t>
            </w:r>
          </w:p>
          <w:p w:rsidR="008D35BF" w:rsidRPr="00D32701" w:rsidRDefault="008D35BF" w:rsidP="003C277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>Prosimy Zamawiającego o dopuszczenie maski chirurgicznej hipoalergicznej wykonanej z min. trzech warstw włóknin - (w częściach  zewnętrznych  z celulozy),  wyposażona w sztywnik zapewniający łatwe dopasowanie się maski do kształtu twarzy, na troki mocowane na szerszej części maski, nie zawierająca barwników (w kolorze białym). Skuteczność filtracji bakteryjnej minimum 99,7%. Maska typu II zgodnie z EN 14683. Wyraźne oznakowanie zewnętrznej strony maski dodatkowym oznaczeniem graficznym. Pakowana po 50 szt. w kartoniki z oznaczeniem typu, rodzaju maski i spełnianej normy. Zgodny z EN 13485 i EN 14001, potwierdzone certyfikatem.</w:t>
            </w:r>
          </w:p>
          <w:p w:rsidR="000A1BD7" w:rsidRDefault="000A1BD7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</w:p>
          <w:p w:rsidR="003C277B" w:rsidRDefault="003C277B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lastRenderedPageBreak/>
              <w:t>Odp.:</w:t>
            </w:r>
          </w:p>
          <w:p w:rsidR="000A1BD7" w:rsidRPr="00B95C22" w:rsidRDefault="000A1BD7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21</w:t>
            </w:r>
            <w:r w:rsidRPr="00D32701">
              <w:rPr>
                <w:sz w:val="22"/>
                <w:szCs w:val="22"/>
              </w:rPr>
              <w:t xml:space="preserve"> maski chirurgiczne hipoalergiczne</w:t>
            </w:r>
            <w:r>
              <w:rPr>
                <w:sz w:val="22"/>
                <w:szCs w:val="22"/>
              </w:rPr>
              <w:t xml:space="preserve"> o zaoferowanych parametrach.</w:t>
            </w:r>
          </w:p>
          <w:p w:rsidR="008D35BF" w:rsidRPr="00D32701" w:rsidRDefault="008D35BF" w:rsidP="000A1BD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3C277B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C277B">
              <w:rPr>
                <w:sz w:val="22"/>
                <w:szCs w:val="22"/>
                <w:u w:val="single"/>
              </w:rPr>
              <w:t>Pakiet 24</w:t>
            </w:r>
          </w:p>
          <w:p w:rsidR="008D35BF" w:rsidRPr="00D32701" w:rsidRDefault="008D35BF" w:rsidP="003C277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okrągłego czepka w kształcie beretu ściągnięty nieuciskającą gumką w rozmiarze ±53 cm z włókniny polipropylenowej </w:t>
            </w:r>
            <w:proofErr w:type="spellStart"/>
            <w:r w:rsidRPr="00D32701">
              <w:rPr>
                <w:sz w:val="22"/>
                <w:szCs w:val="22"/>
              </w:rPr>
              <w:t>Spunbond</w:t>
            </w:r>
            <w:proofErr w:type="spellEnd"/>
            <w:r w:rsidRPr="00D32701">
              <w:rPr>
                <w:sz w:val="22"/>
                <w:szCs w:val="22"/>
              </w:rPr>
              <w:t xml:space="preserve"> o gramaturze </w:t>
            </w:r>
            <w:proofErr w:type="spellStart"/>
            <w:r w:rsidRPr="00D32701">
              <w:rPr>
                <w:sz w:val="22"/>
                <w:szCs w:val="22"/>
              </w:rPr>
              <w:t>max</w:t>
            </w:r>
            <w:proofErr w:type="spellEnd"/>
            <w:r w:rsidRPr="00D32701">
              <w:rPr>
                <w:sz w:val="22"/>
                <w:szCs w:val="22"/>
              </w:rPr>
              <w:t xml:space="preserve">. 12 g/m2. Pakowany po 100 szt. </w:t>
            </w:r>
          </w:p>
          <w:p w:rsidR="003C277B" w:rsidRPr="00B95C22" w:rsidRDefault="003C277B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8D35BF" w:rsidRDefault="000A1BD7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dopuszcza w Pakiecie nr 24 czepka o zaoferowanych parametrach. </w:t>
            </w:r>
          </w:p>
          <w:p w:rsidR="000A1BD7" w:rsidRPr="00D32701" w:rsidRDefault="000A1BD7" w:rsidP="000A1BD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3C277B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C277B">
              <w:rPr>
                <w:sz w:val="22"/>
                <w:szCs w:val="22"/>
                <w:u w:val="single"/>
              </w:rPr>
              <w:t>Pakiet 29</w:t>
            </w:r>
          </w:p>
          <w:p w:rsidR="008D35BF" w:rsidRPr="00D32701" w:rsidRDefault="008D35BF" w:rsidP="003C277B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jednorazowego, </w:t>
            </w:r>
            <w:proofErr w:type="spellStart"/>
            <w:r w:rsidRPr="00D32701">
              <w:rPr>
                <w:sz w:val="22"/>
                <w:szCs w:val="22"/>
              </w:rPr>
              <w:t>niesterylnego</w:t>
            </w:r>
            <w:proofErr w:type="spellEnd"/>
            <w:r w:rsidRPr="00D32701">
              <w:rPr>
                <w:sz w:val="22"/>
                <w:szCs w:val="22"/>
              </w:rPr>
              <w:t xml:space="preserve"> podkładu chłonnego, min. 4-warstwowy, przeciwodleżynowy, oddychający, przeznaczony do </w:t>
            </w:r>
            <w:proofErr w:type="spellStart"/>
            <w:r w:rsidRPr="00D32701">
              <w:rPr>
                <w:sz w:val="22"/>
                <w:szCs w:val="22"/>
              </w:rPr>
              <w:t>absorbcji</w:t>
            </w:r>
            <w:proofErr w:type="spellEnd"/>
            <w:r w:rsidRPr="00D32701">
              <w:rPr>
                <w:sz w:val="22"/>
                <w:szCs w:val="22"/>
              </w:rPr>
              <w:t xml:space="preserve"> płynów ustrojowych. Warstwa zewnętrzna trwale zintegrowana na całej powierzchni.  Rdzeń chłonny z marginesami uszczelniającymi z każdej strony, zabezpieczającymi przed wyciekaniem płynów. Pochłaniają zapach i zawilgoć, zapewniając suchą w dotyku powierzchnię w ciągu kilku minut. Rozmiar 210 x 80 cm, chłonność 4900 ml, potwierdzona przez producenta. Oddychająca, </w:t>
            </w:r>
            <w:proofErr w:type="spellStart"/>
            <w:r w:rsidRPr="00D32701">
              <w:rPr>
                <w:sz w:val="22"/>
                <w:szCs w:val="22"/>
              </w:rPr>
              <w:t>pełnobarierowa</w:t>
            </w:r>
            <w:proofErr w:type="spellEnd"/>
            <w:r w:rsidRPr="00D32701">
              <w:rPr>
                <w:sz w:val="22"/>
                <w:szCs w:val="22"/>
              </w:rPr>
              <w:t xml:space="preserve">, antypoślizgowa warstwa spodnia (zielony kolor nadruku części spodniej). Nadaje się do </w:t>
            </w:r>
            <w:proofErr w:type="spellStart"/>
            <w:r w:rsidRPr="00D32701">
              <w:rPr>
                <w:sz w:val="22"/>
                <w:szCs w:val="22"/>
              </w:rPr>
              <w:t>repozycjonowania</w:t>
            </w:r>
            <w:proofErr w:type="spellEnd"/>
            <w:r w:rsidRPr="00D32701">
              <w:rPr>
                <w:sz w:val="22"/>
                <w:szCs w:val="22"/>
              </w:rPr>
              <w:t xml:space="preserve"> pacjenta, obracania go i unoszenia (wytrzymałość do 150 kg). Certyfikaty ISO 13485 i ISO 14001, pakowany po 30 szt.</w:t>
            </w:r>
          </w:p>
          <w:p w:rsidR="003C277B" w:rsidRPr="00B95C22" w:rsidRDefault="003C277B" w:rsidP="003C277B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8D35BF" w:rsidRDefault="00376E85" w:rsidP="00E512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29 </w:t>
            </w:r>
            <w:r w:rsidRPr="00D32701">
              <w:rPr>
                <w:sz w:val="22"/>
                <w:szCs w:val="22"/>
              </w:rPr>
              <w:t>jednorazow</w:t>
            </w:r>
            <w:r>
              <w:rPr>
                <w:sz w:val="22"/>
                <w:szCs w:val="22"/>
              </w:rPr>
              <w:t>y</w:t>
            </w:r>
            <w:r w:rsidRPr="00D32701">
              <w:rPr>
                <w:sz w:val="22"/>
                <w:szCs w:val="22"/>
              </w:rPr>
              <w:t xml:space="preserve">, </w:t>
            </w:r>
            <w:proofErr w:type="spellStart"/>
            <w:r w:rsidRPr="00D32701">
              <w:rPr>
                <w:sz w:val="22"/>
                <w:szCs w:val="22"/>
              </w:rPr>
              <w:t>niesteryln</w:t>
            </w:r>
            <w:r>
              <w:rPr>
                <w:sz w:val="22"/>
                <w:szCs w:val="22"/>
              </w:rPr>
              <w:t>y</w:t>
            </w:r>
            <w:proofErr w:type="spellEnd"/>
            <w:r w:rsidRPr="00D32701">
              <w:rPr>
                <w:sz w:val="22"/>
                <w:szCs w:val="22"/>
              </w:rPr>
              <w:t xml:space="preserve"> podkładu chłonn</w:t>
            </w:r>
            <w:r>
              <w:rPr>
                <w:sz w:val="22"/>
                <w:szCs w:val="22"/>
              </w:rPr>
              <w:t>y o zaoferowanych parametrach.</w:t>
            </w:r>
          </w:p>
          <w:p w:rsidR="000A1BD7" w:rsidRPr="00D32701" w:rsidRDefault="000A1BD7" w:rsidP="00376E8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D35BF" w:rsidRPr="003C277B" w:rsidRDefault="008D35BF" w:rsidP="00E5122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C277B">
              <w:rPr>
                <w:sz w:val="22"/>
                <w:szCs w:val="22"/>
                <w:u w:val="single"/>
              </w:rPr>
              <w:t>Pakiet 29</w:t>
            </w:r>
          </w:p>
          <w:p w:rsidR="008D35BF" w:rsidRPr="00D32701" w:rsidRDefault="008D35BF" w:rsidP="00376E85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Prosimy Zamawiającego o dopuszczenie serwety ochronnej na stół operacyjny, przeciwodleżynowa, 5-cio warstwowa, zintegrowana wielopunktowo - brak możliwości tworzenia zagięć i pofałdowań pod pacjentem, </w:t>
            </w:r>
            <w:proofErr w:type="spellStart"/>
            <w:r w:rsidRPr="00D32701">
              <w:rPr>
                <w:sz w:val="22"/>
                <w:szCs w:val="22"/>
              </w:rPr>
              <w:t>samowygładzająca</w:t>
            </w:r>
            <w:proofErr w:type="spellEnd"/>
            <w:r w:rsidRPr="00D32701">
              <w:rPr>
                <w:sz w:val="22"/>
                <w:szCs w:val="22"/>
              </w:rPr>
              <w:t xml:space="preserve"> się. Rdzeń chłonny z wyraźnym pikowanym wzorem ułatwiającym rozprowadzanie wilgoci. Wykonana z włókniny polipropylenowej, </w:t>
            </w:r>
            <w:proofErr w:type="spellStart"/>
            <w:r w:rsidRPr="00D32701">
              <w:rPr>
                <w:sz w:val="22"/>
                <w:szCs w:val="22"/>
              </w:rPr>
              <w:t>wysokochłonnej</w:t>
            </w:r>
            <w:proofErr w:type="spellEnd"/>
            <w:r w:rsidRPr="00D32701">
              <w:rPr>
                <w:sz w:val="22"/>
                <w:szCs w:val="22"/>
              </w:rPr>
              <w:t xml:space="preserve"> warstwy środkowej z SAP i spodniej </w:t>
            </w:r>
            <w:proofErr w:type="spellStart"/>
            <w:r w:rsidRPr="00D32701">
              <w:rPr>
                <w:sz w:val="22"/>
                <w:szCs w:val="22"/>
              </w:rPr>
              <w:t>pełnobarierowej</w:t>
            </w:r>
            <w:proofErr w:type="spellEnd"/>
            <w:r w:rsidRPr="00D32701">
              <w:rPr>
                <w:sz w:val="22"/>
                <w:szCs w:val="22"/>
              </w:rPr>
              <w:t xml:space="preserve"> foli polietylenowej, zabezpieczającej przed przesuwaniem się i ślizganiem podkładu po powierzchni. Wszystkie krawędzie uszczelnione. Certyfikaty jakościowe dla miejsca produkcji: ISO 13485, ISO 9001 i ISO 14001, wystawione przez jednostki notyfikowane.</w:t>
            </w:r>
          </w:p>
          <w:p w:rsidR="008D35BF" w:rsidRPr="00D32701" w:rsidRDefault="008D35BF" w:rsidP="00376E85">
            <w:pPr>
              <w:ind w:left="28" w:right="-74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>Parametry:</w:t>
            </w:r>
          </w:p>
          <w:p w:rsidR="008D35BF" w:rsidRPr="00D32701" w:rsidRDefault="008D35BF" w:rsidP="005F344C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- chłonność 3750 - 4000 ml/m2, (test potwierdzony badaniami wykonanymi w laboratorium </w:t>
            </w:r>
            <w:r w:rsidR="005F344C">
              <w:rPr>
                <w:sz w:val="22"/>
                <w:szCs w:val="22"/>
              </w:rPr>
              <w:t xml:space="preserve"> </w:t>
            </w:r>
            <w:r w:rsidRPr="00D32701">
              <w:rPr>
                <w:sz w:val="22"/>
                <w:szCs w:val="22"/>
              </w:rPr>
              <w:t xml:space="preserve">akredytowanym </w:t>
            </w:r>
            <w:proofErr w:type="spellStart"/>
            <w:r w:rsidRPr="00D32701">
              <w:rPr>
                <w:sz w:val="22"/>
                <w:szCs w:val="22"/>
              </w:rPr>
              <w:t>zg</w:t>
            </w:r>
            <w:proofErr w:type="spellEnd"/>
            <w:r w:rsidRPr="00D32701">
              <w:rPr>
                <w:sz w:val="22"/>
                <w:szCs w:val="22"/>
              </w:rPr>
              <w:t>. ISO 9073-6), wskaźnik chłonności min. 2490 %</w:t>
            </w:r>
          </w:p>
          <w:p w:rsidR="008D35BF" w:rsidRPr="00D32701" w:rsidRDefault="008D35BF" w:rsidP="005F344C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- </w:t>
            </w:r>
            <w:r w:rsidR="005F344C">
              <w:rPr>
                <w:sz w:val="22"/>
                <w:szCs w:val="22"/>
              </w:rPr>
              <w:t xml:space="preserve"> </w:t>
            </w:r>
            <w:r w:rsidRPr="00D32701">
              <w:rPr>
                <w:sz w:val="22"/>
                <w:szCs w:val="22"/>
              </w:rPr>
              <w:t xml:space="preserve">gramatura podstawowa: 150 g/m2 (+/- 10%), </w:t>
            </w:r>
          </w:p>
          <w:p w:rsidR="008D35BF" w:rsidRPr="00D32701" w:rsidRDefault="008D35BF" w:rsidP="005F344C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>- wymiary: 102 x 230cm, rdzeń chłonny otoczony z każdej strony dodatkowymi marginesami nieprzeziernego laminatu na całej szerokości podkładu.</w:t>
            </w:r>
          </w:p>
          <w:p w:rsidR="008D35BF" w:rsidRDefault="008D35BF" w:rsidP="005F344C">
            <w:pPr>
              <w:ind w:left="318" w:right="-74" w:hanging="290"/>
              <w:jc w:val="both"/>
              <w:rPr>
                <w:sz w:val="22"/>
                <w:szCs w:val="22"/>
              </w:rPr>
            </w:pPr>
            <w:r w:rsidRPr="00D32701">
              <w:rPr>
                <w:sz w:val="22"/>
                <w:szCs w:val="22"/>
              </w:rPr>
              <w:t xml:space="preserve">- </w:t>
            </w:r>
            <w:r w:rsidR="005F344C">
              <w:rPr>
                <w:sz w:val="22"/>
                <w:szCs w:val="22"/>
              </w:rPr>
              <w:t xml:space="preserve"> </w:t>
            </w:r>
            <w:r w:rsidRPr="00D32701">
              <w:rPr>
                <w:sz w:val="22"/>
                <w:szCs w:val="22"/>
              </w:rPr>
              <w:t>pakowana po 20 sztuk/karton</w:t>
            </w:r>
            <w:r w:rsidR="005F344C">
              <w:rPr>
                <w:sz w:val="22"/>
                <w:szCs w:val="22"/>
              </w:rPr>
              <w:t>.</w:t>
            </w:r>
          </w:p>
          <w:p w:rsidR="005F344C" w:rsidRPr="00B95C22" w:rsidRDefault="005F344C" w:rsidP="005F344C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B95C22">
              <w:rPr>
                <w:b/>
                <w:sz w:val="22"/>
                <w:szCs w:val="22"/>
              </w:rPr>
              <w:t>Odp.:</w:t>
            </w:r>
          </w:p>
          <w:p w:rsidR="005F344C" w:rsidRPr="00D32701" w:rsidRDefault="00376E85" w:rsidP="00376E85">
            <w:pPr>
              <w:spacing w:after="120"/>
              <w:ind w:left="34" w:right="-72" w:hanging="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 w Pakiecie nr 29</w:t>
            </w:r>
            <w:r w:rsidRPr="00D32701">
              <w:rPr>
                <w:sz w:val="22"/>
                <w:szCs w:val="22"/>
              </w:rPr>
              <w:t xml:space="preserve"> serwet</w:t>
            </w:r>
            <w:r>
              <w:rPr>
                <w:sz w:val="22"/>
                <w:szCs w:val="22"/>
              </w:rPr>
              <w:t>ę</w:t>
            </w:r>
            <w:r w:rsidRPr="00D32701">
              <w:rPr>
                <w:sz w:val="22"/>
                <w:szCs w:val="22"/>
              </w:rPr>
              <w:t xml:space="preserve"> ochronn</w:t>
            </w:r>
            <w:r>
              <w:rPr>
                <w:sz w:val="22"/>
                <w:szCs w:val="22"/>
              </w:rPr>
              <w:t xml:space="preserve">ą </w:t>
            </w:r>
            <w:r w:rsidRPr="00D32701">
              <w:rPr>
                <w:sz w:val="22"/>
                <w:szCs w:val="22"/>
              </w:rPr>
              <w:t>na stół operacyjny</w:t>
            </w:r>
            <w:r>
              <w:rPr>
                <w:sz w:val="22"/>
                <w:szCs w:val="22"/>
              </w:rPr>
              <w:t xml:space="preserve"> o zaoferowanych parametrach.</w:t>
            </w:r>
          </w:p>
          <w:p w:rsidR="008D35BF" w:rsidRPr="00D32701" w:rsidRDefault="008D35BF" w:rsidP="00E512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376E85" w:rsidRDefault="00376E85" w:rsidP="001825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825B5" w:rsidRDefault="001825B5" w:rsidP="001825B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1825B5" w:rsidRPr="001C3705" w:rsidRDefault="001825B5" w:rsidP="001825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1825B5" w:rsidRPr="00FD39B9" w:rsidRDefault="001825B5" w:rsidP="001825B5">
      <w:pPr>
        <w:ind w:left="5664"/>
        <w:jc w:val="right"/>
        <w:rPr>
          <w:i/>
          <w:sz w:val="24"/>
          <w:szCs w:val="24"/>
        </w:rPr>
      </w:pPr>
      <w:r w:rsidRPr="00FD39B9">
        <w:rPr>
          <w:i/>
          <w:sz w:val="24"/>
          <w:szCs w:val="24"/>
        </w:rPr>
        <w:t xml:space="preserve">p.o. </w:t>
      </w:r>
      <w:proofErr w:type="spellStart"/>
      <w:r w:rsidRPr="00FD39B9">
        <w:rPr>
          <w:i/>
          <w:sz w:val="24"/>
          <w:szCs w:val="24"/>
        </w:rPr>
        <w:t>Z-cy</w:t>
      </w:r>
      <w:proofErr w:type="spellEnd"/>
      <w:r w:rsidRPr="00FD39B9">
        <w:rPr>
          <w:i/>
          <w:sz w:val="24"/>
          <w:szCs w:val="24"/>
        </w:rPr>
        <w:t xml:space="preserve"> Dyrektora ds. Lecznictwa</w:t>
      </w:r>
    </w:p>
    <w:p w:rsidR="001825B5" w:rsidRPr="004935F7" w:rsidRDefault="001825B5" w:rsidP="001825B5">
      <w:pPr>
        <w:jc w:val="right"/>
        <w:rPr>
          <w:sz w:val="22"/>
          <w:szCs w:val="22"/>
        </w:rPr>
      </w:pPr>
      <w:r w:rsidRPr="00FD39B9">
        <w:rPr>
          <w:i/>
          <w:sz w:val="24"/>
          <w:szCs w:val="24"/>
        </w:rPr>
        <w:t xml:space="preserve">           </w:t>
      </w:r>
      <w:r w:rsidRPr="00FD39B9">
        <w:rPr>
          <w:i/>
          <w:sz w:val="24"/>
          <w:szCs w:val="24"/>
        </w:rPr>
        <w:tab/>
        <w:t>dr n. med. Dariusz Ciura</w:t>
      </w:r>
    </w:p>
    <w:p w:rsidR="00BE7BFD" w:rsidRPr="00D32701" w:rsidRDefault="00BE7BFD" w:rsidP="001825B5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BE7BFD" w:rsidRPr="00D32701" w:rsidSect="00D327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6A0" w:rsidRDefault="00F806A0">
      <w:r>
        <w:separator/>
      </w:r>
    </w:p>
  </w:endnote>
  <w:endnote w:type="continuationSeparator" w:id="0">
    <w:p w:rsidR="00F806A0" w:rsidRDefault="00F80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228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2283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2283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82315" w:rsidRPr="00682315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6A0" w:rsidRDefault="00F806A0">
      <w:r>
        <w:separator/>
      </w:r>
    </w:p>
  </w:footnote>
  <w:footnote w:type="continuationSeparator" w:id="0">
    <w:p w:rsidR="00F806A0" w:rsidRDefault="00F80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BF" w:rsidRDefault="008D35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BF" w:rsidRDefault="008D35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BF" w:rsidRDefault="008D35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6391136"/>
    <w:multiLevelType w:val="hybridMultilevel"/>
    <w:tmpl w:val="4C9A193C"/>
    <w:lvl w:ilvl="0" w:tplc="013CCD3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D35BF"/>
    <w:rsid w:val="00031374"/>
    <w:rsid w:val="000A1097"/>
    <w:rsid w:val="000A1BD7"/>
    <w:rsid w:val="000E2A8F"/>
    <w:rsid w:val="0010063D"/>
    <w:rsid w:val="0012774F"/>
    <w:rsid w:val="00144B7A"/>
    <w:rsid w:val="00180C6E"/>
    <w:rsid w:val="001825B5"/>
    <w:rsid w:val="0029606A"/>
    <w:rsid w:val="002C23EA"/>
    <w:rsid w:val="00376E85"/>
    <w:rsid w:val="003C277B"/>
    <w:rsid w:val="004848F3"/>
    <w:rsid w:val="00487D3D"/>
    <w:rsid w:val="004A75F2"/>
    <w:rsid w:val="004F0CDF"/>
    <w:rsid w:val="005144A9"/>
    <w:rsid w:val="00520165"/>
    <w:rsid w:val="005B1B08"/>
    <w:rsid w:val="005F344C"/>
    <w:rsid w:val="00632C3C"/>
    <w:rsid w:val="00662BDB"/>
    <w:rsid w:val="00682315"/>
    <w:rsid w:val="006A5DF1"/>
    <w:rsid w:val="006B7198"/>
    <w:rsid w:val="006D4AB3"/>
    <w:rsid w:val="006F3B81"/>
    <w:rsid w:val="007D7198"/>
    <w:rsid w:val="00814198"/>
    <w:rsid w:val="00864A4B"/>
    <w:rsid w:val="00870F9F"/>
    <w:rsid w:val="008804B6"/>
    <w:rsid w:val="00897AB0"/>
    <w:rsid w:val="008A3553"/>
    <w:rsid w:val="008D35BF"/>
    <w:rsid w:val="008D57E2"/>
    <w:rsid w:val="009E282D"/>
    <w:rsid w:val="00A905AC"/>
    <w:rsid w:val="00B17025"/>
    <w:rsid w:val="00B22836"/>
    <w:rsid w:val="00B95C22"/>
    <w:rsid w:val="00BA6584"/>
    <w:rsid w:val="00BE7BFD"/>
    <w:rsid w:val="00C370F2"/>
    <w:rsid w:val="00C44EEC"/>
    <w:rsid w:val="00D22FFA"/>
    <w:rsid w:val="00D3270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3E96"/>
    <w:rsid w:val="00EA416E"/>
    <w:rsid w:val="00F5653A"/>
    <w:rsid w:val="00F806A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C23EA"/>
  </w:style>
  <w:style w:type="paragraph" w:styleId="Nagwek1">
    <w:name w:val="heading 1"/>
    <w:basedOn w:val="Normalny"/>
    <w:next w:val="Normalny"/>
    <w:link w:val="Nagwek1Znak"/>
    <w:qFormat/>
    <w:rsid w:val="002C23E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C23E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C23E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C23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C23EA"/>
  </w:style>
  <w:style w:type="paragraph" w:styleId="Tekstpodstawowywcity">
    <w:name w:val="Body Text Indent"/>
    <w:basedOn w:val="Normalny"/>
    <w:rsid w:val="002C23E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C23E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C23E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C23EA"/>
    <w:rPr>
      <w:sz w:val="28"/>
    </w:rPr>
  </w:style>
  <w:style w:type="paragraph" w:styleId="Tekstpodstawowywcity3">
    <w:name w:val="Body Text Indent 3"/>
    <w:basedOn w:val="Normalny"/>
    <w:rsid w:val="002C23E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3270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32701"/>
  </w:style>
  <w:style w:type="character" w:customStyle="1" w:styleId="TekstpodstawowyZnak">
    <w:name w:val="Tekst podstawowy Znak"/>
    <w:basedOn w:val="Domylnaczcionkaakapitu"/>
    <w:link w:val="Tekstpodstawowy"/>
    <w:rsid w:val="00B95C2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2022-05-26T08:09:00Z</cp:lastPrinted>
  <dcterms:created xsi:type="dcterms:W3CDTF">2022-05-26T08:45:00Z</dcterms:created>
  <dcterms:modified xsi:type="dcterms:W3CDTF">2022-05-26T08:45:00Z</dcterms:modified>
</cp:coreProperties>
</file>