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19A88" w14:textId="6FCC7F01" w:rsidR="00972BCC" w:rsidRPr="004D40C8" w:rsidRDefault="00972BCC" w:rsidP="00972BCC">
      <w:pPr>
        <w:rPr>
          <w:bCs/>
          <w:sz w:val="22"/>
          <w:szCs w:val="22"/>
          <w:lang w:val="pl-PL"/>
        </w:rPr>
      </w:pPr>
      <w:r w:rsidRPr="004D40C8">
        <w:rPr>
          <w:bCs/>
          <w:sz w:val="22"/>
          <w:szCs w:val="22"/>
          <w:lang w:val="pl-PL"/>
        </w:rPr>
        <w:t>/ pieczątka Wykonawcy/</w:t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  <w:t>Zał.4.1.p.</w:t>
      </w:r>
      <w:r w:rsidR="00A752AB">
        <w:rPr>
          <w:bCs/>
          <w:sz w:val="22"/>
          <w:szCs w:val="22"/>
          <w:lang w:val="pl-PL"/>
        </w:rPr>
        <w:t>3</w:t>
      </w:r>
      <w:r w:rsidRPr="004D40C8">
        <w:rPr>
          <w:bCs/>
          <w:sz w:val="22"/>
          <w:szCs w:val="22"/>
          <w:lang w:val="pl-PL"/>
        </w:rPr>
        <w:t>.</w:t>
      </w:r>
    </w:p>
    <w:p w14:paraId="0B82564F" w14:textId="5AC02A2E" w:rsidR="00972BCC" w:rsidRPr="004D40C8" w:rsidRDefault="004D40C8" w:rsidP="00972BCC">
      <w:pPr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Eap-2412/1</w:t>
      </w:r>
      <w:r w:rsidR="00A752AB">
        <w:rPr>
          <w:bCs/>
          <w:sz w:val="22"/>
          <w:szCs w:val="22"/>
          <w:lang w:val="pl-PL"/>
        </w:rPr>
        <w:t>1</w:t>
      </w:r>
      <w:r>
        <w:rPr>
          <w:bCs/>
          <w:sz w:val="22"/>
          <w:szCs w:val="22"/>
          <w:lang w:val="pl-PL"/>
        </w:rPr>
        <w:t>/</w:t>
      </w:r>
      <w:r w:rsidR="004A7ADD">
        <w:rPr>
          <w:bCs/>
          <w:sz w:val="22"/>
          <w:szCs w:val="22"/>
          <w:lang w:val="pl-PL"/>
        </w:rPr>
        <w:t>2</w:t>
      </w:r>
      <w:r w:rsidR="00A752AB">
        <w:rPr>
          <w:bCs/>
          <w:sz w:val="22"/>
          <w:szCs w:val="22"/>
          <w:lang w:val="pl-PL"/>
        </w:rPr>
        <w:t>2/</w:t>
      </w:r>
      <w:r>
        <w:rPr>
          <w:bCs/>
          <w:sz w:val="22"/>
          <w:szCs w:val="22"/>
          <w:lang w:val="pl-PL"/>
        </w:rPr>
        <w:t>D</w:t>
      </w:r>
    </w:p>
    <w:p w14:paraId="2235D4C4" w14:textId="77777777" w:rsidR="00972BCC" w:rsidRPr="004D40C8" w:rsidRDefault="00972BCC" w:rsidP="00972BCC">
      <w:pPr>
        <w:rPr>
          <w:b/>
          <w:bCs/>
          <w:sz w:val="22"/>
          <w:szCs w:val="22"/>
          <w:lang w:val="pl-PL"/>
        </w:rPr>
      </w:pPr>
      <w:r w:rsidRPr="004D40C8">
        <w:rPr>
          <w:b/>
          <w:bCs/>
          <w:sz w:val="22"/>
          <w:szCs w:val="22"/>
          <w:lang w:val="pl-PL"/>
        </w:rPr>
        <w:t xml:space="preserve"> </w:t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  <w:t xml:space="preserve">                             Wymagane parametry analizatora </w:t>
      </w:r>
    </w:p>
    <w:p w14:paraId="0630224C" w14:textId="59DFDF4B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  <w:r w:rsidRPr="004D40C8">
        <w:rPr>
          <w:b/>
          <w:bCs/>
          <w:sz w:val="22"/>
          <w:szCs w:val="22"/>
          <w:u w:val="single"/>
          <w:lang w:val="pl-PL"/>
        </w:rPr>
        <w:t xml:space="preserve">PAKIET NR </w:t>
      </w:r>
      <w:r w:rsidR="00A752AB">
        <w:rPr>
          <w:b/>
          <w:bCs/>
          <w:sz w:val="22"/>
          <w:szCs w:val="22"/>
          <w:u w:val="single"/>
          <w:lang w:val="pl-PL"/>
        </w:rPr>
        <w:t>3</w:t>
      </w:r>
      <w:r w:rsidRPr="004D40C8">
        <w:rPr>
          <w:b/>
          <w:bCs/>
          <w:sz w:val="22"/>
          <w:szCs w:val="22"/>
          <w:u w:val="single"/>
          <w:lang w:val="pl-PL"/>
        </w:rPr>
        <w:t xml:space="preserve"> - </w:t>
      </w:r>
      <w:r w:rsidRPr="004D40C8">
        <w:rPr>
          <w:b/>
          <w:sz w:val="22"/>
          <w:szCs w:val="22"/>
          <w:u w:val="single"/>
          <w:lang w:val="pl-PL"/>
        </w:rPr>
        <w:t>Odczynniki immunochemiczne z Dimerami wraz z dzierżawą analizatora</w:t>
      </w:r>
    </w:p>
    <w:p w14:paraId="7FA06ED5" w14:textId="77777777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</w:p>
    <w:p w14:paraId="48C8EE8B" w14:textId="77777777" w:rsidR="00972BCC" w:rsidRPr="004D40C8" w:rsidRDefault="00972BCC" w:rsidP="00972BCC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4D40C8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5F742C6D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Urządzenie/Typ: ...........................................................</w:t>
      </w:r>
    </w:p>
    <w:p w14:paraId="06D93AF3" w14:textId="77777777" w:rsidR="00972BCC" w:rsidRPr="004D40C8" w:rsidRDefault="00972BCC" w:rsidP="00972BCC">
      <w:pPr>
        <w:rPr>
          <w:sz w:val="22"/>
          <w:szCs w:val="22"/>
          <w:lang w:val="pl-PL"/>
        </w:rPr>
      </w:pPr>
    </w:p>
    <w:tbl>
      <w:tblPr>
        <w:tblW w:w="10065" w:type="dxa"/>
        <w:tblInd w:w="-42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277"/>
        <w:gridCol w:w="4536"/>
        <w:gridCol w:w="1701"/>
        <w:gridCol w:w="2551"/>
      </w:tblGrid>
      <w:tr w:rsidR="00FE294A" w14:paraId="00B03B4F" w14:textId="5C748717" w:rsidTr="00FE294A">
        <w:trPr>
          <w:trHeight w:val="5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BFE6B" w14:textId="77777777" w:rsidR="00FE294A" w:rsidRDefault="00FE294A" w:rsidP="00236642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58CC47CE" w14:textId="77777777" w:rsidR="00FE294A" w:rsidRDefault="00FE294A" w:rsidP="00236642">
            <w:pPr>
              <w:pStyle w:val="TableParagraph"/>
              <w:spacing w:before="200"/>
              <w:ind w:left="13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B8A1F" w14:textId="77777777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7A1E8A65" w14:textId="77777777" w:rsidR="00FE294A" w:rsidRDefault="00FE294A" w:rsidP="00236642">
            <w:pPr>
              <w:pStyle w:val="TableParagraph"/>
              <w:spacing w:before="200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Parametry 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7418" w14:textId="68CD3149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 w:rsidRPr="00C65A66">
              <w:rPr>
                <w:b/>
                <w:bCs/>
                <w:lang w:val="pl-PL"/>
              </w:rPr>
              <w:t>Warunek zamawiającego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F4938" w14:textId="77777777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pl-PL"/>
              </w:rPr>
              <w:t>Opis Wykonawcy</w:t>
            </w:r>
          </w:p>
          <w:p w14:paraId="7D6F6D4B" w14:textId="198573A6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pl-PL"/>
              </w:rPr>
              <w:t>(</w:t>
            </w:r>
            <w:r w:rsidRPr="00FE294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wypełnia Wykonawca)</w:t>
            </w:r>
          </w:p>
        </w:tc>
      </w:tr>
      <w:tr w:rsidR="00FE294A" w14:paraId="5C4ED781" w14:textId="36C0E4B0" w:rsidTr="00FE294A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FE77F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0A38B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fabrycznie nowy, rok produkcji nie starszy niż 2021r.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8C604" w14:textId="6EB95D6C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F2F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6E8654F2" w14:textId="48A24B43" w:rsidTr="00FE294A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E5FCE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E49E9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Wieloparametrowy analizator do badan immunodiagnostycznych metodą enzymoimmunofluorescencyjną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39B96" w14:textId="7228AD7F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E344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20859EB" w14:textId="2897CFE6" w:rsidTr="00FE294A">
        <w:trPr>
          <w:trHeight w:val="5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5B7EF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E149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Obsługa oprogramowania analizatora za pomocą ekranu dotykowego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7CE7" w14:textId="6AFF4F4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710F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2618A45C" w14:textId="627149BA" w:rsidTr="00FE294A">
        <w:trPr>
          <w:trHeight w:val="7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E5247" w14:textId="77777777" w:rsidR="00FE294A" w:rsidRDefault="00FE294A" w:rsidP="00236642">
            <w:pPr>
              <w:pStyle w:val="TableParagraph"/>
              <w:spacing w:before="202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759B2" w14:textId="77777777" w:rsidR="00FE294A" w:rsidRDefault="00FE294A" w:rsidP="00236642">
            <w:pPr>
              <w:pStyle w:val="TableParagraph"/>
              <w:spacing w:before="58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Stała gotowość aparatu do pracy przez 24 h </w:t>
            </w:r>
            <w:r>
              <w:rPr>
                <w:rFonts w:ascii="Times New Roman" w:hAnsi="Times New Roman" w:cs="Times New Roman"/>
                <w:spacing w:val="-3"/>
                <w:lang w:val="pl-PL"/>
              </w:rPr>
              <w:t xml:space="preserve">na </w:t>
            </w:r>
            <w:r>
              <w:rPr>
                <w:rFonts w:ascii="Times New Roman" w:hAnsi="Times New Roman" w:cs="Times New Roman"/>
                <w:lang w:val="pl-PL"/>
              </w:rPr>
              <w:t>dobę bez przerw  powodujących niedostępność analizatora do rutynowej pracy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BD7B" w14:textId="59204806" w:rsidR="00FE294A" w:rsidRDefault="00F86A53" w:rsidP="00F86A53">
            <w:pPr>
              <w:pStyle w:val="TableParagraph"/>
              <w:spacing w:before="58" w:line="271" w:lineRule="auto"/>
              <w:ind w:left="105" w:right="271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5963" w14:textId="77777777" w:rsidR="00FE294A" w:rsidRDefault="00FE294A" w:rsidP="00236642">
            <w:pPr>
              <w:pStyle w:val="TableParagraph"/>
              <w:spacing w:before="58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5253A6E" w14:textId="6D3FE542" w:rsidTr="00FE294A">
        <w:trPr>
          <w:trHeight w:val="7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614B9" w14:textId="77777777" w:rsidR="00FE294A" w:rsidRDefault="00FE294A" w:rsidP="0023664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5935B2A1" w14:textId="77777777" w:rsidR="00FE294A" w:rsidRDefault="00FE294A" w:rsidP="00236642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2B7E1" w14:textId="77777777" w:rsidR="00FE294A" w:rsidRDefault="00FE294A" w:rsidP="00236642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Aparat niewymagający wykonywania czynności startowych (płukanie, wstawianie dodatkowych odczynników takich jak</w:t>
            </w:r>
            <w:r>
              <w:rPr>
                <w:rFonts w:ascii="Times New Roman" w:hAnsi="Times New Roman" w:cs="Times New Roman"/>
                <w:lang w:val="pl-PL"/>
              </w:rPr>
              <w:tab/>
              <w:t>substraty, płyny dekontaminujące 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BABE" w14:textId="6EFF528B" w:rsidR="00FE294A" w:rsidRDefault="00F86A53" w:rsidP="00F86A53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AFAF4" w14:textId="77777777" w:rsidR="00FE294A" w:rsidRDefault="00FE294A" w:rsidP="00236642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306F2059" w14:textId="228A44B9" w:rsidTr="00FE294A">
        <w:trPr>
          <w:trHeight w:val="59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F8C5E" w14:textId="77777777" w:rsidR="00FE294A" w:rsidRDefault="00FE294A" w:rsidP="00236642">
            <w:pPr>
              <w:pStyle w:val="TableParagraph"/>
              <w:spacing w:before="197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8B61D" w14:textId="77777777" w:rsidR="00FE294A" w:rsidRDefault="00FE294A" w:rsidP="00236642">
            <w:pPr>
              <w:pStyle w:val="TableParagraph"/>
              <w:spacing w:before="53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Brak płynów płuczących i odczynników dodatkowych koniecznych do rutynowej obsługi aparatów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7309" w14:textId="3EF91F63" w:rsidR="00FE294A" w:rsidRDefault="00F86A53" w:rsidP="00F86A53">
            <w:pPr>
              <w:pStyle w:val="TableParagraph"/>
              <w:spacing w:before="53" w:line="271" w:lineRule="auto"/>
              <w:ind w:left="105" w:right="271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3E22" w14:textId="77777777" w:rsidR="00FE294A" w:rsidRDefault="00FE294A" w:rsidP="00236642">
            <w:pPr>
              <w:pStyle w:val="TableParagraph"/>
              <w:spacing w:before="53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17D0498D" w14:textId="6C0B586B" w:rsidTr="00FE294A">
        <w:trPr>
          <w:trHeight w:val="72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8B772" w14:textId="77777777" w:rsidR="00FE294A" w:rsidRDefault="00FE294A" w:rsidP="0023664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44E26455" w14:textId="77777777" w:rsidR="00FE294A" w:rsidRDefault="00FE294A" w:rsidP="00236642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FFB81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Aparat bezigłowy – wykluczenie możliwości kontaminacji próbki (przeniesienia oznaczanego składnika pomiędzy próbkami) i</w:t>
            </w:r>
            <w:r>
              <w:rPr>
                <w:rFonts w:ascii="Times New Roman" w:hAnsi="Times New Roman" w:cs="Times New Roman"/>
                <w:spacing w:val="35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lang w:val="pl-PL"/>
              </w:rPr>
              <w:t>zakażenia personelu (jednorazowe zestawy testowe dla jednego pacjenta)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2521D" w14:textId="7635DDE5" w:rsidR="00FE294A" w:rsidRDefault="00F86A53" w:rsidP="00F86A53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F84F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A9F6992" w14:textId="1F81B6DC" w:rsidTr="00FE294A">
        <w:trPr>
          <w:trHeight w:val="84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256DA" w14:textId="77777777" w:rsidR="00FE294A" w:rsidRDefault="00FE294A" w:rsidP="0023664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Cs/>
                <w:sz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pl-PL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ABE9C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Brak koniecznych czynności manualnych ze względu na wbudowany układ pipetujący materiał do badania bezpośrednio z probówki. Pobieranie materiału za pomocą jednorazowych końcówek.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FFA9" w14:textId="0B8E9E98" w:rsidR="00FE294A" w:rsidRDefault="00F86A53" w:rsidP="00F86A53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C653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34AEF2B" w14:textId="0BD54508" w:rsidTr="00FE294A">
        <w:trPr>
          <w:trHeight w:val="54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1EC77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976AF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Kompletne zestawy odczynników (zestawy testowe, kalibratory i kontrole wchodzące w skład zestawu)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4686" w14:textId="7966DF31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60672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2AB7398" w14:textId="3AF20248" w:rsidTr="00FE294A">
        <w:trPr>
          <w:trHeight w:val="49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6050F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10.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CF263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pracujący w systemie monotestów. Możliwość wykonywania badań pojedynczych i w serii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8F9E" w14:textId="7A8D60EB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46D7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E727C35" w14:textId="63009945" w:rsidTr="00FE294A">
        <w:trPr>
          <w:trHeight w:val="59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E4778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87162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Krzywa kalibracyjna przechowywana w pamięci aparatów, a rekalibracja wykonywana nie częściej </w:t>
            </w:r>
            <w:r>
              <w:rPr>
                <w:rFonts w:ascii="Times New Roman" w:hAnsi="Times New Roman" w:cs="Times New Roman"/>
                <w:lang w:val="pl-PL"/>
              </w:rPr>
              <w:lastRenderedPageBreak/>
              <w:t>niż co dwa tygodnie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F48B3" w14:textId="1CCC1CF9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lastRenderedPageBreak/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CCF3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3116BCF" w14:textId="38375ACC" w:rsidTr="00FE294A">
        <w:trPr>
          <w:trHeight w:val="40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CFFA" w14:textId="77777777" w:rsidR="00FE294A" w:rsidRDefault="00FE294A" w:rsidP="00236642">
            <w:pPr>
              <w:pStyle w:val="TableParagraph"/>
              <w:spacing w:before="135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E71AE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Rekalibracja jedno lub dwu punktowa dla wszystkich oznaczeń hormonów</w:t>
            </w:r>
          </w:p>
          <w:p w14:paraId="32FBDB1B" w14:textId="77777777" w:rsidR="00FE294A" w:rsidRDefault="00FE294A" w:rsidP="00236642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C1738" w14:textId="5D802AD6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19C1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04B51EB" w14:textId="121FCC32" w:rsidTr="00FE294A">
        <w:trPr>
          <w:trHeight w:val="5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1A53D" w14:textId="77777777" w:rsidR="00FE294A" w:rsidRDefault="00FE294A" w:rsidP="00236642">
            <w:pPr>
              <w:pStyle w:val="TableParagraph"/>
              <w:spacing w:before="140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CE21E" w14:textId="77777777" w:rsidR="00FE294A" w:rsidRDefault="00FE294A" w:rsidP="00236642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Oprogramowanie graficzne w systemie Windows w języku polskim umożliwiające archiwizacje danych pacjentów i wyników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188B" w14:textId="18F83E4B" w:rsidR="00FE294A" w:rsidRDefault="00F86A53" w:rsidP="00F86A53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4DCA" w14:textId="77777777" w:rsidR="00FE294A" w:rsidRDefault="00FE294A" w:rsidP="00236642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27FE87B" w14:textId="595A1DFD" w:rsidTr="00FE294A">
        <w:trPr>
          <w:trHeight w:val="49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286FB" w14:textId="77777777" w:rsidR="00FE294A" w:rsidRDefault="00FE294A" w:rsidP="00236642">
            <w:pPr>
              <w:pStyle w:val="TableParagraph"/>
              <w:spacing w:before="140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10028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Wykonywanie badan immunochemicznych, chorób zakaźnych i</w:t>
            </w:r>
            <w:r>
              <w:rPr>
                <w:rFonts w:ascii="Times New Roman" w:hAnsi="Times New Roman" w:cs="Times New Roman"/>
                <w:spacing w:val="51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lang w:val="pl-PL"/>
              </w:rPr>
              <w:t>parametrów hemostazy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F4B1" w14:textId="067A81F7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6A6B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131B090E" w14:textId="5C288035" w:rsidTr="00FE294A">
        <w:trPr>
          <w:trHeight w:val="45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68A61" w14:textId="77777777" w:rsidR="00FE294A" w:rsidRDefault="00FE294A" w:rsidP="00236642">
            <w:pPr>
              <w:pStyle w:val="TableParagraph"/>
              <w:spacing w:before="140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780F5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Całkowicie automatyczny przebieg badania od momentu dodania próbki do zakończenia badania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E195" w14:textId="24D8957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5C7B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5E4BABC" w14:textId="4CA78B63" w:rsidTr="00FE294A">
        <w:trPr>
          <w:trHeight w:val="42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70D98" w14:textId="77777777" w:rsidR="00FE294A" w:rsidRDefault="00FE294A" w:rsidP="00236642">
            <w:pPr>
              <w:pStyle w:val="TableParagraph"/>
              <w:spacing w:before="135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139D7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Instalacja i przygotowanie analizatora do pracy wraz z bezpłatnym szkoleniem osób obsługujących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9A67" w14:textId="23EB64B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315A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66F11D46" w14:textId="26C1221D" w:rsidTr="00FE294A">
        <w:trPr>
          <w:trHeight w:val="34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C78AB" w14:textId="77777777" w:rsidR="00FE294A" w:rsidRDefault="00FE294A" w:rsidP="0023664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DFEB4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przeznaczony do pracy na stole laboratoryjnym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D3E4" w14:textId="188413A2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72E6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652BCB3" w14:textId="5BB2BC84" w:rsidTr="00FE294A">
        <w:trPr>
          <w:trHeight w:val="42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CF71F" w14:textId="77777777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18.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1414B" w14:textId="77777777" w:rsidR="00FE294A" w:rsidRDefault="00FE294A" w:rsidP="00236642">
            <w:pPr>
              <w:pStyle w:val="TableParagraph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Minimum 12 miejsc pomiarowych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1056" w14:textId="1DF1DC16" w:rsidR="00FE294A" w:rsidRDefault="00F86A53" w:rsidP="00F86A53">
            <w:pPr>
              <w:pStyle w:val="TableParagraph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16C" w14:textId="77777777" w:rsidR="00FE294A" w:rsidRDefault="00FE294A" w:rsidP="00236642">
            <w:pPr>
              <w:pStyle w:val="TableParagraph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33E8D738" w14:textId="08FE748A" w:rsidTr="00FE294A">
        <w:trPr>
          <w:trHeight w:val="4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E12CA" w14:textId="77777777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19.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3C1A7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Możliwość zdalnej obsługi serwisowej analizatora z wykorzystaniem łącza internetowego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DD0D5" w14:textId="6294EE3D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7F9E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5499A786" w14:textId="61318DB0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557FD" w14:textId="77777777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20.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D33D1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z funkcją automatycznego rozcieńczania próbek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8EFB3" w14:textId="0684877C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891B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29ABDB04" w14:textId="6639A76C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CAE47" w14:textId="77777777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21.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6912A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Liniowość D-Dimerów do 10000 ng/ml bez rozcieńczania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E356" w14:textId="254E540D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D989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1C02638" w14:textId="361E4DEA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DEB5D" w14:textId="77777777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Cs/>
                <w:szCs w:val="18"/>
                <w:lang w:val="pl-PL"/>
              </w:rPr>
              <w:t>22.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B307D" w14:textId="77777777" w:rsidR="00FE294A" w:rsidRDefault="00FE294A" w:rsidP="00236642">
            <w:pPr>
              <w:pStyle w:val="TableParagraph"/>
              <w:spacing w:line="235" w:lineRule="exact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szCs w:val="28"/>
                <w:lang w:val="pl-PL"/>
              </w:rPr>
              <w:t xml:space="preserve"> Wpięcie analizatora do funkcjonującej w laboratorium sieci Info-Medica firmy Asseco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6D68" w14:textId="48FB2C72" w:rsidR="00FE294A" w:rsidRDefault="00F86A53" w:rsidP="00F86A53">
            <w:pPr>
              <w:pStyle w:val="TableParagraph"/>
              <w:spacing w:line="235" w:lineRule="exact"/>
              <w:jc w:val="center"/>
              <w:rPr>
                <w:rFonts w:ascii="Times New Roman" w:hAnsi="Times New Roman" w:cs="Times New Roman"/>
                <w:szCs w:val="28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C820" w14:textId="77777777" w:rsidR="00FE294A" w:rsidRDefault="00FE294A" w:rsidP="00236642">
            <w:pPr>
              <w:pStyle w:val="TableParagraph"/>
              <w:spacing w:line="235" w:lineRule="exact"/>
              <w:rPr>
                <w:rFonts w:ascii="Times New Roman" w:hAnsi="Times New Roman" w:cs="Times New Roman"/>
                <w:szCs w:val="28"/>
                <w:lang w:val="pl-PL"/>
              </w:rPr>
            </w:pPr>
          </w:p>
        </w:tc>
      </w:tr>
      <w:tr w:rsidR="00FE294A" w14:paraId="21F12F12" w14:textId="63CD3D5A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70106" w14:textId="77777777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EEC03" w14:textId="77777777" w:rsidR="00FE294A" w:rsidRPr="00966B03" w:rsidRDefault="00FE294A" w:rsidP="00236642">
            <w:pPr>
              <w:widowControl w:val="0"/>
              <w:rPr>
                <w:sz w:val="18"/>
                <w:szCs w:val="18"/>
                <w:lang w:val="pl-PL"/>
              </w:rPr>
            </w:pPr>
            <w:r w:rsidRPr="00966B03">
              <w:rPr>
                <w:sz w:val="22"/>
                <w:lang w:val="pl-PL"/>
              </w:rPr>
              <w:t xml:space="preserve">  Certyfikat zgodności z wymogami 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8B5E" w14:textId="66E4F451" w:rsidR="00FE294A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9BB5" w14:textId="77777777" w:rsidR="00FE294A" w:rsidRDefault="00FE294A" w:rsidP="00236642">
            <w:pPr>
              <w:widowControl w:val="0"/>
            </w:pPr>
          </w:p>
        </w:tc>
      </w:tr>
      <w:tr w:rsidR="00FE294A" w14:paraId="61C1CF74" w14:textId="45DD4BD1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7824E" w14:textId="77777777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ED018" w14:textId="77777777" w:rsidR="00FE294A" w:rsidRPr="00966B03" w:rsidRDefault="00FE294A" w:rsidP="00236642">
            <w:pPr>
              <w:widowControl w:val="0"/>
              <w:rPr>
                <w:sz w:val="18"/>
                <w:szCs w:val="18"/>
                <w:lang w:val="pl-PL"/>
              </w:rPr>
            </w:pPr>
            <w:r w:rsidRPr="00966B03">
              <w:rPr>
                <w:sz w:val="22"/>
                <w:lang w:val="pl-PL"/>
              </w:rPr>
              <w:t xml:space="preserve">  Wymagany w ramach dzierżawy bezpłatny serwis na czas trwania umowy, czas reakcji na usunięcie awarii  i naprawy do 24 godzin w dni robocze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A1F4" w14:textId="787DBEA2" w:rsidR="00FE294A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5B54" w14:textId="77777777" w:rsidR="00FE294A" w:rsidRDefault="00FE294A" w:rsidP="00236642">
            <w:pPr>
              <w:widowControl w:val="0"/>
            </w:pPr>
          </w:p>
        </w:tc>
      </w:tr>
      <w:tr w:rsidR="00FE294A" w14:paraId="593E2251" w14:textId="36668D84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091D2" w14:textId="77777777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7142F" w14:textId="77777777" w:rsidR="00FE294A" w:rsidRPr="00966B03" w:rsidRDefault="00FE294A" w:rsidP="00236642">
            <w:pPr>
              <w:widowControl w:val="0"/>
              <w:rPr>
                <w:lang w:val="pl-PL"/>
              </w:rPr>
            </w:pPr>
            <w:r w:rsidRPr="00966B03">
              <w:rPr>
                <w:sz w:val="22"/>
                <w:szCs w:val="22"/>
                <w:lang w:val="pl-PL"/>
              </w:rPr>
              <w:t>Zapewnienie zestawu startowego dla potrzeb szkolenia personelu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4E2B6" w14:textId="0B074CAF" w:rsidR="00FE294A" w:rsidRPr="001D1CC0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DF4A" w14:textId="77777777" w:rsidR="00FE294A" w:rsidRPr="001D1CC0" w:rsidRDefault="00FE294A" w:rsidP="00236642">
            <w:pPr>
              <w:widowControl w:val="0"/>
            </w:pPr>
          </w:p>
        </w:tc>
      </w:tr>
      <w:tr w:rsidR="00FE294A" w:rsidRPr="001D1CC0" w14:paraId="32FD4654" w14:textId="6E35E7A8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77610" w14:textId="77777777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90838" w14:textId="77777777" w:rsidR="00FE294A" w:rsidRPr="00966B03" w:rsidRDefault="00FE294A" w:rsidP="00236642">
            <w:pPr>
              <w:widowControl w:val="0"/>
              <w:rPr>
                <w:lang w:val="pl-PL"/>
              </w:rPr>
            </w:pPr>
            <w:r w:rsidRPr="00966B03">
              <w:rPr>
                <w:rFonts w:eastAsia="Calibri"/>
                <w:color w:val="000000"/>
                <w:sz w:val="22"/>
                <w:szCs w:val="22"/>
                <w:lang w:val="pl-PL"/>
              </w:rPr>
              <w:t>W przypadku niedoszacowania oferty wykonawca zobowiązany jest do dostarczenia nieodpłatnie brakujących ilości odczynników, kalibratorów, kontroli i materiałów eksploatacyjnych.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C237" w14:textId="381DEFA4" w:rsidR="00FE294A" w:rsidRPr="00105A60" w:rsidRDefault="00F86A53" w:rsidP="00F86A53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06B4" w14:textId="77777777" w:rsidR="00FE294A" w:rsidRPr="00105A60" w:rsidRDefault="00FE294A" w:rsidP="00236642">
            <w:pPr>
              <w:widowControl w:val="0"/>
              <w:rPr>
                <w:rFonts w:eastAsia="Calibri"/>
                <w:color w:val="000000"/>
              </w:rPr>
            </w:pPr>
          </w:p>
        </w:tc>
      </w:tr>
    </w:tbl>
    <w:p w14:paraId="6DF7B222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279A7F4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202D212C" w14:textId="77777777" w:rsidR="00972BCC" w:rsidRPr="004D40C8" w:rsidRDefault="00972BCC" w:rsidP="00972BCC">
      <w:pPr>
        <w:rPr>
          <w:sz w:val="18"/>
          <w:szCs w:val="18"/>
          <w:lang w:val="pl-PL"/>
        </w:rPr>
      </w:pPr>
      <w:r w:rsidRPr="004D40C8">
        <w:rPr>
          <w:sz w:val="18"/>
          <w:szCs w:val="18"/>
          <w:lang w:val="pl-PL"/>
        </w:rPr>
        <w:t>Uwaga:</w:t>
      </w:r>
    </w:p>
    <w:p w14:paraId="7E5E4D2D" w14:textId="77777777" w:rsidR="00972BCC" w:rsidRPr="004D40C8" w:rsidRDefault="00972BCC" w:rsidP="00972BCC">
      <w:pPr>
        <w:rPr>
          <w:lang w:val="pl-PL"/>
        </w:rPr>
      </w:pPr>
      <w:r w:rsidRPr="004D40C8">
        <w:rPr>
          <w:sz w:val="18"/>
          <w:szCs w:val="18"/>
          <w:lang w:val="pl-PL"/>
        </w:rPr>
        <w:t>Nie spełnienie  któregoś z warunków spowoduje odrzucenie oferty</w:t>
      </w:r>
      <w:r w:rsidRPr="004D40C8">
        <w:rPr>
          <w:sz w:val="22"/>
          <w:szCs w:val="22"/>
          <w:lang w:val="pl-PL"/>
        </w:rPr>
        <w:t>.</w:t>
      </w:r>
    </w:p>
    <w:p w14:paraId="02C3C065" w14:textId="77777777" w:rsidR="00972BCC" w:rsidRPr="004D40C8" w:rsidRDefault="00972BCC" w:rsidP="00972BCC">
      <w:pPr>
        <w:rPr>
          <w:lang w:val="pl-PL"/>
        </w:rPr>
      </w:pPr>
    </w:p>
    <w:p w14:paraId="2AB89EB6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/miejscowość, data /</w:t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………………………………………………………..</w:t>
      </w:r>
    </w:p>
    <w:p w14:paraId="07AD728E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Czytelny podpis osoby uprawnionej do reprezentacji Wykonawcy /</w:t>
      </w:r>
    </w:p>
    <w:p w14:paraId="2410722D" w14:textId="77777777" w:rsidR="00E80CEF" w:rsidRPr="004D40C8" w:rsidRDefault="00E80CEF">
      <w:pPr>
        <w:rPr>
          <w:lang w:val="pl-PL"/>
        </w:rPr>
      </w:pPr>
    </w:p>
    <w:sectPr w:rsidR="00E80CEF" w:rsidRPr="004D40C8" w:rsidSect="00FE294A">
      <w:footerReference w:type="even" r:id="rId6"/>
      <w:footerReference w:type="default" r:id="rId7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009DF" w14:textId="77777777" w:rsidR="00736618" w:rsidRDefault="00736618" w:rsidP="00C6331E">
      <w:r>
        <w:separator/>
      </w:r>
    </w:p>
  </w:endnote>
  <w:endnote w:type="continuationSeparator" w:id="0">
    <w:p w14:paraId="06A97AB8" w14:textId="77777777" w:rsidR="00736618" w:rsidRDefault="00736618" w:rsidP="00C6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F4B0" w14:textId="77777777" w:rsidR="00265E00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E4C679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F532" w14:textId="77777777" w:rsidR="00265E00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40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B794D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D7ED0" w14:textId="77777777" w:rsidR="00736618" w:rsidRDefault="00736618" w:rsidP="00C6331E">
      <w:r>
        <w:separator/>
      </w:r>
    </w:p>
  </w:footnote>
  <w:footnote w:type="continuationSeparator" w:id="0">
    <w:p w14:paraId="476D2ED1" w14:textId="77777777" w:rsidR="00736618" w:rsidRDefault="00736618" w:rsidP="00C633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BCC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A40C9"/>
    <w:rsid w:val="002B21EC"/>
    <w:rsid w:val="002B56E0"/>
    <w:rsid w:val="00321778"/>
    <w:rsid w:val="00371A5C"/>
    <w:rsid w:val="00397B9C"/>
    <w:rsid w:val="004027A3"/>
    <w:rsid w:val="004A7ADD"/>
    <w:rsid w:val="004C705B"/>
    <w:rsid w:val="004D40C8"/>
    <w:rsid w:val="00597402"/>
    <w:rsid w:val="005A2774"/>
    <w:rsid w:val="005D0A7B"/>
    <w:rsid w:val="00627739"/>
    <w:rsid w:val="00676995"/>
    <w:rsid w:val="006B31E2"/>
    <w:rsid w:val="006B7624"/>
    <w:rsid w:val="00732BCD"/>
    <w:rsid w:val="00736618"/>
    <w:rsid w:val="008106FC"/>
    <w:rsid w:val="00840213"/>
    <w:rsid w:val="00851EB2"/>
    <w:rsid w:val="008568AA"/>
    <w:rsid w:val="008B233E"/>
    <w:rsid w:val="008D3EA3"/>
    <w:rsid w:val="00966B03"/>
    <w:rsid w:val="00972BCC"/>
    <w:rsid w:val="009D0A4F"/>
    <w:rsid w:val="009F62C0"/>
    <w:rsid w:val="00A42E76"/>
    <w:rsid w:val="00A752AB"/>
    <w:rsid w:val="00A908AE"/>
    <w:rsid w:val="00AB736A"/>
    <w:rsid w:val="00AC6FD1"/>
    <w:rsid w:val="00B311EA"/>
    <w:rsid w:val="00BB1A10"/>
    <w:rsid w:val="00C6331E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  <w:rsid w:val="00F86A53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A9807"/>
  <w15:docId w15:val="{6ABD7ABC-CC78-4476-9656-54A9A410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B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972B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72BCC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972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2BC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972BCC"/>
  </w:style>
  <w:style w:type="table" w:styleId="Tabela-Siatka">
    <w:name w:val="Table Grid"/>
    <w:basedOn w:val="Standardowy"/>
    <w:uiPriority w:val="59"/>
    <w:rsid w:val="00972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FE294A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2017-07-20T11:35:00Z</dcterms:created>
  <dcterms:modified xsi:type="dcterms:W3CDTF">2022-08-02T07:33:00Z</dcterms:modified>
</cp:coreProperties>
</file>