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7BC" w:rsidRPr="00095986" w:rsidRDefault="008E57BC" w:rsidP="008E57BC">
      <w:pPr>
        <w:rPr>
          <w:b/>
          <w:bCs/>
          <w:sz w:val="24"/>
          <w:szCs w:val="24"/>
        </w:rPr>
      </w:pPr>
      <w:r w:rsidRPr="00095986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095986">
        <w:rPr>
          <w:b/>
          <w:bCs/>
          <w:sz w:val="24"/>
          <w:szCs w:val="24"/>
        </w:rPr>
        <w:t>s.p.z.o.z</w:t>
      </w:r>
      <w:proofErr w:type="spellEnd"/>
      <w:r w:rsidRPr="00095986">
        <w:rPr>
          <w:b/>
          <w:bCs/>
          <w:sz w:val="24"/>
          <w:szCs w:val="24"/>
        </w:rPr>
        <w:t>.</w:t>
      </w:r>
    </w:p>
    <w:p w:rsidR="008E57BC" w:rsidRPr="00095986" w:rsidRDefault="008E57BC" w:rsidP="008E57BC">
      <w:pPr>
        <w:rPr>
          <w:b/>
          <w:bCs/>
          <w:sz w:val="24"/>
          <w:szCs w:val="24"/>
        </w:rPr>
      </w:pPr>
      <w:proofErr w:type="spellStart"/>
      <w:r w:rsidRPr="00095986">
        <w:rPr>
          <w:b/>
          <w:bCs/>
          <w:sz w:val="24"/>
          <w:szCs w:val="24"/>
        </w:rPr>
        <w:t>Panewnicka</w:t>
      </w:r>
      <w:proofErr w:type="spellEnd"/>
      <w:r w:rsidRPr="00095986">
        <w:rPr>
          <w:b/>
          <w:bCs/>
          <w:sz w:val="24"/>
          <w:szCs w:val="24"/>
        </w:rPr>
        <w:t xml:space="preserve"> 65</w:t>
      </w:r>
    </w:p>
    <w:p w:rsidR="008E57BC" w:rsidRPr="00095986" w:rsidRDefault="008E57BC" w:rsidP="008E57BC">
      <w:pPr>
        <w:rPr>
          <w:b/>
          <w:bCs/>
          <w:sz w:val="24"/>
          <w:szCs w:val="24"/>
        </w:rPr>
      </w:pPr>
      <w:r w:rsidRPr="00095986">
        <w:rPr>
          <w:b/>
          <w:bCs/>
          <w:sz w:val="24"/>
          <w:szCs w:val="24"/>
        </w:rPr>
        <w:t>40-760 Katowice</w:t>
      </w:r>
    </w:p>
    <w:p w:rsidR="008E57BC" w:rsidRPr="00095986" w:rsidRDefault="008E57BC" w:rsidP="008E57BC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8E57BC" w:rsidRPr="00095986" w:rsidRDefault="008E57BC" w:rsidP="008E57BC">
      <w:pPr>
        <w:pStyle w:val="Nagwek"/>
        <w:tabs>
          <w:tab w:val="clear" w:pos="4536"/>
        </w:tabs>
        <w:rPr>
          <w:sz w:val="24"/>
          <w:szCs w:val="24"/>
        </w:rPr>
      </w:pPr>
      <w:r w:rsidRPr="00095986">
        <w:rPr>
          <w:b/>
          <w:bCs/>
          <w:sz w:val="24"/>
          <w:szCs w:val="24"/>
        </w:rPr>
        <w:t>Pismo: AZP/16/P/2022</w:t>
      </w:r>
      <w:r w:rsidRPr="00095986">
        <w:rPr>
          <w:sz w:val="24"/>
          <w:szCs w:val="24"/>
        </w:rPr>
        <w:tab/>
        <w:t xml:space="preserve"> Katowice dnia: 2022-11-2</w:t>
      </w:r>
      <w:r w:rsidR="00DC1A20">
        <w:rPr>
          <w:sz w:val="24"/>
          <w:szCs w:val="24"/>
        </w:rPr>
        <w:t>3</w:t>
      </w:r>
    </w:p>
    <w:p w:rsidR="008E57BC" w:rsidRPr="00095986" w:rsidRDefault="008E57BC" w:rsidP="008E57BC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8E57BC" w:rsidRPr="00095986" w:rsidRDefault="008E57BC" w:rsidP="008E57BC">
      <w:pPr>
        <w:rPr>
          <w:sz w:val="24"/>
          <w:szCs w:val="24"/>
        </w:rPr>
      </w:pPr>
    </w:p>
    <w:p w:rsidR="008E57BC" w:rsidRDefault="008E57BC" w:rsidP="008E57B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8E57BC" w:rsidRDefault="008E57BC" w:rsidP="008E57B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8E57BC" w:rsidRDefault="008E57BC" w:rsidP="008E57BC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8E57BC" w:rsidRPr="001566D5" w:rsidRDefault="008E57BC" w:rsidP="008E57BC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8E57BC" w:rsidRDefault="008E57BC" w:rsidP="008E57B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8E57BC" w:rsidRDefault="008E57BC" w:rsidP="008E57B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A854FD">
        <w:rPr>
          <w:rFonts w:ascii="Times New Roman" w:hAnsi="Times New Roman"/>
          <w:sz w:val="24"/>
          <w:szCs w:val="24"/>
        </w:rPr>
        <w:t>4</w:t>
      </w:r>
    </w:p>
    <w:p w:rsidR="008E57BC" w:rsidRDefault="008E57BC" w:rsidP="008E57BC">
      <w:pPr>
        <w:jc w:val="both"/>
        <w:rPr>
          <w:i/>
          <w:sz w:val="22"/>
          <w:szCs w:val="22"/>
        </w:rPr>
      </w:pPr>
    </w:p>
    <w:p w:rsidR="008E57BC" w:rsidRPr="00406690" w:rsidRDefault="008E57BC" w:rsidP="008E57BC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8E57BC" w:rsidRPr="00406690" w:rsidRDefault="008E57BC" w:rsidP="008E57BC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przetargu nieograniczonego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8E57BC" w:rsidRPr="00406690" w:rsidRDefault="008E57BC" w:rsidP="00526C3B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 w:rsidRPr="00406690">
        <w:rPr>
          <w:bCs/>
          <w:sz w:val="22"/>
          <w:szCs w:val="22"/>
        </w:rPr>
        <w:t>”</w:t>
      </w:r>
      <w:r w:rsidRPr="00406690">
        <w:rPr>
          <w:b/>
          <w:bCs/>
          <w:sz w:val="22"/>
          <w:szCs w:val="22"/>
        </w:rPr>
        <w:t xml:space="preserve">Zakup sprzętu i aparatury dla ośrodków przeszczepiających tkanki oka </w:t>
      </w:r>
      <w:r>
        <w:rPr>
          <w:b/>
          <w:bCs/>
          <w:sz w:val="22"/>
          <w:szCs w:val="22"/>
        </w:rPr>
        <w:t xml:space="preserve">                                 </w:t>
      </w:r>
      <w:r w:rsidRPr="00406690">
        <w:rPr>
          <w:b/>
          <w:bCs/>
          <w:sz w:val="22"/>
          <w:szCs w:val="22"/>
        </w:rPr>
        <w:t>oraz dla banków tkanek oka w 2022r. w ramach Narodowego Programu Rozwoju Medycyny Transplantacyjnej</w:t>
      </w:r>
      <w:r>
        <w:rPr>
          <w:b/>
          <w:bCs/>
          <w:sz w:val="22"/>
          <w:szCs w:val="22"/>
        </w:rPr>
        <w:t>”</w:t>
      </w:r>
      <w:r w:rsidR="00526C3B" w:rsidRPr="00526C3B">
        <w:rPr>
          <w:bCs/>
          <w:sz w:val="22"/>
          <w:szCs w:val="22"/>
        </w:rPr>
        <w:t>;</w:t>
      </w:r>
      <w:r w:rsidR="00526C3B">
        <w:rPr>
          <w:b/>
          <w:bCs/>
          <w:sz w:val="22"/>
          <w:szCs w:val="22"/>
        </w:rPr>
        <w:t xml:space="preserve"> </w:t>
      </w:r>
      <w:r w:rsidRPr="00406690">
        <w:rPr>
          <w:bCs/>
          <w:i/>
          <w:sz w:val="22"/>
          <w:szCs w:val="22"/>
        </w:rPr>
        <w:t>nr postępowania:</w:t>
      </w:r>
      <w:r w:rsidRPr="00406690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16/</w:t>
      </w:r>
      <w:r w:rsidRPr="00406690">
        <w:rPr>
          <w:b/>
          <w:i/>
          <w:sz w:val="22"/>
          <w:szCs w:val="22"/>
        </w:rPr>
        <w:t>P/2022</w:t>
      </w:r>
    </w:p>
    <w:p w:rsidR="008E57BC" w:rsidRDefault="008E57BC" w:rsidP="008E57BC">
      <w:pPr>
        <w:jc w:val="both"/>
        <w:rPr>
          <w:b/>
          <w:sz w:val="22"/>
          <w:szCs w:val="22"/>
        </w:rPr>
      </w:pPr>
    </w:p>
    <w:p w:rsidR="008E57BC" w:rsidRPr="001566D5" w:rsidRDefault="008E57BC" w:rsidP="008E57BC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135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A446A6" w:rsidRPr="00DC1A20" w:rsidTr="00981375">
        <w:tc>
          <w:tcPr>
            <w:tcW w:w="9356" w:type="dxa"/>
            <w:shd w:val="clear" w:color="auto" w:fill="auto"/>
          </w:tcPr>
          <w:p w:rsidR="00A446A6" w:rsidRPr="00DC1A20" w:rsidRDefault="00A446A6" w:rsidP="00981375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A446A6" w:rsidRPr="00DC1A20" w:rsidRDefault="00A446A6" w:rsidP="00A854FD">
            <w:pPr>
              <w:ind w:left="28" w:right="-74"/>
              <w:jc w:val="both"/>
              <w:rPr>
                <w:b/>
                <w:i/>
                <w:sz w:val="24"/>
                <w:szCs w:val="24"/>
                <w:u w:val="single"/>
              </w:rPr>
            </w:pPr>
            <w:r w:rsidRPr="00DC1A20">
              <w:rPr>
                <w:b/>
                <w:i/>
                <w:sz w:val="24"/>
                <w:szCs w:val="24"/>
                <w:u w:val="single"/>
              </w:rPr>
              <w:t>dotyczy zadania nr 10</w:t>
            </w:r>
          </w:p>
          <w:p w:rsidR="00A854FD" w:rsidRPr="00DC1A20" w:rsidRDefault="00A854FD" w:rsidP="00A854FD">
            <w:pPr>
              <w:ind w:left="28" w:right="-74"/>
              <w:jc w:val="both"/>
              <w:rPr>
                <w:b/>
                <w:i/>
                <w:sz w:val="24"/>
                <w:szCs w:val="24"/>
                <w:u w:val="single"/>
              </w:rPr>
            </w:pPr>
          </w:p>
          <w:p w:rsidR="00A446A6" w:rsidRPr="00DC1A20" w:rsidRDefault="00A854FD" w:rsidP="00A854FD">
            <w:pPr>
              <w:ind w:left="28" w:right="-74"/>
              <w:jc w:val="both"/>
              <w:rPr>
                <w:sz w:val="24"/>
                <w:szCs w:val="24"/>
              </w:rPr>
            </w:pPr>
            <w:r w:rsidRPr="00DC1A20">
              <w:rPr>
                <w:sz w:val="24"/>
                <w:szCs w:val="24"/>
              </w:rPr>
              <w:t xml:space="preserve">1. </w:t>
            </w:r>
            <w:r w:rsidR="00A446A6" w:rsidRPr="00DC1A20">
              <w:rPr>
                <w:sz w:val="24"/>
                <w:szCs w:val="24"/>
              </w:rPr>
              <w:t xml:space="preserve">Zwracamy się z prośbą o dopuszczenie </w:t>
            </w:r>
            <w:proofErr w:type="spellStart"/>
            <w:r w:rsidR="00A446A6" w:rsidRPr="00DC1A20">
              <w:rPr>
                <w:sz w:val="24"/>
                <w:szCs w:val="24"/>
              </w:rPr>
              <w:t>autorefraktometru</w:t>
            </w:r>
            <w:proofErr w:type="spellEnd"/>
            <w:r w:rsidR="00A446A6" w:rsidRPr="00DC1A20">
              <w:rPr>
                <w:sz w:val="24"/>
                <w:szCs w:val="24"/>
              </w:rPr>
              <w:t xml:space="preserve"> o poniższych parametrach:</w:t>
            </w:r>
          </w:p>
          <w:p w:rsidR="00A446A6" w:rsidRPr="00DC1A20" w:rsidRDefault="00A446A6" w:rsidP="00133CA6">
            <w:pPr>
              <w:ind w:left="318" w:right="-74"/>
              <w:jc w:val="both"/>
              <w:rPr>
                <w:sz w:val="24"/>
                <w:szCs w:val="24"/>
              </w:rPr>
            </w:pPr>
            <w:r w:rsidRPr="00DC1A20">
              <w:rPr>
                <w:sz w:val="24"/>
                <w:szCs w:val="24"/>
              </w:rPr>
              <w:t>- Odległość wierzchołkowa 0.0, 10.0, 12.0, 13.5, 15.0 mm-</w:t>
            </w:r>
          </w:p>
          <w:p w:rsidR="00A446A6" w:rsidRPr="00DC1A20" w:rsidRDefault="00A446A6" w:rsidP="00133CA6">
            <w:pPr>
              <w:ind w:left="318" w:right="-74"/>
              <w:jc w:val="both"/>
              <w:rPr>
                <w:sz w:val="24"/>
                <w:szCs w:val="24"/>
              </w:rPr>
            </w:pPr>
            <w:r w:rsidRPr="00DC1A20">
              <w:rPr>
                <w:sz w:val="24"/>
                <w:szCs w:val="24"/>
              </w:rPr>
              <w:t>- Zakres pomiaru sfery (SPH): od -25,00 do +22,00D (VD 12mm)</w:t>
            </w:r>
          </w:p>
          <w:p w:rsidR="00A446A6" w:rsidRPr="00DC1A20" w:rsidRDefault="00A446A6" w:rsidP="00133CA6">
            <w:pPr>
              <w:ind w:left="318" w:right="-74"/>
              <w:jc w:val="both"/>
              <w:rPr>
                <w:sz w:val="24"/>
                <w:szCs w:val="24"/>
              </w:rPr>
            </w:pPr>
            <w:r w:rsidRPr="00DC1A20">
              <w:rPr>
                <w:sz w:val="24"/>
                <w:szCs w:val="24"/>
              </w:rPr>
              <w:t>- Dokładność pomiarowa strefy co 0,12, 0,25D</w:t>
            </w:r>
          </w:p>
          <w:p w:rsidR="00A446A6" w:rsidRPr="00DC1A20" w:rsidRDefault="00A446A6" w:rsidP="00133CA6">
            <w:pPr>
              <w:ind w:left="318" w:right="-74"/>
              <w:jc w:val="both"/>
              <w:rPr>
                <w:sz w:val="24"/>
                <w:szCs w:val="24"/>
              </w:rPr>
            </w:pPr>
            <w:r w:rsidRPr="00DC1A20">
              <w:rPr>
                <w:sz w:val="24"/>
                <w:szCs w:val="24"/>
              </w:rPr>
              <w:t>- Zakres pomiaru cylindra (CYL): 0,00 do +/- 10,00D (co 0,12/0,25D)</w:t>
            </w:r>
          </w:p>
          <w:p w:rsidR="00A446A6" w:rsidRPr="00DC1A20" w:rsidRDefault="00A446A6" w:rsidP="00133CA6">
            <w:pPr>
              <w:ind w:left="318" w:right="-74"/>
              <w:jc w:val="both"/>
              <w:rPr>
                <w:sz w:val="24"/>
                <w:szCs w:val="24"/>
              </w:rPr>
            </w:pPr>
            <w:r w:rsidRPr="00DC1A20">
              <w:rPr>
                <w:sz w:val="24"/>
                <w:szCs w:val="24"/>
              </w:rPr>
              <w:t>- Oś : od 1 do 180° ( 1°)</w:t>
            </w:r>
          </w:p>
          <w:p w:rsidR="00A446A6" w:rsidRPr="00DC1A20" w:rsidRDefault="00A446A6" w:rsidP="00133CA6">
            <w:pPr>
              <w:ind w:left="318" w:right="-74"/>
              <w:jc w:val="both"/>
              <w:rPr>
                <w:sz w:val="24"/>
                <w:szCs w:val="24"/>
              </w:rPr>
            </w:pPr>
            <w:r w:rsidRPr="00DC1A20">
              <w:rPr>
                <w:sz w:val="24"/>
                <w:szCs w:val="24"/>
              </w:rPr>
              <w:t>- Forma cylindra +, -, MIX</w:t>
            </w:r>
          </w:p>
          <w:p w:rsidR="00A446A6" w:rsidRPr="00DC1A20" w:rsidRDefault="00A446A6" w:rsidP="00133CA6">
            <w:pPr>
              <w:ind w:left="318" w:right="-74"/>
              <w:jc w:val="both"/>
              <w:rPr>
                <w:sz w:val="24"/>
                <w:szCs w:val="24"/>
              </w:rPr>
            </w:pPr>
            <w:r w:rsidRPr="00DC1A20">
              <w:rPr>
                <w:sz w:val="24"/>
                <w:szCs w:val="24"/>
              </w:rPr>
              <w:t>- Pomiar rozstawu źrenic (PD): 10~85mm</w:t>
            </w:r>
          </w:p>
          <w:p w:rsidR="00A446A6" w:rsidRPr="00DC1A20" w:rsidRDefault="00A446A6" w:rsidP="00133CA6">
            <w:pPr>
              <w:ind w:left="318" w:right="-74"/>
              <w:jc w:val="both"/>
              <w:rPr>
                <w:sz w:val="24"/>
                <w:szCs w:val="24"/>
              </w:rPr>
            </w:pPr>
            <w:r w:rsidRPr="00DC1A20">
              <w:rPr>
                <w:sz w:val="24"/>
                <w:szCs w:val="24"/>
              </w:rPr>
              <w:t>- Minimalna średnica źrenicy: 2.0mm</w:t>
            </w:r>
          </w:p>
          <w:p w:rsidR="00A446A6" w:rsidRPr="00DC1A20" w:rsidRDefault="00A446A6" w:rsidP="00133CA6">
            <w:pPr>
              <w:ind w:left="318" w:right="-74"/>
              <w:jc w:val="both"/>
              <w:rPr>
                <w:sz w:val="24"/>
                <w:szCs w:val="24"/>
              </w:rPr>
            </w:pPr>
            <w:r w:rsidRPr="00DC1A20">
              <w:rPr>
                <w:sz w:val="24"/>
                <w:szCs w:val="24"/>
              </w:rPr>
              <w:t>- Pomiar refrakcji przy zaćmie i wszczepionych soczewkach IOL</w:t>
            </w:r>
          </w:p>
          <w:p w:rsidR="00A446A6" w:rsidRPr="00DC1A20" w:rsidRDefault="00A446A6" w:rsidP="00133CA6">
            <w:pPr>
              <w:ind w:left="318" w:right="-74"/>
              <w:jc w:val="both"/>
              <w:rPr>
                <w:sz w:val="24"/>
                <w:szCs w:val="24"/>
              </w:rPr>
            </w:pPr>
            <w:r w:rsidRPr="00DC1A20">
              <w:rPr>
                <w:sz w:val="24"/>
                <w:szCs w:val="24"/>
              </w:rPr>
              <w:t>- Promień krzywizny rogówki: od 5,0 do 10,2mm ( co 0,01mm)</w:t>
            </w:r>
          </w:p>
          <w:p w:rsidR="00A446A6" w:rsidRPr="00DC1A20" w:rsidRDefault="00A446A6" w:rsidP="00133CA6">
            <w:pPr>
              <w:ind w:left="318" w:right="-74"/>
              <w:jc w:val="both"/>
              <w:rPr>
                <w:sz w:val="24"/>
                <w:szCs w:val="24"/>
              </w:rPr>
            </w:pPr>
            <w:r w:rsidRPr="00DC1A20">
              <w:rPr>
                <w:sz w:val="24"/>
                <w:szCs w:val="24"/>
              </w:rPr>
              <w:t>- Moc rogówki: od 33,00 do 67,50D (jednostka 0.12 / 0.25 D)</w:t>
            </w:r>
          </w:p>
          <w:p w:rsidR="00A446A6" w:rsidRPr="00DC1A20" w:rsidRDefault="00A446A6" w:rsidP="00133CA6">
            <w:pPr>
              <w:ind w:left="318" w:right="-74"/>
              <w:jc w:val="both"/>
              <w:rPr>
                <w:sz w:val="24"/>
                <w:szCs w:val="24"/>
              </w:rPr>
            </w:pPr>
            <w:r w:rsidRPr="00DC1A20">
              <w:rPr>
                <w:sz w:val="24"/>
                <w:szCs w:val="24"/>
              </w:rPr>
              <w:t>- Oś: od 1 do 180° (jednostka 1°)</w:t>
            </w:r>
          </w:p>
          <w:p w:rsidR="00A446A6" w:rsidRPr="00DC1A20" w:rsidRDefault="00A446A6" w:rsidP="00133CA6">
            <w:pPr>
              <w:ind w:left="318" w:right="-74"/>
              <w:jc w:val="both"/>
              <w:rPr>
                <w:sz w:val="24"/>
                <w:szCs w:val="24"/>
              </w:rPr>
            </w:pPr>
            <w:r w:rsidRPr="00DC1A20">
              <w:rPr>
                <w:sz w:val="24"/>
                <w:szCs w:val="24"/>
              </w:rPr>
              <w:t>- Astygmatyzm rogówki: 0,00 do -15.00D (jednostka 0.12 / 0.25 D)</w:t>
            </w:r>
          </w:p>
          <w:p w:rsidR="00A446A6" w:rsidRPr="00DC1A20" w:rsidRDefault="00A446A6" w:rsidP="00133CA6">
            <w:pPr>
              <w:ind w:left="318" w:right="-74"/>
              <w:jc w:val="both"/>
              <w:rPr>
                <w:sz w:val="24"/>
                <w:szCs w:val="24"/>
              </w:rPr>
            </w:pPr>
            <w:r w:rsidRPr="00DC1A20">
              <w:rPr>
                <w:sz w:val="24"/>
                <w:szCs w:val="24"/>
              </w:rPr>
              <w:t xml:space="preserve">- Pomiar średnicy źrenicy </w:t>
            </w:r>
          </w:p>
          <w:p w:rsidR="00A446A6" w:rsidRPr="00DC1A20" w:rsidRDefault="00A446A6" w:rsidP="00133CA6">
            <w:pPr>
              <w:ind w:left="318" w:right="-74"/>
              <w:jc w:val="both"/>
              <w:rPr>
                <w:sz w:val="24"/>
                <w:szCs w:val="24"/>
              </w:rPr>
            </w:pPr>
            <w:r w:rsidRPr="00DC1A20">
              <w:rPr>
                <w:sz w:val="24"/>
                <w:szCs w:val="24"/>
              </w:rPr>
              <w:t>- Pomiar średnicy rogówki (2.0-12.0mm / jednostka 1)</w:t>
            </w:r>
          </w:p>
          <w:p w:rsidR="00A446A6" w:rsidRPr="00DC1A20" w:rsidRDefault="00A446A6" w:rsidP="00133CA6">
            <w:pPr>
              <w:ind w:left="318" w:right="-74"/>
              <w:jc w:val="both"/>
              <w:rPr>
                <w:sz w:val="24"/>
                <w:szCs w:val="24"/>
              </w:rPr>
            </w:pPr>
            <w:r w:rsidRPr="00DC1A20">
              <w:rPr>
                <w:sz w:val="24"/>
                <w:szCs w:val="24"/>
              </w:rPr>
              <w:t>- Pomiar krzywizny bazowej soczewki kontaktowej</w:t>
            </w:r>
          </w:p>
          <w:p w:rsidR="00A446A6" w:rsidRPr="00DC1A20" w:rsidRDefault="00A446A6" w:rsidP="00133CA6">
            <w:pPr>
              <w:ind w:left="318" w:right="-74"/>
              <w:jc w:val="both"/>
              <w:rPr>
                <w:sz w:val="24"/>
                <w:szCs w:val="24"/>
              </w:rPr>
            </w:pPr>
            <w:r w:rsidRPr="00DC1A20">
              <w:rPr>
                <w:sz w:val="24"/>
                <w:szCs w:val="24"/>
              </w:rPr>
              <w:t>- Graficzna wizualizacja wady wzroku</w:t>
            </w:r>
          </w:p>
          <w:p w:rsidR="00A446A6" w:rsidRPr="00DC1A20" w:rsidRDefault="00A446A6" w:rsidP="00133CA6">
            <w:pPr>
              <w:ind w:left="318" w:right="-74"/>
              <w:jc w:val="both"/>
              <w:rPr>
                <w:sz w:val="24"/>
                <w:szCs w:val="24"/>
              </w:rPr>
            </w:pPr>
            <w:r w:rsidRPr="00DC1A20">
              <w:rPr>
                <w:sz w:val="24"/>
                <w:szCs w:val="24"/>
              </w:rPr>
              <w:t>- Tryb IOL – tryb soczewki wewnątrzgałkowej</w:t>
            </w:r>
          </w:p>
          <w:p w:rsidR="00A446A6" w:rsidRPr="00DC1A20" w:rsidRDefault="00A446A6" w:rsidP="00133CA6">
            <w:pPr>
              <w:ind w:left="318" w:right="-74"/>
              <w:jc w:val="both"/>
              <w:rPr>
                <w:sz w:val="24"/>
                <w:szCs w:val="24"/>
              </w:rPr>
            </w:pPr>
            <w:r w:rsidRPr="00DC1A20">
              <w:rPr>
                <w:sz w:val="24"/>
                <w:szCs w:val="24"/>
              </w:rPr>
              <w:t>- Pomiar ręczny i automatyczny</w:t>
            </w:r>
          </w:p>
          <w:p w:rsidR="00A446A6" w:rsidRPr="00DC1A20" w:rsidRDefault="00A446A6" w:rsidP="00133CA6">
            <w:pPr>
              <w:ind w:left="318" w:right="-74"/>
              <w:jc w:val="both"/>
              <w:rPr>
                <w:sz w:val="24"/>
                <w:szCs w:val="24"/>
              </w:rPr>
            </w:pPr>
            <w:r w:rsidRPr="00DC1A20">
              <w:rPr>
                <w:sz w:val="24"/>
                <w:szCs w:val="24"/>
              </w:rPr>
              <w:t>- Pomiar PD</w:t>
            </w:r>
          </w:p>
          <w:p w:rsidR="00A446A6" w:rsidRPr="00DC1A20" w:rsidRDefault="00A446A6" w:rsidP="00133CA6">
            <w:pPr>
              <w:ind w:left="318" w:right="-74"/>
              <w:jc w:val="both"/>
              <w:rPr>
                <w:sz w:val="24"/>
                <w:szCs w:val="24"/>
              </w:rPr>
            </w:pPr>
            <w:r w:rsidRPr="00DC1A20">
              <w:rPr>
                <w:sz w:val="24"/>
                <w:szCs w:val="24"/>
              </w:rPr>
              <w:t xml:space="preserve">- </w:t>
            </w:r>
            <w:proofErr w:type="spellStart"/>
            <w:r w:rsidRPr="00DC1A20">
              <w:rPr>
                <w:sz w:val="24"/>
                <w:szCs w:val="24"/>
              </w:rPr>
              <w:t>Retroiluminacja</w:t>
            </w:r>
            <w:proofErr w:type="spellEnd"/>
            <w:r w:rsidRPr="00DC1A20">
              <w:rPr>
                <w:sz w:val="24"/>
                <w:szCs w:val="24"/>
              </w:rPr>
              <w:t xml:space="preserve">, </w:t>
            </w:r>
            <w:proofErr w:type="spellStart"/>
            <w:r w:rsidRPr="00DC1A20">
              <w:rPr>
                <w:sz w:val="24"/>
                <w:szCs w:val="24"/>
              </w:rPr>
              <w:t>keratometria</w:t>
            </w:r>
            <w:proofErr w:type="spellEnd"/>
            <w:r w:rsidRPr="00DC1A20">
              <w:rPr>
                <w:sz w:val="24"/>
                <w:szCs w:val="24"/>
              </w:rPr>
              <w:t xml:space="preserve"> peryferyjna, </w:t>
            </w:r>
          </w:p>
          <w:p w:rsidR="00A446A6" w:rsidRPr="00DC1A20" w:rsidRDefault="00A446A6" w:rsidP="00133CA6">
            <w:pPr>
              <w:ind w:left="318" w:right="-74"/>
              <w:jc w:val="both"/>
              <w:rPr>
                <w:sz w:val="24"/>
                <w:szCs w:val="24"/>
              </w:rPr>
            </w:pPr>
            <w:r w:rsidRPr="00DC1A20">
              <w:rPr>
                <w:sz w:val="24"/>
                <w:szCs w:val="24"/>
              </w:rPr>
              <w:lastRenderedPageBreak/>
              <w:t xml:space="preserve">- Funkcja oszczędzania energii – automatyczne wyłączenie monitora po zadanym okresie bezczynności </w:t>
            </w:r>
            <w:proofErr w:type="spellStart"/>
            <w:r w:rsidRPr="00DC1A20">
              <w:rPr>
                <w:sz w:val="24"/>
                <w:szCs w:val="24"/>
              </w:rPr>
              <w:t>Joystik</w:t>
            </w:r>
            <w:proofErr w:type="spellEnd"/>
            <w:r w:rsidRPr="00DC1A20">
              <w:rPr>
                <w:sz w:val="24"/>
                <w:szCs w:val="24"/>
              </w:rPr>
              <w:t xml:space="preserve"> sterujący do ustawiania położenia i ostrości</w:t>
            </w:r>
          </w:p>
          <w:p w:rsidR="00A446A6" w:rsidRPr="00DC1A20" w:rsidRDefault="00A446A6" w:rsidP="00133CA6">
            <w:pPr>
              <w:ind w:left="318" w:right="-74"/>
              <w:jc w:val="both"/>
              <w:rPr>
                <w:sz w:val="24"/>
                <w:szCs w:val="24"/>
              </w:rPr>
            </w:pPr>
            <w:r w:rsidRPr="00DC1A20">
              <w:rPr>
                <w:sz w:val="24"/>
                <w:szCs w:val="24"/>
              </w:rPr>
              <w:t>Drukarka: Termiczna z automatycznym odcinaniem papieru</w:t>
            </w:r>
          </w:p>
          <w:p w:rsidR="00A446A6" w:rsidRPr="00DC1A20" w:rsidRDefault="00A446A6" w:rsidP="00133CA6">
            <w:pPr>
              <w:ind w:left="318" w:right="-74"/>
              <w:jc w:val="both"/>
              <w:rPr>
                <w:sz w:val="24"/>
                <w:szCs w:val="24"/>
              </w:rPr>
            </w:pPr>
            <w:r w:rsidRPr="00DC1A20">
              <w:rPr>
                <w:sz w:val="24"/>
                <w:szCs w:val="24"/>
              </w:rPr>
              <w:t>Monitor LCD: kolorowy, uchylny dotykowy 7 cali</w:t>
            </w:r>
          </w:p>
          <w:p w:rsidR="00A446A6" w:rsidRPr="00DC1A20" w:rsidRDefault="00A446A6" w:rsidP="00133CA6">
            <w:pPr>
              <w:ind w:left="318" w:right="-74"/>
              <w:jc w:val="both"/>
              <w:rPr>
                <w:sz w:val="24"/>
                <w:szCs w:val="24"/>
              </w:rPr>
            </w:pPr>
            <w:r w:rsidRPr="00DC1A20">
              <w:rPr>
                <w:sz w:val="24"/>
                <w:szCs w:val="24"/>
              </w:rPr>
              <w:t>Elektryczna regulacja podbródka – max 65 mm</w:t>
            </w:r>
          </w:p>
          <w:p w:rsidR="00A446A6" w:rsidRPr="00DC1A20" w:rsidRDefault="00A446A6" w:rsidP="00133CA6">
            <w:pPr>
              <w:ind w:left="318" w:right="-74"/>
              <w:jc w:val="both"/>
              <w:rPr>
                <w:sz w:val="24"/>
                <w:szCs w:val="24"/>
              </w:rPr>
            </w:pPr>
            <w:r w:rsidRPr="00DC1A20">
              <w:rPr>
                <w:sz w:val="24"/>
                <w:szCs w:val="24"/>
              </w:rPr>
              <w:t>Port wideo AXT, USB, RS-232</w:t>
            </w:r>
          </w:p>
          <w:p w:rsidR="00A446A6" w:rsidRPr="00DC1A20" w:rsidRDefault="00A854FD" w:rsidP="00A854FD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DC1A20">
              <w:rPr>
                <w:b/>
                <w:sz w:val="24"/>
                <w:szCs w:val="24"/>
              </w:rPr>
              <w:t>Odp.:</w:t>
            </w:r>
          </w:p>
          <w:p w:rsidR="00A854FD" w:rsidRPr="00DC1A20" w:rsidRDefault="004D16EC" w:rsidP="00A854FD">
            <w:pPr>
              <w:ind w:left="28" w:right="-74"/>
              <w:jc w:val="both"/>
              <w:rPr>
                <w:sz w:val="24"/>
                <w:szCs w:val="24"/>
              </w:rPr>
            </w:pPr>
            <w:r w:rsidRPr="00DC1A20">
              <w:rPr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amawiający nie</w:t>
            </w:r>
            <w:r w:rsidRPr="00DC1A20">
              <w:rPr>
                <w:sz w:val="24"/>
                <w:szCs w:val="24"/>
              </w:rPr>
              <w:t xml:space="preserve"> dopuszcz</w:t>
            </w:r>
            <w:r>
              <w:rPr>
                <w:sz w:val="24"/>
                <w:szCs w:val="24"/>
              </w:rPr>
              <w:t>a</w:t>
            </w:r>
            <w:r w:rsidRPr="00DC1A20">
              <w:rPr>
                <w:sz w:val="24"/>
                <w:szCs w:val="24"/>
              </w:rPr>
              <w:t xml:space="preserve"> </w:t>
            </w:r>
            <w:proofErr w:type="spellStart"/>
            <w:r w:rsidRPr="00DC1A20">
              <w:rPr>
                <w:sz w:val="24"/>
                <w:szCs w:val="24"/>
              </w:rPr>
              <w:t>autorefraktometru</w:t>
            </w:r>
            <w:proofErr w:type="spellEnd"/>
            <w:r w:rsidRPr="00DC1A20">
              <w:rPr>
                <w:sz w:val="24"/>
                <w:szCs w:val="24"/>
              </w:rPr>
              <w:t xml:space="preserve"> o </w:t>
            </w:r>
            <w:r>
              <w:rPr>
                <w:sz w:val="24"/>
                <w:szCs w:val="24"/>
              </w:rPr>
              <w:t>zaoferowany</w:t>
            </w:r>
            <w:r w:rsidRPr="00DC1A20">
              <w:rPr>
                <w:sz w:val="24"/>
                <w:szCs w:val="24"/>
              </w:rPr>
              <w:t>ch parametrach</w:t>
            </w:r>
            <w:r>
              <w:rPr>
                <w:sz w:val="24"/>
                <w:szCs w:val="24"/>
              </w:rPr>
              <w:t>.</w:t>
            </w:r>
          </w:p>
          <w:p w:rsidR="00A854FD" w:rsidRPr="00DC1A20" w:rsidRDefault="00A854FD" w:rsidP="00A854FD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A446A6" w:rsidRDefault="00A446A6" w:rsidP="00A854FD">
            <w:pPr>
              <w:ind w:left="28" w:right="-74"/>
              <w:jc w:val="both"/>
              <w:rPr>
                <w:b/>
                <w:i/>
                <w:sz w:val="24"/>
                <w:szCs w:val="24"/>
                <w:u w:val="single"/>
              </w:rPr>
            </w:pPr>
            <w:r w:rsidRPr="00DC1A20">
              <w:rPr>
                <w:b/>
                <w:i/>
                <w:sz w:val="24"/>
                <w:szCs w:val="24"/>
                <w:u w:val="single"/>
              </w:rPr>
              <w:t>dotyczy zadania nr 12</w:t>
            </w:r>
          </w:p>
          <w:p w:rsidR="00DC1A20" w:rsidRPr="00DC1A20" w:rsidRDefault="00DC1A20" w:rsidP="00A854FD">
            <w:pPr>
              <w:ind w:left="28" w:right="-74"/>
              <w:jc w:val="both"/>
              <w:rPr>
                <w:b/>
                <w:i/>
                <w:sz w:val="24"/>
                <w:szCs w:val="24"/>
                <w:u w:val="single"/>
              </w:rPr>
            </w:pPr>
          </w:p>
          <w:p w:rsidR="00A446A6" w:rsidRPr="00DC1A20" w:rsidRDefault="00A854FD" w:rsidP="00A854FD">
            <w:pPr>
              <w:ind w:left="28" w:right="-74"/>
              <w:jc w:val="both"/>
              <w:rPr>
                <w:sz w:val="24"/>
                <w:szCs w:val="24"/>
              </w:rPr>
            </w:pPr>
            <w:r w:rsidRPr="00DC1A20">
              <w:rPr>
                <w:sz w:val="24"/>
                <w:szCs w:val="24"/>
              </w:rPr>
              <w:t xml:space="preserve">2. </w:t>
            </w:r>
            <w:r w:rsidR="00A446A6" w:rsidRPr="00DC1A20">
              <w:rPr>
                <w:sz w:val="24"/>
                <w:szCs w:val="24"/>
              </w:rPr>
              <w:t>Prosimy o dopuszczenie lampy szczelinowej o poniższych parametrach:</w:t>
            </w:r>
          </w:p>
          <w:p w:rsidR="00A446A6" w:rsidRPr="00DC1A20" w:rsidRDefault="00A446A6" w:rsidP="00133CA6">
            <w:pPr>
              <w:ind w:left="28" w:right="-74" w:firstLine="290"/>
              <w:jc w:val="both"/>
              <w:rPr>
                <w:sz w:val="24"/>
                <w:szCs w:val="24"/>
              </w:rPr>
            </w:pPr>
            <w:r w:rsidRPr="00DC1A20">
              <w:rPr>
                <w:sz w:val="24"/>
                <w:szCs w:val="24"/>
              </w:rPr>
              <w:t>- Powiększenia - 10x i 16x</w:t>
            </w:r>
          </w:p>
          <w:p w:rsidR="00A446A6" w:rsidRPr="00DC1A20" w:rsidRDefault="00A446A6" w:rsidP="00133CA6">
            <w:pPr>
              <w:ind w:left="28" w:right="-74" w:firstLine="290"/>
              <w:jc w:val="both"/>
              <w:rPr>
                <w:sz w:val="24"/>
                <w:szCs w:val="24"/>
              </w:rPr>
            </w:pPr>
            <w:r w:rsidRPr="00DC1A20">
              <w:rPr>
                <w:sz w:val="24"/>
                <w:szCs w:val="24"/>
              </w:rPr>
              <w:t>- Kąt projekcji szczeliny +-60°</w:t>
            </w:r>
          </w:p>
          <w:p w:rsidR="00A446A6" w:rsidRPr="00DC1A20" w:rsidRDefault="00A446A6" w:rsidP="00133CA6">
            <w:pPr>
              <w:ind w:left="28" w:right="-74" w:firstLine="290"/>
              <w:jc w:val="both"/>
              <w:rPr>
                <w:sz w:val="24"/>
                <w:szCs w:val="24"/>
              </w:rPr>
            </w:pPr>
            <w:r w:rsidRPr="00DC1A20">
              <w:rPr>
                <w:sz w:val="24"/>
                <w:szCs w:val="24"/>
              </w:rPr>
              <w:t xml:space="preserve">- Filtry – niebieski, </w:t>
            </w:r>
            <w:proofErr w:type="spellStart"/>
            <w:r w:rsidRPr="00DC1A20">
              <w:rPr>
                <w:sz w:val="24"/>
                <w:szCs w:val="24"/>
              </w:rPr>
              <w:t>bezczerwienny</w:t>
            </w:r>
            <w:proofErr w:type="spellEnd"/>
            <w:r w:rsidRPr="00DC1A20">
              <w:rPr>
                <w:sz w:val="24"/>
                <w:szCs w:val="24"/>
              </w:rPr>
              <w:t xml:space="preserve">, neutralnej gęstości, wbudowany filtr </w:t>
            </w:r>
            <w:proofErr w:type="spellStart"/>
            <w:r w:rsidRPr="00DC1A20">
              <w:rPr>
                <w:sz w:val="24"/>
                <w:szCs w:val="24"/>
              </w:rPr>
              <w:t>IR&amp;UV</w:t>
            </w:r>
            <w:proofErr w:type="spellEnd"/>
            <w:r w:rsidRPr="00DC1A20">
              <w:rPr>
                <w:sz w:val="24"/>
                <w:szCs w:val="24"/>
              </w:rPr>
              <w:t xml:space="preserve"> </w:t>
            </w:r>
            <w:proofErr w:type="spellStart"/>
            <w:r w:rsidRPr="00DC1A20">
              <w:rPr>
                <w:sz w:val="24"/>
                <w:szCs w:val="24"/>
              </w:rPr>
              <w:t>cut</w:t>
            </w:r>
            <w:proofErr w:type="spellEnd"/>
          </w:p>
          <w:p w:rsidR="00A446A6" w:rsidRPr="00DC1A20" w:rsidRDefault="00A446A6" w:rsidP="00133CA6">
            <w:pPr>
              <w:ind w:left="28" w:right="-74" w:firstLine="290"/>
              <w:jc w:val="both"/>
              <w:rPr>
                <w:sz w:val="24"/>
                <w:szCs w:val="24"/>
              </w:rPr>
            </w:pPr>
            <w:r w:rsidRPr="00DC1A20">
              <w:rPr>
                <w:sz w:val="24"/>
                <w:szCs w:val="24"/>
              </w:rPr>
              <w:t xml:space="preserve">- Szerokości szczelinowe: 0.1 mm, 0.2 mm, 0.8 mm, </w:t>
            </w:r>
            <w:r w:rsidR="00DC1A20">
              <w:rPr>
                <w:sz w:val="24"/>
                <w:szCs w:val="24"/>
              </w:rPr>
              <w:t>Ø</w:t>
            </w:r>
            <w:r w:rsidRPr="00DC1A20">
              <w:rPr>
                <w:sz w:val="24"/>
                <w:szCs w:val="24"/>
              </w:rPr>
              <w:t xml:space="preserve">1 mm, </w:t>
            </w:r>
            <w:r w:rsidR="00DC1A20">
              <w:rPr>
                <w:sz w:val="24"/>
                <w:szCs w:val="24"/>
              </w:rPr>
              <w:t>Ø</w:t>
            </w:r>
            <w:r w:rsidRPr="00DC1A20">
              <w:rPr>
                <w:sz w:val="24"/>
                <w:szCs w:val="24"/>
              </w:rPr>
              <w:t xml:space="preserve">5 mm, </w:t>
            </w:r>
            <w:r w:rsidR="00DC1A20">
              <w:rPr>
                <w:sz w:val="24"/>
                <w:szCs w:val="24"/>
              </w:rPr>
              <w:t>Ø</w:t>
            </w:r>
            <w:r w:rsidRPr="00DC1A20">
              <w:rPr>
                <w:sz w:val="24"/>
                <w:szCs w:val="24"/>
              </w:rPr>
              <w:t>12 mm</w:t>
            </w:r>
          </w:p>
          <w:p w:rsidR="00A446A6" w:rsidRPr="00DC1A20" w:rsidRDefault="00A446A6" w:rsidP="00133CA6">
            <w:pPr>
              <w:ind w:left="28" w:right="-74" w:firstLine="290"/>
              <w:jc w:val="both"/>
              <w:rPr>
                <w:sz w:val="24"/>
                <w:szCs w:val="24"/>
              </w:rPr>
            </w:pPr>
            <w:r w:rsidRPr="00DC1A20">
              <w:rPr>
                <w:sz w:val="24"/>
                <w:szCs w:val="24"/>
              </w:rPr>
              <w:t>- Długość szczeliny 12 mm</w:t>
            </w:r>
          </w:p>
          <w:p w:rsidR="00A446A6" w:rsidRPr="00DC1A20" w:rsidRDefault="00A446A6" w:rsidP="00133CA6">
            <w:pPr>
              <w:ind w:left="28" w:right="-74" w:firstLine="290"/>
              <w:jc w:val="both"/>
              <w:rPr>
                <w:sz w:val="24"/>
                <w:szCs w:val="24"/>
              </w:rPr>
            </w:pPr>
            <w:r w:rsidRPr="00DC1A20">
              <w:rPr>
                <w:sz w:val="24"/>
                <w:szCs w:val="24"/>
              </w:rPr>
              <w:t>- Zakres regulacji dioptrii +/- 8 D</w:t>
            </w:r>
          </w:p>
          <w:p w:rsidR="00A446A6" w:rsidRPr="00DC1A20" w:rsidRDefault="00A446A6" w:rsidP="00133CA6">
            <w:pPr>
              <w:ind w:left="28" w:right="-74" w:firstLine="290"/>
              <w:jc w:val="both"/>
              <w:rPr>
                <w:sz w:val="24"/>
                <w:szCs w:val="24"/>
              </w:rPr>
            </w:pPr>
            <w:r w:rsidRPr="00DC1A20">
              <w:rPr>
                <w:sz w:val="24"/>
                <w:szCs w:val="24"/>
              </w:rPr>
              <w:t>- Źródło światła – LED</w:t>
            </w:r>
          </w:p>
          <w:p w:rsidR="00A446A6" w:rsidRPr="00DC1A20" w:rsidRDefault="00A446A6" w:rsidP="00133CA6">
            <w:pPr>
              <w:ind w:left="28" w:right="-74" w:firstLine="290"/>
              <w:jc w:val="both"/>
              <w:rPr>
                <w:sz w:val="24"/>
                <w:szCs w:val="24"/>
              </w:rPr>
            </w:pPr>
            <w:r w:rsidRPr="00DC1A20">
              <w:rPr>
                <w:sz w:val="24"/>
                <w:szCs w:val="24"/>
              </w:rPr>
              <w:t>- Kontrola oświetlenia w rękojeści - płynna regulacja od niskiej do pełnej jasności</w:t>
            </w:r>
          </w:p>
          <w:p w:rsidR="00A446A6" w:rsidRPr="00DC1A20" w:rsidRDefault="00A446A6" w:rsidP="00133CA6">
            <w:pPr>
              <w:ind w:left="28" w:right="-74" w:firstLine="290"/>
              <w:jc w:val="both"/>
              <w:rPr>
                <w:sz w:val="24"/>
                <w:szCs w:val="24"/>
              </w:rPr>
            </w:pPr>
            <w:r w:rsidRPr="00DC1A20">
              <w:rPr>
                <w:sz w:val="24"/>
                <w:szCs w:val="24"/>
              </w:rPr>
              <w:t>- Zasilanie – bateryjne lub akumulatorowe (brak stacji dokującej)</w:t>
            </w:r>
          </w:p>
          <w:p w:rsidR="00A446A6" w:rsidRPr="00DC1A20" w:rsidRDefault="00A446A6" w:rsidP="00133CA6">
            <w:pPr>
              <w:ind w:left="28" w:right="-74" w:firstLine="290"/>
              <w:jc w:val="both"/>
              <w:rPr>
                <w:sz w:val="24"/>
                <w:szCs w:val="24"/>
              </w:rPr>
            </w:pPr>
            <w:r w:rsidRPr="00DC1A20">
              <w:rPr>
                <w:sz w:val="24"/>
                <w:szCs w:val="24"/>
              </w:rPr>
              <w:t>- Wymiary – 169.5 x 109.5 x 228.5 mm</w:t>
            </w:r>
          </w:p>
          <w:p w:rsidR="00A446A6" w:rsidRPr="00DC1A20" w:rsidRDefault="00A446A6" w:rsidP="00133CA6">
            <w:pPr>
              <w:ind w:left="28" w:right="-74" w:firstLine="290"/>
              <w:jc w:val="both"/>
              <w:rPr>
                <w:sz w:val="24"/>
                <w:szCs w:val="24"/>
              </w:rPr>
            </w:pPr>
            <w:r w:rsidRPr="00DC1A20">
              <w:rPr>
                <w:sz w:val="24"/>
                <w:szCs w:val="24"/>
              </w:rPr>
              <w:t>- Waga – ok. 835g</w:t>
            </w:r>
          </w:p>
          <w:p w:rsidR="00A446A6" w:rsidRPr="00DC1A20" w:rsidRDefault="00A446A6" w:rsidP="00133CA6">
            <w:pPr>
              <w:ind w:left="28" w:right="-74" w:firstLine="290"/>
              <w:jc w:val="both"/>
              <w:rPr>
                <w:sz w:val="24"/>
                <w:szCs w:val="24"/>
              </w:rPr>
            </w:pPr>
            <w:r w:rsidRPr="00DC1A20">
              <w:rPr>
                <w:sz w:val="24"/>
                <w:szCs w:val="24"/>
              </w:rPr>
              <w:t xml:space="preserve">- W zestawie </w:t>
            </w:r>
            <w:proofErr w:type="spellStart"/>
            <w:r w:rsidRPr="00DC1A20">
              <w:rPr>
                <w:sz w:val="24"/>
                <w:szCs w:val="24"/>
              </w:rPr>
              <w:t>podczółek</w:t>
            </w:r>
            <w:proofErr w:type="spellEnd"/>
            <w:r w:rsidRPr="00DC1A20">
              <w:rPr>
                <w:sz w:val="24"/>
                <w:szCs w:val="24"/>
              </w:rPr>
              <w:t xml:space="preserve"> i metalowa walizka transportow</w:t>
            </w:r>
            <w:r w:rsidR="00A854FD" w:rsidRPr="00DC1A20">
              <w:rPr>
                <w:sz w:val="24"/>
                <w:szCs w:val="24"/>
              </w:rPr>
              <w:t>a.</w:t>
            </w:r>
          </w:p>
          <w:p w:rsidR="00476731" w:rsidRPr="00DC1A20" w:rsidRDefault="00476731" w:rsidP="00476731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DC1A20">
              <w:rPr>
                <w:b/>
                <w:sz w:val="24"/>
                <w:szCs w:val="24"/>
              </w:rPr>
              <w:t>Odp.:</w:t>
            </w:r>
          </w:p>
          <w:p w:rsidR="004D16EC" w:rsidRPr="00DC1A20" w:rsidRDefault="004D16EC" w:rsidP="004D16EC">
            <w:pPr>
              <w:ind w:left="28" w:right="-74"/>
              <w:jc w:val="both"/>
              <w:rPr>
                <w:sz w:val="24"/>
                <w:szCs w:val="24"/>
              </w:rPr>
            </w:pPr>
            <w:r w:rsidRPr="00DC1A20">
              <w:rPr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amawiający nie</w:t>
            </w:r>
            <w:r w:rsidRPr="00DC1A20">
              <w:rPr>
                <w:sz w:val="24"/>
                <w:szCs w:val="24"/>
              </w:rPr>
              <w:t xml:space="preserve"> dopuszcz</w:t>
            </w:r>
            <w:r>
              <w:rPr>
                <w:sz w:val="24"/>
                <w:szCs w:val="24"/>
              </w:rPr>
              <w:t>a</w:t>
            </w:r>
            <w:r w:rsidRPr="00DC1A2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lampy szczelinowej </w:t>
            </w:r>
            <w:r w:rsidRPr="00DC1A20">
              <w:rPr>
                <w:sz w:val="24"/>
                <w:szCs w:val="24"/>
              </w:rPr>
              <w:t xml:space="preserve">o </w:t>
            </w:r>
            <w:r>
              <w:rPr>
                <w:sz w:val="24"/>
                <w:szCs w:val="24"/>
              </w:rPr>
              <w:t>zaoferowany</w:t>
            </w:r>
            <w:r w:rsidRPr="00DC1A20">
              <w:rPr>
                <w:sz w:val="24"/>
                <w:szCs w:val="24"/>
              </w:rPr>
              <w:t>ch parametrach</w:t>
            </w:r>
            <w:r>
              <w:rPr>
                <w:sz w:val="24"/>
                <w:szCs w:val="24"/>
              </w:rPr>
              <w:t>.</w:t>
            </w:r>
          </w:p>
          <w:p w:rsidR="00476731" w:rsidRPr="00DC1A20" w:rsidRDefault="00476731" w:rsidP="00476731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A446A6" w:rsidRPr="00DC1A20" w:rsidRDefault="00A446A6" w:rsidP="00981375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DC1A20" w:rsidRPr="00DC1A20" w:rsidRDefault="00DC1A20" w:rsidP="00DC1A20">
      <w:pPr>
        <w:jc w:val="right"/>
        <w:rPr>
          <w:i/>
          <w:sz w:val="24"/>
          <w:szCs w:val="24"/>
        </w:rPr>
      </w:pPr>
    </w:p>
    <w:p w:rsidR="00DC1A20" w:rsidRPr="00DC1A20" w:rsidRDefault="00DC1A20" w:rsidP="00DC1A20">
      <w:pPr>
        <w:jc w:val="right"/>
        <w:rPr>
          <w:i/>
          <w:sz w:val="24"/>
          <w:szCs w:val="24"/>
        </w:rPr>
      </w:pPr>
      <w:r w:rsidRPr="00DC1A20">
        <w:rPr>
          <w:i/>
          <w:sz w:val="24"/>
          <w:szCs w:val="24"/>
        </w:rPr>
        <w:t xml:space="preserve">Zamawiający </w:t>
      </w:r>
    </w:p>
    <w:p w:rsidR="00DC1A20" w:rsidRPr="00DC1A20" w:rsidRDefault="00DC1A20" w:rsidP="00DC1A20">
      <w:pPr>
        <w:jc w:val="right"/>
        <w:rPr>
          <w:i/>
          <w:sz w:val="24"/>
          <w:szCs w:val="24"/>
        </w:rPr>
      </w:pPr>
    </w:p>
    <w:p w:rsidR="00DC1A20" w:rsidRPr="00DC1A20" w:rsidRDefault="00DC1A20" w:rsidP="00DC1A20">
      <w:pPr>
        <w:jc w:val="right"/>
        <w:rPr>
          <w:i/>
          <w:sz w:val="24"/>
          <w:szCs w:val="24"/>
        </w:rPr>
      </w:pPr>
      <w:r w:rsidRPr="00DC1A20">
        <w:rPr>
          <w:i/>
          <w:sz w:val="24"/>
          <w:szCs w:val="24"/>
        </w:rPr>
        <w:t xml:space="preserve"> Dyrektor</w:t>
      </w:r>
    </w:p>
    <w:p w:rsidR="00DC1A20" w:rsidRPr="00DC1A20" w:rsidRDefault="00DC1A20" w:rsidP="00DC1A20">
      <w:pPr>
        <w:jc w:val="right"/>
        <w:rPr>
          <w:sz w:val="24"/>
          <w:szCs w:val="24"/>
        </w:rPr>
      </w:pPr>
      <w:r w:rsidRPr="00DC1A20">
        <w:rPr>
          <w:i/>
          <w:sz w:val="24"/>
          <w:szCs w:val="24"/>
        </w:rPr>
        <w:t xml:space="preserve">Adam </w:t>
      </w:r>
      <w:proofErr w:type="spellStart"/>
      <w:r w:rsidRPr="00DC1A20">
        <w:rPr>
          <w:i/>
          <w:sz w:val="24"/>
          <w:szCs w:val="24"/>
        </w:rPr>
        <w:t>Trzebinczyk</w:t>
      </w:r>
      <w:proofErr w:type="spellEnd"/>
      <w:r w:rsidRPr="00DC1A20">
        <w:rPr>
          <w:i/>
          <w:sz w:val="24"/>
          <w:szCs w:val="24"/>
        </w:rPr>
        <w:t xml:space="preserve">  </w:t>
      </w:r>
    </w:p>
    <w:p w:rsidR="00DC1A20" w:rsidRPr="00DC1A20" w:rsidRDefault="00DC1A20" w:rsidP="00DC1A20">
      <w:pPr>
        <w:jc w:val="both"/>
        <w:rPr>
          <w:sz w:val="24"/>
          <w:szCs w:val="24"/>
        </w:rPr>
      </w:pPr>
    </w:p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9003D1" w:rsidSect="004A253D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142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596D" w:rsidRDefault="006F596D">
      <w:r>
        <w:separator/>
      </w:r>
    </w:p>
  </w:endnote>
  <w:endnote w:type="continuationSeparator" w:id="0">
    <w:p w:rsidR="006F596D" w:rsidRDefault="006F59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5234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52346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5234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D16EC" w:rsidRPr="004D16EC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596D" w:rsidRDefault="006F596D">
      <w:r>
        <w:separator/>
      </w:r>
    </w:p>
  </w:footnote>
  <w:footnote w:type="continuationSeparator" w:id="0">
    <w:p w:rsidR="006F596D" w:rsidRDefault="006F59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6A6" w:rsidRDefault="00D5234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1026" type="#_x0000_t75" style="position:absolute;margin-left:9.3pt;margin-top:-35.4pt;width:440.35pt;height:86.6pt;z-index:251658752;visibility:visible">
          <v:imagedata r:id="rId1" o:title=""/>
          <w10:wrap type="squar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46A6"/>
    <w:rsid w:val="00031374"/>
    <w:rsid w:val="000A1097"/>
    <w:rsid w:val="000E2A8F"/>
    <w:rsid w:val="0012774F"/>
    <w:rsid w:val="00133CA6"/>
    <w:rsid w:val="00135C78"/>
    <w:rsid w:val="00144B7A"/>
    <w:rsid w:val="00180C6E"/>
    <w:rsid w:val="0029606A"/>
    <w:rsid w:val="00342B99"/>
    <w:rsid w:val="00476731"/>
    <w:rsid w:val="004848F3"/>
    <w:rsid w:val="004A253D"/>
    <w:rsid w:val="004A75F2"/>
    <w:rsid w:val="004D16EC"/>
    <w:rsid w:val="005144A9"/>
    <w:rsid w:val="00520165"/>
    <w:rsid w:val="00526C3B"/>
    <w:rsid w:val="005A4709"/>
    <w:rsid w:val="005B1B08"/>
    <w:rsid w:val="00632C3C"/>
    <w:rsid w:val="00662BDB"/>
    <w:rsid w:val="006A5DF1"/>
    <w:rsid w:val="006B7198"/>
    <w:rsid w:val="006D4AB3"/>
    <w:rsid w:val="006F3B81"/>
    <w:rsid w:val="006F596D"/>
    <w:rsid w:val="007A7F4D"/>
    <w:rsid w:val="007D7198"/>
    <w:rsid w:val="00870F9F"/>
    <w:rsid w:val="008804B6"/>
    <w:rsid w:val="00897AB0"/>
    <w:rsid w:val="008A3553"/>
    <w:rsid w:val="008E57BC"/>
    <w:rsid w:val="009003D1"/>
    <w:rsid w:val="00947A50"/>
    <w:rsid w:val="00A17EA9"/>
    <w:rsid w:val="00A446A6"/>
    <w:rsid w:val="00A854FD"/>
    <w:rsid w:val="00A905AC"/>
    <w:rsid w:val="00AB3764"/>
    <w:rsid w:val="00B1255C"/>
    <w:rsid w:val="00BA6584"/>
    <w:rsid w:val="00BE7BFD"/>
    <w:rsid w:val="00C370F2"/>
    <w:rsid w:val="00C44EEC"/>
    <w:rsid w:val="00D22FFA"/>
    <w:rsid w:val="00D52346"/>
    <w:rsid w:val="00D8461B"/>
    <w:rsid w:val="00D9049C"/>
    <w:rsid w:val="00D915F2"/>
    <w:rsid w:val="00DC1A20"/>
    <w:rsid w:val="00DF32E8"/>
    <w:rsid w:val="00E21B49"/>
    <w:rsid w:val="00E2789F"/>
    <w:rsid w:val="00E72428"/>
    <w:rsid w:val="00EA14B3"/>
    <w:rsid w:val="00EA416E"/>
    <w:rsid w:val="00F70092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A4709"/>
  </w:style>
  <w:style w:type="paragraph" w:styleId="Nagwek1">
    <w:name w:val="heading 1"/>
    <w:basedOn w:val="Normalny"/>
    <w:next w:val="Normalny"/>
    <w:link w:val="Nagwek1Znak"/>
    <w:qFormat/>
    <w:rsid w:val="005A470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A4709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A470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A470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A4709"/>
  </w:style>
  <w:style w:type="paragraph" w:styleId="Tekstpodstawowywcity">
    <w:name w:val="Body Text Indent"/>
    <w:basedOn w:val="Normalny"/>
    <w:rsid w:val="005A470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A470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A4709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A4709"/>
    <w:rPr>
      <w:sz w:val="28"/>
    </w:rPr>
  </w:style>
  <w:style w:type="paragraph" w:styleId="Tekstpodstawowywcity3">
    <w:name w:val="Body Text Indent 3"/>
    <w:basedOn w:val="Normalny"/>
    <w:rsid w:val="005A4709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8E57BC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8E57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454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2022-11-23T10:04:00Z</cp:lastPrinted>
  <dcterms:created xsi:type="dcterms:W3CDTF">2022-11-23T10:04:00Z</dcterms:created>
  <dcterms:modified xsi:type="dcterms:W3CDTF">2022-11-23T10:04:00Z</dcterms:modified>
</cp:coreProperties>
</file>