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DD1" w:rsidRPr="00095986" w:rsidRDefault="00BF2DD1" w:rsidP="00BF2DD1">
      <w:pPr>
        <w:rPr>
          <w:b/>
          <w:bCs/>
          <w:sz w:val="24"/>
          <w:szCs w:val="24"/>
        </w:rPr>
      </w:pPr>
      <w:r w:rsidRPr="00095986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095986">
        <w:rPr>
          <w:b/>
          <w:bCs/>
          <w:sz w:val="24"/>
          <w:szCs w:val="24"/>
        </w:rPr>
        <w:t>s.p.z.o.z</w:t>
      </w:r>
      <w:proofErr w:type="spellEnd"/>
      <w:r w:rsidRPr="00095986">
        <w:rPr>
          <w:b/>
          <w:bCs/>
          <w:sz w:val="24"/>
          <w:szCs w:val="24"/>
        </w:rPr>
        <w:t>.</w:t>
      </w:r>
    </w:p>
    <w:p w:rsidR="00BF2DD1" w:rsidRPr="00095986" w:rsidRDefault="00BF2DD1" w:rsidP="00BF2DD1">
      <w:pPr>
        <w:rPr>
          <w:b/>
          <w:bCs/>
          <w:sz w:val="24"/>
          <w:szCs w:val="24"/>
        </w:rPr>
      </w:pPr>
      <w:proofErr w:type="spellStart"/>
      <w:r w:rsidRPr="00095986">
        <w:rPr>
          <w:b/>
          <w:bCs/>
          <w:sz w:val="24"/>
          <w:szCs w:val="24"/>
        </w:rPr>
        <w:t>Panewnicka</w:t>
      </w:r>
      <w:proofErr w:type="spellEnd"/>
      <w:r w:rsidRPr="00095986">
        <w:rPr>
          <w:b/>
          <w:bCs/>
          <w:sz w:val="24"/>
          <w:szCs w:val="24"/>
        </w:rPr>
        <w:t xml:space="preserve"> 65</w:t>
      </w:r>
    </w:p>
    <w:p w:rsidR="00BF2DD1" w:rsidRPr="00095986" w:rsidRDefault="00BF2DD1" w:rsidP="00BF2DD1">
      <w:pPr>
        <w:rPr>
          <w:b/>
          <w:bCs/>
          <w:sz w:val="24"/>
          <w:szCs w:val="24"/>
        </w:rPr>
      </w:pPr>
      <w:r w:rsidRPr="00095986">
        <w:rPr>
          <w:b/>
          <w:bCs/>
          <w:sz w:val="24"/>
          <w:szCs w:val="24"/>
        </w:rPr>
        <w:t>40-760 Katowice</w:t>
      </w:r>
    </w:p>
    <w:p w:rsidR="00BF2DD1" w:rsidRPr="00095986" w:rsidRDefault="00BF2DD1" w:rsidP="00BF2DD1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F2DD1" w:rsidRPr="00095986" w:rsidRDefault="00BF2DD1" w:rsidP="00BF2DD1">
      <w:pPr>
        <w:pStyle w:val="Nagwek"/>
        <w:tabs>
          <w:tab w:val="clear" w:pos="4536"/>
        </w:tabs>
        <w:rPr>
          <w:sz w:val="24"/>
          <w:szCs w:val="24"/>
        </w:rPr>
      </w:pPr>
      <w:r w:rsidRPr="00095986">
        <w:rPr>
          <w:b/>
          <w:bCs/>
          <w:sz w:val="24"/>
          <w:szCs w:val="24"/>
        </w:rPr>
        <w:t>Pismo: AZP/16/P/2022</w:t>
      </w:r>
      <w:r w:rsidRPr="00095986">
        <w:rPr>
          <w:sz w:val="24"/>
          <w:szCs w:val="24"/>
        </w:rPr>
        <w:tab/>
        <w:t xml:space="preserve"> Katowice dnia: 2022-11-2</w:t>
      </w:r>
      <w:r>
        <w:rPr>
          <w:sz w:val="24"/>
          <w:szCs w:val="24"/>
        </w:rPr>
        <w:t>3</w:t>
      </w:r>
    </w:p>
    <w:p w:rsidR="00BF2DD1" w:rsidRPr="00095986" w:rsidRDefault="00BF2DD1" w:rsidP="00BF2DD1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BF2DD1" w:rsidRPr="00095986" w:rsidRDefault="00BF2DD1" w:rsidP="00BF2DD1">
      <w:pPr>
        <w:rPr>
          <w:sz w:val="24"/>
          <w:szCs w:val="24"/>
        </w:rPr>
      </w:pPr>
    </w:p>
    <w:p w:rsidR="00BF2DD1" w:rsidRDefault="00BF2DD1" w:rsidP="00BF2DD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BF2DD1" w:rsidRDefault="00BF2DD1" w:rsidP="00BF2DD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BF2DD1" w:rsidRDefault="00BF2DD1" w:rsidP="00BF2DD1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F2DD1" w:rsidRPr="001566D5" w:rsidRDefault="00BF2DD1" w:rsidP="00BF2DD1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BF2DD1" w:rsidRDefault="00BF2DD1" w:rsidP="00BF2DD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BF2DD1" w:rsidRDefault="00BF2DD1" w:rsidP="00BF2DD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- 5</w:t>
      </w:r>
    </w:p>
    <w:p w:rsidR="00BF2DD1" w:rsidRDefault="00BF2DD1" w:rsidP="00BF2DD1">
      <w:pPr>
        <w:jc w:val="both"/>
        <w:rPr>
          <w:i/>
          <w:sz w:val="22"/>
          <w:szCs w:val="22"/>
        </w:rPr>
      </w:pPr>
    </w:p>
    <w:p w:rsidR="00BF2DD1" w:rsidRPr="00406690" w:rsidRDefault="00BF2DD1" w:rsidP="00BF2DD1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BF2DD1" w:rsidRPr="00406690" w:rsidRDefault="00BF2DD1" w:rsidP="00BF2DD1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BF2DD1" w:rsidRPr="00406690" w:rsidRDefault="00BF2DD1" w:rsidP="007D1A12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406690">
        <w:rPr>
          <w:bCs/>
          <w:sz w:val="22"/>
          <w:szCs w:val="22"/>
        </w:rPr>
        <w:t>”</w:t>
      </w:r>
      <w:r w:rsidRPr="00406690">
        <w:rPr>
          <w:b/>
          <w:bCs/>
          <w:sz w:val="22"/>
          <w:szCs w:val="22"/>
        </w:rPr>
        <w:t xml:space="preserve">Zakup sprzętu i aparatury dla ośrodków przeszczepiających tkanki oka </w:t>
      </w:r>
      <w:r>
        <w:rPr>
          <w:b/>
          <w:bCs/>
          <w:sz w:val="22"/>
          <w:szCs w:val="22"/>
        </w:rPr>
        <w:t xml:space="preserve">                                 </w:t>
      </w:r>
      <w:r w:rsidRPr="00406690">
        <w:rPr>
          <w:b/>
          <w:bCs/>
          <w:sz w:val="22"/>
          <w:szCs w:val="22"/>
        </w:rPr>
        <w:t>oraz dla banków tkanek oka w 2022r. w ramach Narodowego Programu Rozwoju Medycyny Transplantacyjnej</w:t>
      </w:r>
      <w:r>
        <w:rPr>
          <w:b/>
          <w:bCs/>
          <w:sz w:val="22"/>
          <w:szCs w:val="22"/>
        </w:rPr>
        <w:t>”</w:t>
      </w:r>
      <w:r w:rsidR="007D1A12" w:rsidRPr="007D1A12">
        <w:rPr>
          <w:bCs/>
          <w:sz w:val="22"/>
          <w:szCs w:val="22"/>
        </w:rPr>
        <w:t>;</w:t>
      </w:r>
      <w:r w:rsidR="007D1A12">
        <w:rPr>
          <w:b/>
          <w:bCs/>
          <w:sz w:val="22"/>
          <w:szCs w:val="22"/>
        </w:rPr>
        <w:t xml:space="preserve"> </w:t>
      </w:r>
      <w:r w:rsidRPr="00406690">
        <w:rPr>
          <w:bCs/>
          <w:i/>
          <w:sz w:val="22"/>
          <w:szCs w:val="22"/>
        </w:rPr>
        <w:t>nr postępowania:</w:t>
      </w:r>
      <w:r w:rsidRPr="00406690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16/</w:t>
      </w:r>
      <w:r w:rsidRPr="00406690">
        <w:rPr>
          <w:b/>
          <w:i/>
          <w:sz w:val="22"/>
          <w:szCs w:val="22"/>
        </w:rPr>
        <w:t>P/2022</w:t>
      </w:r>
    </w:p>
    <w:p w:rsidR="00BF2DD1" w:rsidRDefault="00BF2DD1" w:rsidP="00BF2DD1">
      <w:pPr>
        <w:jc w:val="both"/>
        <w:rPr>
          <w:b/>
          <w:sz w:val="22"/>
          <w:szCs w:val="22"/>
        </w:rPr>
      </w:pPr>
    </w:p>
    <w:p w:rsidR="00BF2DD1" w:rsidRPr="001566D5" w:rsidRDefault="00BF2DD1" w:rsidP="00BF2DD1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AA6AB9" w:rsidRPr="009003D1" w:rsidTr="00981375">
        <w:tc>
          <w:tcPr>
            <w:tcW w:w="9356" w:type="dxa"/>
            <w:shd w:val="clear" w:color="auto" w:fill="auto"/>
          </w:tcPr>
          <w:p w:rsidR="00AA6AB9" w:rsidRPr="00BF2DD1" w:rsidRDefault="00AA6AB9" w:rsidP="00981375">
            <w:pPr>
              <w:spacing w:after="120"/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BF2DD1">
              <w:rPr>
                <w:b/>
                <w:sz w:val="24"/>
                <w:szCs w:val="24"/>
                <w:u w:val="single"/>
              </w:rPr>
              <w:t>Pakiet nr 13</w:t>
            </w:r>
          </w:p>
          <w:p w:rsidR="00AA6AB9" w:rsidRPr="00BF2DD1" w:rsidRDefault="00AA6AB9" w:rsidP="0098137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2DD1">
              <w:rPr>
                <w:sz w:val="24"/>
                <w:szCs w:val="24"/>
              </w:rPr>
              <w:t xml:space="preserve">1. Czy Zamawiający dopuści urządzenie lampa szczelinowa do lasera o parametrach: </w:t>
            </w:r>
          </w:p>
          <w:p w:rsidR="00AA6AB9" w:rsidRPr="00BF2DD1" w:rsidRDefault="007D1A12" w:rsidP="007D1A12">
            <w:pPr>
              <w:spacing w:after="120"/>
              <w:ind w:left="318" w:right="-72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AA6AB9" w:rsidRPr="00BF2DD1">
              <w:rPr>
                <w:sz w:val="24"/>
                <w:szCs w:val="24"/>
              </w:rPr>
              <w:t>15. Powiększenie całk</w:t>
            </w:r>
            <w:r w:rsidR="00941756">
              <w:rPr>
                <w:sz w:val="24"/>
                <w:szCs w:val="24"/>
              </w:rPr>
              <w:t>owite: 5x, 8x, 12,5x, 20x, 32x;</w:t>
            </w:r>
          </w:p>
          <w:p w:rsidR="00AA6AB9" w:rsidRPr="00BF2DD1" w:rsidRDefault="007D1A12" w:rsidP="007D1A12">
            <w:pPr>
              <w:tabs>
                <w:tab w:val="left" w:pos="601"/>
              </w:tabs>
              <w:spacing w:after="120"/>
              <w:ind w:left="318" w:right="-72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16. </w:t>
            </w:r>
            <w:r w:rsidR="00AA6AB9" w:rsidRPr="00BF2DD1">
              <w:rPr>
                <w:sz w:val="24"/>
                <w:szCs w:val="24"/>
              </w:rPr>
              <w:t xml:space="preserve">Rzeczywiste powiększenie: producent nie podaje w specyfikacji, ale zbliżone do </w:t>
            </w:r>
            <w:r w:rsidR="00DF51F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AA6AB9" w:rsidRPr="00BF2DD1">
              <w:rPr>
                <w:sz w:val="24"/>
                <w:szCs w:val="24"/>
              </w:rPr>
              <w:t>powiększenia całkowitego</w:t>
            </w:r>
            <w:r w:rsidR="00941756">
              <w:rPr>
                <w:sz w:val="24"/>
                <w:szCs w:val="24"/>
              </w:rPr>
              <w:t>;</w:t>
            </w:r>
            <w:r w:rsidR="00AA6AB9" w:rsidRPr="00BF2DD1">
              <w:rPr>
                <w:sz w:val="24"/>
                <w:szCs w:val="24"/>
              </w:rPr>
              <w:t xml:space="preserve"> </w:t>
            </w:r>
          </w:p>
          <w:p w:rsidR="00AA6AB9" w:rsidRPr="00BF2DD1" w:rsidRDefault="007D1A12" w:rsidP="007D1A12">
            <w:pPr>
              <w:spacing w:after="120"/>
              <w:ind w:left="318" w:right="-72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941756">
              <w:rPr>
                <w:sz w:val="24"/>
                <w:szCs w:val="24"/>
              </w:rPr>
              <w:t>17. Pole widzenia 46 mm-7,5 mm;</w:t>
            </w:r>
          </w:p>
          <w:p w:rsidR="00AA6AB9" w:rsidRPr="00BF2DD1" w:rsidRDefault="007D1A12" w:rsidP="007D1A12">
            <w:pPr>
              <w:spacing w:after="120"/>
              <w:ind w:left="318" w:right="-72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AA6AB9" w:rsidRPr="00BF2DD1">
              <w:rPr>
                <w:sz w:val="24"/>
                <w:szCs w:val="24"/>
              </w:rPr>
              <w:t>19. Wbudowany filtr błękit</w:t>
            </w:r>
            <w:r w:rsidR="00941756">
              <w:rPr>
                <w:sz w:val="24"/>
                <w:szCs w:val="24"/>
              </w:rPr>
              <w:t>, czerwień, absorbujący ciepło;</w:t>
            </w:r>
          </w:p>
          <w:p w:rsidR="00AA6AB9" w:rsidRPr="00BF2DD1" w:rsidRDefault="007D1A12" w:rsidP="007D1A12">
            <w:pPr>
              <w:spacing w:after="120"/>
              <w:ind w:left="318" w:right="-72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AA6AB9" w:rsidRPr="00BF2DD1">
              <w:rPr>
                <w:sz w:val="24"/>
                <w:szCs w:val="24"/>
              </w:rPr>
              <w:t xml:space="preserve">20. Szczelina: a) maksymalna długość 12mm b) regulacja płynna długości szczeliny </w:t>
            </w:r>
            <w:r>
              <w:rPr>
                <w:sz w:val="24"/>
                <w:szCs w:val="24"/>
              </w:rPr>
              <w:t xml:space="preserve">                   </w:t>
            </w:r>
            <w:r w:rsidR="00AA6AB9" w:rsidRPr="00BF2DD1">
              <w:rPr>
                <w:sz w:val="24"/>
                <w:szCs w:val="24"/>
              </w:rPr>
              <w:t xml:space="preserve">1,5-11mm c) membrana przysłony 0.3/5/8/12mm d) regulacja płynna szerokości szczeliny 0-12mm e) rotacja szczeliny+/- 90 </w:t>
            </w:r>
            <w:proofErr w:type="spellStart"/>
            <w:r w:rsidR="00AA6AB9" w:rsidRPr="00BF2DD1">
              <w:rPr>
                <w:sz w:val="24"/>
                <w:szCs w:val="24"/>
              </w:rPr>
              <w:t>st</w:t>
            </w:r>
            <w:proofErr w:type="spellEnd"/>
            <w:r w:rsidR="00AA6AB9" w:rsidRPr="00BF2DD1">
              <w:rPr>
                <w:sz w:val="24"/>
                <w:szCs w:val="24"/>
              </w:rPr>
              <w:t xml:space="preserve"> regulowana płynnie, wg skali TABO f) skala projekcji szczeliny 1.01X 21. Oświetlenie typ halogen</w:t>
            </w:r>
            <w:r w:rsidR="00941756">
              <w:rPr>
                <w:sz w:val="24"/>
                <w:szCs w:val="24"/>
              </w:rPr>
              <w:t>;</w:t>
            </w:r>
            <w:r w:rsidR="00AA6AB9" w:rsidRPr="00BF2DD1">
              <w:rPr>
                <w:sz w:val="24"/>
                <w:szCs w:val="24"/>
              </w:rPr>
              <w:t xml:space="preserve"> </w:t>
            </w:r>
          </w:p>
          <w:p w:rsidR="00AA6AB9" w:rsidRDefault="007D1A12" w:rsidP="007D1A12">
            <w:pPr>
              <w:spacing w:after="120"/>
              <w:ind w:left="318" w:right="-72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AA6AB9" w:rsidRPr="00BF2DD1">
              <w:rPr>
                <w:sz w:val="24"/>
                <w:szCs w:val="24"/>
              </w:rPr>
              <w:t>22. Jasność oświetl</w:t>
            </w:r>
            <w:r w:rsidR="00941756">
              <w:rPr>
                <w:sz w:val="24"/>
                <w:szCs w:val="24"/>
              </w:rPr>
              <w:t>enia 6 V 20 W, płynna regulacja;</w:t>
            </w:r>
          </w:p>
          <w:p w:rsidR="00BF2DD1" w:rsidRPr="00BF2DD1" w:rsidRDefault="00BF2DD1" w:rsidP="00941756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BF2DD1">
              <w:rPr>
                <w:b/>
                <w:sz w:val="24"/>
                <w:szCs w:val="24"/>
              </w:rPr>
              <w:t>Odp.:</w:t>
            </w:r>
          </w:p>
          <w:p w:rsidR="00941756" w:rsidRPr="00DC1A20" w:rsidRDefault="00941756" w:rsidP="00941756">
            <w:pPr>
              <w:ind w:left="28" w:right="-74"/>
              <w:jc w:val="both"/>
              <w:rPr>
                <w:sz w:val="24"/>
                <w:szCs w:val="24"/>
              </w:rPr>
            </w:pPr>
            <w:r w:rsidRPr="00DC1A20">
              <w:rPr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 xml:space="preserve">amawiający </w:t>
            </w:r>
            <w:r w:rsidRPr="00DC1A20">
              <w:rPr>
                <w:sz w:val="24"/>
                <w:szCs w:val="24"/>
              </w:rPr>
              <w:t>dopuszcz</w:t>
            </w:r>
            <w:r>
              <w:rPr>
                <w:sz w:val="24"/>
                <w:szCs w:val="24"/>
              </w:rPr>
              <w:t>a</w:t>
            </w:r>
            <w:r w:rsidRPr="00DC1A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lampę szczelinową </w:t>
            </w:r>
            <w:r w:rsidRPr="00DC1A20">
              <w:rPr>
                <w:sz w:val="24"/>
                <w:szCs w:val="24"/>
              </w:rPr>
              <w:t xml:space="preserve">o </w:t>
            </w:r>
            <w:r>
              <w:rPr>
                <w:sz w:val="24"/>
                <w:szCs w:val="24"/>
              </w:rPr>
              <w:t>zaoferowany</w:t>
            </w:r>
            <w:r w:rsidRPr="00DC1A20">
              <w:rPr>
                <w:sz w:val="24"/>
                <w:szCs w:val="24"/>
              </w:rPr>
              <w:t>ch parametrach</w:t>
            </w:r>
            <w:r>
              <w:rPr>
                <w:sz w:val="24"/>
                <w:szCs w:val="24"/>
              </w:rPr>
              <w:t>.</w:t>
            </w:r>
          </w:p>
          <w:p w:rsidR="00AA6AB9" w:rsidRPr="00AA6AB9" w:rsidRDefault="00AA6AB9" w:rsidP="0098137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DF51F5" w:rsidRPr="00DC1A20" w:rsidRDefault="00DF51F5" w:rsidP="00DF51F5">
      <w:pPr>
        <w:jc w:val="right"/>
        <w:rPr>
          <w:i/>
          <w:sz w:val="24"/>
          <w:szCs w:val="24"/>
        </w:rPr>
      </w:pPr>
      <w:r w:rsidRPr="00DC1A20">
        <w:rPr>
          <w:i/>
          <w:sz w:val="24"/>
          <w:szCs w:val="24"/>
        </w:rPr>
        <w:t xml:space="preserve">Zamawiający </w:t>
      </w:r>
    </w:p>
    <w:p w:rsidR="00DF51F5" w:rsidRPr="00DC1A20" w:rsidRDefault="00DF51F5" w:rsidP="00DF51F5">
      <w:pPr>
        <w:jc w:val="right"/>
        <w:rPr>
          <w:i/>
          <w:sz w:val="24"/>
          <w:szCs w:val="24"/>
        </w:rPr>
      </w:pPr>
    </w:p>
    <w:p w:rsidR="00DF51F5" w:rsidRPr="00DC1A20" w:rsidRDefault="00DF51F5" w:rsidP="00DF51F5">
      <w:pPr>
        <w:jc w:val="right"/>
        <w:rPr>
          <w:i/>
          <w:sz w:val="24"/>
          <w:szCs w:val="24"/>
        </w:rPr>
      </w:pPr>
      <w:r w:rsidRPr="00DC1A20">
        <w:rPr>
          <w:i/>
          <w:sz w:val="24"/>
          <w:szCs w:val="24"/>
        </w:rPr>
        <w:t xml:space="preserve"> Dyrektor</w:t>
      </w:r>
    </w:p>
    <w:p w:rsidR="00BE7BFD" w:rsidRPr="009003D1" w:rsidRDefault="00DF51F5" w:rsidP="00DF51F5">
      <w:pPr>
        <w:jc w:val="right"/>
        <w:rPr>
          <w:rFonts w:ascii="Arial" w:hAnsi="Arial" w:cs="Arial"/>
          <w:sz w:val="22"/>
          <w:szCs w:val="22"/>
        </w:rPr>
      </w:pPr>
      <w:r w:rsidRPr="00DC1A20">
        <w:rPr>
          <w:i/>
          <w:sz w:val="24"/>
          <w:szCs w:val="24"/>
        </w:rPr>
        <w:t xml:space="preserve">Adam </w:t>
      </w:r>
      <w:proofErr w:type="spellStart"/>
      <w:r w:rsidRPr="00DC1A20">
        <w:rPr>
          <w:i/>
          <w:sz w:val="24"/>
          <w:szCs w:val="24"/>
        </w:rPr>
        <w:t>Trzebinczyk</w:t>
      </w:r>
      <w:proofErr w:type="spellEnd"/>
      <w:r w:rsidRPr="00DC1A20">
        <w:rPr>
          <w:i/>
          <w:sz w:val="24"/>
          <w:szCs w:val="24"/>
        </w:rPr>
        <w:t xml:space="preserve">  </w:t>
      </w:r>
    </w:p>
    <w:sectPr w:rsidR="00BE7BFD" w:rsidRPr="009003D1" w:rsidSect="0066411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4D2" w:rsidRDefault="005374D2">
      <w:r>
        <w:separator/>
      </w:r>
    </w:p>
  </w:endnote>
  <w:endnote w:type="continuationSeparator" w:id="0">
    <w:p w:rsidR="005374D2" w:rsidRDefault="005374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738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7380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7380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41756" w:rsidRPr="0094175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4D2" w:rsidRDefault="005374D2">
      <w:r>
        <w:separator/>
      </w:r>
    </w:p>
  </w:footnote>
  <w:footnote w:type="continuationSeparator" w:id="0">
    <w:p w:rsidR="005374D2" w:rsidRDefault="005374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AB9" w:rsidRDefault="0047380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9.3pt;margin-top:-35.4pt;width:440.35pt;height:86.6pt;z-index:251658752;visibility:visible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6AB9"/>
    <w:rsid w:val="00031374"/>
    <w:rsid w:val="000A1097"/>
    <w:rsid w:val="000E2A8F"/>
    <w:rsid w:val="00100E15"/>
    <w:rsid w:val="0012774F"/>
    <w:rsid w:val="00144B7A"/>
    <w:rsid w:val="00180C6E"/>
    <w:rsid w:val="0029606A"/>
    <w:rsid w:val="002A5D3C"/>
    <w:rsid w:val="00473806"/>
    <w:rsid w:val="004848F3"/>
    <w:rsid w:val="004A75F2"/>
    <w:rsid w:val="005144A9"/>
    <w:rsid w:val="00520165"/>
    <w:rsid w:val="005374D2"/>
    <w:rsid w:val="005B1B08"/>
    <w:rsid w:val="00632C3C"/>
    <w:rsid w:val="00662BDB"/>
    <w:rsid w:val="00664116"/>
    <w:rsid w:val="006A5DF1"/>
    <w:rsid w:val="006B7198"/>
    <w:rsid w:val="006D4AB3"/>
    <w:rsid w:val="006F3B81"/>
    <w:rsid w:val="00790202"/>
    <w:rsid w:val="007D1A12"/>
    <w:rsid w:val="007D7198"/>
    <w:rsid w:val="00870F9F"/>
    <w:rsid w:val="008804B6"/>
    <w:rsid w:val="00897AB0"/>
    <w:rsid w:val="008A3553"/>
    <w:rsid w:val="009003D1"/>
    <w:rsid w:val="00941756"/>
    <w:rsid w:val="00947A50"/>
    <w:rsid w:val="009E19FF"/>
    <w:rsid w:val="00A905AC"/>
    <w:rsid w:val="00AA6AB9"/>
    <w:rsid w:val="00B1255C"/>
    <w:rsid w:val="00BA6584"/>
    <w:rsid w:val="00BE7BFD"/>
    <w:rsid w:val="00BF2DD1"/>
    <w:rsid w:val="00C370F2"/>
    <w:rsid w:val="00C44EEC"/>
    <w:rsid w:val="00D04102"/>
    <w:rsid w:val="00D22FFA"/>
    <w:rsid w:val="00D8461B"/>
    <w:rsid w:val="00D9049C"/>
    <w:rsid w:val="00D915F2"/>
    <w:rsid w:val="00DF32E8"/>
    <w:rsid w:val="00DF51F5"/>
    <w:rsid w:val="00E21B49"/>
    <w:rsid w:val="00E2789F"/>
    <w:rsid w:val="00E624A3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A5D3C"/>
  </w:style>
  <w:style w:type="paragraph" w:styleId="Nagwek1">
    <w:name w:val="heading 1"/>
    <w:basedOn w:val="Normalny"/>
    <w:next w:val="Normalny"/>
    <w:link w:val="Nagwek1Znak"/>
    <w:qFormat/>
    <w:rsid w:val="002A5D3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A5D3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A5D3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A5D3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A5D3C"/>
  </w:style>
  <w:style w:type="paragraph" w:styleId="Tekstpodstawowywcity">
    <w:name w:val="Body Text Indent"/>
    <w:basedOn w:val="Normalny"/>
    <w:rsid w:val="002A5D3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A5D3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A5D3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A5D3C"/>
    <w:rPr>
      <w:sz w:val="28"/>
    </w:rPr>
  </w:style>
  <w:style w:type="paragraph" w:styleId="Tekstpodstawowywcity3">
    <w:name w:val="Body Text Indent 3"/>
    <w:basedOn w:val="Normalny"/>
    <w:rsid w:val="002A5D3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F2DD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F2D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2022-11-23T10:06:00Z</cp:lastPrinted>
  <dcterms:created xsi:type="dcterms:W3CDTF">2022-11-23T10:06:00Z</dcterms:created>
  <dcterms:modified xsi:type="dcterms:W3CDTF">2022-11-23T10:06:00Z</dcterms:modified>
</cp:coreProperties>
</file>