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415" w:rsidRPr="00DA2AC1" w:rsidRDefault="00E06415" w:rsidP="00E06415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E06415" w:rsidRPr="00DA2AC1" w:rsidRDefault="00E06415" w:rsidP="00E06415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E06415" w:rsidRPr="00DA2AC1" w:rsidRDefault="00E06415" w:rsidP="00E06415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E06415" w:rsidRPr="00DA2AC1" w:rsidRDefault="00E06415" w:rsidP="00E0641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E06415" w:rsidRPr="00DA2AC1" w:rsidRDefault="00E06415" w:rsidP="00E06415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1</w:t>
      </w:r>
      <w:r w:rsidR="006905CA">
        <w:rPr>
          <w:sz w:val="24"/>
          <w:szCs w:val="24"/>
        </w:rPr>
        <w:t>7</w:t>
      </w:r>
    </w:p>
    <w:p w:rsidR="00E06415" w:rsidRPr="001566D5" w:rsidRDefault="00E06415" w:rsidP="00E06415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E06415" w:rsidRPr="001566D5" w:rsidRDefault="00E06415" w:rsidP="00E06415"/>
    <w:p w:rsidR="00E06415" w:rsidRDefault="00E06415" w:rsidP="00E0641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E06415" w:rsidRDefault="00E06415" w:rsidP="00E0641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E06415" w:rsidRDefault="00E06415" w:rsidP="00E06415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E06415" w:rsidRPr="001566D5" w:rsidRDefault="00E06415" w:rsidP="00E06415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E06415" w:rsidRDefault="00E06415" w:rsidP="00E0641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E06415" w:rsidRDefault="00E06415" w:rsidP="00E0641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- 4</w:t>
      </w:r>
    </w:p>
    <w:p w:rsidR="00E06415" w:rsidRDefault="00E06415" w:rsidP="00E06415">
      <w:pPr>
        <w:jc w:val="both"/>
        <w:rPr>
          <w:i/>
          <w:sz w:val="22"/>
          <w:szCs w:val="22"/>
        </w:rPr>
      </w:pPr>
    </w:p>
    <w:p w:rsidR="00E06415" w:rsidRPr="00406690" w:rsidRDefault="00E06415" w:rsidP="00E06415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E06415" w:rsidRPr="00406690" w:rsidRDefault="00E06415" w:rsidP="00E06415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E06415" w:rsidRPr="005B5F96" w:rsidRDefault="00E06415" w:rsidP="00E06415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„</w:t>
      </w:r>
      <w:r w:rsidRPr="00F46B31">
        <w:rPr>
          <w:b/>
          <w:bCs/>
          <w:i/>
          <w:sz w:val="22"/>
          <w:szCs w:val="22"/>
        </w:rPr>
        <w:t xml:space="preserve">Dostawa materiałów </w:t>
      </w:r>
      <w:proofErr w:type="spellStart"/>
      <w:r w:rsidRPr="00F46B31">
        <w:rPr>
          <w:b/>
          <w:bCs/>
          <w:i/>
          <w:sz w:val="22"/>
          <w:szCs w:val="22"/>
        </w:rPr>
        <w:t>szewnych</w:t>
      </w:r>
      <w:proofErr w:type="spellEnd"/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E06415" w:rsidRDefault="00E06415" w:rsidP="00E06415">
      <w:pPr>
        <w:jc w:val="both"/>
        <w:rPr>
          <w:b/>
          <w:sz w:val="22"/>
          <w:szCs w:val="22"/>
        </w:rPr>
      </w:pPr>
    </w:p>
    <w:p w:rsidR="00E06415" w:rsidRDefault="00E06415" w:rsidP="00E06415">
      <w:pPr>
        <w:jc w:val="both"/>
        <w:rPr>
          <w:sz w:val="24"/>
          <w:szCs w:val="24"/>
        </w:rPr>
      </w:pPr>
    </w:p>
    <w:p w:rsidR="00E06415" w:rsidRPr="001566D5" w:rsidRDefault="00E06415" w:rsidP="00E06415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1C5702" w:rsidRPr="00E935D6" w:rsidTr="00F779FD">
        <w:tc>
          <w:tcPr>
            <w:tcW w:w="9356" w:type="dxa"/>
            <w:shd w:val="clear" w:color="auto" w:fill="auto"/>
          </w:tcPr>
          <w:p w:rsidR="001C5702" w:rsidRDefault="001C5702" w:rsidP="004D71BE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E06415">
              <w:rPr>
                <w:sz w:val="24"/>
                <w:szCs w:val="24"/>
              </w:rPr>
              <w:t>Czy w Pakiecie nr 4 pozycja 1 nie doszło do oczywistej omyłki pisarskiej i Zamawiający będzie wymagał nici w rozmiarze 2/0?</w:t>
            </w:r>
          </w:p>
          <w:p w:rsidR="00E06415" w:rsidRPr="00E06415" w:rsidRDefault="00E06415" w:rsidP="004D71B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E06415">
              <w:rPr>
                <w:b/>
                <w:sz w:val="24"/>
                <w:szCs w:val="24"/>
              </w:rPr>
              <w:t>Odp.:</w:t>
            </w:r>
          </w:p>
          <w:p w:rsidR="00E648A4" w:rsidRDefault="008C50C2" w:rsidP="00E648A4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wyjaśnia, iż doszło do oczywistej omyłki pisarskiej</w:t>
            </w:r>
            <w:r w:rsidR="00AE3670">
              <w:rPr>
                <w:sz w:val="24"/>
                <w:szCs w:val="24"/>
              </w:rPr>
              <w:t xml:space="preserve">. Zamawiający </w:t>
            </w:r>
            <w:r w:rsidR="00AE3670" w:rsidRPr="00E06415">
              <w:rPr>
                <w:sz w:val="24"/>
                <w:szCs w:val="24"/>
              </w:rPr>
              <w:t>będzie wymagał nici w rozmiarze 2/0</w:t>
            </w:r>
            <w:r w:rsidR="00AE3670">
              <w:rPr>
                <w:sz w:val="24"/>
                <w:szCs w:val="24"/>
              </w:rPr>
              <w:t xml:space="preserve">. </w:t>
            </w:r>
          </w:p>
          <w:p w:rsidR="00E06415" w:rsidRDefault="00AE3670" w:rsidP="00E648A4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 związku z powyższym, Zamawiający dokonuje sprostowania </w:t>
            </w:r>
            <w:r w:rsidR="00E648A4">
              <w:rPr>
                <w:sz w:val="24"/>
                <w:szCs w:val="24"/>
              </w:rPr>
              <w:t>omyłki w Pakiecie nr 4 poz. 1.</w:t>
            </w:r>
            <w:r>
              <w:rPr>
                <w:sz w:val="24"/>
                <w:szCs w:val="24"/>
              </w:rPr>
              <w:t xml:space="preserve"> </w:t>
            </w:r>
          </w:p>
          <w:p w:rsidR="008C50C2" w:rsidRPr="00E06415" w:rsidRDefault="008C50C2" w:rsidP="008C50C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C5702" w:rsidRDefault="001C5702" w:rsidP="00E0641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E06415">
              <w:rPr>
                <w:sz w:val="24"/>
                <w:szCs w:val="24"/>
              </w:rPr>
              <w:t>Czy Zamawiający w Pakiecie nr 5 pozycja 5 dopuści również długość nici 70cm, pozostałe parametry bez zmian?</w:t>
            </w:r>
          </w:p>
          <w:p w:rsidR="00E06415" w:rsidRPr="00E06415" w:rsidRDefault="00E06415" w:rsidP="00E0641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E06415">
              <w:rPr>
                <w:b/>
                <w:sz w:val="24"/>
                <w:szCs w:val="24"/>
              </w:rPr>
              <w:t>Odp.:</w:t>
            </w:r>
          </w:p>
          <w:p w:rsidR="00E06415" w:rsidRDefault="00E648A4" w:rsidP="00E0641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5 poz. 5 </w:t>
            </w:r>
            <w:r w:rsidRPr="00E06415">
              <w:rPr>
                <w:sz w:val="24"/>
                <w:szCs w:val="24"/>
              </w:rPr>
              <w:t xml:space="preserve">nici </w:t>
            </w:r>
            <w:r>
              <w:rPr>
                <w:sz w:val="24"/>
                <w:szCs w:val="24"/>
              </w:rPr>
              <w:t xml:space="preserve">o długości </w:t>
            </w:r>
            <w:r w:rsidRPr="00E06415">
              <w:rPr>
                <w:sz w:val="24"/>
                <w:szCs w:val="24"/>
              </w:rPr>
              <w:t>70</w:t>
            </w:r>
            <w:r>
              <w:rPr>
                <w:sz w:val="24"/>
                <w:szCs w:val="24"/>
              </w:rPr>
              <w:t xml:space="preserve"> </w:t>
            </w:r>
            <w:r w:rsidRPr="00E06415">
              <w:rPr>
                <w:sz w:val="24"/>
                <w:szCs w:val="24"/>
              </w:rPr>
              <w:t>cm, pozostałe parametry bez zmian</w:t>
            </w:r>
            <w:r>
              <w:rPr>
                <w:sz w:val="24"/>
                <w:szCs w:val="24"/>
              </w:rPr>
              <w:t>.</w:t>
            </w:r>
          </w:p>
          <w:p w:rsidR="00E648A4" w:rsidRPr="00E06415" w:rsidRDefault="00E648A4" w:rsidP="00E648A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C5702" w:rsidRDefault="001C5702" w:rsidP="00E0641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E06415">
              <w:rPr>
                <w:sz w:val="24"/>
                <w:szCs w:val="24"/>
              </w:rPr>
              <w:t xml:space="preserve">Czy Zamawiający w Pakiecie nr 5 pozycja 6-7 (część C) dopuści również nici </w:t>
            </w:r>
            <w:proofErr w:type="spellStart"/>
            <w:r w:rsidRPr="00E06415">
              <w:rPr>
                <w:sz w:val="24"/>
                <w:szCs w:val="24"/>
              </w:rPr>
              <w:t>wchłanialne</w:t>
            </w:r>
            <w:proofErr w:type="spellEnd"/>
            <w:r w:rsidRPr="00E06415">
              <w:rPr>
                <w:sz w:val="24"/>
                <w:szCs w:val="24"/>
              </w:rPr>
              <w:t xml:space="preserve"> syntetyczne - </w:t>
            </w:r>
            <w:proofErr w:type="spellStart"/>
            <w:r w:rsidRPr="00E06415">
              <w:rPr>
                <w:sz w:val="24"/>
                <w:szCs w:val="24"/>
              </w:rPr>
              <w:t>monofilament</w:t>
            </w:r>
            <w:proofErr w:type="spellEnd"/>
            <w:r w:rsidRPr="00E06415">
              <w:rPr>
                <w:sz w:val="24"/>
                <w:szCs w:val="24"/>
              </w:rPr>
              <w:t xml:space="preserve"> z </w:t>
            </w:r>
            <w:proofErr w:type="spellStart"/>
            <w:r w:rsidRPr="00E06415">
              <w:rPr>
                <w:sz w:val="24"/>
                <w:szCs w:val="24"/>
              </w:rPr>
              <w:t>poli-p-dioksanonu</w:t>
            </w:r>
            <w:proofErr w:type="spellEnd"/>
            <w:r w:rsidRPr="00E06415">
              <w:rPr>
                <w:sz w:val="24"/>
                <w:szCs w:val="24"/>
              </w:rPr>
              <w:t xml:space="preserve"> o czasie podtrzymywania tkankowego </w:t>
            </w:r>
            <w:r w:rsidR="002F72C5">
              <w:rPr>
                <w:sz w:val="24"/>
                <w:szCs w:val="24"/>
              </w:rPr>
              <w:t xml:space="preserve">  </w:t>
            </w:r>
            <w:r w:rsidRPr="00E06415">
              <w:rPr>
                <w:sz w:val="24"/>
                <w:szCs w:val="24"/>
              </w:rPr>
              <w:t>65-90% - 28 dni po zaimplantowaniu i czasie wchłaniania 180-220 dni, pozostałe parametry bez zmian?</w:t>
            </w:r>
          </w:p>
          <w:p w:rsidR="00E06415" w:rsidRPr="00E06415" w:rsidRDefault="00E06415" w:rsidP="00E0641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E06415">
              <w:rPr>
                <w:b/>
                <w:sz w:val="24"/>
                <w:szCs w:val="24"/>
              </w:rPr>
              <w:t>Odp.:</w:t>
            </w:r>
          </w:p>
          <w:p w:rsidR="00E06415" w:rsidRDefault="00E648A4" w:rsidP="00E0641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0C63A5">
              <w:rPr>
                <w:sz w:val="24"/>
                <w:szCs w:val="24"/>
              </w:rPr>
              <w:t>dopuszcza w Pakiecie nr 5 poz. 6-7 nici o zaoferowanych parametrach.</w:t>
            </w:r>
          </w:p>
          <w:p w:rsidR="00E648A4" w:rsidRPr="00E06415" w:rsidRDefault="00E648A4" w:rsidP="000C63A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C5702" w:rsidRDefault="001C5702" w:rsidP="00E0641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E06415">
              <w:rPr>
                <w:sz w:val="24"/>
                <w:szCs w:val="24"/>
              </w:rPr>
              <w:t xml:space="preserve">Czy Zamawiający w Pakiecie nr 6 pozycja 6 (część B) dopuści również igłę </w:t>
            </w:r>
            <w:r w:rsidR="000C63A5">
              <w:rPr>
                <w:sz w:val="24"/>
                <w:szCs w:val="24"/>
              </w:rPr>
              <w:t xml:space="preserve">½ </w:t>
            </w:r>
            <w:r w:rsidRPr="00E06415">
              <w:rPr>
                <w:sz w:val="24"/>
                <w:szCs w:val="24"/>
              </w:rPr>
              <w:t xml:space="preserve">koła okrągłą 48mm, bez wzmocnienia, pozostałe parametry bez zmian? </w:t>
            </w:r>
          </w:p>
          <w:p w:rsidR="00E06415" w:rsidRPr="00E06415" w:rsidRDefault="00E06415" w:rsidP="00E0641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E06415">
              <w:rPr>
                <w:b/>
                <w:sz w:val="24"/>
                <w:szCs w:val="24"/>
              </w:rPr>
              <w:t>Odp.:</w:t>
            </w:r>
          </w:p>
          <w:p w:rsidR="00E06415" w:rsidRDefault="000C63A5" w:rsidP="00E0641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igły o zaoferowanych parametrach.</w:t>
            </w:r>
          </w:p>
          <w:p w:rsidR="009E3EF1" w:rsidRDefault="009E3EF1" w:rsidP="00E0641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E3EF1" w:rsidRDefault="009E3EF1" w:rsidP="009E3EF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E3EF1" w:rsidRDefault="009E3EF1" w:rsidP="009E3EF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E3EF1" w:rsidRDefault="009E3EF1" w:rsidP="00E0641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1C5702" w:rsidRDefault="001C5702" w:rsidP="00E0641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E06415">
              <w:rPr>
                <w:sz w:val="24"/>
                <w:szCs w:val="24"/>
              </w:rPr>
              <w:t xml:space="preserve">Czy Zamawiający w Pakiecie nr 7 (część A oraz część B) dopuści również nici </w:t>
            </w:r>
            <w:proofErr w:type="spellStart"/>
            <w:r w:rsidRPr="00E06415">
              <w:rPr>
                <w:sz w:val="24"/>
                <w:szCs w:val="24"/>
              </w:rPr>
              <w:t>wchłanialne</w:t>
            </w:r>
            <w:proofErr w:type="spellEnd"/>
            <w:r w:rsidRPr="00E06415">
              <w:rPr>
                <w:sz w:val="24"/>
                <w:szCs w:val="24"/>
              </w:rPr>
              <w:t xml:space="preserve"> syntetyczne, plecionka z kopolimeru: 90% </w:t>
            </w:r>
            <w:proofErr w:type="spellStart"/>
            <w:r w:rsidRPr="00E06415">
              <w:rPr>
                <w:sz w:val="24"/>
                <w:szCs w:val="24"/>
              </w:rPr>
              <w:t>glikolidu</w:t>
            </w:r>
            <w:proofErr w:type="spellEnd"/>
            <w:r w:rsidRPr="00E06415">
              <w:rPr>
                <w:sz w:val="24"/>
                <w:szCs w:val="24"/>
              </w:rPr>
              <w:t xml:space="preserve"> i 10 % </w:t>
            </w:r>
            <w:proofErr w:type="spellStart"/>
            <w:r w:rsidRPr="00E06415">
              <w:rPr>
                <w:sz w:val="24"/>
                <w:szCs w:val="24"/>
              </w:rPr>
              <w:t>L-laktydu</w:t>
            </w:r>
            <w:proofErr w:type="spellEnd"/>
            <w:r w:rsidRPr="00E06415">
              <w:rPr>
                <w:sz w:val="24"/>
                <w:szCs w:val="24"/>
              </w:rPr>
              <w:t xml:space="preserve"> powlekane: 50% kopolimer </w:t>
            </w:r>
            <w:proofErr w:type="spellStart"/>
            <w:r w:rsidRPr="00E06415">
              <w:rPr>
                <w:sz w:val="24"/>
                <w:szCs w:val="24"/>
              </w:rPr>
              <w:t>glikolidu</w:t>
            </w:r>
            <w:proofErr w:type="spellEnd"/>
            <w:r w:rsidRPr="00E06415">
              <w:rPr>
                <w:sz w:val="24"/>
                <w:szCs w:val="24"/>
              </w:rPr>
              <w:t xml:space="preserve"> i </w:t>
            </w:r>
            <w:proofErr w:type="spellStart"/>
            <w:r w:rsidRPr="00E06415">
              <w:rPr>
                <w:sz w:val="24"/>
                <w:szCs w:val="24"/>
              </w:rPr>
              <w:t>L-laktydu</w:t>
            </w:r>
            <w:proofErr w:type="spellEnd"/>
            <w:r w:rsidRPr="00E06415">
              <w:rPr>
                <w:sz w:val="24"/>
                <w:szCs w:val="24"/>
              </w:rPr>
              <w:t xml:space="preserve"> Poli (</w:t>
            </w:r>
            <w:proofErr w:type="spellStart"/>
            <w:r w:rsidRPr="00E06415">
              <w:rPr>
                <w:sz w:val="24"/>
                <w:szCs w:val="24"/>
              </w:rPr>
              <w:t>glikolid</w:t>
            </w:r>
            <w:proofErr w:type="spellEnd"/>
            <w:r w:rsidRPr="00E06415">
              <w:rPr>
                <w:sz w:val="24"/>
                <w:szCs w:val="24"/>
              </w:rPr>
              <w:t xml:space="preserve"> i </w:t>
            </w:r>
            <w:proofErr w:type="spellStart"/>
            <w:r w:rsidRPr="00E06415">
              <w:rPr>
                <w:sz w:val="24"/>
                <w:szCs w:val="24"/>
              </w:rPr>
              <w:t>L-laktyd</w:t>
            </w:r>
            <w:proofErr w:type="spellEnd"/>
            <w:r w:rsidRPr="00E06415">
              <w:rPr>
                <w:sz w:val="24"/>
                <w:szCs w:val="24"/>
              </w:rPr>
              <w:t xml:space="preserve"> 30/70) i 50% stearynian wapnia </w:t>
            </w:r>
            <w:r w:rsidR="002F72C5">
              <w:rPr>
                <w:sz w:val="24"/>
                <w:szCs w:val="24"/>
              </w:rPr>
              <w:t xml:space="preserve">                 </w:t>
            </w:r>
            <w:r w:rsidRPr="00E06415">
              <w:rPr>
                <w:sz w:val="24"/>
                <w:szCs w:val="24"/>
              </w:rPr>
              <w:t>o czasie podtrzymywania tkankowego 50% - 21 dni po zaimplantowaniu, 25% - 28 dni po zaimplantowaniu i czasie wchłaniania 56-70 dni, pozostałe parametry bez zmian?</w:t>
            </w:r>
          </w:p>
          <w:p w:rsidR="00E06415" w:rsidRPr="00E06415" w:rsidRDefault="00E06415" w:rsidP="00E0641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E06415">
              <w:rPr>
                <w:b/>
                <w:sz w:val="24"/>
                <w:szCs w:val="24"/>
              </w:rPr>
              <w:t>Odp.:</w:t>
            </w:r>
          </w:p>
          <w:p w:rsidR="00E06415" w:rsidRPr="00E06415" w:rsidRDefault="00F06852" w:rsidP="00E0641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7 nici o zaoferowanych parametrach.</w:t>
            </w:r>
          </w:p>
          <w:p w:rsidR="000C58DC" w:rsidRDefault="000C58DC" w:rsidP="000C58DC">
            <w:pPr>
              <w:jc w:val="right"/>
              <w:rPr>
                <w:i/>
                <w:sz w:val="24"/>
                <w:szCs w:val="24"/>
              </w:rPr>
            </w:pPr>
          </w:p>
          <w:p w:rsidR="000C58DC" w:rsidRDefault="000C58DC" w:rsidP="000C58DC">
            <w:pPr>
              <w:jc w:val="right"/>
              <w:rPr>
                <w:i/>
                <w:sz w:val="24"/>
                <w:szCs w:val="24"/>
              </w:rPr>
            </w:pPr>
          </w:p>
          <w:p w:rsidR="000C58DC" w:rsidRDefault="000C58DC" w:rsidP="000C58DC">
            <w:pPr>
              <w:jc w:val="right"/>
              <w:rPr>
                <w:i/>
                <w:sz w:val="24"/>
                <w:szCs w:val="24"/>
              </w:rPr>
            </w:pPr>
          </w:p>
          <w:p w:rsidR="000C58DC" w:rsidRDefault="000C58DC" w:rsidP="000C58DC">
            <w:pPr>
              <w:jc w:val="right"/>
              <w:rPr>
                <w:i/>
                <w:sz w:val="24"/>
                <w:szCs w:val="24"/>
              </w:rPr>
            </w:pPr>
            <w:r w:rsidRPr="00F5699A">
              <w:rPr>
                <w:i/>
                <w:sz w:val="24"/>
                <w:szCs w:val="24"/>
              </w:rPr>
              <w:t xml:space="preserve">Zamawiający </w:t>
            </w:r>
          </w:p>
          <w:p w:rsidR="000C58DC" w:rsidRDefault="000C58DC" w:rsidP="000C58DC">
            <w:pPr>
              <w:jc w:val="right"/>
              <w:rPr>
                <w:i/>
                <w:sz w:val="24"/>
                <w:szCs w:val="24"/>
              </w:rPr>
            </w:pPr>
          </w:p>
          <w:p w:rsidR="000C58DC" w:rsidRDefault="000C58DC" w:rsidP="000C58DC">
            <w:pPr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Dyrektor</w:t>
            </w:r>
          </w:p>
          <w:p w:rsidR="000C58DC" w:rsidRPr="00973E95" w:rsidRDefault="000C58DC" w:rsidP="000C58DC">
            <w:pPr>
              <w:jc w:val="right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Adam </w:t>
            </w:r>
            <w:proofErr w:type="spellStart"/>
            <w:r>
              <w:rPr>
                <w:i/>
                <w:sz w:val="24"/>
                <w:szCs w:val="24"/>
              </w:rPr>
              <w:t>Trzebinczyk</w:t>
            </w:r>
            <w:proofErr w:type="spellEnd"/>
            <w:r>
              <w:rPr>
                <w:i/>
                <w:sz w:val="24"/>
                <w:szCs w:val="24"/>
              </w:rPr>
              <w:t xml:space="preserve">  </w:t>
            </w:r>
          </w:p>
          <w:p w:rsidR="001C5702" w:rsidRPr="001C5702" w:rsidRDefault="001C5702" w:rsidP="00F779F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E06415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B45" w:rsidRDefault="00632B45">
      <w:r>
        <w:separator/>
      </w:r>
    </w:p>
  </w:endnote>
  <w:endnote w:type="continuationSeparator" w:id="0">
    <w:p w:rsidR="00632B45" w:rsidRDefault="00632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C742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C7428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C742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905CA" w:rsidRPr="006905CA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B45" w:rsidRDefault="00632B45">
      <w:r>
        <w:separator/>
      </w:r>
    </w:p>
  </w:footnote>
  <w:footnote w:type="continuationSeparator" w:id="0">
    <w:p w:rsidR="00632B45" w:rsidRDefault="00632B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5E6D66"/>
    <w:multiLevelType w:val="hybridMultilevel"/>
    <w:tmpl w:val="D67E57F8"/>
    <w:lvl w:ilvl="0" w:tplc="1E5AE2F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5702"/>
    <w:rsid w:val="00031374"/>
    <w:rsid w:val="000A1097"/>
    <w:rsid w:val="000C58DC"/>
    <w:rsid w:val="000C63A5"/>
    <w:rsid w:val="000E2A8F"/>
    <w:rsid w:val="0012774F"/>
    <w:rsid w:val="00144B7A"/>
    <w:rsid w:val="00180C6E"/>
    <w:rsid w:val="001C5702"/>
    <w:rsid w:val="0029606A"/>
    <w:rsid w:val="002F72C5"/>
    <w:rsid w:val="003C7428"/>
    <w:rsid w:val="00417721"/>
    <w:rsid w:val="0044755F"/>
    <w:rsid w:val="004848F3"/>
    <w:rsid w:val="004A75F2"/>
    <w:rsid w:val="004D71BE"/>
    <w:rsid w:val="005144A9"/>
    <w:rsid w:val="00520165"/>
    <w:rsid w:val="00532390"/>
    <w:rsid w:val="005B1B08"/>
    <w:rsid w:val="00632B45"/>
    <w:rsid w:val="00632C3C"/>
    <w:rsid w:val="00662BDB"/>
    <w:rsid w:val="006905CA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C50C2"/>
    <w:rsid w:val="009E3EF1"/>
    <w:rsid w:val="00A905AC"/>
    <w:rsid w:val="00AE3670"/>
    <w:rsid w:val="00BA6584"/>
    <w:rsid w:val="00BE7BFD"/>
    <w:rsid w:val="00C370F2"/>
    <w:rsid w:val="00C44EEC"/>
    <w:rsid w:val="00D22FFA"/>
    <w:rsid w:val="00D73272"/>
    <w:rsid w:val="00D8461B"/>
    <w:rsid w:val="00D915F2"/>
    <w:rsid w:val="00DF32E8"/>
    <w:rsid w:val="00DF53CA"/>
    <w:rsid w:val="00E06415"/>
    <w:rsid w:val="00E21B49"/>
    <w:rsid w:val="00E2789F"/>
    <w:rsid w:val="00E648A4"/>
    <w:rsid w:val="00E72428"/>
    <w:rsid w:val="00E74BC3"/>
    <w:rsid w:val="00E935D6"/>
    <w:rsid w:val="00EA14B3"/>
    <w:rsid w:val="00EA416E"/>
    <w:rsid w:val="00EF2FAE"/>
    <w:rsid w:val="00F06852"/>
    <w:rsid w:val="00FA6944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32390"/>
  </w:style>
  <w:style w:type="paragraph" w:styleId="Nagwek1">
    <w:name w:val="heading 1"/>
    <w:basedOn w:val="Normalny"/>
    <w:next w:val="Normalny"/>
    <w:link w:val="Nagwek1Znak"/>
    <w:qFormat/>
    <w:rsid w:val="0053239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3239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3239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3239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32390"/>
  </w:style>
  <w:style w:type="paragraph" w:styleId="Tekstpodstawowywcity">
    <w:name w:val="Body Text Indent"/>
    <w:basedOn w:val="Normalny"/>
    <w:rsid w:val="0053239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3239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3239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32390"/>
    <w:rPr>
      <w:sz w:val="28"/>
    </w:rPr>
  </w:style>
  <w:style w:type="paragraph" w:styleId="Tekstpodstawowywcity3">
    <w:name w:val="Body Text Indent 3"/>
    <w:basedOn w:val="Normalny"/>
    <w:rsid w:val="0053239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E06415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E064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2023-02-16T15:16:00Z</cp:lastPrinted>
  <dcterms:created xsi:type="dcterms:W3CDTF">2023-02-16T15:17:00Z</dcterms:created>
  <dcterms:modified xsi:type="dcterms:W3CDTF">2023-02-16T15:17:00Z</dcterms:modified>
</cp:coreProperties>
</file>