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2163F" w14:textId="77777777" w:rsidR="008C32FF" w:rsidRPr="00A13D81" w:rsidRDefault="008C32FF" w:rsidP="008C32FF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0F1C5611" w14:textId="77777777" w:rsidR="008C32FF" w:rsidRPr="00A13D81" w:rsidRDefault="008C32FF" w:rsidP="008C32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1E824C" w14:textId="669FE3D2" w:rsidR="008C32FF" w:rsidRPr="00A13D81" w:rsidRDefault="008C32FF" w:rsidP="008C32FF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26797953" w14:textId="21D12758" w:rsidR="008C32FF" w:rsidRPr="00A13D81" w:rsidRDefault="008C32FF" w:rsidP="008C32FF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05.04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1D302538" w14:textId="77777777" w:rsidR="008C32FF" w:rsidRPr="00EC0201" w:rsidRDefault="008C32FF" w:rsidP="008C32FF">
      <w:pPr>
        <w:jc w:val="center"/>
        <w:rPr>
          <w:rFonts w:ascii="Times New Roman" w:hAnsi="Times New Roman" w:cs="Times New Roman"/>
          <w:b/>
          <w:bCs/>
        </w:rPr>
      </w:pPr>
      <w:r w:rsidRPr="00EC0201">
        <w:rPr>
          <w:rFonts w:ascii="Times New Roman" w:hAnsi="Times New Roman" w:cs="Times New Roman"/>
          <w:b/>
          <w:bCs/>
        </w:rPr>
        <w:t>ZAWIADOMIENIE /1/</w:t>
      </w:r>
    </w:p>
    <w:p w14:paraId="5B10946F" w14:textId="77777777" w:rsidR="008C32FF" w:rsidRPr="00EC0201" w:rsidRDefault="008C32FF" w:rsidP="008C32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201">
        <w:rPr>
          <w:rFonts w:ascii="Times New Roman" w:hAnsi="Times New Roman" w:cs="Times New Roman"/>
        </w:rPr>
        <w:t>Samodzielny Publiczny Zespół Opieki Zdrowotnej w Kolbuszowej,36-100 Kolbuszowa,</w:t>
      </w:r>
    </w:p>
    <w:p w14:paraId="261B3DEB" w14:textId="77777777" w:rsidR="008C32FF" w:rsidRPr="00EC0201" w:rsidRDefault="008C32FF" w:rsidP="008C32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201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7E2320CE" w14:textId="77777777" w:rsidR="008C32FF" w:rsidRPr="00EC0201" w:rsidRDefault="008C32FF" w:rsidP="008C32F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EC0201">
        <w:rPr>
          <w:rFonts w:ascii="Times New Roman" w:hAnsi="Times New Roman" w:cs="Times New Roman"/>
        </w:rPr>
        <w:t>SWZ w postępowaniu:</w:t>
      </w:r>
      <w:r w:rsidRPr="00EC0201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24AE8722" w14:textId="77777777" w:rsidR="008C32FF" w:rsidRPr="00EC0201" w:rsidRDefault="008C32FF" w:rsidP="008C32FF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682E669" w14:textId="34338461" w:rsidR="008C32FF" w:rsidRPr="00EC0201" w:rsidRDefault="008C32FF" w:rsidP="008C32F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EC0201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EC0201">
        <w:rPr>
          <w:rFonts w:ascii="Times New Roman" w:eastAsia="Times New Roman" w:hAnsi="Times New Roman" w:cs="Times New Roman"/>
          <w:bCs/>
          <w:lang w:eastAsia="pl-PL"/>
        </w:rPr>
        <w:t>”</w:t>
      </w:r>
      <w:r w:rsidRPr="00EC0201">
        <w:rPr>
          <w:rFonts w:ascii="Times New Roman" w:hAnsi="Times New Roman" w:cs="Times New Roman"/>
          <w:b/>
        </w:rPr>
        <w:t xml:space="preserve"> </w:t>
      </w:r>
      <w:r w:rsidRPr="00EC0201">
        <w:rPr>
          <w:rFonts w:ascii="Times New Roman" w:hAnsi="Times New Roman" w:cs="Times New Roman"/>
          <w:b/>
          <w:bCs/>
        </w:rPr>
        <w:t xml:space="preserve">Dostawa materiałów </w:t>
      </w:r>
      <w:proofErr w:type="spellStart"/>
      <w:r w:rsidRPr="00EC0201">
        <w:rPr>
          <w:rFonts w:ascii="Times New Roman" w:hAnsi="Times New Roman" w:cs="Times New Roman"/>
          <w:b/>
          <w:bCs/>
        </w:rPr>
        <w:t>szewnych</w:t>
      </w:r>
      <w:proofErr w:type="spellEnd"/>
      <w:r w:rsidRPr="00EC0201">
        <w:rPr>
          <w:rFonts w:ascii="Times New Roman" w:hAnsi="Times New Roman" w:cs="Times New Roman"/>
          <w:b/>
          <w:bCs/>
        </w:rPr>
        <w:t>, taśm poliestrowych i klipsów do zabiegów operacyjnych – 7 Pakietów</w:t>
      </w:r>
      <w:r w:rsidRPr="00EC0201">
        <w:rPr>
          <w:rFonts w:ascii="Times New Roman" w:hAnsi="Times New Roman" w:cs="Times New Roman"/>
          <w:b/>
        </w:rPr>
        <w:t>”.</w:t>
      </w:r>
    </w:p>
    <w:p w14:paraId="76CE39C9" w14:textId="77777777" w:rsidR="008C32FF" w:rsidRPr="00EC0201" w:rsidRDefault="008C32FF" w:rsidP="008C32FF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08BC695" w14:textId="77777777" w:rsidR="008C32FF" w:rsidRPr="00EC0201" w:rsidRDefault="008C32FF" w:rsidP="008C32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201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6D4E37FD" w14:textId="77777777" w:rsidR="008C32FF" w:rsidRPr="00EC0201" w:rsidRDefault="008C32FF" w:rsidP="008C32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0201">
        <w:rPr>
          <w:rFonts w:ascii="Times New Roman" w:hAnsi="Times New Roman" w:cs="Times New Roman"/>
        </w:rPr>
        <w:t>(Dz. U. z 2022 r. poz. 1710) Zamawiający przekazuje treść zapytań wraz z wyjaśnieniami:</w:t>
      </w:r>
    </w:p>
    <w:p w14:paraId="23B54DB4" w14:textId="77777777" w:rsidR="008C32FF" w:rsidRPr="00EC0201" w:rsidRDefault="008C32FF" w:rsidP="008C32FF">
      <w:pPr>
        <w:rPr>
          <w:rFonts w:ascii="Times New Roman" w:hAnsi="Times New Roman" w:cs="Times New Roman"/>
        </w:rPr>
      </w:pPr>
    </w:p>
    <w:p w14:paraId="0ADC1956" w14:textId="77777777" w:rsidR="008C32FF" w:rsidRPr="00EC0201" w:rsidRDefault="008C32FF" w:rsidP="008C32F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C0201">
        <w:rPr>
          <w:rFonts w:ascii="Times New Roman" w:eastAsia="Times New Roman" w:hAnsi="Times New Roman" w:cs="Times New Roman"/>
          <w:lang w:eastAsia="pl-PL"/>
        </w:rPr>
        <w:t>Pakiet 4 poz. 8, 9,10,11, 14, 16,19</w:t>
      </w:r>
    </w:p>
    <w:p w14:paraId="38C4BE13" w14:textId="6F4A756C" w:rsidR="008C32FF" w:rsidRPr="009F5BCC" w:rsidRDefault="008C32FF" w:rsidP="008C32F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C0201">
        <w:rPr>
          <w:rFonts w:ascii="Times New Roman" w:eastAsia="Times New Roman" w:hAnsi="Times New Roman" w:cs="Times New Roman"/>
          <w:lang w:eastAsia="pl-PL"/>
        </w:rPr>
        <w:t xml:space="preserve">1. Czy Zamawiający dopuści szew o długości 70 cm </w:t>
      </w:r>
      <w:r w:rsidRPr="009F5BCC">
        <w:rPr>
          <w:rFonts w:ascii="Times New Roman" w:eastAsia="Times New Roman" w:hAnsi="Times New Roman" w:cs="Times New Roman"/>
          <w:lang w:eastAsia="pl-PL"/>
        </w:rPr>
        <w:t>spełniający wszystkie pozostały zapisy SWZ?</w:t>
      </w:r>
    </w:p>
    <w:p w14:paraId="7FBB8707" w14:textId="567BEA40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Pakiet 4 poz. 8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6EBCC3D4" w14:textId="58381E1D" w:rsidR="008C32FF" w:rsidRPr="009F5BCC" w:rsidRDefault="008C32FF" w:rsidP="008C32F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A2E2310" w14:textId="32735E08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2. Czy Zamawiający dopuści igłę bez określenia jelitowa spełniające pozostałe wszystkie zapisy SWZ?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68DD1805" w14:textId="77777777" w:rsidR="008C32FF" w:rsidRPr="009F5BCC" w:rsidRDefault="008C32FF" w:rsidP="008C32F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4EF6511" w14:textId="77777777" w:rsidR="008C32FF" w:rsidRPr="009F5BCC" w:rsidRDefault="008C32FF" w:rsidP="008C32F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5BCC">
        <w:rPr>
          <w:rFonts w:ascii="Times New Roman" w:eastAsia="Times New Roman" w:hAnsi="Times New Roman" w:cs="Times New Roman"/>
          <w:lang w:eastAsia="pl-PL"/>
        </w:rPr>
        <w:t>Pakiet 4 poz. 31</w:t>
      </w:r>
    </w:p>
    <w:p w14:paraId="089CB266" w14:textId="2B163F22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eastAsia="Times New Roman" w:hAnsi="Times New Roman" w:cs="Times New Roman"/>
          <w:color w:val="auto"/>
          <w:sz w:val="22"/>
          <w:szCs w:val="22"/>
          <w:lang w:eastAsia="pl-PL"/>
        </w:rPr>
        <w:t>3. Prosimy Zamawiającego o wyjaśnienie czy chodzi o pętle 150 cm?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79BD2A60" w14:textId="0EF3F2A5" w:rsidR="008C32FF" w:rsidRPr="00EC0201" w:rsidRDefault="008C32FF" w:rsidP="008C32F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AE8779C" w14:textId="77777777" w:rsidR="008C32FF" w:rsidRPr="00EC0201" w:rsidRDefault="008C32FF" w:rsidP="008C32FF">
      <w:pPr>
        <w:spacing w:after="0" w:line="200" w:lineRule="atLeast"/>
        <w:jc w:val="both"/>
        <w:rPr>
          <w:rFonts w:ascii="Times New Roman" w:hAnsi="Times New Roman" w:cs="Times New Roman"/>
          <w:b/>
          <w:bCs/>
          <w:u w:val="single"/>
        </w:rPr>
      </w:pPr>
      <w:r w:rsidRPr="00EC0201">
        <w:rPr>
          <w:rFonts w:ascii="Times New Roman" w:hAnsi="Times New Roman" w:cs="Times New Roman"/>
          <w:u w:val="single"/>
        </w:rPr>
        <w:t xml:space="preserve">Dotyczy </w:t>
      </w:r>
      <w:r w:rsidRPr="00EC0201">
        <w:rPr>
          <w:rFonts w:ascii="Times New Roman" w:hAnsi="Times New Roman" w:cs="Times New Roman"/>
          <w:b/>
          <w:bCs/>
          <w:u w:val="single"/>
        </w:rPr>
        <w:t>Pakietu nr 1</w:t>
      </w:r>
    </w:p>
    <w:p w14:paraId="3023EB45" w14:textId="3D5509F5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EC0201">
        <w:rPr>
          <w:rFonts w:ascii="Times New Roman" w:hAnsi="Times New Roman" w:cs="Times New Roman"/>
          <w:sz w:val="22"/>
          <w:szCs w:val="22"/>
        </w:rPr>
        <w:t xml:space="preserve">4. Czy Zamawiający dopuści </w:t>
      </w: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możliwość składania ofert na poszczególne grupy asortymentowe, np., grupa I (poz. 1-33), grupa II (poz. 34-42), grupa III (poz. 43-48), grupa IV (poz. 49-51). Grupa V (poz. 52-57), grupa VI (poz. 58-61)? 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35568586" w14:textId="77777777" w:rsidR="008C32FF" w:rsidRPr="009F5BCC" w:rsidRDefault="008C32FF" w:rsidP="008C32FF">
      <w:pPr>
        <w:tabs>
          <w:tab w:val="left" w:pos="0"/>
        </w:tabs>
        <w:spacing w:after="0" w:line="200" w:lineRule="atLeast"/>
        <w:jc w:val="both"/>
        <w:rPr>
          <w:rFonts w:ascii="Times New Roman" w:hAnsi="Times New Roman" w:cs="Times New Roman"/>
        </w:rPr>
      </w:pPr>
    </w:p>
    <w:p w14:paraId="534D2418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1 – 33</w:t>
      </w:r>
    </w:p>
    <w:p w14:paraId="4F24C498" w14:textId="5ACD7D63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5. Czy Zamawiający dopuści nić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wchłanialną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plecioną, syntetyczną, barwioną, wykonaną  z kopolimeru składającego się w 90%  z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i w 10% z L-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powlekaną mieszaniną kopolimeru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  i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oraz stearynianem wapnia, o czasie podtrzymywania tkankowego 75% po 14 dniach, 50% po 21 dniach, 25% po 28 dniach i całkowitym czasie wchłaniania 60-70 dni?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19F03952" w14:textId="77777777" w:rsidR="008C32FF" w:rsidRPr="009F5BCC" w:rsidRDefault="008C32FF" w:rsidP="008C32FF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</w:p>
    <w:p w14:paraId="2FD3B6FD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22</w:t>
      </w:r>
    </w:p>
    <w:p w14:paraId="6929842A" w14:textId="5D2400A0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6. Czy Zamawiający dopuści nitkę o długości 75 cm?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25B7C761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166893B5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24</w:t>
      </w:r>
    </w:p>
    <w:p w14:paraId="449852F0" w14:textId="4938DB88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7. Czy Zamawiający wykreśli pozycję 24 lub umożliwi złożenie oferty z pominięciem pozycji 24?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5AA46510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6FC5FA9D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19-22</w:t>
      </w:r>
    </w:p>
    <w:p w14:paraId="0EA551CC" w14:textId="3F92FBE7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8. Czy Zamawiający dopuści igłę odwrotnie tnącą?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192C5724" w14:textId="773FC9BC" w:rsidR="008C32FF" w:rsidRPr="00EC0201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5517CE87" w14:textId="58A53874" w:rsidR="008C32FF" w:rsidRPr="00EC0201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bCs/>
          <w:sz w:val="22"/>
          <w:szCs w:val="22"/>
          <w:u w:val="single"/>
        </w:rPr>
      </w:pPr>
    </w:p>
    <w:p w14:paraId="55739CE5" w14:textId="77777777" w:rsidR="008C32FF" w:rsidRPr="00EC0201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bCs/>
          <w:sz w:val="22"/>
          <w:szCs w:val="22"/>
          <w:u w:val="single"/>
        </w:rPr>
      </w:pPr>
    </w:p>
    <w:p w14:paraId="0D5AF1B4" w14:textId="77777777" w:rsidR="008C32FF" w:rsidRPr="00EC0201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EC0201">
        <w:rPr>
          <w:bCs/>
          <w:sz w:val="22"/>
          <w:szCs w:val="22"/>
          <w:u w:val="single"/>
        </w:rPr>
        <w:t xml:space="preserve">Dotyczy </w:t>
      </w:r>
      <w:r w:rsidRPr="00EC0201">
        <w:rPr>
          <w:b/>
          <w:bCs/>
          <w:sz w:val="22"/>
          <w:szCs w:val="22"/>
          <w:u w:val="single"/>
        </w:rPr>
        <w:t>Pakietu nr 1, poz. 34-42</w:t>
      </w:r>
    </w:p>
    <w:p w14:paraId="05064187" w14:textId="04D6B49F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EC0201">
        <w:rPr>
          <w:rFonts w:ascii="Times New Roman" w:hAnsi="Times New Roman" w:cs="Times New Roman"/>
          <w:sz w:val="22"/>
          <w:szCs w:val="22"/>
        </w:rPr>
        <w:t xml:space="preserve">9. Czy Zamawiający </w:t>
      </w: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dopuści materiał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szewny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pleciony o podtrzymywaniu tkankowym po 5 dniach 50%   i 0% po 10-14 dniach, o okresie wchłonięcia masy szwu po ok. 42 dniach? 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4D45765E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7CDAE476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43-48</w:t>
      </w:r>
    </w:p>
    <w:p w14:paraId="5FF03132" w14:textId="3BDBFA39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10. Czy Zamawiający dopuści syntetyczne,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wchłanialne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barwione, jednowłókienkowe nici chirurgiczne wytwarzane z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polidioksanonu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o czasie podtrzymywania tkankowego 75% po 14 dniach, 65-70% po 28 dniach, 55-60% po 43 dniach, 40% po 57 dniach i całkowitym czasie wchłaniania 180-210 dni?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42FB28DE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385BA630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49-51</w:t>
      </w:r>
    </w:p>
    <w:p w14:paraId="25DF7326" w14:textId="011B3AF9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11. Czy Zamawiający wykreśli pozycje 49-51 lub umożliwi złożenie oferty z pominięciem pozycji 49-51?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2EC02846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Cs/>
          <w:sz w:val="22"/>
          <w:szCs w:val="22"/>
          <w:u w:val="single"/>
        </w:rPr>
      </w:pPr>
    </w:p>
    <w:p w14:paraId="1CD5D71B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52-57</w:t>
      </w:r>
    </w:p>
    <w:p w14:paraId="71114EDF" w14:textId="0CB202E8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12. Czy Zamawiający dopuści szwy syntetyczne,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monofilamentowe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wchłanialne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wykonane z kopolimeru kwasu glikolowego i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kaprolaktonu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>, o czasie podtrzymywania tkankowego po 2 tygodniach 40%, po 3 tygodniach 15% i czasie wchłaniania 90-120 dni?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5916B4F7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sz w:val="22"/>
          <w:szCs w:val="22"/>
        </w:rPr>
      </w:pPr>
    </w:p>
    <w:p w14:paraId="572959D8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1, poz. 58-61</w:t>
      </w:r>
    </w:p>
    <w:p w14:paraId="2655FF95" w14:textId="3AC909EA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13. Czy Zamawiający dopuści igłę odwrotnie tnącą?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11ADD716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55211526" w14:textId="77777777" w:rsidR="008C32FF" w:rsidRPr="009F5BCC" w:rsidRDefault="008C32FF" w:rsidP="008C32FF">
      <w:pPr>
        <w:spacing w:after="0"/>
        <w:jc w:val="both"/>
        <w:rPr>
          <w:rFonts w:ascii="Times New Roman" w:eastAsia="Calibri" w:hAnsi="Times New Roman" w:cs="Times New Roman"/>
          <w:b/>
          <w:u w:val="single"/>
        </w:rPr>
      </w:pPr>
      <w:r w:rsidRPr="009F5BCC">
        <w:rPr>
          <w:rFonts w:ascii="Times New Roman" w:hAnsi="Times New Roman" w:cs="Times New Roman"/>
          <w:u w:val="single"/>
        </w:rPr>
        <w:t xml:space="preserve">Dotyczy </w:t>
      </w:r>
      <w:r w:rsidRPr="009F5BCC">
        <w:rPr>
          <w:rFonts w:ascii="Times New Roman" w:hAnsi="Times New Roman" w:cs="Times New Roman"/>
          <w:b/>
          <w:u w:val="single"/>
        </w:rPr>
        <w:t>Pakietu nr 3</w:t>
      </w:r>
    </w:p>
    <w:p w14:paraId="0C8898D3" w14:textId="4D8E2E46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14. Czy Zamawiający dopuści </w:t>
      </w:r>
      <w:r w:rsidRPr="009F5BCC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możliwość składania ofert na poszczególne grupy nici chirurgicznych tj. Grupa I (poz. 1 – 5), Grupa II (poz. 6 – 10), Grupa III (poz. 11 – 24), Grupa IV (poz. 25-30)? 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1F5D8EDC" w14:textId="77777777" w:rsidR="008C32FF" w:rsidRPr="009F5BCC" w:rsidRDefault="008C32FF" w:rsidP="008C32FF">
      <w:pPr>
        <w:spacing w:after="0"/>
        <w:jc w:val="both"/>
        <w:rPr>
          <w:rFonts w:ascii="Times New Roman" w:eastAsia="Calibri" w:hAnsi="Times New Roman" w:cs="Times New Roman"/>
        </w:rPr>
      </w:pPr>
    </w:p>
    <w:p w14:paraId="633E41B2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1 – 5</w:t>
      </w:r>
    </w:p>
    <w:p w14:paraId="5F58B5AB" w14:textId="62920C38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15. Czy Zamawiający dopuści szew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niewchlanialny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>, jednowłóknowy, poliamidowy bez powleczenia?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3A31DB86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25BF7368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100" w:lineRule="atLeast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1 – 2</w:t>
      </w:r>
    </w:p>
    <w:p w14:paraId="151E96F7" w14:textId="5B18031C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16. Czy Zamawiający dopuści nitkę o długości 75 cm?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70F2740F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100" w:lineRule="atLeast"/>
        <w:rPr>
          <w:sz w:val="22"/>
          <w:szCs w:val="22"/>
        </w:rPr>
      </w:pPr>
    </w:p>
    <w:p w14:paraId="205B4BD4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100" w:lineRule="atLeast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5</w:t>
      </w:r>
    </w:p>
    <w:p w14:paraId="1C51F4A6" w14:textId="1C94E1D3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17. Czy Zamawiający dopuści igłę o długości 2 x 16 cm?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574C6CA2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100" w:lineRule="atLeast"/>
        <w:rPr>
          <w:sz w:val="22"/>
          <w:szCs w:val="22"/>
        </w:rPr>
      </w:pPr>
    </w:p>
    <w:p w14:paraId="29F06F46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6 – 10</w:t>
      </w:r>
    </w:p>
    <w:p w14:paraId="3DAEC6D3" w14:textId="16A81A38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18. Czy Zamawiający dopuści szew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niewchłanialny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>, wielowłóknowy, pleciony, syntetyczny, wykonany z włókien poliestru (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poli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>(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tereftalan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etylenu)), powlekany silikonem bez informacji o tym, że każde włókno jest powleczone osobno i każda nić razem?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294195BC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541A0558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18-19</w:t>
      </w:r>
    </w:p>
    <w:p w14:paraId="41F921D6" w14:textId="6248029A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19. Czy Zamawiający dopuści szew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niewchlanialny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>, jednowłóknowy, poliamidowy bez powleczenia?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7F98AD40" w14:textId="1F3B7241" w:rsidR="009F5BCC" w:rsidRDefault="009F5BCC" w:rsidP="00EC0201">
      <w:pPr>
        <w:pStyle w:val="Default"/>
        <w:rPr>
          <w:rFonts w:ascii="Times New Roman" w:hAnsi="Times New Roman" w:cs="Times New Roman"/>
          <w:b/>
          <w:bCs/>
          <w:color w:val="FF0000"/>
        </w:rPr>
      </w:pPr>
    </w:p>
    <w:p w14:paraId="469AE0C9" w14:textId="77777777" w:rsidR="009F5BCC" w:rsidRPr="00EC0201" w:rsidRDefault="009F5BCC" w:rsidP="00EC0201">
      <w:pPr>
        <w:pStyle w:val="Default"/>
        <w:rPr>
          <w:rFonts w:ascii="Times New Roman" w:hAnsi="Times New Roman" w:cs="Times New Roman"/>
          <w:b/>
          <w:bCs/>
          <w:color w:val="FF0000"/>
        </w:rPr>
      </w:pPr>
    </w:p>
    <w:p w14:paraId="495291AA" w14:textId="77777777" w:rsidR="008C32FF" w:rsidRPr="00EC0201" w:rsidRDefault="008C32FF" w:rsidP="008C32FF">
      <w:pPr>
        <w:spacing w:after="0"/>
        <w:jc w:val="both"/>
        <w:rPr>
          <w:rFonts w:ascii="Times New Roman" w:hAnsi="Times New Roman" w:cs="Times New Roman"/>
        </w:rPr>
      </w:pPr>
    </w:p>
    <w:p w14:paraId="7FAB0BD5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EC0201">
        <w:rPr>
          <w:bCs/>
          <w:sz w:val="22"/>
          <w:szCs w:val="22"/>
          <w:u w:val="single"/>
        </w:rPr>
        <w:lastRenderedPageBreak/>
        <w:t xml:space="preserve">Dotyczy </w:t>
      </w:r>
      <w:r w:rsidRPr="00EC0201">
        <w:rPr>
          <w:b/>
          <w:bCs/>
          <w:sz w:val="22"/>
          <w:szCs w:val="22"/>
          <w:u w:val="single"/>
        </w:rPr>
        <w:t>Pakietu nr 3, poz. 19-24</w:t>
      </w:r>
    </w:p>
    <w:p w14:paraId="05CA421E" w14:textId="3EAE4933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20. Czy Zamawiający dopuści szew polipropylenowy bez dodatku substancji uplastyczniającej.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5EF2059A" w14:textId="77777777" w:rsidR="008C32FF" w:rsidRPr="009F5BCC" w:rsidRDefault="008C32FF" w:rsidP="008C32FF">
      <w:pPr>
        <w:pStyle w:val="Tekstpodstawowy"/>
        <w:tabs>
          <w:tab w:val="left" w:pos="0"/>
        </w:tabs>
        <w:jc w:val="both"/>
        <w:rPr>
          <w:sz w:val="22"/>
          <w:szCs w:val="22"/>
        </w:rPr>
      </w:pPr>
    </w:p>
    <w:p w14:paraId="05CDC502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11-14</w:t>
      </w:r>
    </w:p>
    <w:p w14:paraId="3A04D1EB" w14:textId="21075D85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21. Czy Zamawiający dopuści igłę odwrotnie tnącą?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5005129D" w14:textId="77777777" w:rsidR="008C32FF" w:rsidRPr="009F5BCC" w:rsidRDefault="008C32FF" w:rsidP="008C32FF">
      <w:pPr>
        <w:pStyle w:val="Tekstpodstawowy"/>
        <w:tabs>
          <w:tab w:val="left" w:pos="0"/>
        </w:tabs>
        <w:jc w:val="both"/>
        <w:rPr>
          <w:sz w:val="22"/>
          <w:szCs w:val="22"/>
        </w:rPr>
      </w:pPr>
    </w:p>
    <w:p w14:paraId="6DA7FE5A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3, poz. 18-19</w:t>
      </w:r>
    </w:p>
    <w:p w14:paraId="60D5C36C" w14:textId="71679572" w:rsidR="008C32FF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>22. Czy Zamawiający dopuści igłę odwrotnie tnącą kosmetyczną?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2A7ACCBD" w14:textId="77777777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03B6E27A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4, poz. 1 – 28</w:t>
      </w:r>
    </w:p>
    <w:p w14:paraId="03330E14" w14:textId="2DDD2E87" w:rsidR="00EC0201" w:rsidRPr="009F5BCC" w:rsidRDefault="008C32FF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23. Czy Zamawiający dopuści nić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wchłanialną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plecioną, syntetyczną, barwioną, wykonaną  z kopolimeru składającego się w 90%  z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i w 10% z L-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powlekaną mieszaniną kopolimeru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  i </w:t>
      </w:r>
      <w:proofErr w:type="spellStart"/>
      <w:r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oraz stearynianem wapnia, o czasie podtrzymywania tkankowego 75% po 14 dniach, 50% po 21 dniach, 25% po 28 dniach i całkowitym czasie wchłaniania 60-70 dni?</w:t>
      </w:r>
      <w:r w:rsidR="00EC0201"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19D2BF4C" w14:textId="77777777" w:rsidR="008C32FF" w:rsidRPr="009F5BCC" w:rsidRDefault="008C32FF" w:rsidP="008C32FF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</w:p>
    <w:p w14:paraId="45017A76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4, poz. 29-42</w:t>
      </w:r>
    </w:p>
    <w:p w14:paraId="64EB65BE" w14:textId="194EAB1D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24. </w:t>
      </w:r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Czy Zamawiający dopuści syntetyczne,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wchłanialne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barwione, jednowłókienkowe nici chirurgiczne wytwarzane z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polidioksanonu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o czasie podtrzymywania tkankowego 75% po 14 dniach, 65-70% po 28 dniach, 55-60% po 43 dniach, 40% po 57 dniach i całkowitym czasie wchłaniania 180-210 dni?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0F355F0C" w14:textId="4C539BD6" w:rsidR="008C32FF" w:rsidRPr="009F5BCC" w:rsidRDefault="008C32FF" w:rsidP="00EC0201">
      <w:pPr>
        <w:tabs>
          <w:tab w:val="left" w:pos="3855"/>
        </w:tabs>
        <w:spacing w:after="0"/>
        <w:rPr>
          <w:rFonts w:ascii="Times New Roman" w:hAnsi="Times New Roman" w:cs="Times New Roman"/>
          <w:b/>
          <w:bCs/>
        </w:rPr>
      </w:pPr>
    </w:p>
    <w:p w14:paraId="0D8C0982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4</w:t>
      </w:r>
    </w:p>
    <w:p w14:paraId="5EC454C9" w14:textId="3D18EC1E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25. </w:t>
      </w:r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Czy Zamawiający wszędzie tam gdzie wymaga długość nici 70 cm dopuści również długość 75 cm? 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78FF952A" w14:textId="77777777" w:rsidR="008C32FF" w:rsidRPr="009F5BCC" w:rsidRDefault="008C32FF" w:rsidP="008C32FF">
      <w:pPr>
        <w:tabs>
          <w:tab w:val="left" w:pos="3855"/>
        </w:tabs>
        <w:spacing w:after="0"/>
        <w:rPr>
          <w:rFonts w:ascii="Times New Roman" w:hAnsi="Times New Roman" w:cs="Times New Roman"/>
        </w:rPr>
      </w:pPr>
    </w:p>
    <w:p w14:paraId="000A5BD5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4, poz. 43-51</w:t>
      </w:r>
    </w:p>
    <w:p w14:paraId="5641D41E" w14:textId="00270AA0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26. </w:t>
      </w:r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Czy Zamawiający dopuści szwy syntetyczne,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monofilamentowe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wchłanialne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wykonane z kopolimeru kwasu glikolowego i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kaprolaktonu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, o czasie podtrzymywania tkankowego po 2 tygodniach 40%, po 3 tygodniach 15% i czasie wchłaniania 90-120 dni?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2913DFAB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7A78746A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4, poz. 52-55</w:t>
      </w:r>
    </w:p>
    <w:p w14:paraId="7A1709C7" w14:textId="15AD0E4F" w:rsidR="008C32FF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27. </w:t>
      </w:r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Czy Zamawiający dopuści igłę odwrotnie tnącą?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Tak</w:t>
      </w:r>
    </w:p>
    <w:p w14:paraId="57EB013C" w14:textId="77777777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60DF207C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4, poz. 56-61</w:t>
      </w:r>
    </w:p>
    <w:p w14:paraId="74E83B21" w14:textId="2B0A9C5B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28. </w:t>
      </w:r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Czy Zamawiający dopuści nić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wchłanialną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plecioną, syntetyczną, barwioną, wykonaną  z kopolimeru składającego się w 90%  z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i w 10% z L-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powlekaną mieszaniną kopolimeru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 i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oraz stearynianem wapnia, o czasie podtrzymywania tkankowego 75% po 14 dniach, 50% po 21 dniach, 25% po 28 dniach i całkowitym czasie wchłaniania 60-70 dni, bez pokrycia substancją antybakteryjną?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4D1C4557" w14:textId="77777777" w:rsidR="008C32FF" w:rsidRPr="009F5BCC" w:rsidRDefault="008C32FF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509CEB74" w14:textId="77777777" w:rsidR="008C32FF" w:rsidRPr="009F5BCC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9F5BCC">
        <w:rPr>
          <w:bCs/>
          <w:sz w:val="22"/>
          <w:szCs w:val="22"/>
          <w:u w:val="single"/>
        </w:rPr>
        <w:t xml:space="preserve">Dotyczy </w:t>
      </w:r>
      <w:r w:rsidRPr="009F5BCC">
        <w:rPr>
          <w:b/>
          <w:bCs/>
          <w:sz w:val="22"/>
          <w:szCs w:val="22"/>
          <w:u w:val="single"/>
        </w:rPr>
        <w:t>Pakietu nr 5, poz. 1-21</w:t>
      </w:r>
    </w:p>
    <w:p w14:paraId="468727F0" w14:textId="511D169D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29. </w:t>
      </w:r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Czy Zamawiający dopuści nić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wchłanialną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plecioną, syntetyczną, barwioną, wykonaną  z kopolimeru składającego się w 90%  z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i w 10% z L-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, powlekaną mieszaniną kopolimeru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glikolidu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  i </w:t>
      </w:r>
      <w:proofErr w:type="spellStart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>laktydu</w:t>
      </w:r>
      <w:proofErr w:type="spellEnd"/>
      <w:r w:rsidR="008C32FF" w:rsidRPr="009F5BCC">
        <w:rPr>
          <w:rFonts w:ascii="Times New Roman" w:hAnsi="Times New Roman" w:cs="Times New Roman"/>
          <w:color w:val="auto"/>
          <w:sz w:val="22"/>
          <w:szCs w:val="22"/>
        </w:rPr>
        <w:t xml:space="preserve"> (30/70) oraz stearynianem wapnia w stosunku 50/50, o czasie podtrzymywania tkankowego 75% po 14 dniach, 50% po 21 dniach, 25% po 28 dniach i całkowitym czasie wchłaniania 60-70 dni, bez pokrycia substancją antybakteryjną?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 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2F019A9B" w14:textId="4A140FBB" w:rsidR="008C32FF" w:rsidRPr="00EC0201" w:rsidRDefault="008C32FF" w:rsidP="008C32FF">
      <w:pPr>
        <w:pStyle w:val="Tekstpodstawowy"/>
        <w:tabs>
          <w:tab w:val="left" w:pos="0"/>
        </w:tabs>
        <w:spacing w:line="100" w:lineRule="atLeast"/>
        <w:jc w:val="both"/>
        <w:rPr>
          <w:sz w:val="22"/>
          <w:szCs w:val="22"/>
        </w:rPr>
      </w:pPr>
    </w:p>
    <w:p w14:paraId="4E67797F" w14:textId="77777777" w:rsidR="008C32FF" w:rsidRPr="00EC0201" w:rsidRDefault="008C32FF" w:rsidP="008C32FF">
      <w:pPr>
        <w:pStyle w:val="Tekstpodstawowy"/>
        <w:tabs>
          <w:tab w:val="left" w:pos="0"/>
        </w:tabs>
        <w:spacing w:line="200" w:lineRule="atLeast"/>
        <w:jc w:val="both"/>
        <w:rPr>
          <w:b/>
          <w:bCs/>
          <w:sz w:val="22"/>
          <w:szCs w:val="22"/>
          <w:u w:val="single"/>
        </w:rPr>
      </w:pPr>
      <w:r w:rsidRPr="00EC0201">
        <w:rPr>
          <w:bCs/>
          <w:sz w:val="22"/>
          <w:szCs w:val="22"/>
          <w:u w:val="single"/>
        </w:rPr>
        <w:lastRenderedPageBreak/>
        <w:t xml:space="preserve">Dotyczy </w:t>
      </w:r>
      <w:r w:rsidRPr="00EC0201">
        <w:rPr>
          <w:b/>
          <w:bCs/>
          <w:sz w:val="22"/>
          <w:szCs w:val="22"/>
          <w:u w:val="single"/>
        </w:rPr>
        <w:t>Pakietu nr 5, poz. 22-25</w:t>
      </w:r>
    </w:p>
    <w:p w14:paraId="154E07B9" w14:textId="63F970C8" w:rsidR="00EC0201" w:rsidRPr="009F5BCC" w:rsidRDefault="00EC0201" w:rsidP="00EC0201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EC0201">
        <w:rPr>
          <w:rFonts w:ascii="Times New Roman" w:hAnsi="Times New Roman" w:cs="Times New Roman"/>
          <w:sz w:val="22"/>
          <w:szCs w:val="22"/>
        </w:rPr>
        <w:t xml:space="preserve">30. </w:t>
      </w:r>
      <w:r w:rsidR="008C32FF" w:rsidRPr="00EC0201">
        <w:rPr>
          <w:rFonts w:ascii="Times New Roman" w:hAnsi="Times New Roman" w:cs="Times New Roman"/>
          <w:sz w:val="22"/>
          <w:szCs w:val="22"/>
        </w:rPr>
        <w:t xml:space="preserve">Czy Zamawiający dopuści syntetyczne, </w:t>
      </w:r>
      <w:proofErr w:type="spellStart"/>
      <w:r w:rsidR="008C32FF" w:rsidRPr="00EC0201">
        <w:rPr>
          <w:rFonts w:ascii="Times New Roman" w:hAnsi="Times New Roman" w:cs="Times New Roman"/>
          <w:sz w:val="22"/>
          <w:szCs w:val="22"/>
        </w:rPr>
        <w:t>wchłanialne</w:t>
      </w:r>
      <w:proofErr w:type="spellEnd"/>
      <w:r w:rsidR="008C32FF" w:rsidRPr="00EC0201">
        <w:rPr>
          <w:rFonts w:ascii="Times New Roman" w:hAnsi="Times New Roman" w:cs="Times New Roman"/>
          <w:sz w:val="22"/>
          <w:szCs w:val="22"/>
        </w:rPr>
        <w:t xml:space="preserve">, barwione, jednowłókienkowe nici chirurgiczne wytwarzane z </w:t>
      </w:r>
      <w:proofErr w:type="spellStart"/>
      <w:r w:rsidR="008C32FF" w:rsidRPr="00EC0201">
        <w:rPr>
          <w:rFonts w:ascii="Times New Roman" w:hAnsi="Times New Roman" w:cs="Times New Roman"/>
          <w:sz w:val="22"/>
          <w:szCs w:val="22"/>
        </w:rPr>
        <w:t>polidioksanonu</w:t>
      </w:r>
      <w:proofErr w:type="spellEnd"/>
      <w:r w:rsidR="008C32FF" w:rsidRPr="00EC0201">
        <w:rPr>
          <w:rFonts w:ascii="Times New Roman" w:hAnsi="Times New Roman" w:cs="Times New Roman"/>
          <w:sz w:val="22"/>
          <w:szCs w:val="22"/>
        </w:rPr>
        <w:t xml:space="preserve"> o czasie podtrzymywania tkankowego 75% po 14 dniach, 65-70% po 28 dniach, 55-60% po 43 dniach, 40% po 57 dniach i całkowitym czasie wchłaniania 180-210 dni?</w:t>
      </w:r>
      <w:r w:rsidRPr="00EC020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9F5BCC">
        <w:rPr>
          <w:rFonts w:ascii="Times New Roman" w:hAnsi="Times New Roman" w:cs="Times New Roman"/>
          <w:b/>
          <w:bCs/>
          <w:color w:val="auto"/>
        </w:rPr>
        <w:t xml:space="preserve">Odpowiedź Zamawiającego: </w:t>
      </w:r>
      <w:r w:rsidR="009F5BCC" w:rsidRPr="009F5BCC">
        <w:rPr>
          <w:rFonts w:ascii="Times New Roman" w:hAnsi="Times New Roman" w:cs="Times New Roman"/>
          <w:b/>
          <w:bCs/>
          <w:color w:val="auto"/>
        </w:rPr>
        <w:t>Nie. Zamawiający podtrzymuje zapisy SWZ.</w:t>
      </w:r>
    </w:p>
    <w:p w14:paraId="1ECCDB61" w14:textId="3408DE4C" w:rsidR="00EC0201" w:rsidRPr="009F5BCC" w:rsidRDefault="00EC0201" w:rsidP="008C32FF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</w:p>
    <w:p w14:paraId="4D03C76B" w14:textId="103FF4C4" w:rsidR="00EC0201" w:rsidRPr="009F5BCC" w:rsidRDefault="00EC0201" w:rsidP="00EC0201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F5BCC">
        <w:rPr>
          <w:rFonts w:ascii="Times New Roman" w:eastAsia="Times New Roman" w:hAnsi="Times New Roman" w:cs="Times New Roman"/>
          <w:lang w:eastAsia="pl-PL"/>
        </w:rPr>
        <w:t xml:space="preserve">31. Czy Zamawiający w pakiecie nr 3, poz. 4 dopuści szew o długości nici 75 cm, przy zachowaniu pozostałych parametrów? </w:t>
      </w:r>
      <w:bookmarkStart w:id="0" w:name="_Hlk132105194"/>
      <w:r w:rsidR="009F5BCC" w:rsidRPr="009F5BCC">
        <w:rPr>
          <w:rFonts w:ascii="Times New Roman" w:hAnsi="Times New Roman" w:cs="Times New Roman"/>
          <w:b/>
          <w:bCs/>
        </w:rPr>
        <w:t>Odpowiedź Zamawiającego:</w:t>
      </w:r>
      <w:bookmarkEnd w:id="0"/>
      <w:r w:rsidR="009F5BCC" w:rsidRPr="009F5BCC">
        <w:rPr>
          <w:rFonts w:ascii="Times New Roman" w:hAnsi="Times New Roman" w:cs="Times New Roman"/>
          <w:b/>
          <w:bCs/>
        </w:rPr>
        <w:t xml:space="preserve"> Tak</w:t>
      </w:r>
    </w:p>
    <w:p w14:paraId="009DC106" w14:textId="77777777" w:rsidR="009F5BCC" w:rsidRPr="009F5BCC" w:rsidRDefault="009F5BCC" w:rsidP="00EC020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57700B" w14:textId="6D9B4079" w:rsidR="008C32FF" w:rsidRPr="009F5BCC" w:rsidRDefault="00EC0201" w:rsidP="00EC0201">
      <w:pPr>
        <w:pStyle w:val="Tekstpodstawowy"/>
        <w:tabs>
          <w:tab w:val="left" w:pos="0"/>
        </w:tabs>
        <w:snapToGrid w:val="0"/>
        <w:spacing w:line="200" w:lineRule="atLeast"/>
        <w:jc w:val="both"/>
        <w:rPr>
          <w:sz w:val="22"/>
          <w:szCs w:val="22"/>
        </w:rPr>
      </w:pPr>
      <w:r w:rsidRPr="009F5BCC">
        <w:rPr>
          <w:sz w:val="22"/>
          <w:szCs w:val="22"/>
          <w:lang w:eastAsia="pl-PL"/>
        </w:rPr>
        <w:t>32. Czy w Opisie Przedmiotu Zamówienia w pakiecie nr 3, w kolumnie „LP” nie doszło do omyłki w postaci pominięcia pozycji nr 16 oraz 17?</w:t>
      </w:r>
    </w:p>
    <w:p w14:paraId="197222A7" w14:textId="4931902B" w:rsidR="008C32FF" w:rsidRPr="009F5BCC" w:rsidRDefault="008C32FF" w:rsidP="008C32FF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9F5BCC">
        <w:rPr>
          <w:rFonts w:ascii="Times New Roman" w:hAnsi="Times New Roman" w:cs="Times New Roman"/>
          <w:b/>
          <w:bCs/>
          <w:color w:val="auto"/>
        </w:rPr>
        <w:t xml:space="preserve">Odpowiedź Zamawiającego: </w:t>
      </w:r>
      <w:r w:rsidR="004C4091" w:rsidRPr="009F5BCC">
        <w:rPr>
          <w:rFonts w:ascii="Times New Roman" w:hAnsi="Times New Roman" w:cs="Times New Roman"/>
          <w:b/>
          <w:bCs/>
          <w:color w:val="auto"/>
        </w:rPr>
        <w:t>Tak. Zamawiający modyfikuje zał. 2 – OPZ w tym zakresie. Pozostałe zapisy bez zmian. Formularz cenowy w Pakiecie 3 winien zawierać 28 poz. asortymentowych.</w:t>
      </w:r>
    </w:p>
    <w:p w14:paraId="1EA6CD23" w14:textId="77777777" w:rsidR="00815850" w:rsidRPr="00EC0201" w:rsidRDefault="00815850" w:rsidP="008C32FF">
      <w:pPr>
        <w:pStyle w:val="Default"/>
        <w:rPr>
          <w:rFonts w:ascii="Times New Roman" w:hAnsi="Times New Roman" w:cs="Times New Roman"/>
          <w:b/>
          <w:bCs/>
          <w:color w:val="FF0000"/>
        </w:rPr>
      </w:pPr>
    </w:p>
    <w:p w14:paraId="09736BC3" w14:textId="21C2265D" w:rsidR="00815850" w:rsidRDefault="00815850" w:rsidP="00815850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33</w:t>
      </w:r>
      <w:r w:rsidRPr="00BD4D1E">
        <w:rPr>
          <w:sz w:val="24"/>
          <w:szCs w:val="24"/>
        </w:rPr>
        <w:t xml:space="preserve">. Czy w celu miarkowania kar umownych Zamawiający dokona modyfikacji postanowień projektu przyszłej umowy w zakresie zapisów § </w:t>
      </w:r>
      <w:r>
        <w:rPr>
          <w:sz w:val="24"/>
          <w:szCs w:val="24"/>
        </w:rPr>
        <w:t>7</w:t>
      </w:r>
      <w:r w:rsidRPr="00BD4D1E">
        <w:rPr>
          <w:sz w:val="24"/>
          <w:szCs w:val="24"/>
        </w:rPr>
        <w:t xml:space="preserve"> ust. 1:</w:t>
      </w:r>
    </w:p>
    <w:p w14:paraId="2BF9CA58" w14:textId="77777777" w:rsidR="00815850" w:rsidRPr="00BC64B0" w:rsidRDefault="00815850" w:rsidP="00815850">
      <w:pPr>
        <w:pStyle w:val="Tekstpodstawowywcity3"/>
        <w:spacing w:line="276" w:lineRule="auto"/>
        <w:ind w:left="708"/>
        <w:jc w:val="both"/>
        <w:rPr>
          <w:sz w:val="24"/>
          <w:szCs w:val="24"/>
        </w:rPr>
      </w:pPr>
      <w:r w:rsidRPr="00BC64B0">
        <w:rPr>
          <w:sz w:val="24"/>
          <w:szCs w:val="24"/>
        </w:rPr>
        <w:t>1. Strony ustalają następujące</w:t>
      </w:r>
      <w:r>
        <w:rPr>
          <w:sz w:val="24"/>
          <w:szCs w:val="24"/>
        </w:rPr>
        <w:t xml:space="preserve"> </w:t>
      </w:r>
      <w:r w:rsidRPr="00BC64B0">
        <w:rPr>
          <w:sz w:val="24"/>
          <w:szCs w:val="24"/>
        </w:rPr>
        <w:t>kary umowne:</w:t>
      </w:r>
    </w:p>
    <w:p w14:paraId="28D455C8" w14:textId="771C37D6" w:rsidR="00815850" w:rsidRDefault="00815850" w:rsidP="00815850">
      <w:pPr>
        <w:pStyle w:val="Tekstpodstawowywcity3"/>
        <w:spacing w:line="276" w:lineRule="auto"/>
        <w:ind w:left="708"/>
        <w:jc w:val="both"/>
        <w:rPr>
          <w:b/>
          <w:bCs/>
          <w:sz w:val="24"/>
          <w:szCs w:val="24"/>
          <w:u w:val="single"/>
        </w:rPr>
      </w:pPr>
      <w:r w:rsidRPr="00BC64B0">
        <w:rPr>
          <w:sz w:val="24"/>
          <w:szCs w:val="24"/>
        </w:rPr>
        <w:t>D) Za zwłokę</w:t>
      </w:r>
      <w:r>
        <w:rPr>
          <w:sz w:val="24"/>
          <w:szCs w:val="24"/>
        </w:rPr>
        <w:t xml:space="preserve"> </w:t>
      </w:r>
      <w:r w:rsidRPr="00BC64B0">
        <w:rPr>
          <w:sz w:val="24"/>
          <w:szCs w:val="24"/>
        </w:rPr>
        <w:t>w wykonaniu obowiązków wynikających z umowy w tym obowiązku terminowej dostawy</w:t>
      </w:r>
      <w:r>
        <w:rPr>
          <w:sz w:val="24"/>
          <w:szCs w:val="24"/>
        </w:rPr>
        <w:t xml:space="preserve"> </w:t>
      </w:r>
      <w:r w:rsidRPr="00BC64B0">
        <w:rPr>
          <w:sz w:val="24"/>
          <w:szCs w:val="24"/>
        </w:rPr>
        <w:t>(także związanej z procedurą reklamacji wadliwego towaru) w wysokości 50 zł. za każdy rozpoczęty dzień</w:t>
      </w:r>
      <w:r>
        <w:rPr>
          <w:sz w:val="24"/>
          <w:szCs w:val="24"/>
        </w:rPr>
        <w:t xml:space="preserve"> </w:t>
      </w:r>
      <w:r w:rsidRPr="00BC64B0">
        <w:rPr>
          <w:sz w:val="24"/>
          <w:szCs w:val="24"/>
        </w:rPr>
        <w:t>zwłoki</w:t>
      </w:r>
      <w:r>
        <w:rPr>
          <w:sz w:val="24"/>
          <w:szCs w:val="24"/>
        </w:rPr>
        <w:t xml:space="preserve">, </w:t>
      </w:r>
      <w:r w:rsidRPr="00BC64B0">
        <w:rPr>
          <w:b/>
          <w:bCs/>
          <w:sz w:val="24"/>
          <w:szCs w:val="24"/>
          <w:u w:val="single"/>
        </w:rPr>
        <w:t>jednak nie więcej niż 10 % wartości brutto niedostarczonego/nienaprawionego/niewymienionego towaru.</w:t>
      </w:r>
    </w:p>
    <w:p w14:paraId="10970C46" w14:textId="7E2AE8DB" w:rsidR="00815850" w:rsidRPr="009F5BCC" w:rsidRDefault="00815850" w:rsidP="00815850">
      <w:pPr>
        <w:pStyle w:val="Tekstpodstawowywcity3"/>
        <w:spacing w:line="276" w:lineRule="auto"/>
        <w:ind w:left="708"/>
        <w:jc w:val="both"/>
        <w:rPr>
          <w:sz w:val="22"/>
          <w:szCs w:val="22"/>
        </w:rPr>
      </w:pPr>
      <w:r w:rsidRPr="009F5BCC">
        <w:rPr>
          <w:b/>
          <w:bCs/>
          <w:sz w:val="22"/>
          <w:szCs w:val="22"/>
        </w:rPr>
        <w:t>Odpowiedź Zamawiającego: Nie. Zamawiający podtrzymuje zapisy wzoru umowy.</w:t>
      </w:r>
    </w:p>
    <w:p w14:paraId="74EB9BE4" w14:textId="77777777" w:rsidR="00815850" w:rsidRPr="009F5BCC" w:rsidRDefault="00815850" w:rsidP="00815850">
      <w:pPr>
        <w:pStyle w:val="Tekstpodstawowywcity3"/>
        <w:spacing w:after="0" w:line="276" w:lineRule="auto"/>
        <w:ind w:left="0"/>
        <w:jc w:val="both"/>
        <w:rPr>
          <w:sz w:val="22"/>
          <w:szCs w:val="22"/>
        </w:rPr>
      </w:pPr>
    </w:p>
    <w:p w14:paraId="0DC8698D" w14:textId="3F02B109" w:rsidR="00815850" w:rsidRDefault="00815850" w:rsidP="00815850">
      <w:pPr>
        <w:pStyle w:val="Tekstpodstawowywcity3"/>
        <w:spacing w:after="0" w:line="276" w:lineRule="auto"/>
        <w:ind w:left="0"/>
        <w:jc w:val="both"/>
        <w:rPr>
          <w:b/>
          <w:bCs/>
          <w:sz w:val="22"/>
          <w:szCs w:val="22"/>
        </w:rPr>
      </w:pPr>
      <w:r w:rsidRPr="009F5BCC">
        <w:rPr>
          <w:sz w:val="22"/>
          <w:szCs w:val="22"/>
        </w:rPr>
        <w:t>34. W celu zapewnienia równego traktowania Stron i umożliwienia Wykonawcy sprawdzenia zasadności reklamacji wnosimy o wprowadzenie w § 2 ust. 7 oraz § 5 ust. 4 projektu umowy 5 dniowego terminu na rozpatrzenie reklamacji.</w:t>
      </w:r>
      <w:r w:rsidRPr="009F5BCC">
        <w:rPr>
          <w:b/>
          <w:bCs/>
          <w:sz w:val="22"/>
          <w:szCs w:val="22"/>
        </w:rPr>
        <w:t xml:space="preserve"> Odpowiedź Zamawiającego: Nie. Zamawiający podtrzymuje zapisy wzoru umowy.</w:t>
      </w:r>
    </w:p>
    <w:p w14:paraId="654E8667" w14:textId="10870473" w:rsidR="009F5BCC" w:rsidRDefault="009F5BCC" w:rsidP="00815850">
      <w:pPr>
        <w:pStyle w:val="Tekstpodstawowywcity3"/>
        <w:spacing w:after="0" w:line="276" w:lineRule="auto"/>
        <w:ind w:left="0"/>
        <w:jc w:val="both"/>
        <w:rPr>
          <w:b/>
          <w:bCs/>
          <w:sz w:val="22"/>
          <w:szCs w:val="22"/>
        </w:rPr>
      </w:pPr>
    </w:p>
    <w:p w14:paraId="2A1D8BEB" w14:textId="1A11BDFC" w:rsidR="009F5BCC" w:rsidRPr="00F73118" w:rsidRDefault="001C7C74" w:rsidP="009F5B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35</w:t>
      </w:r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Czy Zamawiający w pak 7 </w:t>
      </w:r>
      <w:proofErr w:type="spellStart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1,2 w miejsce pierwotnych zapisów wyrazi zgodę na złożenie oferty na oryginalny produkt znanego amerykańskiego producenta zgodnie z opisem: Klipsy polimerowe </w:t>
      </w:r>
      <w:proofErr w:type="spellStart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niewchłanialne</w:t>
      </w:r>
      <w:proofErr w:type="spellEnd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zasobnikach 6szt z taśmą samoprzylepną. Nasze oryginalne klipsy nie mają problemów jak ich kopie z utrzymaniem się na naczyniu, dlatego nie potrzebują ostrych zębów mogących osłabić naczynie. O ich klasie może świadczyć fakt, że jako jedyne klipsy są rekomendowane przez producenta robota </w:t>
      </w:r>
      <w:proofErr w:type="spellStart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>DaVinci</w:t>
      </w:r>
      <w:proofErr w:type="spellEnd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firmę </w:t>
      </w:r>
      <w:proofErr w:type="spellStart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>Intuitive</w:t>
      </w:r>
      <w:proofErr w:type="spellEnd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>Surgical</w:t>
      </w:r>
      <w:proofErr w:type="spellEnd"/>
      <w:r w:rsidR="009F5BCC" w:rsidRPr="009F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Potwierdza to ich jakość i niezawodność jako implantu medycznego. </w:t>
      </w:r>
      <w:r w:rsidRPr="00F73118">
        <w:rPr>
          <w:rFonts w:ascii="Times New Roman" w:hAnsi="Times New Roman" w:cs="Times New Roman"/>
          <w:b/>
          <w:bCs/>
        </w:rPr>
        <w:t>Odpowiedź Zamawiającego:</w:t>
      </w:r>
      <w:r w:rsidR="00F73118" w:rsidRPr="00F73118">
        <w:rPr>
          <w:rFonts w:ascii="Times New Roman" w:hAnsi="Times New Roman" w:cs="Times New Roman"/>
          <w:b/>
          <w:bCs/>
        </w:rPr>
        <w:t xml:space="preserve"> Tak</w:t>
      </w:r>
    </w:p>
    <w:p w14:paraId="6C85D83D" w14:textId="77777777" w:rsidR="001C7C74" w:rsidRPr="00F73118" w:rsidRDefault="001C7C74" w:rsidP="009F5B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A8D6F77" w14:textId="39DEFB89" w:rsidR="009F5BCC" w:rsidRPr="00F73118" w:rsidRDefault="001C7C74" w:rsidP="009F5BC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73118">
        <w:rPr>
          <w:rFonts w:ascii="Times New Roman" w:eastAsia="Times New Roman" w:hAnsi="Times New Roman" w:cs="Times New Roman"/>
          <w:lang w:eastAsia="pl-PL"/>
        </w:rPr>
        <w:t>36</w:t>
      </w:r>
      <w:r w:rsidR="009F5BCC" w:rsidRPr="00F73118">
        <w:rPr>
          <w:rFonts w:ascii="Times New Roman" w:eastAsia="Times New Roman" w:hAnsi="Times New Roman" w:cs="Times New Roman"/>
          <w:lang w:eastAsia="pl-PL"/>
        </w:rPr>
        <w:t xml:space="preserve">. Czy Zamawiający w pak 7 </w:t>
      </w:r>
      <w:proofErr w:type="spellStart"/>
      <w:r w:rsidR="009F5BCC" w:rsidRPr="00F73118">
        <w:rPr>
          <w:rFonts w:ascii="Times New Roman" w:eastAsia="Times New Roman" w:hAnsi="Times New Roman" w:cs="Times New Roman"/>
          <w:lang w:eastAsia="pl-PL"/>
        </w:rPr>
        <w:t>poz</w:t>
      </w:r>
      <w:proofErr w:type="spellEnd"/>
      <w:r w:rsidR="009F5BCC" w:rsidRPr="00F73118">
        <w:rPr>
          <w:rFonts w:ascii="Times New Roman" w:eastAsia="Times New Roman" w:hAnsi="Times New Roman" w:cs="Times New Roman"/>
          <w:lang w:eastAsia="pl-PL"/>
        </w:rPr>
        <w:t xml:space="preserve"> 3 oczekuje potwierdzenie w instrukcji obsługi kompatybilności oferowanych klipsów z posiadaną przez Zamawiającego </w:t>
      </w:r>
      <w:proofErr w:type="spellStart"/>
      <w:r w:rsidR="009F5BCC" w:rsidRPr="00F73118">
        <w:rPr>
          <w:rFonts w:ascii="Times New Roman" w:eastAsia="Times New Roman" w:hAnsi="Times New Roman" w:cs="Times New Roman"/>
          <w:lang w:eastAsia="pl-PL"/>
        </w:rPr>
        <w:t>klipsownicą</w:t>
      </w:r>
      <w:proofErr w:type="spellEnd"/>
      <w:r w:rsidR="009F5BCC" w:rsidRPr="00F73118">
        <w:rPr>
          <w:rFonts w:ascii="Times New Roman" w:eastAsia="Times New Roman" w:hAnsi="Times New Roman" w:cs="Times New Roman"/>
          <w:lang w:eastAsia="pl-PL"/>
        </w:rPr>
        <w:t xml:space="preserve">? </w:t>
      </w:r>
      <w:r w:rsidRPr="00F73118">
        <w:rPr>
          <w:rFonts w:ascii="Times New Roman" w:hAnsi="Times New Roman" w:cs="Times New Roman"/>
          <w:b/>
          <w:bCs/>
        </w:rPr>
        <w:t>Odpowiedź Zamawiającego:</w:t>
      </w:r>
      <w:r w:rsidR="00F73118" w:rsidRPr="00F73118">
        <w:rPr>
          <w:rFonts w:ascii="Times New Roman" w:hAnsi="Times New Roman" w:cs="Times New Roman"/>
          <w:b/>
          <w:bCs/>
        </w:rPr>
        <w:t xml:space="preserve"> Tak</w:t>
      </w:r>
    </w:p>
    <w:p w14:paraId="6C0F7219" w14:textId="77777777" w:rsidR="001C7C74" w:rsidRPr="00F73118" w:rsidRDefault="001C7C74" w:rsidP="009F5BC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07E4A4F" w14:textId="551D119F" w:rsidR="00F73118" w:rsidRPr="00F73118" w:rsidRDefault="009F5BCC" w:rsidP="00F73118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73118"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1C7C74" w:rsidRPr="00F73118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F73118">
        <w:rPr>
          <w:rFonts w:ascii="Times New Roman" w:hAnsi="Times New Roman" w:cs="Times New Roman"/>
          <w:color w:val="auto"/>
          <w:sz w:val="22"/>
          <w:szCs w:val="22"/>
        </w:rPr>
        <w:t xml:space="preserve">. Czy Zamawiający w pak 7 </w:t>
      </w:r>
      <w:proofErr w:type="spellStart"/>
      <w:r w:rsidRPr="00F73118">
        <w:rPr>
          <w:rFonts w:ascii="Times New Roman" w:hAnsi="Times New Roman" w:cs="Times New Roman"/>
          <w:color w:val="auto"/>
          <w:sz w:val="22"/>
          <w:szCs w:val="22"/>
        </w:rPr>
        <w:t>poz</w:t>
      </w:r>
      <w:proofErr w:type="spellEnd"/>
      <w:r w:rsidRPr="00F73118">
        <w:rPr>
          <w:rFonts w:ascii="Times New Roman" w:hAnsi="Times New Roman" w:cs="Times New Roman"/>
          <w:color w:val="auto"/>
          <w:sz w:val="22"/>
          <w:szCs w:val="22"/>
        </w:rPr>
        <w:t xml:space="preserve"> 4 w miejsce pierwotnych zapisów wyrazi zgodę na złożenie oferty na oryginalny produkt znanego amerykańskiego producenta zgodnie z opisem: </w:t>
      </w:r>
      <w:proofErr w:type="spellStart"/>
      <w:r w:rsidRPr="00F73118">
        <w:rPr>
          <w:rFonts w:ascii="Times New Roman" w:hAnsi="Times New Roman" w:cs="Times New Roman"/>
          <w:color w:val="auto"/>
          <w:sz w:val="22"/>
          <w:szCs w:val="22"/>
        </w:rPr>
        <w:t>Staplery</w:t>
      </w:r>
      <w:proofErr w:type="spellEnd"/>
      <w:r w:rsidRPr="00F73118">
        <w:rPr>
          <w:rFonts w:ascii="Times New Roman" w:hAnsi="Times New Roman" w:cs="Times New Roman"/>
          <w:color w:val="auto"/>
          <w:sz w:val="22"/>
          <w:szCs w:val="22"/>
        </w:rPr>
        <w:t xml:space="preserve"> skórne - zawierające 35 zszywek szerokich W (rozmiar zszywki szerokość 6,50 mm, wysokość 4,70 mm, średnica drutu 0,6 mm) oraz </w:t>
      </w:r>
      <w:proofErr w:type="spellStart"/>
      <w:r w:rsidRPr="00F73118">
        <w:rPr>
          <w:rFonts w:ascii="Times New Roman" w:hAnsi="Times New Roman" w:cs="Times New Roman"/>
          <w:color w:val="auto"/>
          <w:sz w:val="22"/>
          <w:szCs w:val="22"/>
        </w:rPr>
        <w:t>staplery</w:t>
      </w:r>
      <w:proofErr w:type="spellEnd"/>
      <w:r w:rsidRPr="00F73118">
        <w:rPr>
          <w:rFonts w:ascii="Times New Roman" w:hAnsi="Times New Roman" w:cs="Times New Roman"/>
          <w:color w:val="auto"/>
          <w:sz w:val="22"/>
          <w:szCs w:val="22"/>
        </w:rPr>
        <w:t xml:space="preserve"> zawierające 35 zszywek standardowych R (rozmiar zszywki szerokość 5,70 mm, wysokość 3,90 mm, średnica drutu 0,5 mm)?</w:t>
      </w:r>
      <w:r w:rsidR="001C7C74" w:rsidRPr="00F7311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Odpowiedź Zamawiającego:</w:t>
      </w:r>
      <w:r w:rsidR="00F73118" w:rsidRPr="00F73118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F73118" w:rsidRPr="00F73118">
        <w:rPr>
          <w:rFonts w:ascii="Times New Roman" w:hAnsi="Times New Roman" w:cs="Times New Roman"/>
          <w:b/>
          <w:bCs/>
          <w:color w:val="auto"/>
          <w:sz w:val="22"/>
          <w:szCs w:val="22"/>
        </w:rPr>
        <w:t>Nie. Zamawiający podtrzymuje zapisy SWZ.</w:t>
      </w:r>
    </w:p>
    <w:p w14:paraId="26C259E4" w14:textId="67F5A08C" w:rsidR="009F5BCC" w:rsidRPr="001C7C74" w:rsidRDefault="009F5BCC" w:rsidP="009F5BCC">
      <w:pPr>
        <w:pStyle w:val="Tekstpodstawowywcity3"/>
        <w:spacing w:after="0" w:line="276" w:lineRule="auto"/>
        <w:ind w:left="0"/>
        <w:jc w:val="both"/>
        <w:rPr>
          <w:color w:val="FF0000"/>
          <w:sz w:val="22"/>
          <w:szCs w:val="22"/>
        </w:rPr>
      </w:pPr>
    </w:p>
    <w:p w14:paraId="3EF86577" w14:textId="77777777" w:rsidR="008C32FF" w:rsidRPr="00A13D81" w:rsidRDefault="008C32FF" w:rsidP="008C32FF">
      <w:pPr>
        <w:rPr>
          <w:rFonts w:ascii="Times New Roman" w:hAnsi="Times New Roman" w:cs="Times New Roman"/>
          <w:sz w:val="24"/>
          <w:szCs w:val="24"/>
        </w:rPr>
      </w:pPr>
    </w:p>
    <w:p w14:paraId="5A596696" w14:textId="77777777" w:rsidR="008C32FF" w:rsidRPr="00A13D81" w:rsidRDefault="008C32FF" w:rsidP="008C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32C178F6" w14:textId="77777777" w:rsidR="008C32FF" w:rsidRPr="00A13D81" w:rsidRDefault="008C32FF" w:rsidP="008C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4A417F" w14:textId="33185545" w:rsidR="008C32FF" w:rsidRPr="00A13D81" w:rsidRDefault="008C32FF" w:rsidP="008C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EC0201">
        <w:rPr>
          <w:rFonts w:ascii="Times New Roman" w:hAnsi="Times New Roman" w:cs="Times New Roman"/>
          <w:sz w:val="24"/>
          <w:szCs w:val="24"/>
        </w:rPr>
        <w:t>11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 w:rsidR="00EC0201"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BF6D98" w14:textId="77777777" w:rsidR="008C32FF" w:rsidRPr="00A13D81" w:rsidRDefault="008C32FF" w:rsidP="008C32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C2C7F" w14:textId="77777777" w:rsidR="008C32FF" w:rsidRPr="00A13D81" w:rsidRDefault="008C32FF" w:rsidP="008C32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1DA3DA88" w14:textId="77777777" w:rsidR="008C32FF" w:rsidRPr="00A13D81" w:rsidRDefault="008C32FF" w:rsidP="008C32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32035771" w14:textId="77777777" w:rsidR="008C32FF" w:rsidRPr="00A13D81" w:rsidRDefault="008C32FF" w:rsidP="008C32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453E6131" w14:textId="77777777" w:rsidR="008C32FF" w:rsidRPr="00A13D81" w:rsidRDefault="008C32FF" w:rsidP="008C32F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05237829" w14:textId="77777777" w:rsidR="008C32FF" w:rsidRPr="00A13D81" w:rsidRDefault="008C32FF" w:rsidP="008C32FF">
      <w:pPr>
        <w:rPr>
          <w:rFonts w:ascii="Times New Roman" w:hAnsi="Times New Roman" w:cs="Times New Roman"/>
          <w:sz w:val="24"/>
          <w:szCs w:val="24"/>
        </w:rPr>
      </w:pPr>
    </w:p>
    <w:p w14:paraId="3CC56AD3" w14:textId="77777777" w:rsidR="008C32FF" w:rsidRDefault="008C32FF" w:rsidP="008C32FF"/>
    <w:p w14:paraId="35AB6CD7" w14:textId="77777777" w:rsidR="00BC20D3" w:rsidRDefault="00BC20D3"/>
    <w:sectPr w:rsidR="00BC20D3" w:rsidSect="008C32F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2FF"/>
    <w:rsid w:val="000E33A5"/>
    <w:rsid w:val="001C7C74"/>
    <w:rsid w:val="00272839"/>
    <w:rsid w:val="004C4091"/>
    <w:rsid w:val="00815850"/>
    <w:rsid w:val="008C32FF"/>
    <w:rsid w:val="009F5BCC"/>
    <w:rsid w:val="00BC20D3"/>
    <w:rsid w:val="00EC0201"/>
    <w:rsid w:val="00F7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8BF1"/>
  <w15:chartTrackingRefBased/>
  <w15:docId w15:val="{4D246D26-B65A-45E7-8E7B-AE99B7E2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2F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C32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8C32FF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8C32F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C32FF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1585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15850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1579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2023-04-11T08:01:00Z</dcterms:created>
  <dcterms:modified xsi:type="dcterms:W3CDTF">2023-04-11T09:51:00Z</dcterms:modified>
</cp:coreProperties>
</file>