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06D" w:rsidRPr="00EC3B3D" w:rsidRDefault="00E5206D" w:rsidP="00E5206D">
      <w:pPr>
        <w:pStyle w:val="Annexetitre"/>
        <w:rPr>
          <w:rFonts w:ascii="Arial" w:hAnsi="Arial" w:cs="Arial"/>
          <w:caps/>
          <w:sz w:val="20"/>
          <w:szCs w:val="20"/>
          <w:u w:val="none"/>
        </w:rPr>
      </w:pPr>
      <w:r w:rsidRPr="00EC3B3D">
        <w:rPr>
          <w:rFonts w:ascii="Arial" w:hAnsi="Arial" w:cs="Arial"/>
          <w:caps/>
          <w:sz w:val="20"/>
          <w:szCs w:val="20"/>
          <w:u w:val="none"/>
        </w:rPr>
        <w:t>Standardowy formularz</w:t>
      </w:r>
      <w:r w:rsidR="00EC3B3D" w:rsidRPr="00EC3B3D">
        <w:rPr>
          <w:rFonts w:ascii="Arial" w:hAnsi="Arial" w:cs="Arial"/>
          <w:caps/>
          <w:sz w:val="20"/>
          <w:szCs w:val="20"/>
          <w:u w:val="none"/>
        </w:rPr>
        <w:t xml:space="preserve"> </w:t>
      </w:r>
      <w:r w:rsidRPr="00EC3B3D">
        <w:rPr>
          <w:rFonts w:ascii="Arial" w:hAnsi="Arial" w:cs="Arial"/>
          <w:caps/>
          <w:sz w:val="20"/>
          <w:szCs w:val="20"/>
          <w:u w:val="none"/>
        </w:rPr>
        <w:t>jednolitego europejskiego dokumentu zamówienia</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rsidR="00F6446C"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rsidR="00F6446C" w:rsidRPr="00B8290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proofErr w:type="spellStart"/>
      <w:r w:rsidRPr="00682DD7">
        <w:rPr>
          <w:rFonts w:ascii="Arial" w:hAnsi="Arial" w:cs="Arial"/>
          <w:b/>
          <w:sz w:val="20"/>
          <w:szCs w:val="20"/>
        </w:rPr>
        <w:t>Dz.U</w:t>
      </w:r>
      <w:proofErr w:type="spellEnd"/>
      <w:r w:rsidRPr="00682DD7">
        <w:rPr>
          <w:rFonts w:ascii="Arial" w:hAnsi="Arial" w:cs="Arial"/>
          <w:b/>
          <w:sz w:val="20"/>
          <w:szCs w:val="20"/>
        </w:rPr>
        <w:t xml:space="preserve">. UE S numer [], data [], </w:t>
      </w:r>
      <w:r w:rsidRPr="00B82901">
        <w:rPr>
          <w:rFonts w:ascii="Arial" w:hAnsi="Arial" w:cs="Arial"/>
          <w:b/>
          <w:sz w:val="20"/>
          <w:szCs w:val="20"/>
        </w:rPr>
        <w:t xml:space="preserve">strona [], </w:t>
      </w:r>
    </w:p>
    <w:p w:rsidR="00E5206D" w:rsidRPr="00682DD7" w:rsidRDefault="00E5206D"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B82901">
        <w:rPr>
          <w:rFonts w:ascii="Arial" w:hAnsi="Arial" w:cs="Arial"/>
          <w:b/>
          <w:sz w:val="20"/>
          <w:szCs w:val="20"/>
        </w:rPr>
        <w:t xml:space="preserve">Numer ogłoszenia w </w:t>
      </w:r>
      <w:proofErr w:type="spellStart"/>
      <w:r w:rsidRPr="00B82901">
        <w:rPr>
          <w:rFonts w:ascii="Arial" w:hAnsi="Arial" w:cs="Arial"/>
          <w:b/>
          <w:sz w:val="20"/>
          <w:szCs w:val="20"/>
        </w:rPr>
        <w:t>Dz.U</w:t>
      </w:r>
      <w:proofErr w:type="spellEnd"/>
      <w:r w:rsidRPr="00B82901">
        <w:rPr>
          <w:rFonts w:ascii="Arial" w:hAnsi="Arial" w:cs="Arial"/>
          <w:b/>
          <w:sz w:val="20"/>
          <w:szCs w:val="20"/>
        </w:rPr>
        <w:t xml:space="preserve">. S: </w:t>
      </w:r>
      <w:r w:rsidR="006D0956">
        <w:rPr>
          <w:rFonts w:ascii="Arial" w:hAnsi="Arial" w:cs="Arial"/>
          <w:b/>
          <w:sz w:val="20"/>
          <w:szCs w:val="20"/>
        </w:rPr>
        <w:t>2023</w:t>
      </w:r>
      <w:r w:rsidRPr="00B82901">
        <w:rPr>
          <w:rFonts w:ascii="Arial" w:hAnsi="Arial" w:cs="Arial"/>
          <w:b/>
          <w:sz w:val="20"/>
          <w:szCs w:val="20"/>
        </w:rPr>
        <w:t xml:space="preserve">/S </w:t>
      </w:r>
      <w:r w:rsidR="006D0956">
        <w:rPr>
          <w:rFonts w:ascii="Arial" w:hAnsi="Arial" w:cs="Arial"/>
          <w:b/>
          <w:sz w:val="20"/>
          <w:szCs w:val="20"/>
        </w:rPr>
        <w:t>107</w:t>
      </w:r>
      <w:r w:rsidRPr="00B82901">
        <w:rPr>
          <w:rFonts w:ascii="Arial" w:hAnsi="Arial" w:cs="Arial"/>
          <w:b/>
          <w:sz w:val="20"/>
          <w:szCs w:val="20"/>
        </w:rPr>
        <w:t>–</w:t>
      </w:r>
      <w:r w:rsidR="006D0956">
        <w:rPr>
          <w:rFonts w:ascii="Arial" w:hAnsi="Arial" w:cs="Arial"/>
          <w:b/>
          <w:sz w:val="20"/>
          <w:szCs w:val="20"/>
        </w:rPr>
        <w:t>334583</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 xml:space="preserve">Jeżeli nie opublikowano zaproszenia do ubiegania się o zamówienie w </w:t>
      </w:r>
      <w:proofErr w:type="spellStart"/>
      <w:r w:rsidRPr="00682DD7">
        <w:rPr>
          <w:rFonts w:ascii="Arial" w:hAnsi="Arial" w:cs="Arial"/>
          <w:b/>
          <w:w w:val="0"/>
          <w:sz w:val="20"/>
          <w:szCs w:val="20"/>
        </w:rPr>
        <w:t>Dz.U</w:t>
      </w:r>
      <w:proofErr w:type="spellEnd"/>
      <w:r w:rsidRPr="00682DD7">
        <w:rPr>
          <w:rFonts w:ascii="Arial" w:hAnsi="Arial" w:cs="Arial"/>
          <w:b/>
          <w:w w:val="0"/>
          <w:sz w:val="20"/>
          <w:szCs w:val="20"/>
        </w:rPr>
        <w:t>., instytucja zamawiająca lub podmiot zamawiający muszą wypełnić informacje umożliwiające jednoznaczne zidentyfikowanie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5"/>
      </w:tblGrid>
      <w:tr w:rsidR="00E5206D" w:rsidRPr="00682DD7">
        <w:trPr>
          <w:trHeight w:val="349"/>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Odpowiedź:</w:t>
            </w:r>
          </w:p>
        </w:tc>
      </w:tr>
      <w:tr w:rsidR="00E5206D" w:rsidRPr="00682DD7">
        <w:trPr>
          <w:trHeight w:val="349"/>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rsidR="003A1AB5" w:rsidRPr="003A1AB5" w:rsidRDefault="003A1AB5" w:rsidP="003A1AB5">
            <w:pPr>
              <w:pStyle w:val="Tekstpodstawowy"/>
              <w:spacing w:line="276" w:lineRule="auto"/>
              <w:jc w:val="both"/>
              <w:rPr>
                <w:rFonts w:ascii="Arial" w:hAnsi="Arial" w:cs="Arial"/>
                <w:sz w:val="20"/>
                <w:szCs w:val="20"/>
              </w:rPr>
            </w:pPr>
            <w:r w:rsidRPr="003A1AB5">
              <w:rPr>
                <w:rFonts w:ascii="Arial" w:hAnsi="Arial" w:cs="Arial"/>
                <w:sz w:val="20"/>
                <w:szCs w:val="20"/>
              </w:rPr>
              <w:t xml:space="preserve">Okręgowy Szpital Kolejowy w Katowicach </w:t>
            </w:r>
            <w:r w:rsidR="00524C7C">
              <w:rPr>
                <w:rFonts w:ascii="Arial" w:hAnsi="Arial" w:cs="Arial"/>
                <w:sz w:val="20"/>
                <w:szCs w:val="20"/>
              </w:rPr>
              <w:t xml:space="preserve">- </w:t>
            </w:r>
            <w:proofErr w:type="spellStart"/>
            <w:r w:rsidRPr="003A1AB5">
              <w:rPr>
                <w:rFonts w:ascii="Arial" w:hAnsi="Arial" w:cs="Arial"/>
                <w:sz w:val="20"/>
                <w:szCs w:val="20"/>
              </w:rPr>
              <w:t>s.p.z.o.z</w:t>
            </w:r>
            <w:proofErr w:type="spellEnd"/>
            <w:r w:rsidRPr="003A1AB5">
              <w:rPr>
                <w:rFonts w:ascii="Arial" w:hAnsi="Arial" w:cs="Arial"/>
                <w:sz w:val="20"/>
                <w:szCs w:val="20"/>
              </w:rPr>
              <w:t>.</w:t>
            </w:r>
          </w:p>
          <w:p w:rsidR="00E5206D" w:rsidRPr="003A1AB5" w:rsidRDefault="003A1AB5" w:rsidP="00524C7C">
            <w:pPr>
              <w:pStyle w:val="Tekstpodstawowy"/>
              <w:spacing w:line="276" w:lineRule="auto"/>
              <w:jc w:val="both"/>
              <w:rPr>
                <w:rFonts w:ascii="Arial" w:hAnsi="Arial" w:cs="Arial"/>
                <w:sz w:val="20"/>
                <w:szCs w:val="20"/>
              </w:rPr>
            </w:pPr>
            <w:r w:rsidRPr="003A1AB5">
              <w:rPr>
                <w:rFonts w:ascii="Arial" w:hAnsi="Arial" w:cs="Arial"/>
                <w:sz w:val="20"/>
                <w:szCs w:val="20"/>
              </w:rPr>
              <w:t xml:space="preserve">ul. </w:t>
            </w:r>
            <w:proofErr w:type="spellStart"/>
            <w:r w:rsidRPr="003A1AB5">
              <w:rPr>
                <w:rFonts w:ascii="Arial" w:hAnsi="Arial" w:cs="Arial"/>
                <w:sz w:val="20"/>
                <w:szCs w:val="20"/>
              </w:rPr>
              <w:t>Panewnicka</w:t>
            </w:r>
            <w:proofErr w:type="spellEnd"/>
            <w:r w:rsidRPr="003A1AB5">
              <w:rPr>
                <w:rFonts w:ascii="Arial" w:hAnsi="Arial" w:cs="Arial"/>
                <w:sz w:val="20"/>
                <w:szCs w:val="20"/>
              </w:rPr>
              <w:t xml:space="preserve"> 65, 40-760 Katowice</w:t>
            </w:r>
          </w:p>
        </w:tc>
      </w:tr>
      <w:tr w:rsidR="00E5206D" w:rsidRPr="00682DD7">
        <w:trPr>
          <w:trHeight w:val="485"/>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rsidR="00E5206D" w:rsidRPr="003A1AB5" w:rsidRDefault="00E5206D" w:rsidP="007C7179">
            <w:pPr>
              <w:rPr>
                <w:rFonts w:ascii="Arial" w:hAnsi="Arial" w:cs="Arial"/>
                <w:b/>
                <w:i/>
                <w:sz w:val="20"/>
                <w:szCs w:val="20"/>
              </w:rPr>
            </w:pPr>
            <w:r w:rsidRPr="003A1AB5">
              <w:rPr>
                <w:rFonts w:ascii="Arial" w:hAnsi="Arial" w:cs="Arial"/>
                <w:b/>
                <w:i/>
                <w:sz w:val="20"/>
                <w:szCs w:val="20"/>
              </w:rPr>
              <w:t>Odpowiedź:</w:t>
            </w:r>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Tytuł lub krótki opis udzielanego zamówienia</w:t>
            </w:r>
            <w:r w:rsidRPr="003A1AB5">
              <w:footnoteReference w:id="4"/>
            </w:r>
            <w:r w:rsidRPr="00682DD7">
              <w:rPr>
                <w:rFonts w:ascii="Arial" w:hAnsi="Arial" w:cs="Arial"/>
                <w:sz w:val="20"/>
                <w:szCs w:val="20"/>
              </w:rPr>
              <w:t>:</w:t>
            </w:r>
          </w:p>
        </w:tc>
        <w:tc>
          <w:tcPr>
            <w:tcW w:w="4645" w:type="dxa"/>
            <w:shd w:val="clear" w:color="auto" w:fill="auto"/>
          </w:tcPr>
          <w:p w:rsidR="00E5206D" w:rsidRPr="003A1AB5" w:rsidRDefault="003A1AB5" w:rsidP="003A1AB5">
            <w:pPr>
              <w:spacing w:line="276" w:lineRule="auto"/>
              <w:rPr>
                <w:rFonts w:ascii="Arial" w:hAnsi="Arial" w:cs="Arial"/>
                <w:sz w:val="20"/>
                <w:szCs w:val="20"/>
              </w:rPr>
            </w:pPr>
            <w:bookmarkStart w:id="0" w:name="_Hlk132581714"/>
            <w:r w:rsidRPr="003A1AB5">
              <w:rPr>
                <w:rFonts w:ascii="Arial" w:hAnsi="Arial" w:cs="Arial"/>
                <w:sz w:val="20"/>
                <w:szCs w:val="20"/>
              </w:rPr>
              <w:t>„</w:t>
            </w:r>
            <w:r w:rsidRPr="00524C7C">
              <w:rPr>
                <w:rFonts w:ascii="Arial" w:hAnsi="Arial" w:cs="Arial"/>
                <w:b/>
                <w:sz w:val="20"/>
                <w:szCs w:val="20"/>
              </w:rPr>
              <w:t xml:space="preserve">Dostawa sprzętu teleinformatycznego na potrzeby realizacji projektu pn. </w:t>
            </w:r>
            <w:r w:rsidRPr="00524C7C">
              <w:rPr>
                <w:rFonts w:ascii="Arial" w:hAnsi="Arial" w:cs="Arial"/>
                <w:b/>
                <w:i/>
                <w:sz w:val="20"/>
                <w:szCs w:val="20"/>
              </w:rPr>
              <w:t>Wzrost dostępności e - usług w obszarze zdrowia świadczonych przez Okręgowy Szpital Kolejowy w Katowicach</w:t>
            </w:r>
            <w:r w:rsidRPr="00524C7C">
              <w:rPr>
                <w:rFonts w:ascii="Arial" w:hAnsi="Arial" w:cs="Arial"/>
                <w:b/>
                <w:sz w:val="20"/>
                <w:szCs w:val="20"/>
              </w:rPr>
              <w:t>”</w:t>
            </w:r>
            <w:bookmarkEnd w:id="0"/>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rsidR="00E5206D" w:rsidRPr="00DC605B" w:rsidRDefault="002B6071" w:rsidP="007C7179">
            <w:pPr>
              <w:rPr>
                <w:rFonts w:ascii="Arial" w:hAnsi="Arial" w:cs="Arial"/>
                <w:b/>
                <w:sz w:val="20"/>
                <w:szCs w:val="20"/>
              </w:rPr>
            </w:pPr>
            <w:r w:rsidRPr="0007265E">
              <w:rPr>
                <w:rFonts w:ascii="Arial" w:hAnsi="Arial" w:cs="Arial"/>
                <w:b/>
                <w:sz w:val="20"/>
                <w:szCs w:val="20"/>
              </w:rPr>
              <w:t>[</w:t>
            </w:r>
            <w:r w:rsidR="00FA022B">
              <w:rPr>
                <w:rFonts w:ascii="Arial" w:hAnsi="Arial" w:cs="Arial"/>
                <w:b/>
                <w:sz w:val="20"/>
                <w:szCs w:val="20"/>
              </w:rPr>
              <w:t>AZP</w:t>
            </w:r>
            <w:r w:rsidR="00335AE0">
              <w:rPr>
                <w:rFonts w:ascii="Arial" w:hAnsi="Arial" w:cs="Arial"/>
                <w:b/>
                <w:sz w:val="20"/>
                <w:szCs w:val="20"/>
              </w:rPr>
              <w:t>/11/P/2023</w:t>
            </w:r>
            <w:r w:rsidR="00E5206D" w:rsidRPr="0007265E">
              <w:rPr>
                <w:rFonts w:ascii="Arial" w:hAnsi="Arial" w:cs="Arial"/>
                <w:b/>
                <w:sz w:val="20"/>
                <w:szCs w:val="20"/>
              </w:rPr>
              <w:t>]</w:t>
            </w: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lastRenderedPageBreak/>
        <w:t>Wszystkie pozostałe informacje we wszystkich sekcjach jednolitego europejskiego dokumentu zamówienia powinien wypełnić wykonawca</w:t>
      </w:r>
      <w:r w:rsidRPr="00682DD7">
        <w:rPr>
          <w:rFonts w:ascii="Arial" w:hAnsi="Arial" w:cs="Arial"/>
          <w:b/>
          <w:i/>
          <w:sz w:val="20"/>
          <w:szCs w:val="20"/>
        </w:rPr>
        <w:t>.</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II: Informacje dotyczące wykonawcy</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2"/>
        <w:gridCol w:w="4465"/>
        <w:gridCol w:w="2484"/>
        <w:gridCol w:w="233"/>
      </w:tblGrid>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t>Identyfikacja: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D60AAD" w:rsidRPr="00682DD7">
        <w:trPr>
          <w:gridAfter w:val="1"/>
          <w:wAfter w:w="236" w:type="dxa"/>
        </w:trPr>
        <w:tc>
          <w:tcPr>
            <w:tcW w:w="2790" w:type="dxa"/>
            <w:shd w:val="clear" w:color="auto" w:fill="auto"/>
          </w:tcPr>
          <w:p w:rsidR="00D60AAD" w:rsidRPr="00682DD7" w:rsidRDefault="00D60AAD" w:rsidP="007C7179">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val="restart"/>
          </w:tcPr>
          <w:p w:rsidR="00D60AAD" w:rsidRPr="00145DA4" w:rsidRDefault="00D60AAD" w:rsidP="007C7179">
            <w:pPr>
              <w:pStyle w:val="Text1"/>
              <w:ind w:left="0"/>
              <w:rPr>
                <w:rFonts w:ascii="Arial" w:hAnsi="Arial" w:cs="Arial"/>
                <w:sz w:val="12"/>
                <w:szCs w:val="12"/>
              </w:rPr>
            </w:pPr>
            <w:r w:rsidRPr="00D60AAD">
              <w:rPr>
                <w:rFonts w:ascii="Arial" w:hAnsi="Arial" w:cs="Arial"/>
                <w:sz w:val="12"/>
                <w:szCs w:val="12"/>
              </w:rPr>
              <w:t>W pierwszej kolejności identyfikujemy wykonawcę składającego JEDZ. W przypadku wykonawców wspólnie ubiegających się o zamówienie w tej pozycji wskazujemy wyłącznie wykonawcę, którego JEDZ dotyczy. Wszystkich wykonawców wspólnie ubiegających się o zamówienie („konsorcjum”) wskazujemy w dalszej części formularza (ostatnie pozycje sekcji A). W przypadku wykonawców posługujących się numerem VAT należy wpisać ten numer (Numer Identyfikacji Podatkowej poprzedzony symbolem PL). W przypadku wykonawców nie posługujących się numerem VAT należy wpisać numer, którym wykonawca posługuje się w związku z prowadzoną działalnością: odpowiednio REGON, Numer Identyfikacji Podatkowej. W przypadku osób fizycznych nie prowadzących działalności gospodarczej, które do celów podatkowych posługują się numerem ewidencyjnym Pesel, należy wpisać ten numer.</w:t>
            </w:r>
          </w:p>
        </w:tc>
      </w:tr>
      <w:tr w:rsidR="00D60AAD" w:rsidRPr="00682DD7">
        <w:trPr>
          <w:gridAfter w:val="1"/>
          <w:wAfter w:w="236" w:type="dxa"/>
          <w:trHeight w:val="1372"/>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Numer VAT, jeżeli dotyczy:</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tcPr>
          <w:p w:rsidR="00D60AAD" w:rsidRPr="00145DA4" w:rsidRDefault="00D60AAD" w:rsidP="007C7179">
            <w:pPr>
              <w:pStyle w:val="Text1"/>
              <w:ind w:left="0"/>
              <w:rPr>
                <w:rFonts w:ascii="Arial" w:hAnsi="Arial" w:cs="Arial"/>
                <w:sz w:val="10"/>
                <w:szCs w:val="10"/>
              </w:rPr>
            </w:pPr>
          </w:p>
        </w:tc>
      </w:tr>
      <w:tr w:rsidR="00D60AAD" w:rsidRPr="00682DD7">
        <w:trPr>
          <w:gridAfter w:val="1"/>
          <w:wAfter w:w="236" w:type="dxa"/>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xml:space="preserve">Adres pocztowy: </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w:t>
            </w:r>
          </w:p>
        </w:tc>
        <w:tc>
          <w:tcPr>
            <w:tcW w:w="1800" w:type="dxa"/>
            <w:vMerge/>
          </w:tcPr>
          <w:p w:rsidR="00D60AAD" w:rsidRPr="00145DA4" w:rsidRDefault="00D60AAD" w:rsidP="007C7179">
            <w:pPr>
              <w:pStyle w:val="Text1"/>
              <w:ind w:left="0"/>
              <w:rPr>
                <w:rFonts w:ascii="Arial" w:hAnsi="Arial" w:cs="Arial"/>
                <w:sz w:val="12"/>
                <w:szCs w:val="12"/>
              </w:rPr>
            </w:pPr>
          </w:p>
        </w:tc>
      </w:tr>
      <w:tr w:rsidR="00145DA4" w:rsidRPr="00682DD7">
        <w:trPr>
          <w:gridAfter w:val="1"/>
          <w:wAfter w:w="236" w:type="dxa"/>
          <w:trHeight w:val="2002"/>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Telefon:</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e-mail:</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Adres internetowy (adres </w:t>
            </w:r>
            <w:proofErr w:type="spellStart"/>
            <w:r w:rsidRPr="00682DD7">
              <w:rPr>
                <w:rFonts w:ascii="Arial" w:hAnsi="Arial" w:cs="Arial"/>
                <w:sz w:val="20"/>
                <w:szCs w:val="20"/>
              </w:rPr>
              <w:t>www</w:t>
            </w:r>
            <w:proofErr w:type="spellEnd"/>
            <w:r w:rsidRPr="00682DD7">
              <w:rPr>
                <w:rFonts w:ascii="Arial" w:hAnsi="Arial" w:cs="Arial"/>
                <w:sz w:val="20"/>
                <w:szCs w:val="20"/>
              </w:rPr>
              <w:t>) (</w:t>
            </w:r>
            <w:r w:rsidRPr="00682DD7">
              <w:rPr>
                <w:rFonts w:ascii="Arial" w:hAnsi="Arial" w:cs="Arial"/>
                <w:i/>
                <w:sz w:val="20"/>
                <w:szCs w:val="20"/>
              </w:rPr>
              <w:t>jeżeli dotyczy</w:t>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Informacje dotyczące osób wyznaczonych do kontaktów należy powtórzyć tyle razy, ile jest to konieczne.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Informacje ogólne:</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Czy wykonawca jest </w:t>
            </w:r>
            <w:proofErr w:type="spellStart"/>
            <w:r w:rsidRPr="00682DD7">
              <w:rPr>
                <w:rFonts w:ascii="Arial" w:hAnsi="Arial" w:cs="Arial"/>
                <w:sz w:val="20"/>
                <w:szCs w:val="20"/>
              </w:rPr>
              <w:t>mikroprzedsiębiorstwem</w:t>
            </w:r>
            <w:proofErr w:type="spellEnd"/>
            <w:r w:rsidRPr="00682DD7">
              <w:rPr>
                <w:rFonts w:ascii="Arial" w:hAnsi="Arial" w:cs="Arial"/>
                <w:sz w:val="20"/>
                <w:szCs w:val="20"/>
              </w:rPr>
              <w:t xml:space="preserve">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 xml:space="preserve">Na potrzeby odpowiedzi na to pytanie należy skorzystać z definicji zawartych w zaleceniu Komisji z dnia 6 maja 2003 r. dotyczącym definicji </w:t>
            </w:r>
            <w:proofErr w:type="spellStart"/>
            <w:r w:rsidRPr="00D60AAD">
              <w:rPr>
                <w:rFonts w:ascii="Arial" w:hAnsi="Arial" w:cs="Arial"/>
                <w:sz w:val="12"/>
                <w:szCs w:val="12"/>
              </w:rPr>
              <w:t>mikroprzedsiębiorstw</w:t>
            </w:r>
            <w:proofErr w:type="spellEnd"/>
            <w:r w:rsidRPr="00D60AAD">
              <w:rPr>
                <w:rFonts w:ascii="Arial" w:hAnsi="Arial" w:cs="Arial"/>
                <w:sz w:val="12"/>
                <w:szCs w:val="12"/>
              </w:rPr>
              <w:t xml:space="preserve"> oraz małych i średnich przedsiębiorstw (Dz. Urz. UE L 124 z 20.5.2003, str. 36)</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czy wykonawca jest zakładem 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będzie realizował </w:t>
            </w:r>
            <w:r w:rsidRPr="00682DD7">
              <w:rPr>
                <w:rFonts w:ascii="Arial" w:hAnsi="Arial" w:cs="Arial"/>
                <w:sz w:val="20"/>
                <w:szCs w:val="20"/>
              </w:rPr>
              <w:lastRenderedPageBreak/>
              <w:t>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 xml:space="preserve">jaki jest odpowiedni odsetek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w:t>
            </w:r>
            <w:r w:rsidRPr="00682DD7">
              <w:rPr>
                <w:rFonts w:ascii="Arial" w:hAnsi="Arial" w:cs="Arial"/>
                <w:sz w:val="20"/>
                <w:szCs w:val="20"/>
              </w:rPr>
              <w:br/>
              <w:t xml:space="preserve">Jeżeli jest to wymagane, proszę określić, do której kategorii lub których kategorii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 xml:space="preserve"> należą dani pracownicy.</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t>[….]</w:t>
            </w:r>
            <w:r w:rsidRPr="00682DD7">
              <w:rPr>
                <w:rFonts w:ascii="Arial" w:hAnsi="Arial" w:cs="Arial"/>
                <w:sz w:val="20"/>
                <w:szCs w:val="20"/>
              </w:rPr>
              <w:br/>
            </w:r>
          </w:p>
        </w:tc>
        <w:tc>
          <w:tcPr>
            <w:tcW w:w="1800" w:type="dxa"/>
          </w:tcPr>
          <w:p w:rsidR="002D6C6C" w:rsidRDefault="002D6C6C" w:rsidP="002D6C6C">
            <w:pPr>
              <w:pStyle w:val="Text1"/>
              <w:spacing w:before="0" w:after="0"/>
              <w:ind w:left="0"/>
              <w:jc w:val="left"/>
              <w:rPr>
                <w:rFonts w:ascii="Arial" w:hAnsi="Arial" w:cs="Arial"/>
                <w:sz w:val="12"/>
                <w:szCs w:val="12"/>
              </w:rPr>
            </w:pPr>
          </w:p>
          <w:p w:rsidR="00145DA4" w:rsidRPr="00682DD7" w:rsidRDefault="00145DA4" w:rsidP="002D6C6C">
            <w:pPr>
              <w:pStyle w:val="Text1"/>
              <w:spacing w:before="0" w:after="0"/>
              <w:ind w:left="0"/>
              <w:jc w:val="left"/>
              <w:rPr>
                <w:rFonts w:ascii="Arial" w:hAnsi="Arial" w:cs="Arial"/>
                <w:sz w:val="20"/>
                <w:szCs w:val="20"/>
              </w:rPr>
            </w:pPr>
            <w:r w:rsidRPr="00145DA4">
              <w:rPr>
                <w:rFonts w:ascii="Arial" w:hAnsi="Arial" w:cs="Arial"/>
                <w:sz w:val="12"/>
                <w:szCs w:val="12"/>
              </w:rPr>
              <w:t>Nie należy dokonywać wybor</w:t>
            </w:r>
            <w:r>
              <w:rPr>
                <w:rFonts w:ascii="Arial" w:hAnsi="Arial" w:cs="Arial"/>
                <w:sz w:val="12"/>
                <w:szCs w:val="12"/>
              </w:rPr>
              <w:t>u, ponieważ</w:t>
            </w:r>
            <w:r w:rsidR="002D6C6C">
              <w:rPr>
                <w:rFonts w:ascii="Arial" w:hAnsi="Arial" w:cs="Arial"/>
                <w:sz w:val="12"/>
                <w:szCs w:val="12"/>
              </w:rPr>
              <w:t xml:space="preserve"> </w:t>
            </w:r>
            <w:r>
              <w:rPr>
                <w:rFonts w:ascii="Arial" w:hAnsi="Arial" w:cs="Arial"/>
                <w:sz w:val="12"/>
                <w:szCs w:val="12"/>
              </w:rPr>
              <w:t xml:space="preserve">zamówienie nie jest </w:t>
            </w:r>
            <w:r w:rsidRPr="00145DA4">
              <w:rPr>
                <w:rFonts w:ascii="Arial" w:hAnsi="Arial" w:cs="Arial"/>
                <w:sz w:val="12"/>
                <w:szCs w:val="12"/>
              </w:rPr>
              <w:t>zastrzeżone</w:t>
            </w:r>
            <w:r>
              <w:t>.</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 [] Nie dotyczy</w:t>
            </w:r>
          </w:p>
        </w:tc>
        <w:tc>
          <w:tcPr>
            <w:tcW w:w="1800" w:type="dxa"/>
            <w:vMerge w:val="restart"/>
          </w:tcPr>
          <w:p w:rsidR="00D60AAD" w:rsidRDefault="00D60AAD" w:rsidP="007C7179">
            <w:pPr>
              <w:pStyle w:val="Text1"/>
              <w:ind w:left="0"/>
              <w:rPr>
                <w:rFonts w:ascii="Arial" w:hAnsi="Arial" w:cs="Arial"/>
                <w:sz w:val="12"/>
                <w:szCs w:val="12"/>
              </w:rPr>
            </w:pPr>
            <w:r w:rsidRPr="00D60AAD">
              <w:rPr>
                <w:rFonts w:ascii="Arial" w:hAnsi="Arial" w:cs="Arial"/>
                <w:sz w:val="12"/>
                <w:szCs w:val="12"/>
              </w:rPr>
              <w:t>Dyrektyw</w:t>
            </w:r>
            <w:r>
              <w:rPr>
                <w:rFonts w:ascii="Arial" w:hAnsi="Arial" w:cs="Arial"/>
                <w:sz w:val="12"/>
                <w:szCs w:val="12"/>
              </w:rPr>
              <w:t>a</w:t>
            </w:r>
            <w:r w:rsidRPr="00D60AAD">
              <w:rPr>
                <w:rFonts w:ascii="Arial" w:hAnsi="Arial" w:cs="Arial"/>
                <w:sz w:val="12"/>
                <w:szCs w:val="12"/>
              </w:rPr>
              <w:t xml:space="preserve"> w art. 64 przewiduje możliwość ustanowienia i prowadzenia przez państwa członkowskie urzędowych wykazów zatwierdzonych wykonawców oraz ich certyfikacji. Transpozycja tych przepisów nie jest obowiązkowa. Polski ustawodawca nie skorzystał z możliwości ustanowienia urzędowych wykazów zatwierdzonych wykonawców.</w:t>
            </w:r>
          </w:p>
          <w:p w:rsidR="00D60AAD" w:rsidRDefault="00D60AAD" w:rsidP="007C7179">
            <w:pPr>
              <w:pStyle w:val="Text1"/>
              <w:ind w:left="0"/>
              <w:rPr>
                <w:rFonts w:ascii="Arial" w:hAnsi="Arial" w:cs="Arial"/>
                <w:sz w:val="12"/>
                <w:szCs w:val="12"/>
              </w:rPr>
            </w:pPr>
          </w:p>
          <w:p w:rsidR="00D60AAD" w:rsidRDefault="00D60AAD" w:rsidP="007C7179">
            <w:pPr>
              <w:pStyle w:val="Text1"/>
              <w:ind w:left="0"/>
              <w:rPr>
                <w:rFonts w:ascii="Arial" w:hAnsi="Arial" w:cs="Arial"/>
                <w:sz w:val="12"/>
                <w:szCs w:val="12"/>
              </w:rPr>
            </w:pPr>
            <w:r w:rsidRPr="00D60AAD">
              <w:rPr>
                <w:rFonts w:ascii="Arial" w:hAnsi="Arial" w:cs="Arial"/>
                <w:sz w:val="12"/>
                <w:szCs w:val="12"/>
              </w:rPr>
              <w:t xml:space="preserve">Polscy wykonawcy w tej podsekcji zaznaczają opcję „Nie dotyczy” i pozostawiają dalszą część </w:t>
            </w:r>
            <w:proofErr w:type="spellStart"/>
            <w:r w:rsidRPr="00D60AAD">
              <w:rPr>
                <w:rFonts w:ascii="Arial" w:hAnsi="Arial" w:cs="Arial"/>
                <w:sz w:val="12"/>
                <w:szCs w:val="12"/>
              </w:rPr>
              <w:t>podsekcj</w:t>
            </w:r>
            <w:proofErr w:type="spellEnd"/>
            <w:r w:rsidRPr="00D60AAD">
              <w:rPr>
                <w:rFonts w:ascii="Arial" w:hAnsi="Arial" w:cs="Arial"/>
                <w:sz w:val="12"/>
                <w:szCs w:val="12"/>
              </w:rPr>
              <w:t xml:space="preserve"> i niewypełnioną. Tego rodzaju wykazy istnieją natomiast w niektórych innych państwach członkowskich UE. Dla przykładu w Niemczech funkcjonuje urzędowy wykaz zatwierdzonych wykonawców robót budowlanych: http://www.pq -</w:t>
            </w:r>
            <w:proofErr w:type="spellStart"/>
            <w:r w:rsidRPr="00D60AAD">
              <w:rPr>
                <w:rFonts w:ascii="Arial" w:hAnsi="Arial" w:cs="Arial"/>
                <w:sz w:val="12"/>
                <w:szCs w:val="12"/>
              </w:rPr>
              <w:t>verein.de</w:t>
            </w:r>
            <w:proofErr w:type="spellEnd"/>
            <w:r w:rsidRPr="00D60AAD">
              <w:rPr>
                <w:rFonts w:ascii="Arial" w:hAnsi="Arial" w:cs="Arial"/>
                <w:sz w:val="12"/>
                <w:szCs w:val="12"/>
              </w:rPr>
              <w:t>/, w Czechach zaś - wykazy i certyfikacja dla wszystkich rodzajów zamówień http://www.isvz.cz/isvz/Podpora/ISVZ.aspx Jeżeli wykonawca (zagraniczny) jest wpisany w takim wykazie zaznacza odpowiedź „Tak” i wypełnia dalszą część formularza w rubryce poniżej. Zaznaczenie „Nie” wypełnia wykonawca, który do takiego wykazu nie został wpisany, nie wypełniając dalszej części formularza w rubryce poniżej.</w:t>
            </w:r>
          </w:p>
          <w:p w:rsidR="00C02111" w:rsidRDefault="00C02111" w:rsidP="007C7179">
            <w:pPr>
              <w:pStyle w:val="Text1"/>
              <w:ind w:left="0"/>
              <w:rPr>
                <w:rFonts w:ascii="Arial" w:hAnsi="Arial" w:cs="Arial"/>
                <w:sz w:val="12"/>
                <w:szCs w:val="12"/>
              </w:rPr>
            </w:pPr>
          </w:p>
          <w:p w:rsidR="00C02111" w:rsidRPr="00C02111" w:rsidRDefault="00C02111" w:rsidP="007C7179">
            <w:pPr>
              <w:pStyle w:val="Text1"/>
              <w:ind w:left="0"/>
            </w:pPr>
            <w:r w:rsidRPr="00C02111">
              <w:rPr>
                <w:rFonts w:ascii="Arial" w:hAnsi="Arial" w:cs="Arial"/>
                <w:sz w:val="12"/>
                <w:szCs w:val="12"/>
              </w:rPr>
              <w:t>Wypełnia wykonawca z kraju, w którym funkcjonują urzędowe wykazy zatwierdzonych wykonawców i który jest wpisany do takiego wykazu. Każdorazowo, kiedy w formularzu Jednolitego Europejskiego Dokumentu Zamówienia mowa jest o dostępności odpowiednich dokumentów lub zaświadczeń w formie elektronicznej, należy przez to</w:t>
            </w:r>
            <w:r>
              <w:rPr>
                <w:rFonts w:ascii="Arial" w:hAnsi="Arial" w:cs="Arial"/>
                <w:sz w:val="12"/>
                <w:szCs w:val="12"/>
              </w:rPr>
              <w:t xml:space="preserve"> </w:t>
            </w:r>
            <w:r w:rsidRPr="00C02111">
              <w:rPr>
                <w:rFonts w:ascii="Arial" w:hAnsi="Arial" w:cs="Arial"/>
                <w:sz w:val="12"/>
                <w:szCs w:val="12"/>
              </w:rPr>
              <w:t>rozumieć możliwość ich uzyskania za pomocą bezpłatnych i ogólnodostępnych baz danych, w tym rejestrów publicznych w rozumieniu ustawy z dnia 17 lutego 2005 r. o informatyzacji działalności podmiotów realizujących zadania publiczne.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 xml:space="preserve">c) Proszę podać dane referencyjne stanowiące podstawę wpisu do wykazu lub wydania zaświadczenia oraz, w stosownych przypadkach, klasyfikację </w:t>
            </w:r>
            <w:r w:rsidRPr="00682DD7">
              <w:rPr>
                <w:rFonts w:ascii="Arial" w:hAnsi="Arial" w:cs="Arial"/>
                <w:sz w:val="20"/>
                <w:szCs w:val="20"/>
              </w:rPr>
              <w:lastRenderedPageBreak/>
              <w:t>nadaną w urzędowym 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c>
          <w:tcPr>
            <w:tcW w:w="1800" w:type="dxa"/>
            <w:vMerge/>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lastRenderedPageBreak/>
              <w:t>Rodzaj uczestnictwa: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145DA4">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C02111" w:rsidP="007C7179">
            <w:pPr>
              <w:pStyle w:val="Text1"/>
              <w:ind w:left="0"/>
              <w:rPr>
                <w:rFonts w:ascii="Arial" w:hAnsi="Arial" w:cs="Arial"/>
                <w:sz w:val="12"/>
                <w:szCs w:val="12"/>
              </w:rPr>
            </w:pPr>
            <w:r w:rsidRPr="00C02111">
              <w:rPr>
                <w:rFonts w:ascii="Arial" w:hAnsi="Arial" w:cs="Arial"/>
                <w:sz w:val="12"/>
                <w:szCs w:val="12"/>
              </w:rPr>
              <w:t>Każdy z wykonawców wspólnie ubiegających się o zamówienie wypełnia to pole w swoim formularzu, wskazując swoją rolę w grupie wykonawców wspólnie ubiegających się o zamówienie („konsorcjum”), nazwy pozostałych członków konsorcjum oraz ewentualną nazwę konsorcjum. Wykonawca samodzielnie ubiegający się o zamówienie zaznacza odpowiedź „Nie” i pozostawia pozostałą część tej podsekcji niewypełnioną</w:t>
            </w:r>
          </w:p>
        </w:tc>
      </w:tr>
      <w:tr w:rsidR="00145DA4" w:rsidRPr="00682DD7">
        <w:tc>
          <w:tcPr>
            <w:tcW w:w="7848" w:type="dxa"/>
            <w:gridSpan w:val="2"/>
            <w:shd w:val="clear" w:color="auto" w:fill="BFBFBF"/>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c>
          <w:tcPr>
            <w:tcW w:w="1800" w:type="dxa"/>
            <w:shd w:val="clear" w:color="auto" w:fill="BFBFBF"/>
          </w:tcPr>
          <w:p w:rsidR="00145DA4" w:rsidRPr="00682DD7" w:rsidRDefault="00145DA4" w:rsidP="007C7179">
            <w:pPr>
              <w:pStyle w:val="Text1"/>
              <w:ind w:left="0"/>
              <w:rPr>
                <w:rFonts w:ascii="Arial" w:hAnsi="Arial" w:cs="Arial"/>
                <w:sz w:val="20"/>
                <w:szCs w:val="20"/>
              </w:rPr>
            </w:pPr>
          </w:p>
        </w:tc>
        <w:tc>
          <w:tcPr>
            <w:tcW w:w="236" w:type="dxa"/>
            <w:shd w:val="clear" w:color="auto" w:fill="BFBFBF"/>
          </w:tcPr>
          <w:p w:rsidR="00145DA4" w:rsidRPr="00682DD7" w:rsidRDefault="00145DA4" w:rsidP="007C7179">
            <w:pPr>
              <w:pStyle w:val="Text1"/>
              <w:ind w:left="0"/>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a) Proszę wskazać rolę wykonawcy w grupie (lider, odpowiedzialny za określone zadania itd.):</w:t>
            </w:r>
            <w:r w:rsidRPr="00682DD7">
              <w:rPr>
                <w:rFonts w:ascii="Arial" w:hAnsi="Arial" w:cs="Arial"/>
                <w:sz w:val="20"/>
                <w:szCs w:val="20"/>
              </w:rPr>
              <w:br/>
              <w:t xml:space="preserve">b) Proszę wskazać pozostałych wykonawców </w:t>
            </w:r>
            <w:r w:rsidRPr="00682DD7">
              <w:rPr>
                <w:rFonts w:ascii="Arial" w:hAnsi="Arial" w:cs="Arial"/>
                <w:sz w:val="20"/>
                <w:szCs w:val="20"/>
              </w:rPr>
              <w:lastRenderedPageBreak/>
              <w:t>biorących wspólnie udział w postępowaniu o udzielenie zamówienia:</w:t>
            </w:r>
            <w:r w:rsidRPr="00682DD7">
              <w:rPr>
                <w:rFonts w:ascii="Arial" w:hAnsi="Arial" w:cs="Arial"/>
                <w:sz w:val="20"/>
                <w:szCs w:val="20"/>
              </w:rPr>
              <w:br/>
              <w:t>c) W stosownych przypadkach nazwa grupy biorącej udział:</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c): [……]</w:t>
            </w:r>
          </w:p>
        </w:tc>
        <w:tc>
          <w:tcPr>
            <w:tcW w:w="1800" w:type="dxa"/>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lastRenderedPageBreak/>
              <w:t>Części</w:t>
            </w:r>
          </w:p>
        </w:tc>
        <w:tc>
          <w:tcPr>
            <w:tcW w:w="5058"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jc w:val="left"/>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5058"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   ]</w:t>
            </w:r>
          </w:p>
        </w:tc>
        <w:tc>
          <w:tcPr>
            <w:tcW w:w="1800" w:type="dxa"/>
          </w:tcPr>
          <w:p w:rsidR="00145DA4" w:rsidRPr="00145DA4" w:rsidRDefault="003A1AB5" w:rsidP="007C7179">
            <w:pPr>
              <w:pStyle w:val="Text1"/>
              <w:ind w:left="0"/>
              <w:jc w:val="left"/>
              <w:rPr>
                <w:rFonts w:ascii="Arial" w:hAnsi="Arial" w:cs="Arial"/>
                <w:sz w:val="12"/>
                <w:szCs w:val="12"/>
              </w:rPr>
            </w:pPr>
            <w:r>
              <w:rPr>
                <w:rFonts w:ascii="Arial" w:hAnsi="Arial" w:cs="Arial"/>
                <w:sz w:val="12"/>
                <w:szCs w:val="12"/>
              </w:rPr>
              <w:t xml:space="preserve">Zamówienie nie jest podzielone na zadania.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rsidR="00E5206D" w:rsidRPr="00682DD7" w:rsidRDefault="00E5206D" w:rsidP="00394F71">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w:t>
      </w:r>
      <w:proofErr w:type="spellStart"/>
      <w:r w:rsidRPr="00933B0C">
        <w:rPr>
          <w:rFonts w:ascii="Arial" w:hAnsi="Arial" w:cs="Arial"/>
          <w:i/>
          <w:sz w:val="20"/>
          <w:szCs w:val="20"/>
        </w:rPr>
        <w:t>ych</w:t>
      </w:r>
      <w:proofErr w:type="spellEnd"/>
      <w:r w:rsidRPr="00933B0C">
        <w:rPr>
          <w:rFonts w:ascii="Arial" w:hAnsi="Arial" w:cs="Arial"/>
          <w:i/>
          <w:sz w:val="20"/>
          <w:szCs w:val="20"/>
        </w:rPr>
        <w:t>) do reprezentowania wykonawcy na potrzeby niniejszego postępowania o udzielenie zamówienia: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4"/>
        <w:gridCol w:w="2771"/>
        <w:gridCol w:w="3261"/>
      </w:tblGrid>
      <w:tr w:rsidR="00BF598E" w:rsidRPr="00682DD7" w:rsidTr="0007265E">
        <w:tc>
          <w:tcPr>
            <w:tcW w:w="357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Osoby upoważnione do reprezentowania, o ile istnieją:</w:t>
            </w:r>
          </w:p>
        </w:tc>
        <w:tc>
          <w:tcPr>
            <w:tcW w:w="2771"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BF598E" w:rsidRPr="00C02111" w:rsidRDefault="00C02111" w:rsidP="007C7179">
            <w:pPr>
              <w:rPr>
                <w:rFonts w:ascii="Arial" w:hAnsi="Arial" w:cs="Arial"/>
                <w:sz w:val="12"/>
                <w:szCs w:val="12"/>
              </w:rPr>
            </w:pPr>
            <w:r w:rsidRPr="00C02111">
              <w:rPr>
                <w:rFonts w:ascii="Arial" w:hAnsi="Arial" w:cs="Arial"/>
                <w:sz w:val="12"/>
                <w:szCs w:val="12"/>
              </w:rPr>
              <w:t>W tej sekcji należy podać imiona i nazwiska oraz adresy osób upoważnionych do reprezentowania wykonawcy na potrzeby postępowania o udzielenie zamówienia, jak również zakres udzielonych pełnomocnictw. Użyte w formularzu określenie „przedstawicielstwo” należy rozumieć szeroko, jako przedstawicielstwo czy pełnomocnictwo w rozumieniu KC. W przypadku szczegółowego określenia w tej rubryce zakresu udzielonego pełnomocnictwa i złożenia w tym zakresie oświadczenia woli w treści JEDZ a także prawidłowego (zgodnie z zasadami reprezentacji) podpisania dokumentu JEDZ, nie jest konieczne tworzenie i dołączanie do oferty lub wniosku o dopuszczenie do udziału w postępowaniu odrębnego dokumentu pełnomocnictwa. Jeżeli dane zawarte w tej pozycji mają jedynie walor informacyjny, a pełnomocnictwo zostało udzielone odrębnie, pełnomocnictwo powinno zostać załączone do oferty</w:t>
            </w:r>
            <w:r w:rsidR="00BF4372">
              <w:rPr>
                <w:rFonts w:ascii="Arial" w:hAnsi="Arial" w:cs="Arial"/>
                <w:sz w:val="12"/>
                <w:szCs w:val="12"/>
              </w:rPr>
              <w:t xml:space="preserve">. </w:t>
            </w:r>
          </w:p>
        </w:tc>
      </w:tr>
      <w:tr w:rsidR="00BF598E" w:rsidRPr="00682DD7" w:rsidTr="0007265E">
        <w:tc>
          <w:tcPr>
            <w:tcW w:w="357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Stanowisko/Działający(-a) jako:</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pocztowy:</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Telefon:</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e-mail:</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0"/>
        <w:gridCol w:w="3025"/>
        <w:gridCol w:w="3261"/>
      </w:tblGrid>
      <w:tr w:rsidR="00BF598E" w:rsidRPr="00682DD7" w:rsidTr="0007265E">
        <w:tc>
          <w:tcPr>
            <w:tcW w:w="3320"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Zależność od innych podmiotów:</w:t>
            </w:r>
          </w:p>
        </w:tc>
        <w:tc>
          <w:tcPr>
            <w:tcW w:w="3025"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C02111" w:rsidRPr="00C02111" w:rsidRDefault="00C02111" w:rsidP="007C7179">
            <w:pPr>
              <w:rPr>
                <w:rFonts w:ascii="Arial" w:hAnsi="Arial" w:cs="Arial"/>
                <w:sz w:val="12"/>
                <w:szCs w:val="12"/>
              </w:rPr>
            </w:pPr>
            <w:r w:rsidRPr="00C02111">
              <w:rPr>
                <w:rFonts w:ascii="Arial" w:hAnsi="Arial" w:cs="Arial"/>
                <w:sz w:val="12"/>
                <w:szCs w:val="12"/>
              </w:rPr>
              <w:t xml:space="preserve">Na mocy art. 118 ust. 1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wykonawca może w</w:t>
            </w:r>
            <w:r w:rsidR="00BF4372">
              <w:rPr>
                <w:rFonts w:ascii="Arial" w:hAnsi="Arial" w:cs="Arial"/>
                <w:sz w:val="12"/>
                <w:szCs w:val="12"/>
              </w:rPr>
              <w:t> </w:t>
            </w:r>
            <w:r w:rsidRPr="00C02111">
              <w:rPr>
                <w:rFonts w:ascii="Arial" w:hAnsi="Arial" w:cs="Arial"/>
                <w:sz w:val="12"/>
                <w:szCs w:val="12"/>
              </w:rPr>
              <w:t xml:space="preserve">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 stosunków prawnych. Jeżeli wykonawca polega na zdolnościach innych podmiotów w celu wykazania spełniania warunków udziału w postępowaniu, w myśl art. 125 ust. 5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ma obowiązek przedstawić – dla każdego z podmiotów, których to dotyczy – odrębny formularz jednolitego dokumentu zawierający informacje wymagane w części II sekcje A (informacje na temat wykonawcy) i B (informacje na temat przedstawicieli wykonawcy), w części III (podstawy wykluczenia) oraz w - zakresie w jakim korzysta z zasobów podmiotu trzeciego - w części IV (kryteria kwalifikacji) i części V (kryteria selekcji). Takie formularze powinny być wypełnione i podpisane przez te podmioty.</w:t>
            </w:r>
          </w:p>
          <w:p w:rsidR="00C02111" w:rsidRPr="00C02111" w:rsidRDefault="00C02111" w:rsidP="007C7179">
            <w:pPr>
              <w:rPr>
                <w:rFonts w:ascii="Arial" w:hAnsi="Arial" w:cs="Arial"/>
                <w:sz w:val="12"/>
                <w:szCs w:val="12"/>
              </w:rPr>
            </w:pPr>
            <w:r w:rsidRPr="00C02111">
              <w:rPr>
                <w:rFonts w:ascii="Arial" w:hAnsi="Arial" w:cs="Arial"/>
                <w:sz w:val="12"/>
                <w:szCs w:val="12"/>
              </w:rPr>
              <w:t xml:space="preserve">Powyższe dotyczy również wszystkich pracowników technicznych lub służb technicznych, czyli zasobów osobowych nienależących bezpośrednio do przedsiębiorstwa danego wykonawcy. Nie dotyczy to </w:t>
            </w:r>
            <w:r w:rsidRPr="00C02111">
              <w:rPr>
                <w:rFonts w:ascii="Arial" w:hAnsi="Arial" w:cs="Arial"/>
                <w:sz w:val="12"/>
                <w:szCs w:val="12"/>
              </w:rPr>
              <w:lastRenderedPageBreak/>
              <w:t xml:space="preserve">jednak zasobów osobowych, którymi wykonawca dysponuje w sposób bezpośredni, tj. przypadków zaangażowania przez wykonawcę na podstawie różnych stosunków prawnych osoby fizycznej, niezależnie od tego, czy prowadzi działalność gospodarczą przy pomocy przedsiębiorstwa (zakładu pracy), czy też świadczącej usługę na podstawie m.in. umowy zlecenia, jeżeli osoba ta będzie wykonywała wyłącznie osobiście, uzgodnione z wykonawcą czynności związane z realizacją zamówienia publicznego, np. pełniła funkcję kierownika budowy. W takim bowiem przypadku mamy do czynienia z bezpośrednim dysponowaniem osobą zdolną do wykonania zamówienia, a nie powołaniem się na zasoby podmiotu trzeciego. O tej kwalifikacji rozstrzyga treść stosunku prawnego istniejącego pomiędzy wykonawcą a taką osobą. </w:t>
            </w:r>
            <w:r w:rsidRPr="00C02111">
              <w:rPr>
                <w:rFonts w:ascii="Arial" w:hAnsi="Arial" w:cs="Arial"/>
                <w:sz w:val="12"/>
                <w:szCs w:val="12"/>
              </w:rPr>
              <w:sym w:font="Symbol" w:char="F042"/>
            </w:r>
            <w:r w:rsidRPr="00C02111">
              <w:rPr>
                <w:rFonts w:ascii="Arial" w:hAnsi="Arial" w:cs="Arial"/>
                <w:sz w:val="12"/>
                <w:szCs w:val="12"/>
              </w:rPr>
              <w:t xml:space="preserve"> O ile ma to znaczenie dla określonych zdolności, na których polega wykonawca,</w:t>
            </w:r>
            <w:r w:rsidR="00C5751E" w:rsidRPr="00C5751E">
              <w:rPr>
                <w:rFonts w:ascii="Arial" w:hAnsi="Arial" w:cs="Arial"/>
                <w:sz w:val="12"/>
                <w:szCs w:val="12"/>
              </w:rPr>
              <w:t xml:space="preserve"> należy dołączyć – dla każdego z podmiotów, których to dotyczy – informacje wymagane w częściach IV (kryteria kwalifikacji) i V (kryteria selekcji).</w:t>
            </w:r>
          </w:p>
        </w:tc>
      </w:tr>
      <w:tr w:rsidR="00BF598E" w:rsidRPr="00682DD7" w:rsidTr="0007265E">
        <w:tc>
          <w:tcPr>
            <w:tcW w:w="3320"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3025"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tc>
        <w:tc>
          <w:tcPr>
            <w:tcW w:w="3261" w:type="dxa"/>
            <w:vMerge/>
          </w:tcPr>
          <w:p w:rsidR="00BF598E" w:rsidRPr="00682DD7" w:rsidRDefault="00BF598E" w:rsidP="007C7179">
            <w:pPr>
              <w:rPr>
                <w:rFonts w:ascii="Arial" w:hAnsi="Arial" w:cs="Arial"/>
                <w:sz w:val="20"/>
                <w:szCs w:val="20"/>
              </w:rPr>
            </w:pP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00E41DF5" w:rsidRPr="00682DD7">
        <w:rPr>
          <w:rStyle w:val="Odwoanieprzypisudolnego"/>
          <w:rFonts w:ascii="Arial" w:hAnsi="Arial" w:cs="Arial"/>
          <w:sz w:val="20"/>
          <w:szCs w:val="20"/>
        </w:rPr>
        <w:footnoteReference w:id="12"/>
      </w:r>
      <w:r w:rsidRPr="00682DD7">
        <w:rPr>
          <w:rFonts w:ascii="Arial" w:hAnsi="Arial" w:cs="Arial"/>
          <w:sz w:val="20"/>
          <w:szCs w:val="20"/>
        </w:rPr>
        <w:t>.</w:t>
      </w:r>
    </w:p>
    <w:p w:rsidR="00E5206D" w:rsidRPr="00EC3B3D" w:rsidRDefault="00E5206D" w:rsidP="00E5206D">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7"/>
        <w:gridCol w:w="2578"/>
        <w:gridCol w:w="3303"/>
      </w:tblGrid>
      <w:tr w:rsidR="00BF598E" w:rsidRPr="00682DD7">
        <w:tc>
          <w:tcPr>
            <w:tcW w:w="3407"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Podwykonawstwo:</w:t>
            </w:r>
          </w:p>
        </w:tc>
        <w:tc>
          <w:tcPr>
            <w:tcW w:w="2578"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Pr="00C5751E" w:rsidRDefault="00C5751E" w:rsidP="007C7179">
            <w:pPr>
              <w:rPr>
                <w:rFonts w:ascii="Arial" w:hAnsi="Arial" w:cs="Arial"/>
                <w:sz w:val="12"/>
                <w:szCs w:val="12"/>
              </w:rPr>
            </w:pPr>
            <w:r w:rsidRPr="00C5751E">
              <w:rPr>
                <w:rFonts w:ascii="Arial" w:hAnsi="Arial" w:cs="Arial"/>
                <w:sz w:val="12"/>
                <w:szCs w:val="12"/>
              </w:rPr>
              <w:t>Wykonawca może zlecić wykonanie zamówienia bądź jego wyodrębnionej części podwykonawcy, W sytuacji, wykonawca zamierza zlecić wykonanie całości bądź części zamówienia podwykonawcom, zakreśla on w formularzu odpowiedź „Tak”, wskazując jednocześnie wykaz proponowanych przez siebie podwykonawców i identyfikując ich. Informacje o podwykonawcach zawarte w tym miejscu formularza JEDZ służą podmiotowej weryfikacji wykon</w:t>
            </w:r>
            <w:r>
              <w:rPr>
                <w:rFonts w:ascii="Arial" w:hAnsi="Arial" w:cs="Arial"/>
                <w:sz w:val="12"/>
                <w:szCs w:val="12"/>
              </w:rPr>
              <w:t>a</w:t>
            </w:r>
            <w:r w:rsidRPr="00C5751E">
              <w:rPr>
                <w:rFonts w:ascii="Arial" w:hAnsi="Arial" w:cs="Arial"/>
                <w:sz w:val="12"/>
                <w:szCs w:val="12"/>
              </w:rPr>
              <w:t>wców (poprzez sprawdzenie podwykonawców</w:t>
            </w:r>
            <w:r>
              <w:rPr>
                <w:rFonts w:ascii="Arial" w:hAnsi="Arial" w:cs="Arial"/>
                <w:sz w:val="12"/>
                <w:szCs w:val="12"/>
              </w:rPr>
              <w:t>. Z</w:t>
            </w:r>
            <w:r w:rsidRPr="00C5751E">
              <w:rPr>
                <w:rFonts w:ascii="Arial" w:hAnsi="Arial" w:cs="Arial"/>
                <w:sz w:val="12"/>
                <w:szCs w:val="12"/>
              </w:rPr>
              <w:t xml:space="preserve">amawiający nie weryfikuje podwykonawców pod kątem braku istnienia podstaw do wykluczenia </w:t>
            </w:r>
            <w:r>
              <w:rPr>
                <w:rFonts w:ascii="Arial" w:hAnsi="Arial" w:cs="Arial"/>
                <w:sz w:val="12"/>
                <w:szCs w:val="12"/>
              </w:rPr>
              <w:t xml:space="preserve">jednakże </w:t>
            </w:r>
            <w:r w:rsidRPr="00C5751E">
              <w:rPr>
                <w:rFonts w:ascii="Arial" w:hAnsi="Arial" w:cs="Arial"/>
                <w:sz w:val="12"/>
                <w:szCs w:val="12"/>
              </w:rPr>
              <w:t>wykonawcy także powinni udzielić odpowiedzi w tym miejscu formularza dotyczącej podwykonawców. W takiej sytuacji jednak wykonawcy nie mają obowiązku składania odrębnych formularzy JEDZ dla wskazanych przez siebie podwykonawców.</w:t>
            </w:r>
          </w:p>
        </w:tc>
      </w:tr>
      <w:tr w:rsidR="00BF598E" w:rsidRPr="00682DD7">
        <w:tc>
          <w:tcPr>
            <w:tcW w:w="3407"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2578"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jc w:val="left"/>
              <w:rPr>
                <w:rFonts w:ascii="Arial" w:hAnsi="Arial" w:cs="Arial"/>
                <w:sz w:val="20"/>
                <w:szCs w:val="20"/>
              </w:rPr>
            </w:pPr>
          </w:p>
        </w:tc>
      </w:tr>
    </w:tbl>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rsidR="00032275" w:rsidRPr="00682DD7" w:rsidRDefault="00032275">
      <w:pPr>
        <w:spacing w:before="0" w:after="160" w:line="259" w:lineRule="auto"/>
        <w:jc w:val="left"/>
        <w:rPr>
          <w:rFonts w:ascii="Arial" w:hAnsi="Arial" w:cs="Arial"/>
          <w:b/>
          <w:sz w:val="20"/>
          <w:szCs w:val="20"/>
        </w:rPr>
      </w:pPr>
      <w:r w:rsidRPr="00682DD7">
        <w:rPr>
          <w:rFonts w:ascii="Arial" w:hAnsi="Arial" w:cs="Arial"/>
          <w:sz w:val="20"/>
          <w:szCs w:val="20"/>
        </w:rP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III: Podstawy wykluczenia</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rsidR="00E5206D" w:rsidRPr="00682DD7" w:rsidRDefault="00E5206D" w:rsidP="00E5206D">
      <w:pPr>
        <w:pStyle w:val="NumPar1"/>
        <w:numPr>
          <w:ilvl w:val="0"/>
          <w:numId w:val="6"/>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2" w:name="_DV_M1264"/>
      <w:bookmarkEnd w:id="2"/>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3" w:name="_DV_M1266"/>
      <w:bookmarkEnd w:id="3"/>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4" w:name="_DV_M1268"/>
      <w:bookmarkEnd w:id="4"/>
      <w:r w:rsidRPr="00682DD7">
        <w:rPr>
          <w:rStyle w:val="Odwoanieprzypisudolnego"/>
          <w:rFonts w:ascii="Arial" w:hAnsi="Arial" w:cs="Arial"/>
          <w:b/>
          <w:w w:val="0"/>
          <w:sz w:val="20"/>
          <w:szCs w:val="20"/>
        </w:rPr>
        <w:footnoteReference w:id="16"/>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4"/>
        <w:gridCol w:w="2483"/>
        <w:gridCol w:w="3303"/>
      </w:tblGrid>
      <w:tr w:rsidR="00BF598E" w:rsidRPr="00682DD7" w:rsidTr="00163CF6">
        <w:tc>
          <w:tcPr>
            <w:tcW w:w="339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Podstawy związane z wyrokami skazującymi za przestępstwo na podstawie przepisów krajowych stanowiących wdrożenie podstaw określonych w art. 57 ust. 1 wspomnianej dyrektywy:</w:t>
            </w:r>
          </w:p>
        </w:tc>
        <w:tc>
          <w:tcPr>
            <w:tcW w:w="2483"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Default="00163CF6" w:rsidP="007C7179">
            <w:pPr>
              <w:rPr>
                <w:rFonts w:ascii="Arial" w:hAnsi="Arial" w:cs="Arial"/>
                <w:sz w:val="12"/>
                <w:szCs w:val="12"/>
              </w:rPr>
            </w:pPr>
            <w:r w:rsidRPr="00163CF6">
              <w:rPr>
                <w:rFonts w:ascii="Arial" w:hAnsi="Arial" w:cs="Arial"/>
                <w:sz w:val="12"/>
                <w:szCs w:val="12"/>
              </w:rPr>
              <w:t xml:space="preserve">Przepis art. 57 ust. 1 dyrektywy został wdrożony w treści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z tym że katalog przestępstw przewidzianych w w/w przepisach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jest szerszy w stosunku do wynikającego z treści art. 57 ust. 1 Dyrektywy</w:t>
            </w:r>
          </w:p>
          <w:p w:rsidR="00BF4372" w:rsidRDefault="00163CF6" w:rsidP="007C7179">
            <w:pPr>
              <w:rPr>
                <w:rFonts w:ascii="Arial" w:hAnsi="Arial" w:cs="Arial"/>
                <w:sz w:val="12"/>
                <w:szCs w:val="12"/>
              </w:rPr>
            </w:pPr>
            <w:r w:rsidRPr="00163CF6">
              <w:rPr>
                <w:rFonts w:ascii="Arial" w:hAnsi="Arial" w:cs="Arial"/>
                <w:sz w:val="12"/>
                <w:szCs w:val="12"/>
              </w:rPr>
              <w:t xml:space="preserve">W tym miejscu formularza wykonawca składa oświadczenie dotyczące niekaralności jedynie w zakresie konkretnych, poniżej wskazanych przestępstw, których dotyczą przesłanki ustawowe z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w:t>
            </w:r>
            <w:proofErr w:type="spellStart"/>
            <w:r w:rsidRPr="00163CF6">
              <w:rPr>
                <w:rFonts w:ascii="Arial" w:hAnsi="Arial" w:cs="Arial"/>
                <w:sz w:val="12"/>
                <w:szCs w:val="12"/>
              </w:rPr>
              <w:t>pkt</w:t>
            </w:r>
            <w:proofErr w:type="spellEnd"/>
            <w:r w:rsidRPr="00163CF6">
              <w:rPr>
                <w:rFonts w:ascii="Arial" w:hAnsi="Arial" w:cs="Arial"/>
                <w:sz w:val="12"/>
                <w:szCs w:val="12"/>
              </w:rPr>
              <w:t xml:space="preserve">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a które jednocześnie stanowią implementację art. 57 ust. 1 dyrektywy, tj.: </w:t>
            </w:r>
          </w:p>
          <w:p w:rsidR="00BF4372" w:rsidRDefault="00163CF6" w:rsidP="007C7179">
            <w:pPr>
              <w:rPr>
                <w:rFonts w:ascii="Arial" w:hAnsi="Arial" w:cs="Arial"/>
                <w:sz w:val="12"/>
                <w:szCs w:val="12"/>
              </w:rPr>
            </w:pPr>
            <w:r w:rsidRPr="00163CF6">
              <w:rPr>
                <w:rFonts w:ascii="Arial" w:hAnsi="Arial" w:cs="Arial"/>
                <w:sz w:val="12"/>
                <w:szCs w:val="12"/>
              </w:rPr>
              <w:t xml:space="preserve">(1) udział w organizacji przestępczej, czyli na gruncie prawa krajowego – art. 258 Kodeksu karnego; </w:t>
            </w:r>
          </w:p>
          <w:p w:rsidR="00BF4372" w:rsidRDefault="00163CF6" w:rsidP="007C7179">
            <w:pPr>
              <w:rPr>
                <w:rFonts w:ascii="Arial" w:hAnsi="Arial" w:cs="Arial"/>
                <w:sz w:val="12"/>
                <w:szCs w:val="12"/>
              </w:rPr>
            </w:pPr>
            <w:r w:rsidRPr="00163CF6">
              <w:rPr>
                <w:rFonts w:ascii="Arial" w:hAnsi="Arial" w:cs="Arial"/>
                <w:sz w:val="12"/>
                <w:szCs w:val="12"/>
              </w:rPr>
              <w:t>(2) korupcja, czyli art. 228-230a lub 250a Kodeksu karnego lub art. 46 lub art. 48 ustawy o sporcie;</w:t>
            </w:r>
          </w:p>
          <w:p w:rsidR="00BF4372" w:rsidRDefault="00163CF6" w:rsidP="007C7179">
            <w:pPr>
              <w:rPr>
                <w:rFonts w:ascii="Arial" w:hAnsi="Arial" w:cs="Arial"/>
                <w:sz w:val="12"/>
                <w:szCs w:val="12"/>
              </w:rPr>
            </w:pPr>
            <w:r w:rsidRPr="00163CF6">
              <w:rPr>
                <w:rFonts w:ascii="Arial" w:hAnsi="Arial" w:cs="Arial"/>
                <w:sz w:val="12"/>
                <w:szCs w:val="12"/>
              </w:rPr>
              <w:t xml:space="preserve"> (3) nadużycie finansowe – przestępstwo oszustwa, o którym mowa w art. 286 Kodeksu karnego, jak również przestępstwa skarbowe, o których mowa w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lit. g) ustawy; </w:t>
            </w:r>
          </w:p>
          <w:p w:rsidR="00BF4372" w:rsidRDefault="00163CF6" w:rsidP="007C7179">
            <w:pPr>
              <w:rPr>
                <w:rFonts w:ascii="Arial" w:hAnsi="Arial" w:cs="Arial"/>
                <w:sz w:val="12"/>
                <w:szCs w:val="12"/>
              </w:rPr>
            </w:pPr>
            <w:r w:rsidRPr="00163CF6">
              <w:rPr>
                <w:rFonts w:ascii="Arial" w:hAnsi="Arial" w:cs="Arial"/>
                <w:sz w:val="12"/>
                <w:szCs w:val="12"/>
              </w:rPr>
              <w:t xml:space="preserve">(4) przestępstwa terrorystyczne lub przestępstwa związane z działalnością terrorystyczną, czyli przestępstwa o charakterze terrorystycznym, o których mowa w art. 24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13 lit. c) ustawy;</w:t>
            </w:r>
          </w:p>
          <w:p w:rsidR="00BF4372" w:rsidRDefault="00163CF6" w:rsidP="007C7179">
            <w:pPr>
              <w:rPr>
                <w:rFonts w:ascii="Arial" w:hAnsi="Arial" w:cs="Arial"/>
                <w:sz w:val="12"/>
                <w:szCs w:val="12"/>
              </w:rPr>
            </w:pPr>
            <w:r w:rsidRPr="00163CF6">
              <w:rPr>
                <w:rFonts w:ascii="Arial" w:hAnsi="Arial" w:cs="Arial"/>
                <w:sz w:val="12"/>
                <w:szCs w:val="12"/>
              </w:rPr>
              <w:t xml:space="preserve"> (5) pranie pieniędzy lub finansowanie terroryzmu – art. 299 lub art. 165a Kodeksu karnego; </w:t>
            </w:r>
          </w:p>
          <w:p w:rsidR="00BF4372" w:rsidRDefault="00163CF6" w:rsidP="007C7179">
            <w:pPr>
              <w:rPr>
                <w:rFonts w:ascii="Arial" w:hAnsi="Arial" w:cs="Arial"/>
                <w:sz w:val="12"/>
                <w:szCs w:val="12"/>
              </w:rPr>
            </w:pPr>
            <w:r w:rsidRPr="00163CF6">
              <w:rPr>
                <w:rFonts w:ascii="Arial" w:hAnsi="Arial" w:cs="Arial"/>
                <w:sz w:val="12"/>
                <w:szCs w:val="12"/>
              </w:rPr>
              <w:t xml:space="preserve">(6) praca dzieci i inne formy handlu ludźmi – powierzenie wykonywania pracy małoletniemu cudzoziemcowi, o którym mowa w art. 9 ust. 2 ustawy o skutkach powierzania wykonywania pracy cudzoziemcom przebywającym wbrew przepisom na terytorium Rzeczypospolitej Polskiej, oraz handel ludźmi, o którym mowa w art. 189a Kodeksu karnego. </w:t>
            </w:r>
          </w:p>
          <w:p w:rsidR="00BF4372" w:rsidRDefault="00BF4372" w:rsidP="007C7179">
            <w:pPr>
              <w:rPr>
                <w:rFonts w:ascii="Arial" w:hAnsi="Arial" w:cs="Arial"/>
                <w:sz w:val="12"/>
                <w:szCs w:val="12"/>
              </w:rPr>
            </w:pPr>
          </w:p>
          <w:p w:rsidR="00163CF6" w:rsidRPr="00163CF6" w:rsidRDefault="00163CF6"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682DD7">
              <w:rPr>
                <w:rStyle w:val="DeltaViewInsertion"/>
                <w:rFonts w:ascii="Arial" w:hAnsi="Arial" w:cs="Arial"/>
                <w:sz w:val="20"/>
                <w:szCs w:val="20"/>
              </w:rPr>
              <w:footnoteReference w:id="19"/>
            </w:r>
          </w:p>
        </w:tc>
        <w:tc>
          <w:tcPr>
            <w:tcW w:w="3303" w:type="dxa"/>
            <w:vMerge/>
          </w:tcPr>
          <w:p w:rsidR="00BF598E" w:rsidRPr="00682DD7" w:rsidRDefault="00BF598E" w:rsidP="007C7179">
            <w:pPr>
              <w:rPr>
                <w:rFonts w:ascii="Arial" w:hAnsi="Arial" w:cs="Arial"/>
                <w:sz w:val="20"/>
                <w:szCs w:val="20"/>
              </w:rPr>
            </w:pPr>
          </w:p>
        </w:tc>
      </w:tr>
      <w:tr w:rsidR="00BF598E" w:rsidRPr="00682DD7" w:rsidTr="00163CF6">
        <w:tc>
          <w:tcPr>
            <w:tcW w:w="339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2483"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w:t>
            </w:r>
            <w:proofErr w:type="spellStart"/>
            <w:r w:rsidRPr="00682DD7">
              <w:rPr>
                <w:rFonts w:ascii="Arial" w:hAnsi="Arial" w:cs="Arial"/>
                <w:sz w:val="20"/>
                <w:szCs w:val="20"/>
              </w:rPr>
              <w:t>ych</w:t>
            </w:r>
            <w:proofErr w:type="spellEnd"/>
            <w:r w:rsidRPr="00682DD7">
              <w:rPr>
                <w:rFonts w:ascii="Arial" w:hAnsi="Arial" w:cs="Arial"/>
                <w:sz w:val="20"/>
                <w:szCs w:val="20"/>
              </w:rPr>
              <w:t>) to dotyczy.</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DeltaViewInsertion"/>
                <w:rFonts w:ascii="Arial" w:hAnsi="Arial" w:cs="Arial"/>
                <w:sz w:val="20"/>
                <w:szCs w:val="20"/>
              </w:rPr>
              <w:footnoteReference w:id="21"/>
            </w:r>
          </w:p>
        </w:tc>
        <w:tc>
          <w:tcPr>
            <w:tcW w:w="3303" w:type="dxa"/>
          </w:tcPr>
          <w:p w:rsidR="00BF598E" w:rsidRPr="00BF598E" w:rsidRDefault="00BB7910" w:rsidP="007C7179">
            <w:pPr>
              <w:jc w:val="left"/>
              <w:rPr>
                <w:rFonts w:ascii="Arial" w:hAnsi="Arial" w:cs="Arial"/>
                <w:sz w:val="12"/>
                <w:szCs w:val="12"/>
              </w:rPr>
            </w:pPr>
            <w:r w:rsidRPr="00BB7910">
              <w:rPr>
                <w:rFonts w:ascii="Arial" w:hAnsi="Arial" w:cs="Arial"/>
                <w:sz w:val="12"/>
                <w:szCs w:val="12"/>
              </w:rPr>
              <w:t xml:space="preserve">W przypadku prawomocnego skazania za jedno z wymienionych przestępstw, o których mowa w art. 57 ust. 1 dyrektywy, należy wskazać datę wyroku dotyczącego przestępstwa, przyporządkowując jednocześnie konkretne przestępstwo wymienione we wskazanym przepisie dyrektywy w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1- 6 (zob. wyżej). Jeśli wyrok skazujący określa okres wykluczenia z udziału w postępowaniach o udzielenie zamówienia publicznego, tę informację również należy wskazać w tej sekcji formularza. Polski system e-KRK umożliwia zasadniczo publicznym zamawiającym pozyskanie informacji o konkretnych osobach, jednakże w takim przypadku koniecznym jest złożenie wniosku o udzielenie takiej informacji zawierającego szczegółowe dane (np. nazwisko rodowe osoby, której dotyczy zapytanie), których zamawiający nie będzie posiadał w odniesieniu do osób weryfikowanych co do niekaralności po stronie wykonawcy. W związku z powyższym w przypadku polskiego KRK według aktualnego stanu prawnego brak jest możliwości pozyskania takiego dokumentu w formie elektronicznej.</w:t>
            </w: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xml:space="preserve">[] Tak [] Nie </w:t>
            </w:r>
          </w:p>
        </w:tc>
        <w:tc>
          <w:tcPr>
            <w:tcW w:w="3303" w:type="dxa"/>
            <w:vMerge w:val="restart"/>
          </w:tcPr>
          <w:p w:rsidR="00C06EDC" w:rsidRDefault="00BB7910" w:rsidP="007C7179">
            <w:pPr>
              <w:rPr>
                <w:rFonts w:ascii="Arial" w:hAnsi="Arial" w:cs="Arial"/>
                <w:sz w:val="12"/>
                <w:szCs w:val="12"/>
              </w:rPr>
            </w:pPr>
            <w:r w:rsidRPr="00BB7910">
              <w:rPr>
                <w:rFonts w:ascii="Arial" w:hAnsi="Arial" w:cs="Arial"/>
                <w:sz w:val="12"/>
                <w:szCs w:val="12"/>
              </w:rPr>
              <w:t xml:space="preserve">Zgodnie z art. 110 ust. 2 ustawy wykonawca nie podlega wykluczeniu w okolicznościach określonych w art. 108 ust. 1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2 i 5, jeżeli udowodni zamawiającemu, że spełnia łącznie następujące warunki:</w:t>
            </w:r>
          </w:p>
          <w:p w:rsidR="00C06EDC" w:rsidRDefault="00BB7910" w:rsidP="007C7179">
            <w:pPr>
              <w:rPr>
                <w:rFonts w:ascii="Arial" w:hAnsi="Arial" w:cs="Arial"/>
                <w:sz w:val="12"/>
                <w:szCs w:val="12"/>
              </w:rPr>
            </w:pPr>
            <w:r w:rsidRPr="00BB7910">
              <w:rPr>
                <w:rFonts w:ascii="Arial" w:hAnsi="Arial" w:cs="Arial"/>
                <w:sz w:val="12"/>
                <w:szCs w:val="12"/>
              </w:rPr>
              <w:t xml:space="preserve"> - naprawił lub zobowiązał się do naprawienia szkody wyrządzonej przestępstwem, wykroczeniem lub swoim nieprawidłowym postępowaniem, w tym poprzez zadośćuczynienie pieniężne; </w:t>
            </w:r>
          </w:p>
          <w:p w:rsidR="00C06EDC" w:rsidRDefault="00BB7910" w:rsidP="007C7179">
            <w:pPr>
              <w:rPr>
                <w:rFonts w:ascii="Arial" w:hAnsi="Arial" w:cs="Arial"/>
                <w:sz w:val="12"/>
                <w:szCs w:val="12"/>
              </w:rPr>
            </w:pPr>
            <w:r w:rsidRPr="00BB7910">
              <w:rPr>
                <w:rFonts w:ascii="Arial" w:hAnsi="Arial" w:cs="Arial"/>
                <w:sz w:val="12"/>
                <w:szCs w:val="12"/>
              </w:rPr>
              <w:t>-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C06EDC" w:rsidRDefault="00BB7910" w:rsidP="007C7179">
            <w:pPr>
              <w:rPr>
                <w:rFonts w:ascii="Arial" w:hAnsi="Arial" w:cs="Arial"/>
                <w:sz w:val="12"/>
                <w:szCs w:val="12"/>
              </w:rPr>
            </w:pPr>
            <w:r w:rsidRPr="00BB7910">
              <w:rPr>
                <w:rFonts w:ascii="Arial" w:hAnsi="Arial" w:cs="Arial"/>
                <w:sz w:val="12"/>
                <w:szCs w:val="12"/>
              </w:rPr>
              <w:t xml:space="preserve"> - podjął konkretne środki techniczne, organizacyjne i kadrowe, odpowiednie dla zapobiegania dalszym przestępstwom, wykroczeniom lub nieprawidłowemu postępowaniu, w szczególności:</w:t>
            </w:r>
          </w:p>
          <w:p w:rsidR="00C06EDC" w:rsidRDefault="00BB7910" w:rsidP="007C7179">
            <w:pPr>
              <w:rPr>
                <w:rFonts w:ascii="Arial" w:hAnsi="Arial" w:cs="Arial"/>
                <w:sz w:val="12"/>
                <w:szCs w:val="12"/>
              </w:rPr>
            </w:pPr>
            <w:r w:rsidRPr="00BB7910">
              <w:rPr>
                <w:rFonts w:ascii="Arial" w:hAnsi="Arial" w:cs="Arial"/>
                <w:sz w:val="12"/>
                <w:szCs w:val="12"/>
              </w:rPr>
              <w:t xml:space="preserve"> a) zerwał wszelkie powiązania z osobami lub podmiotami odpowiedzialnymi za nieprawidłowe postępowanie wykonawcy,</w:t>
            </w:r>
          </w:p>
          <w:p w:rsidR="00C06EDC" w:rsidRDefault="00BB7910" w:rsidP="007C7179">
            <w:pPr>
              <w:rPr>
                <w:rFonts w:ascii="Arial" w:hAnsi="Arial" w:cs="Arial"/>
                <w:sz w:val="12"/>
                <w:szCs w:val="12"/>
              </w:rPr>
            </w:pPr>
            <w:r w:rsidRPr="00BB7910">
              <w:rPr>
                <w:rFonts w:ascii="Arial" w:hAnsi="Arial" w:cs="Arial"/>
                <w:sz w:val="12"/>
                <w:szCs w:val="12"/>
              </w:rPr>
              <w:t xml:space="preserve"> b) zreorganizował personel, </w:t>
            </w:r>
          </w:p>
          <w:p w:rsidR="00C06EDC" w:rsidRDefault="00BB7910" w:rsidP="007C7179">
            <w:pPr>
              <w:rPr>
                <w:rFonts w:ascii="Arial" w:hAnsi="Arial" w:cs="Arial"/>
                <w:sz w:val="12"/>
                <w:szCs w:val="12"/>
              </w:rPr>
            </w:pPr>
            <w:r w:rsidRPr="00BB7910">
              <w:rPr>
                <w:rFonts w:ascii="Arial" w:hAnsi="Arial" w:cs="Arial"/>
                <w:sz w:val="12"/>
                <w:szCs w:val="12"/>
              </w:rPr>
              <w:t xml:space="preserve">c) wdrożył system sprawozdawczości i kontroli, </w:t>
            </w:r>
          </w:p>
          <w:p w:rsidR="00C06EDC" w:rsidRDefault="00BB7910" w:rsidP="007C7179">
            <w:pPr>
              <w:rPr>
                <w:rFonts w:ascii="Arial" w:hAnsi="Arial" w:cs="Arial"/>
                <w:sz w:val="12"/>
                <w:szCs w:val="12"/>
              </w:rPr>
            </w:pPr>
            <w:r w:rsidRPr="00BB7910">
              <w:rPr>
                <w:rFonts w:ascii="Arial" w:hAnsi="Arial" w:cs="Arial"/>
                <w:sz w:val="12"/>
                <w:szCs w:val="12"/>
              </w:rPr>
              <w:t xml:space="preserve">d) utworzył struktury audytu wewnętrznego do monitorowania przestrzegania przepisów, wewnętrznych regulacji lub standardów, </w:t>
            </w:r>
          </w:p>
          <w:p w:rsidR="00BB7910" w:rsidRPr="00BB7910" w:rsidRDefault="00BB7910" w:rsidP="007C7179">
            <w:pPr>
              <w:rPr>
                <w:rFonts w:ascii="Arial" w:hAnsi="Arial" w:cs="Arial"/>
                <w:sz w:val="12"/>
                <w:szCs w:val="12"/>
              </w:rPr>
            </w:pPr>
            <w:r w:rsidRPr="00BB7910">
              <w:rPr>
                <w:rFonts w:ascii="Arial" w:hAnsi="Arial" w:cs="Arial"/>
                <w:sz w:val="12"/>
                <w:szCs w:val="12"/>
              </w:rPr>
              <w:t>e) wprowadził wewnętrzne regulacje dotyczące odpowiedzialności i odszkodowań za nieprzestrzeganie przepisów, wewnętrznych regulacji lub standardów.</w:t>
            </w:r>
          </w:p>
          <w:p w:rsidR="00BB7910" w:rsidRPr="00BB7910" w:rsidRDefault="00BB7910" w:rsidP="007C7179">
            <w:pPr>
              <w:rPr>
                <w:rFonts w:ascii="Arial" w:hAnsi="Arial" w:cs="Arial"/>
                <w:sz w:val="12"/>
                <w:szCs w:val="12"/>
              </w:rPr>
            </w:pPr>
            <w:r w:rsidRPr="00BB7910">
              <w:rPr>
                <w:rFonts w:ascii="Arial" w:hAnsi="Arial" w:cs="Arial"/>
                <w:sz w:val="12"/>
                <w:szCs w:val="12"/>
              </w:rPr>
              <w:t xml:space="preserve">Zamawiający, stosownie do treści art. 110 ust. 3 ustawy </w:t>
            </w:r>
            <w:proofErr w:type="spellStart"/>
            <w:r w:rsidRPr="00BB7910">
              <w:rPr>
                <w:rFonts w:ascii="Arial" w:hAnsi="Arial" w:cs="Arial"/>
                <w:sz w:val="12"/>
                <w:szCs w:val="12"/>
              </w:rPr>
              <w:t>Pzp</w:t>
            </w:r>
            <w:proofErr w:type="spellEnd"/>
            <w:r w:rsidRPr="00BB7910">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p w:rsidR="00BF598E" w:rsidRPr="00BF598E" w:rsidRDefault="00BF598E"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0"/>
        <w:gridCol w:w="1578"/>
        <w:gridCol w:w="1872"/>
        <w:gridCol w:w="2338"/>
      </w:tblGrid>
      <w:tr w:rsidR="00102E09" w:rsidRPr="00682DD7">
        <w:tc>
          <w:tcPr>
            <w:tcW w:w="3680" w:type="dxa"/>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3450" w:type="dxa"/>
            <w:gridSpan w:val="2"/>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Odpowiedź:</w:t>
            </w:r>
          </w:p>
        </w:tc>
        <w:tc>
          <w:tcPr>
            <w:tcW w:w="2338" w:type="dxa"/>
          </w:tcPr>
          <w:p w:rsidR="00102E09" w:rsidRPr="00330C13" w:rsidRDefault="00102E09" w:rsidP="00A567E6">
            <w:pPr>
              <w:rPr>
                <w:rFonts w:ascii="Arial" w:hAnsi="Arial" w:cs="Arial"/>
                <w:b/>
                <w:sz w:val="20"/>
                <w:szCs w:val="20"/>
              </w:rPr>
            </w:pPr>
          </w:p>
        </w:tc>
      </w:tr>
      <w:tr w:rsidR="00102E09" w:rsidRPr="00682DD7">
        <w:tc>
          <w:tcPr>
            <w:tcW w:w="3680" w:type="dxa"/>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lastRenderedPageBreak/>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3450" w:type="dxa"/>
            <w:gridSpan w:val="2"/>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t>[] Tak [] Nie</w:t>
            </w:r>
          </w:p>
        </w:tc>
        <w:tc>
          <w:tcPr>
            <w:tcW w:w="2338" w:type="dxa"/>
          </w:tcPr>
          <w:p w:rsidR="00102E09" w:rsidRPr="00102E09" w:rsidRDefault="00BB7910" w:rsidP="00A567E6">
            <w:pPr>
              <w:rPr>
                <w:rFonts w:ascii="Arial" w:hAnsi="Arial" w:cs="Arial"/>
                <w:sz w:val="12"/>
                <w:szCs w:val="12"/>
              </w:rPr>
            </w:pPr>
            <w:r w:rsidRPr="00BB7910">
              <w:rPr>
                <w:rFonts w:ascii="Arial" w:hAnsi="Arial" w:cs="Arial"/>
                <w:sz w:val="12"/>
                <w:szCs w:val="12"/>
              </w:rPr>
              <w:t>W tym miejscu formularza wykonawca składa oświadczenie o wywiązywaniu się z obowiązków publicznoprawnych dotyczących płatności podatków i składek na ubezpieczenia</w:t>
            </w:r>
            <w:r w:rsidR="00C06EDC">
              <w:rPr>
                <w:rFonts w:ascii="Arial" w:hAnsi="Arial" w:cs="Arial"/>
                <w:sz w:val="12"/>
                <w:szCs w:val="12"/>
              </w:rPr>
              <w:t xml:space="preserve">. </w:t>
            </w:r>
            <w:r w:rsidRPr="00BB7910">
              <w:rPr>
                <w:rFonts w:ascii="Arial" w:hAnsi="Arial" w:cs="Arial"/>
                <w:sz w:val="12"/>
                <w:szCs w:val="12"/>
              </w:rPr>
              <w:t>Dalszą część formularza dotyczącą płatności podatków i składek na ubezpieczenia</w:t>
            </w:r>
            <w:r>
              <w:rPr>
                <w:rFonts w:ascii="Arial" w:hAnsi="Arial" w:cs="Arial"/>
                <w:sz w:val="12"/>
                <w:szCs w:val="12"/>
              </w:rPr>
              <w:t xml:space="preserve"> </w:t>
            </w:r>
            <w:r w:rsidRPr="00BB7910">
              <w:rPr>
                <w:rFonts w:ascii="Arial" w:hAnsi="Arial" w:cs="Arial"/>
                <w:sz w:val="12"/>
                <w:szCs w:val="12"/>
              </w:rPr>
              <w:t xml:space="preserve">wykonawca wypełnia jedynie w sytuacji, gdy w tym miejscu zakreślił odpowiedź „Nie”. </w:t>
            </w:r>
            <w:r w:rsidRPr="00BB7910">
              <w:rPr>
                <w:rFonts w:ascii="Arial" w:hAnsi="Arial" w:cs="Arial"/>
                <w:sz w:val="12"/>
                <w:szCs w:val="12"/>
              </w:rPr>
              <w:sym w:font="Symbol" w:char="F043"/>
            </w:r>
          </w:p>
        </w:tc>
      </w:tr>
      <w:tr w:rsidR="00102E09" w:rsidRPr="00682DD7" w:rsidTr="00A97981">
        <w:trPr>
          <w:trHeight w:val="470"/>
        </w:trPr>
        <w:tc>
          <w:tcPr>
            <w:tcW w:w="3680" w:type="dxa"/>
            <w:vMerge w:val="restart"/>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rsidR="00102E09" w:rsidRPr="00682DD7" w:rsidRDefault="00102E09" w:rsidP="007C7179">
            <w:pPr>
              <w:pStyle w:val="Tiret1"/>
              <w:rPr>
                <w:rFonts w:ascii="Arial" w:hAnsi="Arial" w:cs="Arial"/>
                <w:sz w:val="20"/>
                <w:szCs w:val="20"/>
              </w:rPr>
            </w:pPr>
            <w:r w:rsidRPr="00682DD7">
              <w:rPr>
                <w:rFonts w:ascii="Arial" w:hAnsi="Arial" w:cs="Arial"/>
                <w:sz w:val="20"/>
                <w:szCs w:val="20"/>
              </w:rPr>
              <w:t>Czy ta decyzja jest ostateczna i wiążąca?</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Proszę podać datę wyroku lub decyzji.</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rsidR="00102E09" w:rsidRPr="00682DD7" w:rsidRDefault="00102E09" w:rsidP="007C7179">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rsidR="00102E09" w:rsidRPr="00682DD7" w:rsidRDefault="00102E09" w:rsidP="007C7179">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1578" w:type="dxa"/>
            <w:shd w:val="clear" w:color="auto" w:fill="auto"/>
          </w:tcPr>
          <w:p w:rsidR="00102E09" w:rsidRPr="00682DD7" w:rsidRDefault="00102E09" w:rsidP="007C7179">
            <w:pPr>
              <w:pStyle w:val="Tiret1"/>
              <w:numPr>
                <w:ilvl w:val="0"/>
                <w:numId w:val="0"/>
              </w:numPr>
              <w:jc w:val="left"/>
              <w:rPr>
                <w:rFonts w:ascii="Arial" w:hAnsi="Arial" w:cs="Arial"/>
                <w:b/>
                <w:sz w:val="20"/>
                <w:szCs w:val="20"/>
              </w:rPr>
            </w:pPr>
            <w:r w:rsidRPr="00682DD7">
              <w:rPr>
                <w:rFonts w:ascii="Arial" w:hAnsi="Arial" w:cs="Arial"/>
                <w:b/>
                <w:sz w:val="20"/>
                <w:szCs w:val="20"/>
              </w:rPr>
              <w:t>Podatki</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b/>
                <w:sz w:val="20"/>
                <w:szCs w:val="20"/>
              </w:rPr>
            </w:pPr>
            <w:r w:rsidRPr="00682DD7">
              <w:rPr>
                <w:rFonts w:ascii="Arial" w:hAnsi="Arial" w:cs="Arial"/>
                <w:b/>
                <w:sz w:val="20"/>
                <w:szCs w:val="20"/>
              </w:rPr>
              <w:t>Składki na ubezpieczenia społeczne</w:t>
            </w:r>
          </w:p>
        </w:tc>
      </w:tr>
      <w:tr w:rsidR="00102E09" w:rsidRPr="00682DD7" w:rsidTr="00A97981">
        <w:trPr>
          <w:trHeight w:val="1977"/>
        </w:trPr>
        <w:tc>
          <w:tcPr>
            <w:tcW w:w="3680" w:type="dxa"/>
            <w:vMerge/>
            <w:shd w:val="clear" w:color="auto" w:fill="auto"/>
          </w:tcPr>
          <w:p w:rsidR="00102E09" w:rsidRPr="00682DD7" w:rsidRDefault="00102E09" w:rsidP="007C7179">
            <w:pPr>
              <w:jc w:val="left"/>
              <w:rPr>
                <w:rFonts w:ascii="Arial" w:hAnsi="Arial" w:cs="Arial"/>
                <w:b/>
                <w:sz w:val="20"/>
                <w:szCs w:val="20"/>
              </w:rPr>
            </w:pPr>
          </w:p>
        </w:tc>
        <w:tc>
          <w:tcPr>
            <w:tcW w:w="1578"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rsidR="00102E09" w:rsidRPr="00682DD7" w:rsidRDefault="00102E09" w:rsidP="007C7179">
            <w:pPr>
              <w:pStyle w:val="Tiret0"/>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330C13">
            <w:pPr>
              <w:pStyle w:val="Tiret0"/>
              <w:numPr>
                <w:ilvl w:val="0"/>
                <w:numId w:val="0"/>
              </w:numPr>
              <w:rPr>
                <w:rFonts w:ascii="Arial" w:hAnsi="Arial" w:cs="Arial"/>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7C7179">
            <w:pPr>
              <w:jc w:val="left"/>
              <w:rPr>
                <w:rFonts w:ascii="Arial" w:hAnsi="Arial" w:cs="Arial"/>
                <w:w w:val="0"/>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102E09" w:rsidRPr="00682DD7" w:rsidTr="00A97981">
        <w:tc>
          <w:tcPr>
            <w:tcW w:w="3680" w:type="dxa"/>
            <w:shd w:val="clear" w:color="auto" w:fill="auto"/>
          </w:tcPr>
          <w:p w:rsidR="00102E09" w:rsidRPr="00112466" w:rsidRDefault="00102E09" w:rsidP="007C7179">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3450" w:type="dxa"/>
            <w:gridSpan w:val="2"/>
            <w:shd w:val="clear" w:color="auto" w:fill="auto"/>
          </w:tcPr>
          <w:p w:rsidR="00102E09" w:rsidRPr="00112466" w:rsidRDefault="00102E09" w:rsidP="007C7179">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c>
          <w:tcPr>
            <w:tcW w:w="2334" w:type="dxa"/>
          </w:tcPr>
          <w:p w:rsidR="00102E09" w:rsidRPr="0071527F" w:rsidRDefault="0071527F" w:rsidP="00A567E6">
            <w:pPr>
              <w:rPr>
                <w:rFonts w:ascii="Arial" w:hAnsi="Arial" w:cs="Arial"/>
                <w:sz w:val="12"/>
                <w:szCs w:val="12"/>
              </w:rPr>
            </w:pPr>
            <w:r w:rsidRPr="0071527F">
              <w:rPr>
                <w:rFonts w:ascii="Arial" w:hAnsi="Arial" w:cs="Arial"/>
                <w:sz w:val="12"/>
                <w:szCs w:val="12"/>
              </w:rPr>
              <w:t>W Polsce ani administracja podatkowa, ani Zakład Ubezpieczeń Społecznych nie umożliwiają podmiotom trzecim, w tym zamawiającym, uzyskania zaświadczeń lub odpowiednich informacji bezpośrednio za pomocą bezpłatnej bazy danych</w:t>
            </w:r>
          </w:p>
        </w:tc>
      </w:tr>
    </w:tbl>
    <w:p w:rsidR="00A97981" w:rsidRDefault="00A97981" w:rsidP="00E5206D">
      <w:pPr>
        <w:pStyle w:val="SectionTitle"/>
        <w:rPr>
          <w:rFonts w:ascii="Arial" w:hAnsi="Arial" w:cs="Arial"/>
          <w:b w:val="0"/>
          <w:sz w:val="20"/>
          <w:szCs w:val="20"/>
        </w:rPr>
      </w:pP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rsidR="00E5206D" w:rsidRPr="00D1354E"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2"/>
        <w:gridCol w:w="3486"/>
        <w:gridCol w:w="3486"/>
      </w:tblGrid>
      <w:tr w:rsidR="00531B4D" w:rsidRPr="00682DD7">
        <w:tc>
          <w:tcPr>
            <w:tcW w:w="3312"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3486"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Odpowiedź:</w:t>
            </w:r>
          </w:p>
        </w:tc>
        <w:tc>
          <w:tcPr>
            <w:tcW w:w="3486" w:type="dxa"/>
          </w:tcPr>
          <w:p w:rsidR="00531B4D" w:rsidRPr="00D1354E" w:rsidRDefault="00531B4D" w:rsidP="00A567E6">
            <w:pPr>
              <w:rPr>
                <w:rFonts w:ascii="Arial" w:hAnsi="Arial" w:cs="Arial"/>
                <w:b/>
                <w:sz w:val="20"/>
                <w:szCs w:val="20"/>
              </w:rPr>
            </w:pPr>
          </w:p>
        </w:tc>
      </w:tr>
      <w:tr w:rsidR="00531B4D" w:rsidRPr="00682DD7">
        <w:trPr>
          <w:trHeight w:val="406"/>
        </w:trPr>
        <w:tc>
          <w:tcPr>
            <w:tcW w:w="3312" w:type="dxa"/>
            <w:vMerge w:val="restart"/>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3486" w:type="dxa"/>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71527F" w:rsidP="00A567E6">
            <w:pPr>
              <w:rPr>
                <w:rFonts w:ascii="Arial" w:hAnsi="Arial" w:cs="Arial"/>
                <w:sz w:val="12"/>
                <w:szCs w:val="12"/>
              </w:rPr>
            </w:pPr>
            <w:r w:rsidRPr="0071527F">
              <w:rPr>
                <w:rFonts w:ascii="Arial" w:hAnsi="Arial" w:cs="Arial"/>
                <w:sz w:val="12"/>
                <w:szCs w:val="12"/>
              </w:rPr>
              <w:t xml:space="preserve">Wykonawca w tym miejscu formularza składa oświadczenie w zakresie konkretnych podstaw do wykluczenia z postępowania wynikających z dyrektywy i wdrożonych przepisów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 ustawie </w:t>
            </w:r>
            <w:proofErr w:type="spellStart"/>
            <w:r w:rsidRPr="0071527F">
              <w:rPr>
                <w:rFonts w:ascii="Arial" w:hAnsi="Arial" w:cs="Arial"/>
                <w:sz w:val="12"/>
                <w:szCs w:val="12"/>
              </w:rPr>
              <w:t>Pzp</w:t>
            </w:r>
            <w:proofErr w:type="spellEnd"/>
            <w:r w:rsidRPr="0071527F">
              <w:rPr>
                <w:rFonts w:ascii="Arial" w:hAnsi="Arial" w:cs="Arial"/>
                <w:sz w:val="12"/>
                <w:szCs w:val="12"/>
              </w:rPr>
              <w:t xml:space="preserve"> przewidziano przesłanki obligatoryjne i fakultatywne do badania podstaw wykluczenia wykonawcy z postępowania, które wiążą się z naruszeniem obowiązków w dziedzinie ochrony środowiska, prawa socjalnego i prawa pracy. W ramach przesłanek obligatoryjnych ustawodawca przewidział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lit. h) i </w:t>
            </w:r>
            <w:proofErr w:type="spellStart"/>
            <w:r w:rsidRPr="0071527F">
              <w:rPr>
                <w:rFonts w:ascii="Arial" w:hAnsi="Arial" w:cs="Arial"/>
                <w:sz w:val="12"/>
                <w:szCs w:val="12"/>
              </w:rPr>
              <w:t>pkt</w:t>
            </w:r>
            <w:proofErr w:type="spellEnd"/>
            <w:r w:rsidRPr="0071527F">
              <w:rPr>
                <w:rFonts w:ascii="Arial" w:hAnsi="Arial" w:cs="Arial"/>
                <w:sz w:val="12"/>
                <w:szCs w:val="12"/>
              </w:rPr>
              <w:t xml:space="preserve">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podstawy do wykluczenia z postępowania wykonawcy, jeśli osoby występujące po jego stronie zostały ukarane za przestępstwo, o którym</w:t>
            </w:r>
            <w:r>
              <w:rPr>
                <w:rFonts w:ascii="Arial" w:hAnsi="Arial" w:cs="Arial"/>
                <w:sz w:val="12"/>
                <w:szCs w:val="12"/>
              </w:rPr>
              <w:t xml:space="preserve"> </w:t>
            </w:r>
            <w:r w:rsidRPr="0071527F">
              <w:rPr>
                <w:rFonts w:ascii="Arial" w:hAnsi="Arial" w:cs="Arial"/>
                <w:sz w:val="12"/>
                <w:szCs w:val="12"/>
              </w:rPr>
              <w:t xml:space="preserve">mowa w art. 9 ust. 1 i 3 lub art. 10 ustawy z dnia 15 czerwca 2012 r. o skutkach powierzania wykonywania pracy cudzoziemcom przebywającym wbrew przepisom na terytorium Rzeczypospolitej Polskiej (Dz. U. poz. 769). Wykluczenie na tej podstawie jest obowiązkowe. Wykonawca zawsze składa oświadczenie w tym zakresie.  </w:t>
            </w:r>
          </w:p>
        </w:tc>
      </w:tr>
      <w:tr w:rsidR="00531B4D" w:rsidRPr="00682DD7">
        <w:trPr>
          <w:trHeight w:val="405"/>
        </w:trPr>
        <w:tc>
          <w:tcPr>
            <w:tcW w:w="3312" w:type="dxa"/>
            <w:vMerge/>
            <w:shd w:val="clear" w:color="auto" w:fill="auto"/>
          </w:tcPr>
          <w:p w:rsidR="00531B4D" w:rsidRPr="00682DD7" w:rsidRDefault="00531B4D" w:rsidP="007C7179">
            <w:pPr>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C06EDC" w:rsidRDefault="0071527F" w:rsidP="00A567E6">
            <w:pPr>
              <w:jc w:val="left"/>
              <w:rPr>
                <w:rFonts w:ascii="Arial" w:hAnsi="Arial" w:cs="Arial"/>
                <w:sz w:val="12"/>
                <w:szCs w:val="12"/>
              </w:rPr>
            </w:pPr>
            <w:r w:rsidRPr="0071527F">
              <w:rPr>
                <w:rFonts w:ascii="Arial" w:hAnsi="Arial" w:cs="Arial"/>
                <w:sz w:val="12"/>
                <w:szCs w:val="12"/>
              </w:rPr>
              <w:t xml:space="preserve">Zgodnie z art. 110 ust.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wykonawca nie podlega wykluczeniu w okolicznościach określonych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2 i 5, jeżeli udowodni zamawiającemu, że spełnia łącznie następujące warunki: </w:t>
            </w:r>
          </w:p>
          <w:p w:rsidR="00C06EDC" w:rsidRDefault="0071527F" w:rsidP="00A567E6">
            <w:pPr>
              <w:jc w:val="left"/>
              <w:rPr>
                <w:rFonts w:ascii="Arial" w:hAnsi="Arial" w:cs="Arial"/>
                <w:sz w:val="12"/>
                <w:szCs w:val="12"/>
              </w:rPr>
            </w:pPr>
            <w:r w:rsidRPr="0071527F">
              <w:rPr>
                <w:rFonts w:ascii="Arial" w:hAnsi="Arial" w:cs="Arial"/>
                <w:sz w:val="12"/>
                <w:szCs w:val="12"/>
              </w:rPr>
              <w:t xml:space="preserve">- naprawił lub zobowiązał się do naprawienia szkody wyrządzonej przestępstwem, wykroczeniem lub swoim nieprawidłowym postępowaniem, w tym poprzez zadośćuczynienie pieniężne; </w:t>
            </w:r>
          </w:p>
          <w:p w:rsidR="00C06EDC" w:rsidRDefault="0071527F" w:rsidP="00A567E6">
            <w:pPr>
              <w:jc w:val="left"/>
              <w:rPr>
                <w:rFonts w:ascii="Arial" w:hAnsi="Arial" w:cs="Arial"/>
                <w:sz w:val="12"/>
                <w:szCs w:val="12"/>
              </w:rPr>
            </w:pPr>
            <w:r w:rsidRPr="0071527F">
              <w:rPr>
                <w:rFonts w:ascii="Arial" w:hAnsi="Arial" w:cs="Arial"/>
                <w:sz w:val="12"/>
                <w:szCs w:val="12"/>
              </w:rPr>
              <w:t xml:space="preserve">-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C06EDC" w:rsidRDefault="0071527F" w:rsidP="00A567E6">
            <w:pPr>
              <w:jc w:val="left"/>
              <w:rPr>
                <w:rFonts w:ascii="Arial" w:hAnsi="Arial" w:cs="Arial"/>
                <w:sz w:val="12"/>
                <w:szCs w:val="12"/>
              </w:rPr>
            </w:pPr>
            <w:r w:rsidRPr="0071527F">
              <w:rPr>
                <w:rFonts w:ascii="Arial" w:hAnsi="Arial" w:cs="Arial"/>
                <w:sz w:val="12"/>
                <w:szCs w:val="12"/>
              </w:rPr>
              <w:t xml:space="preserve">- podjął konkretne środki techniczne, organizacyjne i kadrowe, odpowiednie dla zapobiegania dalszym przestępstwom, wykroczeniom lub nieprawidłowemu postępowaniu, w szczególności: </w:t>
            </w:r>
          </w:p>
          <w:p w:rsidR="00C06EDC" w:rsidRDefault="0071527F" w:rsidP="00A567E6">
            <w:pPr>
              <w:jc w:val="left"/>
              <w:rPr>
                <w:rFonts w:ascii="Arial" w:hAnsi="Arial" w:cs="Arial"/>
                <w:sz w:val="12"/>
                <w:szCs w:val="12"/>
              </w:rPr>
            </w:pPr>
            <w:r w:rsidRPr="0071527F">
              <w:rPr>
                <w:rFonts w:ascii="Arial" w:hAnsi="Arial" w:cs="Arial"/>
                <w:sz w:val="12"/>
                <w:szCs w:val="12"/>
              </w:rPr>
              <w:t>a) zerwał wszelkie powiązania z osobami lub podmiotami odpowiedzialnymi za nieprawidłowe postępowanie wykonawcy,</w:t>
            </w:r>
          </w:p>
          <w:p w:rsidR="00C06EDC" w:rsidRDefault="0071527F" w:rsidP="00A567E6">
            <w:pPr>
              <w:jc w:val="left"/>
              <w:rPr>
                <w:rFonts w:ascii="Arial" w:hAnsi="Arial" w:cs="Arial"/>
                <w:sz w:val="12"/>
                <w:szCs w:val="12"/>
              </w:rPr>
            </w:pPr>
            <w:r w:rsidRPr="0071527F">
              <w:rPr>
                <w:rFonts w:ascii="Arial" w:hAnsi="Arial" w:cs="Arial"/>
                <w:sz w:val="12"/>
                <w:szCs w:val="12"/>
              </w:rPr>
              <w:t xml:space="preserve"> b) zreorganizował personel,</w:t>
            </w:r>
          </w:p>
          <w:p w:rsidR="00C06EDC" w:rsidRDefault="0071527F" w:rsidP="00A567E6">
            <w:pPr>
              <w:jc w:val="left"/>
              <w:rPr>
                <w:rFonts w:ascii="Arial" w:hAnsi="Arial" w:cs="Arial"/>
                <w:sz w:val="12"/>
                <w:szCs w:val="12"/>
              </w:rPr>
            </w:pPr>
            <w:r w:rsidRPr="0071527F">
              <w:rPr>
                <w:rFonts w:ascii="Arial" w:hAnsi="Arial" w:cs="Arial"/>
                <w:sz w:val="12"/>
                <w:szCs w:val="12"/>
              </w:rPr>
              <w:t xml:space="preserve"> c) wdrożył system sprawozdawczości i kontroli, </w:t>
            </w:r>
          </w:p>
          <w:p w:rsidR="00C06EDC" w:rsidRDefault="0071527F" w:rsidP="00A567E6">
            <w:pPr>
              <w:jc w:val="left"/>
              <w:rPr>
                <w:rFonts w:ascii="Arial" w:hAnsi="Arial" w:cs="Arial"/>
                <w:sz w:val="12"/>
                <w:szCs w:val="12"/>
              </w:rPr>
            </w:pPr>
            <w:r w:rsidRPr="0071527F">
              <w:rPr>
                <w:rFonts w:ascii="Arial" w:hAnsi="Arial" w:cs="Arial"/>
                <w:sz w:val="12"/>
                <w:szCs w:val="12"/>
              </w:rPr>
              <w:t>d) utworzył struktury audytu wewnętrznego do monitorowania przestrzegania przepisów, wewnętrznych regulacji lub standardów,</w:t>
            </w:r>
          </w:p>
          <w:p w:rsidR="00531B4D" w:rsidRPr="0071527F" w:rsidRDefault="0071527F" w:rsidP="00A567E6">
            <w:pPr>
              <w:jc w:val="left"/>
              <w:rPr>
                <w:rFonts w:ascii="Arial" w:hAnsi="Arial" w:cs="Arial"/>
                <w:sz w:val="12"/>
                <w:szCs w:val="12"/>
              </w:rPr>
            </w:pPr>
            <w:r w:rsidRPr="0071527F">
              <w:rPr>
                <w:rFonts w:ascii="Arial" w:hAnsi="Arial" w:cs="Arial"/>
                <w:sz w:val="12"/>
                <w:szCs w:val="12"/>
              </w:rPr>
              <w:t xml:space="preserve"> e) wprowadził wewnętrzne regulacje dotyczące odpowiedzialności i odszkodowań za nieprzestrzeganie przepisów, wewnętrznych regulacji lub standardów. Zamawiający, stosownie do treści art. 110 ust. 3 ustawy </w:t>
            </w:r>
            <w:proofErr w:type="spellStart"/>
            <w:r w:rsidRPr="0071527F">
              <w:rPr>
                <w:rFonts w:ascii="Arial" w:hAnsi="Arial" w:cs="Arial"/>
                <w:sz w:val="12"/>
                <w:szCs w:val="12"/>
              </w:rPr>
              <w:t>Pzp</w:t>
            </w:r>
            <w:proofErr w:type="spellEnd"/>
            <w:r w:rsidRPr="0071527F">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c>
          <w:tcPr>
            <w:tcW w:w="3312" w:type="dxa"/>
            <w:shd w:val="clear" w:color="auto" w:fill="auto"/>
          </w:tcPr>
          <w:p w:rsidR="00531B4D" w:rsidRPr="00682DD7" w:rsidRDefault="00531B4D" w:rsidP="007C7179">
            <w:pPr>
              <w:pStyle w:val="NormalLeft"/>
              <w:rPr>
                <w:rFonts w:ascii="Arial" w:hAnsi="Arial" w:cs="Arial"/>
                <w:b/>
                <w:sz w:val="20"/>
                <w:szCs w:val="20"/>
              </w:rPr>
            </w:pPr>
            <w:r w:rsidRPr="00682DD7">
              <w:rPr>
                <w:rFonts w:ascii="Arial" w:hAnsi="Arial" w:cs="Arial"/>
                <w:sz w:val="20"/>
                <w:szCs w:val="20"/>
              </w:rPr>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 xml:space="preserve">prowadzone jest wobec niego </w:t>
            </w:r>
            <w:r w:rsidRPr="00682DD7">
              <w:rPr>
                <w:rFonts w:ascii="Arial" w:hAnsi="Arial" w:cs="Arial"/>
                <w:b/>
                <w:sz w:val="20"/>
                <w:szCs w:val="20"/>
              </w:rPr>
              <w:lastRenderedPageBreak/>
              <w:t>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d) znajduje się w innej tego rodzaju sytuacji wynikającej z podobnej procedury przewidzianej w krajowych przepisach 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szczegółowe informacje:</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rsidR="00531B4D" w:rsidRDefault="00531B4D" w:rsidP="007C7179">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p w:rsidR="00531B4D" w:rsidRDefault="00531B4D" w:rsidP="007C7179">
            <w:pPr>
              <w:pStyle w:val="NormalLeft"/>
              <w:rPr>
                <w:rFonts w:ascii="Arial" w:hAnsi="Arial" w:cs="Arial"/>
                <w:sz w:val="20"/>
                <w:szCs w:val="20"/>
              </w:rPr>
            </w:pPr>
          </w:p>
          <w:p w:rsidR="00531B4D" w:rsidRPr="00D1354E" w:rsidRDefault="00531B4D" w:rsidP="007C7179">
            <w:pPr>
              <w:pStyle w:val="NormalLeft"/>
              <w:rPr>
                <w:rFonts w:ascii="Arial" w:hAnsi="Arial" w:cs="Arial"/>
                <w:sz w:val="20"/>
                <w:szCs w:val="20"/>
              </w:rPr>
            </w:pPr>
          </w:p>
        </w:tc>
        <w:tc>
          <w:tcPr>
            <w:tcW w:w="3486" w:type="dxa"/>
            <w:shd w:val="clear" w:color="auto" w:fill="auto"/>
          </w:tcPr>
          <w:p w:rsidR="00531B4D"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Default="00531B4D" w:rsidP="007C7179">
            <w:pPr>
              <w:jc w:val="left"/>
              <w:rPr>
                <w:rFonts w:ascii="Arial" w:hAnsi="Arial" w:cs="Arial"/>
                <w:sz w:val="20"/>
                <w:szCs w:val="20"/>
              </w:rPr>
            </w:pPr>
          </w:p>
          <w:p w:rsidR="00531B4D" w:rsidRPr="00682DD7" w:rsidRDefault="00531B4D" w:rsidP="007C7179">
            <w:pPr>
              <w:jc w:val="left"/>
              <w:rPr>
                <w:rFonts w:ascii="Arial" w:hAnsi="Arial" w:cs="Arial"/>
                <w:sz w:val="20"/>
                <w:szCs w:val="20"/>
              </w:rPr>
            </w:pP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p>
          <w:p w:rsidR="00531B4D"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Pr="00682DD7" w:rsidRDefault="00531B4D" w:rsidP="00D1354E">
            <w:pPr>
              <w:pStyle w:val="Tiret0"/>
              <w:numPr>
                <w:ilvl w:val="0"/>
                <w:numId w:val="0"/>
              </w:numPr>
              <w:ind w:left="850"/>
              <w:rPr>
                <w:rFonts w:ascii="Arial" w:hAnsi="Arial" w:cs="Arial"/>
                <w:sz w:val="20"/>
                <w:szCs w:val="20"/>
              </w:rPr>
            </w:pPr>
          </w:p>
          <w:p w:rsidR="00531B4D" w:rsidRPr="00D1354E" w:rsidRDefault="00531B4D" w:rsidP="007C7179">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c>
          <w:tcPr>
            <w:tcW w:w="3486" w:type="dxa"/>
          </w:tcPr>
          <w:p w:rsidR="00531B4D" w:rsidRPr="00531B4D" w:rsidRDefault="00531B4D" w:rsidP="00A567E6">
            <w:pPr>
              <w:jc w:val="left"/>
              <w:rPr>
                <w:rFonts w:ascii="Arial" w:hAnsi="Arial" w:cs="Arial"/>
                <w:sz w:val="12"/>
                <w:szCs w:val="12"/>
              </w:rPr>
            </w:pPr>
            <w:r w:rsidRPr="00531B4D">
              <w:rPr>
                <w:rFonts w:ascii="Arial" w:hAnsi="Arial" w:cs="Arial"/>
                <w:sz w:val="12"/>
                <w:szCs w:val="12"/>
              </w:rPr>
              <w:lastRenderedPageBreak/>
              <w:t xml:space="preserve">Zamawiający nie przewiduje wykluczenia wykonawcy na podstawie </w:t>
            </w:r>
            <w:r w:rsidR="00EB699D">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lastRenderedPageBreak/>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c>
          <w:tcPr>
            <w:tcW w:w="3486" w:type="dxa"/>
          </w:tcPr>
          <w:p w:rsidR="00531B4D" w:rsidRPr="00531B4D" w:rsidRDefault="00EB699D"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682DD7" w:rsidRDefault="00531B4D" w:rsidP="00A567E6">
            <w:pPr>
              <w:jc w:val="left"/>
              <w:rPr>
                <w:rFonts w:ascii="Arial" w:hAnsi="Arial" w:cs="Arial"/>
                <w:b/>
                <w:sz w:val="20"/>
                <w:szCs w:val="20"/>
              </w:rPr>
            </w:pPr>
          </w:p>
        </w:tc>
      </w:tr>
      <w:tr w:rsidR="00531B4D" w:rsidRPr="00682DD7">
        <w:trPr>
          <w:trHeight w:val="515"/>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EB699D" w:rsidP="00A567E6">
            <w:pPr>
              <w:jc w:val="left"/>
              <w:rPr>
                <w:rFonts w:ascii="Arial" w:hAnsi="Arial" w:cs="Arial"/>
                <w:sz w:val="12"/>
                <w:szCs w:val="12"/>
              </w:rPr>
            </w:pPr>
            <w:r w:rsidRPr="00EB699D">
              <w:rPr>
                <w:rFonts w:ascii="Arial" w:hAnsi="Arial" w:cs="Arial"/>
                <w:sz w:val="12"/>
                <w:szCs w:val="12"/>
              </w:rPr>
              <w:t xml:space="preserve">W tym miejscu formularza wykonawca składa oświadczenie co do nieuprawnionego porozumienia, zawartego przez niego w tym bądź innym postępowaniu o udzielenie zamówienia publicznego, które to porozumienie prowadzi do zakłócenia uczciwej konkurencji Mocą art. 108 ust. 1 </w:t>
            </w:r>
            <w:proofErr w:type="spellStart"/>
            <w:r w:rsidRPr="00EB699D">
              <w:rPr>
                <w:rFonts w:ascii="Arial" w:hAnsi="Arial" w:cs="Arial"/>
                <w:sz w:val="12"/>
                <w:szCs w:val="12"/>
              </w:rPr>
              <w:t>pkt</w:t>
            </w:r>
            <w:proofErr w:type="spellEnd"/>
            <w:r w:rsidRPr="00EB699D">
              <w:rPr>
                <w:rFonts w:ascii="Arial" w:hAnsi="Arial" w:cs="Arial"/>
                <w:sz w:val="12"/>
                <w:szCs w:val="12"/>
              </w:rPr>
              <w:t xml:space="preserve"> 5 ustawy </w:t>
            </w:r>
            <w:proofErr w:type="spellStart"/>
            <w:r w:rsidRPr="00EB699D">
              <w:rPr>
                <w:rFonts w:ascii="Arial" w:hAnsi="Arial" w:cs="Arial"/>
                <w:sz w:val="12"/>
                <w:szCs w:val="12"/>
              </w:rPr>
              <w:t>Pzp</w:t>
            </w:r>
            <w:proofErr w:type="spellEnd"/>
            <w:r w:rsidRPr="00EB699D">
              <w:rPr>
                <w:rFonts w:ascii="Arial" w:hAnsi="Arial" w:cs="Arial"/>
                <w:sz w:val="12"/>
                <w:szCs w:val="12"/>
              </w:rPr>
              <w:t xml:space="preserve"> ustawodawca wprowadził obligatoryjną przesłankę do wykluczenia z postępowania o udzielenie zamówienia publicznego wykonawcy,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tc>
      </w:tr>
      <w:tr w:rsidR="00531B4D" w:rsidRPr="00682DD7">
        <w:trPr>
          <w:trHeight w:val="514"/>
        </w:trPr>
        <w:tc>
          <w:tcPr>
            <w:tcW w:w="3312" w:type="dxa"/>
            <w:vMerge/>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C06EDC" w:rsidRDefault="00EB699D" w:rsidP="00A567E6">
            <w:pPr>
              <w:jc w:val="left"/>
              <w:rPr>
                <w:rFonts w:ascii="Arial" w:hAnsi="Arial" w:cs="Arial"/>
                <w:sz w:val="12"/>
                <w:szCs w:val="12"/>
              </w:rPr>
            </w:pPr>
            <w:r w:rsidRPr="00C06EDC">
              <w:rPr>
                <w:rFonts w:ascii="Arial" w:hAnsi="Arial" w:cs="Arial"/>
                <w:sz w:val="12"/>
                <w:szCs w:val="12"/>
              </w:rPr>
              <w:t xml:space="preserve">Zgodnie z art. 110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nie podlega wykluczeniu w okolicznościach określonych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1, 2 i 5 jeżeli udowodni zamawiającemu, że spełnia łącznie następujące warunki:</w:t>
            </w:r>
          </w:p>
          <w:p w:rsidR="00352A68" w:rsidRDefault="00EB699D" w:rsidP="00A567E6">
            <w:pPr>
              <w:jc w:val="left"/>
              <w:rPr>
                <w:rFonts w:ascii="Arial" w:hAnsi="Arial" w:cs="Arial"/>
                <w:sz w:val="12"/>
                <w:szCs w:val="12"/>
              </w:rPr>
            </w:pPr>
            <w:r w:rsidRPr="00C06EDC">
              <w:rPr>
                <w:rFonts w:ascii="Arial" w:hAnsi="Arial" w:cs="Arial"/>
                <w:sz w:val="12"/>
                <w:szCs w:val="12"/>
              </w:rPr>
              <w:t>- naprawił lub zobowiązał się do naprawienia szkody wyrządzonej przestępstwem, wykroczeniem lub swoim nieprawidłowym postępowaniem, w tym poprzez zadośćuczynienie pieniężne; - wyczerpująco wyjaśnił fakty i okoliczności związane z przestępstwem, wykroczeniem lub swoim nieprawidłowym postępowaniem oraz spowodowanymi przez nie szkodami, aktywnie współpracując odpowiednio z właściwymi organami, w tym organami ścigania, lub zamawiającym; - podjął konkretne środki techniczne, organizacyjne i kadrowe, odpowiednie dla zapobiegania dalszym przestępstwom, wykroczeniom lub nieprawidłowemu postępowaniu, w szczególności:</w:t>
            </w:r>
          </w:p>
          <w:p w:rsidR="00352A68" w:rsidRDefault="00EB699D" w:rsidP="00A567E6">
            <w:pPr>
              <w:jc w:val="left"/>
              <w:rPr>
                <w:rFonts w:ascii="Arial" w:hAnsi="Arial" w:cs="Arial"/>
                <w:sz w:val="12"/>
                <w:szCs w:val="12"/>
              </w:rPr>
            </w:pPr>
            <w:r w:rsidRPr="00C06EDC">
              <w:rPr>
                <w:rFonts w:ascii="Arial" w:hAnsi="Arial" w:cs="Arial"/>
                <w:sz w:val="12"/>
                <w:szCs w:val="12"/>
              </w:rPr>
              <w:t xml:space="preserve"> a) zerwał wszelkie powiązania z osobami lub podmiotami odpowiedzialnymi za nieprawidłowe postępowanie wykonawcy, </w:t>
            </w:r>
          </w:p>
          <w:p w:rsidR="00352A68" w:rsidRDefault="00EB699D" w:rsidP="00A567E6">
            <w:pPr>
              <w:jc w:val="left"/>
              <w:rPr>
                <w:rFonts w:ascii="Arial" w:hAnsi="Arial" w:cs="Arial"/>
                <w:sz w:val="12"/>
                <w:szCs w:val="12"/>
              </w:rPr>
            </w:pPr>
            <w:r w:rsidRPr="00C06EDC">
              <w:rPr>
                <w:rFonts w:ascii="Arial" w:hAnsi="Arial" w:cs="Arial"/>
                <w:sz w:val="12"/>
                <w:szCs w:val="12"/>
              </w:rPr>
              <w:t>b) zreorganizował personel,</w:t>
            </w:r>
          </w:p>
          <w:p w:rsidR="00352A68" w:rsidRDefault="00EB699D" w:rsidP="00A567E6">
            <w:pPr>
              <w:jc w:val="left"/>
              <w:rPr>
                <w:rFonts w:ascii="Arial" w:hAnsi="Arial" w:cs="Arial"/>
                <w:sz w:val="12"/>
                <w:szCs w:val="12"/>
              </w:rPr>
            </w:pPr>
            <w:r w:rsidRPr="00C06EDC">
              <w:rPr>
                <w:rFonts w:ascii="Arial" w:hAnsi="Arial" w:cs="Arial"/>
                <w:sz w:val="12"/>
                <w:szCs w:val="12"/>
              </w:rPr>
              <w:t xml:space="preserve"> c) wdrożył system sprawozdawczości i kontroli,</w:t>
            </w:r>
          </w:p>
          <w:p w:rsidR="00352A68" w:rsidRDefault="00EB699D" w:rsidP="00A567E6">
            <w:pPr>
              <w:jc w:val="left"/>
              <w:rPr>
                <w:rFonts w:ascii="Arial" w:hAnsi="Arial" w:cs="Arial"/>
                <w:sz w:val="12"/>
                <w:szCs w:val="12"/>
              </w:rPr>
            </w:pPr>
            <w:r w:rsidRPr="00C06EDC">
              <w:rPr>
                <w:rFonts w:ascii="Arial" w:hAnsi="Arial" w:cs="Arial"/>
                <w:sz w:val="12"/>
                <w:szCs w:val="12"/>
              </w:rPr>
              <w:t xml:space="preserve"> d) utworzył struktury audytu wewnętrznego do monitorowania przestrzegania przepisów, wewnętrznych regulacji lub standardów, </w:t>
            </w:r>
          </w:p>
          <w:p w:rsidR="00EB699D" w:rsidRPr="00C06EDC" w:rsidRDefault="00EB699D" w:rsidP="00A567E6">
            <w:pPr>
              <w:jc w:val="left"/>
              <w:rPr>
                <w:rFonts w:ascii="Arial" w:hAnsi="Arial" w:cs="Arial"/>
                <w:sz w:val="12"/>
                <w:szCs w:val="12"/>
              </w:rPr>
            </w:pPr>
            <w:r w:rsidRPr="00C06EDC">
              <w:rPr>
                <w:rFonts w:ascii="Arial" w:hAnsi="Arial" w:cs="Arial"/>
                <w:sz w:val="12"/>
                <w:szCs w:val="12"/>
              </w:rPr>
              <w:t xml:space="preserve">e) wprowadził wewnętrzne regulacje dotyczące odpowiedzialności i odszkodowań za nieprzestrzeganie przepisów, wewnętrznych regulacji lub standardów. Zamawiający, stosownie do treści art. 110 ust. 3 ustawy </w:t>
            </w:r>
            <w:proofErr w:type="spellStart"/>
            <w:r w:rsidRPr="00C06EDC">
              <w:rPr>
                <w:rFonts w:ascii="Arial" w:hAnsi="Arial" w:cs="Arial"/>
                <w:sz w:val="12"/>
                <w:szCs w:val="12"/>
              </w:rPr>
              <w:t>Pzp</w:t>
            </w:r>
            <w:proofErr w:type="spellEnd"/>
            <w:r w:rsidRPr="00C06EDC">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rPr>
          <w:trHeight w:val="1316"/>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1544"/>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C06EDC">
              <w:rPr>
                <w:rFonts w:ascii="Arial" w:hAnsi="Arial" w:cs="Arial"/>
                <w:sz w:val="12"/>
                <w:szCs w:val="12"/>
              </w:rPr>
              <w:t xml:space="preserve">W tym miejscu formularza wykonawca składa oświadczenie odnośnie zaangażowania w ramach przygotowania danego postępowania o udzielenie zamówienia publicznego. W przypadku zaistnienia takiego zaangażowania prowadzącego do zakłócenia konkurencji w postępowaniu formularz wymaga od niego podania szczegółowych informacji na ten temat. Ustawodawca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6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wprowadził w tym zakresie obligatoryjną przesłankę do wykluczenia wykonawcy z postępowania. Zgodnie z tym przepisem zamawiający ma obowiązek wykluczenia z udziału w postępowaniu wykonawcy, jeżeli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 Zgodnie z art. 85 ust. 1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 jeżeli wykonawca lub podmiot, który należy z wykonawcą do tej samej grupy kapitałowej w rozumieniu ustawy z dnia 16 lutego 2007 r. o ochronie konkurencji i konsumentów (</w:t>
            </w:r>
            <w:proofErr w:type="spellStart"/>
            <w:r w:rsidRPr="00C06EDC">
              <w:rPr>
                <w:rFonts w:ascii="Arial" w:hAnsi="Arial" w:cs="Arial"/>
                <w:sz w:val="12"/>
                <w:szCs w:val="12"/>
              </w:rPr>
              <w:t>Dz.U</w:t>
            </w:r>
            <w:proofErr w:type="spellEnd"/>
            <w:r w:rsidRPr="00C06EDC">
              <w:rPr>
                <w:rFonts w:ascii="Arial" w:hAnsi="Arial" w:cs="Arial"/>
                <w:sz w:val="12"/>
                <w:szCs w:val="12"/>
              </w:rPr>
              <w:t xml:space="preserve">. z 2019 r. poz. 369 , 1571 i 1667), doradzał lub w inny sposób był zaangażowany w przygotowanie postępowania o udzielenie tego zamówienia, zamawiający podejmuje odpowiednie środki w celu zagwarantowania, że udział tego wykonawcy w postępowaniu nie zakłóci konkurencji, w szczególności przekazuje pozostałym wykonawcom istotne informacje, które przekazał lub uzyskał w związku z zaangażowaniem wykonawcy lub tego podmiotu w przygotowanie postępowania, oraz wyznacza odpowiedni termin na złożenie ofert. Na zamawiającym spoczywa również obowiązek wskazania w protokole postępowania środków mających na celu zapobieżenie zakłóceniu konkurencji . W myśl art. 85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udział w przygotowaniu postępowania o udzielenie zamówienia nie zakłóci konkurencji.</w:t>
            </w:r>
          </w:p>
        </w:tc>
      </w:tr>
      <w:tr w:rsidR="00531B4D" w:rsidRPr="00682DD7">
        <w:trPr>
          <w:trHeight w:val="932"/>
        </w:trPr>
        <w:tc>
          <w:tcPr>
            <w:tcW w:w="3312" w:type="dxa"/>
            <w:vMerge w:val="restart"/>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Fonts w:ascii="Arial" w:hAnsi="Arial" w:cs="Arial"/>
                <w:sz w:val="20"/>
                <w:szCs w:val="20"/>
              </w:rPr>
              <w:lastRenderedPageBreak/>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rozwiązana 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vMerge w:val="restart"/>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931"/>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vMerge/>
          </w:tcPr>
          <w:p w:rsidR="00531B4D" w:rsidRPr="00682DD7" w:rsidRDefault="00531B4D" w:rsidP="00A567E6">
            <w:pPr>
              <w:jc w:val="left"/>
              <w:rPr>
                <w:rFonts w:ascii="Arial" w:hAnsi="Arial" w:cs="Arial"/>
                <w:b/>
                <w:sz w:val="20"/>
                <w:szCs w:val="20"/>
              </w:rPr>
            </w:pPr>
          </w:p>
        </w:tc>
      </w:tr>
      <w:tr w:rsidR="00531B4D" w:rsidRPr="00682DD7">
        <w:tc>
          <w:tcPr>
            <w:tcW w:w="3312" w:type="dxa"/>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3"/>
        <w:gridCol w:w="3341"/>
        <w:gridCol w:w="3341"/>
      </w:tblGrid>
      <w:tr w:rsidR="00531B4D" w:rsidRPr="00682DD7">
        <w:tc>
          <w:tcPr>
            <w:tcW w:w="3393"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Podstawy wykluczenia o charakterze wyłącznie krajowym</w:t>
            </w:r>
          </w:p>
        </w:tc>
        <w:tc>
          <w:tcPr>
            <w:tcW w:w="3341"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Odpowiedź:</w:t>
            </w:r>
          </w:p>
        </w:tc>
        <w:tc>
          <w:tcPr>
            <w:tcW w:w="3341" w:type="dxa"/>
          </w:tcPr>
          <w:p w:rsidR="00531B4D" w:rsidRPr="006177D1" w:rsidRDefault="00531B4D" w:rsidP="00A567E6">
            <w:pPr>
              <w:rPr>
                <w:rFonts w:ascii="Arial" w:hAnsi="Arial" w:cs="Arial"/>
                <w:b/>
                <w:sz w:val="20"/>
                <w:szCs w:val="20"/>
              </w:rPr>
            </w:pP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 xml:space="preserve">Jeżeli dokumentacja wymagana w stosownym ogłoszeniu lub w </w:t>
            </w:r>
            <w:r w:rsidRPr="0019732B">
              <w:rPr>
                <w:rFonts w:ascii="Arial" w:hAnsi="Arial" w:cs="Arial"/>
                <w:sz w:val="20"/>
                <w:szCs w:val="20"/>
              </w:rPr>
              <w:lastRenderedPageBreak/>
              <w:t>dokumentach zamówienia jest dostępna w formie elektronicznej, proszę wskazać:</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w:t>
            </w:r>
            <w:r w:rsidRPr="0019732B">
              <w:rPr>
                <w:rFonts w:ascii="Arial" w:hAnsi="Arial" w:cs="Arial"/>
                <w:sz w:val="20"/>
                <w:szCs w:val="20"/>
              </w:rPr>
              <w:br/>
            </w:r>
            <w:r w:rsidRPr="0019732B">
              <w:rPr>
                <w:rFonts w:ascii="Arial" w:hAnsi="Arial" w:cs="Arial"/>
                <w:sz w:val="20"/>
                <w:szCs w:val="20"/>
              </w:rPr>
              <w:lastRenderedPageBreak/>
              <w:t>[……][……][……]</w:t>
            </w:r>
            <w:r w:rsidRPr="0019732B">
              <w:rPr>
                <w:rStyle w:val="Odwoanieprzypisudolnego"/>
                <w:rFonts w:ascii="Arial" w:hAnsi="Arial" w:cs="Arial"/>
                <w:sz w:val="20"/>
                <w:szCs w:val="20"/>
              </w:rPr>
              <w:footnoteReference w:id="31"/>
            </w:r>
          </w:p>
        </w:tc>
        <w:tc>
          <w:tcPr>
            <w:tcW w:w="3341" w:type="dxa"/>
            <w:vMerge w:val="restart"/>
          </w:tcPr>
          <w:p w:rsidR="00531B4D" w:rsidRPr="00094F1F" w:rsidRDefault="00094F1F" w:rsidP="00A567E6">
            <w:pPr>
              <w:jc w:val="left"/>
              <w:rPr>
                <w:rFonts w:ascii="Arial" w:hAnsi="Arial" w:cs="Arial"/>
                <w:sz w:val="12"/>
                <w:szCs w:val="12"/>
              </w:rPr>
            </w:pPr>
            <w:r w:rsidRPr="00094F1F">
              <w:rPr>
                <w:rFonts w:ascii="Arial" w:hAnsi="Arial" w:cs="Arial"/>
                <w:sz w:val="12"/>
                <w:szCs w:val="12"/>
              </w:rPr>
              <w:lastRenderedPageBreak/>
              <w:t xml:space="preserve">Ta sekcja formularza dotyczy wszystkich przesłanek do badania podstaw do wykluczenia z postępowania wykonawcy, które nie zostały wymienione szczegółowo powyżej, a które stanowią krajowe podstawy do badania podstaw wykluczenia wykonawców z postępowania. Powyższe dotyczy następujących podstaw wykluczenia: </w:t>
            </w:r>
            <w:r w:rsidRPr="00094F1F">
              <w:rPr>
                <w:rFonts w:ascii="Arial" w:hAnsi="Arial" w:cs="Arial"/>
                <w:sz w:val="12"/>
                <w:szCs w:val="12"/>
              </w:rPr>
              <w:sym w:font="Symbol" w:char="F0B7"/>
            </w:r>
            <w:r w:rsidRPr="00094F1F">
              <w:rPr>
                <w:rFonts w:ascii="Arial" w:hAnsi="Arial" w:cs="Arial"/>
                <w:sz w:val="12"/>
                <w:szCs w:val="12"/>
              </w:rPr>
              <w:t xml:space="preserve"> wykluczenia wykonawcy w przypadku skazania za przestępstwa przeciwko wiarygodności dokumentów i przestępstwa przeciwko obrotowi gospodarczemu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1 lit. g) i </w:t>
            </w:r>
            <w:proofErr w:type="spellStart"/>
            <w:r w:rsidRPr="00094F1F">
              <w:rPr>
                <w:rFonts w:ascii="Arial" w:hAnsi="Arial" w:cs="Arial"/>
                <w:sz w:val="12"/>
                <w:szCs w:val="12"/>
              </w:rPr>
              <w:t>pkt</w:t>
            </w:r>
            <w:proofErr w:type="spellEnd"/>
            <w:r w:rsidRPr="00094F1F">
              <w:rPr>
                <w:rFonts w:ascii="Arial" w:hAnsi="Arial" w:cs="Arial"/>
                <w:sz w:val="12"/>
                <w:szCs w:val="12"/>
              </w:rPr>
              <w:t xml:space="preserve"> 2 ustawy </w:t>
            </w:r>
            <w:proofErr w:type="spellStart"/>
            <w:r w:rsidRPr="00094F1F">
              <w:rPr>
                <w:rFonts w:ascii="Arial" w:hAnsi="Arial" w:cs="Arial"/>
                <w:sz w:val="12"/>
                <w:szCs w:val="12"/>
              </w:rPr>
              <w:t>Pzp</w:t>
            </w:r>
            <w:proofErr w:type="spellEnd"/>
            <w:r w:rsidRPr="00094F1F">
              <w:rPr>
                <w:rFonts w:ascii="Arial" w:hAnsi="Arial" w:cs="Arial"/>
                <w:sz w:val="12"/>
                <w:szCs w:val="12"/>
              </w:rPr>
              <w:t xml:space="preserve">), tj. za przestępstwa, o których mowa w art. 270- 277d Kodeksu </w:t>
            </w:r>
            <w:r w:rsidRPr="00094F1F">
              <w:rPr>
                <w:rFonts w:ascii="Arial" w:hAnsi="Arial" w:cs="Arial"/>
                <w:sz w:val="12"/>
                <w:szCs w:val="12"/>
              </w:rPr>
              <w:lastRenderedPageBreak/>
              <w:t xml:space="preserve">karnego [przestępstwa wiarygodności dokumentów] i przestępstwa, o których mowa w art. 296-307 Kodeksu karnego [przestępstwa przeciwko obrotowi gospodarczemu] , z wyjątkiem przestępstwa udaremniania lub utrudniania stwierdzenia przestępnego pochodzenia pieniędzy lub ukrywania ich pochodzenia, o którym mowa w art. 299 Kodeksu karnego – w tym zakresie wykonawca powinien dodatkowo wykazać ewentualne środki naprawcze ; </w:t>
            </w:r>
            <w:r w:rsidRPr="00094F1F">
              <w:rPr>
                <w:rFonts w:ascii="Arial" w:hAnsi="Arial" w:cs="Arial"/>
                <w:sz w:val="12"/>
                <w:szCs w:val="12"/>
              </w:rPr>
              <w:sym w:font="Symbol" w:char="F0B7"/>
            </w:r>
            <w:r w:rsidRPr="00094F1F">
              <w:rPr>
                <w:rFonts w:ascii="Arial" w:hAnsi="Arial" w:cs="Arial"/>
                <w:sz w:val="12"/>
                <w:szCs w:val="12"/>
              </w:rPr>
              <w:t xml:space="preserve"> wykluczenia wykonawcy, wobec którego prawomocnie orzeczono zakaz ubiegania się o zamówieni a publiczne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4 ustawy </w:t>
            </w:r>
            <w:proofErr w:type="spellStart"/>
            <w:r w:rsidRPr="00094F1F">
              <w:rPr>
                <w:rFonts w:ascii="Arial" w:hAnsi="Arial" w:cs="Arial"/>
                <w:sz w:val="12"/>
                <w:szCs w:val="12"/>
              </w:rPr>
              <w:t>Pzp</w:t>
            </w:r>
            <w:proofErr w:type="spellEnd"/>
            <w:r w:rsidRPr="00094F1F">
              <w:rPr>
                <w:rFonts w:ascii="Arial" w:hAnsi="Arial" w:cs="Arial"/>
                <w:sz w:val="12"/>
                <w:szCs w:val="12"/>
              </w:rPr>
              <w:t>); zakaz orzekany jest wobec podmiotu zbiorowego w oparciu o przepisy ustawy z dnia 28 października 2002 r. o odpowiedzialności podmiotów zbiorowych za czyny zabronione pod groźbą kary (Dz. U. z 2016 r. poz. 1541 oraz z 2017 r. poz. 724 i 933 ), a wobec osoby fizycznej w oparciu o przepisy Kodeks u postępowania karnego .</w:t>
            </w: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Style w:val="NormalBoldChar"/>
                <w:rFonts w:ascii="Arial" w:eastAsia="Calibri" w:hAnsi="Arial" w:cs="Arial"/>
                <w:sz w:val="20"/>
                <w:szCs w:val="20"/>
              </w:rPr>
              <w:lastRenderedPageBreak/>
              <w:t>W przypadku gdy ma zastosowanie którakolwiek z 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341" w:type="dxa"/>
            <w:vMerge/>
          </w:tcPr>
          <w:p w:rsidR="00531B4D" w:rsidRPr="00094F1F" w:rsidRDefault="00531B4D" w:rsidP="00A567E6">
            <w:pPr>
              <w:jc w:val="left"/>
              <w:rPr>
                <w:rFonts w:ascii="Arial" w:hAnsi="Arial" w:cs="Arial"/>
                <w:sz w:val="12"/>
                <w:szCs w:val="12"/>
              </w:rPr>
            </w:pPr>
          </w:p>
        </w:tc>
      </w:tr>
    </w:tbl>
    <w:p w:rsidR="00EC3B3D" w:rsidRDefault="00EC3B3D" w:rsidP="00EC3B3D">
      <w: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IV: Kryteria kwalifikacji</w:t>
      </w:r>
    </w:p>
    <w:p w:rsidR="00E5206D" w:rsidRPr="00EC3B3D" w:rsidRDefault="00E5206D" w:rsidP="00E5206D">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w:t>
      </w:r>
      <w:proofErr w:type="spellStart"/>
      <w:r w:rsidRPr="00EC3B3D">
        <w:rPr>
          <w:rFonts w:ascii="Arial" w:hAnsi="Arial" w:cs="Arial"/>
          <w:sz w:val="20"/>
          <w:szCs w:val="20"/>
        </w:rPr>
        <w:t>A–D</w:t>
      </w:r>
      <w:proofErr w:type="spellEnd"/>
      <w:r w:rsidRPr="00EC3B3D">
        <w:rPr>
          <w:rFonts w:ascii="Arial" w:hAnsi="Arial" w:cs="Arial"/>
          <w:sz w:val="20"/>
          <w:szCs w:val="20"/>
        </w:rPr>
        <w:t xml:space="preserve"> w niniejszej części) wykonawca oświadcza, że:</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95"/>
        <w:gridCol w:w="3216"/>
        <w:gridCol w:w="3216"/>
      </w:tblGrid>
      <w:tr w:rsidR="006D685B" w:rsidRPr="00682DD7">
        <w:tc>
          <w:tcPr>
            <w:tcW w:w="3295"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Spełnienie wszystkich wymaganych kryteriów kwalifikacji</w:t>
            </w:r>
          </w:p>
        </w:tc>
        <w:tc>
          <w:tcPr>
            <w:tcW w:w="3216"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216" w:type="dxa"/>
            <w:vMerge w:val="restart"/>
          </w:tcPr>
          <w:p w:rsidR="00D916EF" w:rsidRDefault="00D916EF" w:rsidP="00A567E6">
            <w:pPr>
              <w:rPr>
                <w:rFonts w:ascii="Arial" w:hAnsi="Arial" w:cs="Arial"/>
                <w:sz w:val="12"/>
                <w:szCs w:val="12"/>
              </w:rPr>
            </w:pPr>
            <w:bookmarkStart w:id="5" w:name="_Hlk70957404"/>
            <w:r>
              <w:rPr>
                <w:rFonts w:ascii="Arial" w:hAnsi="Arial" w:cs="Arial"/>
                <w:sz w:val="12"/>
                <w:szCs w:val="12"/>
              </w:rPr>
              <w:t>W</w:t>
            </w:r>
            <w:r w:rsidR="00094F1F" w:rsidRPr="00094F1F">
              <w:rPr>
                <w:rFonts w:ascii="Arial" w:hAnsi="Arial" w:cs="Arial"/>
                <w:sz w:val="12"/>
                <w:szCs w:val="12"/>
              </w:rPr>
              <w:t xml:space="preserve">ykonawca może ograniczyć się do wypełniania sekcji </w:t>
            </w:r>
            <w:r w:rsidR="00094F1F" w:rsidRPr="00094F1F">
              <w:rPr>
                <w:rFonts w:ascii="Arial" w:hAnsi="Arial" w:cs="Arial"/>
                <w:sz w:val="12"/>
                <w:szCs w:val="12"/>
              </w:rPr>
              <w:sym w:font="Symbol" w:char="F061"/>
            </w:r>
            <w:r w:rsidR="00094F1F" w:rsidRPr="00094F1F">
              <w:rPr>
                <w:rFonts w:ascii="Arial" w:hAnsi="Arial" w:cs="Arial"/>
                <w:sz w:val="12"/>
                <w:szCs w:val="12"/>
              </w:rPr>
              <w:t xml:space="preserve"> części IV formularza</w:t>
            </w:r>
            <w:bookmarkEnd w:id="5"/>
            <w:r w:rsidR="00094F1F" w:rsidRPr="00094F1F">
              <w:rPr>
                <w:rFonts w:ascii="Arial" w:hAnsi="Arial" w:cs="Arial"/>
                <w:sz w:val="12"/>
                <w:szCs w:val="12"/>
              </w:rPr>
              <w:t>.</w:t>
            </w:r>
            <w:r>
              <w:rPr>
                <w:rFonts w:ascii="Arial" w:hAnsi="Arial" w:cs="Arial"/>
                <w:sz w:val="12"/>
                <w:szCs w:val="12"/>
              </w:rPr>
              <w:t xml:space="preserve"> </w:t>
            </w:r>
          </w:p>
          <w:p w:rsidR="006D685B" w:rsidRPr="006D685B" w:rsidRDefault="00D916EF" w:rsidP="00A567E6">
            <w:pPr>
              <w:rPr>
                <w:rFonts w:ascii="Arial" w:hAnsi="Arial" w:cs="Arial"/>
                <w:b/>
                <w:sz w:val="20"/>
                <w:szCs w:val="20"/>
              </w:rPr>
            </w:pPr>
            <w:r>
              <w:rPr>
                <w:rFonts w:ascii="Arial" w:hAnsi="Arial" w:cs="Arial"/>
                <w:sz w:val="12"/>
                <w:szCs w:val="12"/>
              </w:rPr>
              <w:t>W</w:t>
            </w:r>
            <w:r w:rsidR="00094F1F" w:rsidRPr="00094F1F">
              <w:rPr>
                <w:rFonts w:ascii="Arial" w:hAnsi="Arial" w:cs="Arial"/>
                <w:sz w:val="12"/>
                <w:szCs w:val="12"/>
              </w:rPr>
              <w:t>ykonawca nie musi wypełniać żadnej z pozostałych sekcji części IV formularza dotyczącej kryteriów kwalifikacji, zaś właściwej (dowodowej) weryfikacji spełniania konkretnych, określonych przez zamawiającego, warunków udziału w postępowaniu zamawiający dokona co do zasady na zakończenie</w:t>
            </w:r>
            <w:r w:rsidR="002515F7">
              <w:rPr>
                <w:rFonts w:ascii="Arial" w:hAnsi="Arial" w:cs="Arial"/>
                <w:sz w:val="12"/>
                <w:szCs w:val="12"/>
              </w:rPr>
              <w:t xml:space="preserve"> </w:t>
            </w:r>
            <w:r w:rsidR="002515F7" w:rsidRPr="002515F7">
              <w:rPr>
                <w:rFonts w:ascii="Arial" w:hAnsi="Arial" w:cs="Arial"/>
                <w:sz w:val="12"/>
                <w:szCs w:val="12"/>
              </w:rPr>
              <w:t>postępowania w oparciu o stosowne dokumenty składane przez wykonawcę, którego oferta została oceniona najwyżej, na wezwanie zamawiającego (art. 12</w:t>
            </w:r>
            <w:r w:rsidR="00B558DF">
              <w:rPr>
                <w:rFonts w:ascii="Arial" w:hAnsi="Arial" w:cs="Arial"/>
                <w:sz w:val="12"/>
                <w:szCs w:val="12"/>
              </w:rPr>
              <w:t>5</w:t>
            </w:r>
            <w:r w:rsidR="002515F7" w:rsidRPr="002515F7">
              <w:rPr>
                <w:rFonts w:ascii="Arial" w:hAnsi="Arial" w:cs="Arial"/>
                <w:sz w:val="12"/>
                <w:szCs w:val="12"/>
              </w:rPr>
              <w:t xml:space="preserve"> ust. 1 ustawy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Choć ustawa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nie przewiduje wprost odpowiedniej, szczegółowej regulacji w tym zakresie, to takie ogólne oświadczenie o spełnianiu wszystkich wymaganych kryteriów kwalifikacji spełnia wymogi oświadczenia wykonawcy o wstępnym potwierdzeniu spełniania warunków udziału w postępowaniu, o którym mowa w art. 125 ust. 1 i 2 ustawy </w:t>
            </w:r>
            <w:proofErr w:type="spellStart"/>
            <w:r w:rsidR="002515F7" w:rsidRPr="002515F7">
              <w:rPr>
                <w:rFonts w:ascii="Arial" w:hAnsi="Arial" w:cs="Arial"/>
                <w:sz w:val="12"/>
                <w:szCs w:val="12"/>
              </w:rPr>
              <w:t>Pzp</w:t>
            </w:r>
            <w:proofErr w:type="spellEnd"/>
          </w:p>
        </w:tc>
      </w:tr>
      <w:tr w:rsidR="006D685B" w:rsidRPr="00682DD7">
        <w:tc>
          <w:tcPr>
            <w:tcW w:w="3295"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Spełnia wymagane kryteria kwalifikacji:</w:t>
            </w:r>
          </w:p>
        </w:tc>
        <w:tc>
          <w:tcPr>
            <w:tcW w:w="3216" w:type="dxa"/>
            <w:shd w:val="clear" w:color="auto" w:fill="auto"/>
          </w:tcPr>
          <w:p w:rsidR="006D685B" w:rsidRPr="00682DD7" w:rsidRDefault="006D685B" w:rsidP="007C7179">
            <w:pPr>
              <w:rPr>
                <w:rFonts w:ascii="Arial" w:hAnsi="Arial" w:cs="Arial"/>
                <w:sz w:val="20"/>
                <w:szCs w:val="20"/>
              </w:rPr>
            </w:pPr>
            <w:r w:rsidRPr="00682DD7">
              <w:rPr>
                <w:rFonts w:ascii="Arial" w:hAnsi="Arial" w:cs="Arial"/>
                <w:w w:val="0"/>
                <w:sz w:val="20"/>
                <w:szCs w:val="20"/>
              </w:rPr>
              <w:t>[] Tak [] Nie</w:t>
            </w:r>
          </w:p>
        </w:tc>
        <w:tc>
          <w:tcPr>
            <w:tcW w:w="3216" w:type="dxa"/>
            <w:vMerge/>
          </w:tcPr>
          <w:p w:rsidR="006D685B" w:rsidRPr="00682DD7" w:rsidRDefault="006D685B" w:rsidP="00A567E6">
            <w:pPr>
              <w:rPr>
                <w:rFonts w:ascii="Arial" w:hAnsi="Arial" w:cs="Arial"/>
                <w:w w:val="0"/>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Kompetencje</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8"/>
        <w:gridCol w:w="3357"/>
        <w:gridCol w:w="3142"/>
      </w:tblGrid>
      <w:tr w:rsidR="006D685B" w:rsidRPr="00682DD7" w:rsidTr="00D90B05">
        <w:tc>
          <w:tcPr>
            <w:tcW w:w="324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Kompetencje</w:t>
            </w:r>
          </w:p>
        </w:tc>
        <w:tc>
          <w:tcPr>
            <w:tcW w:w="3357"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142" w:type="dxa"/>
          </w:tcPr>
          <w:p w:rsidR="006D685B" w:rsidRPr="0019732B" w:rsidRDefault="006D685B" w:rsidP="00A567E6">
            <w:pPr>
              <w:rPr>
                <w:rFonts w:ascii="Arial" w:hAnsi="Arial" w:cs="Arial"/>
                <w:b/>
                <w:sz w:val="20"/>
                <w:szCs w:val="20"/>
              </w:rPr>
            </w:pPr>
          </w:p>
        </w:tc>
      </w:tr>
      <w:tr w:rsidR="006D685B" w:rsidRPr="00682DD7" w:rsidTr="00D90B05">
        <w:tc>
          <w:tcPr>
            <w:tcW w:w="324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r w:rsidR="006D685B" w:rsidRPr="00682DD7" w:rsidTr="00D90B05">
        <w:tc>
          <w:tcPr>
            <w:tcW w:w="3248" w:type="dxa"/>
            <w:shd w:val="clear" w:color="auto" w:fill="auto"/>
          </w:tcPr>
          <w:p w:rsidR="006D685B" w:rsidRPr="00682DD7" w:rsidRDefault="006D685B" w:rsidP="007C7179">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lastRenderedPageBreak/>
        <w:t>B: Sytuacja ekonomiczna i finansowa</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2"/>
        <w:gridCol w:w="3328"/>
        <w:gridCol w:w="3328"/>
      </w:tblGrid>
      <w:tr w:rsidR="006D685B" w:rsidRPr="00682DD7">
        <w:tc>
          <w:tcPr>
            <w:tcW w:w="3322"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Sytuacja ekonomiczna i finansowa</w:t>
            </w:r>
          </w:p>
        </w:tc>
        <w:tc>
          <w:tcPr>
            <w:tcW w:w="332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328" w:type="dxa"/>
          </w:tcPr>
          <w:p w:rsidR="006D685B" w:rsidRPr="0019732B" w:rsidRDefault="006D685B" w:rsidP="00A567E6">
            <w:pPr>
              <w:rPr>
                <w:rFonts w:ascii="Arial" w:hAnsi="Arial" w:cs="Arial"/>
                <w:b/>
                <w:sz w:val="20"/>
                <w:szCs w:val="20"/>
              </w:rPr>
            </w:pP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rsidR="006D685B" w:rsidRPr="00682DD7" w:rsidRDefault="006D685B" w:rsidP="007C7179">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c>
          <w:tcPr>
            <w:tcW w:w="3328" w:type="dxa"/>
          </w:tcPr>
          <w:p w:rsidR="006D685B" w:rsidRPr="006D685B" w:rsidRDefault="006D685B" w:rsidP="00A567E6">
            <w:pPr>
              <w:jc w:val="left"/>
              <w:rPr>
                <w:rFonts w:ascii="Arial" w:hAnsi="Arial" w:cs="Arial"/>
                <w:sz w:val="12"/>
                <w:szCs w:val="12"/>
              </w:rPr>
            </w:pPr>
            <w:r w:rsidRPr="006D685B">
              <w:rPr>
                <w:rFonts w:ascii="Arial" w:hAnsi="Arial" w:cs="Arial"/>
                <w:sz w:val="12"/>
                <w:szCs w:val="12"/>
              </w:rPr>
              <w:t xml:space="preserve">Wykonawcy nie mają obowiązku wypełniania tej sekcji formularza. </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6D685B" w:rsidRPr="00682DD7" w:rsidRDefault="006D68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3328"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w:t>
            </w:r>
          </w:p>
        </w:tc>
        <w:tc>
          <w:tcPr>
            <w:tcW w:w="3328" w:type="dxa"/>
          </w:tcPr>
          <w:p w:rsidR="006D685B" w:rsidRPr="00682DD7" w:rsidRDefault="006D685B" w:rsidP="00A567E6">
            <w:pPr>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4) W odniesieniu do </w:t>
            </w:r>
            <w:r w:rsidRPr="008976A1">
              <w:rPr>
                <w:rFonts w:ascii="Arial" w:hAnsi="Arial" w:cs="Arial"/>
                <w:b/>
                <w:sz w:val="20"/>
                <w:szCs w:val="20"/>
              </w:rPr>
              <w:t>wskaźników finansowych</w:t>
            </w:r>
            <w:r w:rsidRPr="008976A1">
              <w:rPr>
                <w:rStyle w:val="Odwoanieprzypisudolnego"/>
                <w:rFonts w:ascii="Arial" w:hAnsi="Arial" w:cs="Arial"/>
                <w:b/>
                <w:sz w:val="20"/>
                <w:szCs w:val="20"/>
              </w:rPr>
              <w:footnoteReference w:id="35"/>
            </w:r>
            <w:r w:rsidRPr="008976A1">
              <w:rPr>
                <w:rFonts w:ascii="Arial" w:hAnsi="Arial" w:cs="Arial"/>
                <w:sz w:val="20"/>
                <w:szCs w:val="20"/>
              </w:rPr>
              <w:t xml:space="preserve"> określonych w </w:t>
            </w:r>
            <w:r w:rsidRPr="008976A1">
              <w:rPr>
                <w:rFonts w:ascii="Arial" w:hAnsi="Arial" w:cs="Arial"/>
                <w:sz w:val="20"/>
                <w:szCs w:val="20"/>
              </w:rPr>
              <w:lastRenderedPageBreak/>
              <w:t>stosownym ogłoszeniu lub dokumentach zamówienia wykonawca oświadcza, że aktualna(-e) wartość(-ci) wymaganego(-</w:t>
            </w:r>
            <w:proofErr w:type="spellStart"/>
            <w:r w:rsidRPr="008976A1">
              <w:rPr>
                <w:rFonts w:ascii="Arial" w:hAnsi="Arial" w:cs="Arial"/>
                <w:sz w:val="20"/>
                <w:szCs w:val="20"/>
              </w:rPr>
              <w:t>ych</w:t>
            </w:r>
            <w:proofErr w:type="spellEnd"/>
            <w:r w:rsidRPr="008976A1">
              <w:rPr>
                <w:rFonts w:ascii="Arial" w:hAnsi="Arial" w:cs="Arial"/>
                <w:sz w:val="20"/>
                <w:szCs w:val="20"/>
              </w:rPr>
              <w:t>) wskaźnika(-ów) jest (są) następująca(-e):</w:t>
            </w:r>
            <w:r w:rsidRPr="008976A1">
              <w:rPr>
                <w:rFonts w:ascii="Arial" w:hAnsi="Arial" w:cs="Arial"/>
                <w:sz w:val="20"/>
                <w:szCs w:val="20"/>
              </w:rPr>
              <w:br/>
              <w:t>Jeżeli odnośna dokumentacja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lastRenderedPageBreak/>
              <w:t>(określenie wymaganego wskaźnika – stosunek X do Y</w:t>
            </w:r>
            <w:r w:rsidRPr="008976A1">
              <w:rPr>
                <w:rStyle w:val="Odwoanieprzypisudolnego"/>
                <w:rFonts w:ascii="Arial" w:hAnsi="Arial" w:cs="Arial"/>
                <w:sz w:val="20"/>
                <w:szCs w:val="20"/>
              </w:rPr>
              <w:footnoteReference w:id="36"/>
            </w:r>
            <w:r w:rsidRPr="008976A1">
              <w:rPr>
                <w:rFonts w:ascii="Arial" w:hAnsi="Arial" w:cs="Arial"/>
                <w:sz w:val="20"/>
                <w:szCs w:val="20"/>
              </w:rPr>
              <w:t xml:space="preserve"> – </w:t>
            </w:r>
            <w:r w:rsidRPr="008976A1">
              <w:rPr>
                <w:rFonts w:ascii="Arial" w:hAnsi="Arial" w:cs="Arial"/>
                <w:sz w:val="20"/>
                <w:szCs w:val="20"/>
              </w:rPr>
              <w:lastRenderedPageBreak/>
              <w:t>oraz wartość):</w:t>
            </w:r>
            <w:r w:rsidRPr="008976A1">
              <w:rPr>
                <w:rFonts w:ascii="Arial" w:hAnsi="Arial" w:cs="Arial"/>
                <w:sz w:val="20"/>
                <w:szCs w:val="20"/>
              </w:rPr>
              <w:br/>
              <w:t>[……], [……]</w:t>
            </w:r>
            <w:r w:rsidRPr="008976A1">
              <w:rPr>
                <w:rStyle w:val="Odwoanieprzypisudolnego"/>
                <w:rFonts w:ascii="Arial" w:hAnsi="Arial" w:cs="Arial"/>
                <w:sz w:val="20"/>
                <w:szCs w:val="20"/>
              </w:rPr>
              <w:footnoteReference w:id="37"/>
            </w:r>
            <w:r w:rsidRPr="008976A1">
              <w:rPr>
                <w:rFonts w:ascii="Arial" w:hAnsi="Arial" w:cs="Arial"/>
                <w:sz w:val="20"/>
                <w:szCs w:val="20"/>
              </w:rPr>
              <w:br/>
            </w:r>
            <w:r w:rsidRPr="008976A1">
              <w:rPr>
                <w:rFonts w:ascii="Arial" w:hAnsi="Arial" w:cs="Arial"/>
                <w:i/>
                <w:sz w:val="20"/>
                <w:szCs w:val="20"/>
              </w:rPr>
              <w:br/>
            </w:r>
            <w:r w:rsidRPr="008976A1">
              <w:rPr>
                <w:rFonts w:ascii="Arial" w:hAnsi="Arial" w:cs="Arial"/>
                <w:i/>
                <w:sz w:val="20"/>
                <w:szCs w:val="20"/>
              </w:rPr>
              <w:br/>
            </w:r>
            <w:r w:rsidRPr="008976A1">
              <w:rPr>
                <w:rFonts w:ascii="Arial" w:hAnsi="Arial" w:cs="Arial"/>
                <w:sz w:val="20"/>
                <w:szCs w:val="20"/>
              </w:rPr>
              <w:t>(adres internetowy, wydający urząd lub organ, dokładne dane referencyjne dokumentacji): [……][……][……]</w:t>
            </w:r>
          </w:p>
        </w:tc>
        <w:tc>
          <w:tcPr>
            <w:tcW w:w="3328" w:type="dxa"/>
          </w:tcPr>
          <w:p w:rsidR="008976A1" w:rsidRPr="008976A1" w:rsidRDefault="008976A1" w:rsidP="008976A1">
            <w:pPr>
              <w:jc w:val="left"/>
              <w:rPr>
                <w:rFonts w:ascii="Arial" w:hAnsi="Arial" w:cs="Arial"/>
                <w:sz w:val="20"/>
                <w:szCs w:val="20"/>
              </w:rPr>
            </w:pPr>
            <w:r w:rsidRPr="006D685B">
              <w:rPr>
                <w:rFonts w:ascii="Arial" w:hAnsi="Arial" w:cs="Arial"/>
                <w:sz w:val="12"/>
                <w:szCs w:val="12"/>
              </w:rPr>
              <w:lastRenderedPageBreak/>
              <w:t>Wykonawcy nie mają obowiązku wypełniania tej sekcji formularza.</w:t>
            </w:r>
          </w:p>
        </w:tc>
      </w:tr>
      <w:tr w:rsidR="008976A1" w:rsidRPr="00682DD7">
        <w:tc>
          <w:tcPr>
            <w:tcW w:w="3322"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lastRenderedPageBreak/>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3328"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976A1" w:rsidRPr="00682DD7" w:rsidRDefault="008976A1" w:rsidP="008976A1">
            <w:pPr>
              <w:jc w:val="left"/>
              <w:rPr>
                <w:rFonts w:ascii="Arial" w:hAnsi="Arial" w:cs="Arial"/>
                <w:sz w:val="20"/>
                <w:szCs w:val="20"/>
              </w:rPr>
            </w:pPr>
          </w:p>
        </w:tc>
      </w:tr>
      <w:tr w:rsidR="008976A1" w:rsidRPr="008976A1">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6) W odniesieniu do </w:t>
            </w:r>
            <w:r w:rsidRPr="008976A1">
              <w:rPr>
                <w:rFonts w:ascii="Arial" w:hAnsi="Arial" w:cs="Arial"/>
                <w:b/>
                <w:sz w:val="20"/>
                <w:szCs w:val="20"/>
              </w:rPr>
              <w:t>innych ewentualnych wymogów ekonomicznych lub finansowych</w:t>
            </w:r>
            <w:r w:rsidRPr="008976A1">
              <w:rPr>
                <w:rFonts w:ascii="Arial" w:hAnsi="Arial" w:cs="Arial"/>
                <w:sz w:val="20"/>
                <w:szCs w:val="20"/>
              </w:rPr>
              <w:t>, które mogły zostać określone w stosownym ogłoszeniu lub dokumentach zamówienia, wykonawca oświadcza, że</w:t>
            </w:r>
            <w:r w:rsidRPr="008976A1">
              <w:rPr>
                <w:rFonts w:ascii="Arial" w:hAnsi="Arial" w:cs="Arial"/>
                <w:sz w:val="20"/>
                <w:szCs w:val="20"/>
              </w:rPr>
              <w:br/>
              <w:t xml:space="preserve">Jeżeli odnośna dokumentacja, która </w:t>
            </w:r>
            <w:r w:rsidRPr="008976A1">
              <w:rPr>
                <w:rFonts w:ascii="Arial" w:hAnsi="Arial" w:cs="Arial"/>
                <w:b/>
                <w:sz w:val="20"/>
                <w:szCs w:val="20"/>
              </w:rPr>
              <w:t>mogła</w:t>
            </w:r>
            <w:r w:rsidRPr="008976A1">
              <w:rPr>
                <w:rFonts w:ascii="Arial" w:hAnsi="Arial" w:cs="Arial"/>
                <w:sz w:val="20"/>
                <w:szCs w:val="20"/>
              </w:rPr>
              <w:t xml:space="preserve"> zostać określona w stosownym ogłoszeniu lub w dokumentach zamówienia,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(adres internetowy, wydający urząd lub organ, dokładne dane referencyjne dokumentacji): [……][……][……]</w:t>
            </w:r>
          </w:p>
        </w:tc>
        <w:tc>
          <w:tcPr>
            <w:tcW w:w="3328" w:type="dxa"/>
          </w:tcPr>
          <w:p w:rsidR="008976A1" w:rsidRPr="008976A1" w:rsidRDefault="00D90B05"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r w:rsidRPr="008976A1">
        <w:rPr>
          <w:rFonts w:ascii="Arial" w:hAnsi="Arial" w:cs="Arial"/>
          <w:b w:val="0"/>
          <w:sz w:val="20"/>
          <w:szCs w:val="20"/>
        </w:rPr>
        <w:t>C: Zdolność techniczna i zawodowa</w:t>
      </w:r>
    </w:p>
    <w:p w:rsidR="00E5206D" w:rsidRPr="00C52B99"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9"/>
        <w:gridCol w:w="3880"/>
        <w:gridCol w:w="2929"/>
      </w:tblGrid>
      <w:tr w:rsidR="008276CB" w:rsidRPr="00682DD7">
        <w:tc>
          <w:tcPr>
            <w:tcW w:w="3199" w:type="dxa"/>
            <w:shd w:val="clear" w:color="auto" w:fill="auto"/>
          </w:tcPr>
          <w:p w:rsidR="008276CB" w:rsidRPr="00C52B99" w:rsidRDefault="008276CB" w:rsidP="007C7179">
            <w:pPr>
              <w:rPr>
                <w:rFonts w:ascii="Arial" w:hAnsi="Arial" w:cs="Arial"/>
                <w:b/>
                <w:sz w:val="20"/>
                <w:szCs w:val="20"/>
              </w:rPr>
            </w:pPr>
            <w:bookmarkStart w:id="6" w:name="_DV_M4300"/>
            <w:bookmarkStart w:id="7" w:name="_DV_M4301"/>
            <w:bookmarkEnd w:id="6"/>
            <w:bookmarkEnd w:id="7"/>
            <w:r w:rsidRPr="00C52B99">
              <w:rPr>
                <w:rFonts w:ascii="Arial" w:hAnsi="Arial" w:cs="Arial"/>
                <w:b/>
                <w:sz w:val="20"/>
                <w:szCs w:val="20"/>
              </w:rPr>
              <w:t>Zdolność techniczna i zawodowa</w:t>
            </w:r>
          </w:p>
        </w:tc>
        <w:tc>
          <w:tcPr>
            <w:tcW w:w="3880" w:type="dxa"/>
            <w:shd w:val="clear" w:color="auto" w:fill="auto"/>
          </w:tcPr>
          <w:p w:rsidR="008276CB" w:rsidRPr="00C52B99" w:rsidRDefault="008276CB" w:rsidP="007C7179">
            <w:pPr>
              <w:rPr>
                <w:rFonts w:ascii="Arial" w:hAnsi="Arial" w:cs="Arial"/>
                <w:b/>
                <w:sz w:val="20"/>
                <w:szCs w:val="20"/>
              </w:rPr>
            </w:pPr>
            <w:r w:rsidRPr="00C52B99">
              <w:rPr>
                <w:rFonts w:ascii="Arial" w:hAnsi="Arial" w:cs="Arial"/>
                <w:b/>
                <w:sz w:val="20"/>
                <w:szCs w:val="20"/>
              </w:rPr>
              <w:t>Odpowiedź:</w:t>
            </w:r>
          </w:p>
        </w:tc>
        <w:tc>
          <w:tcPr>
            <w:tcW w:w="2929" w:type="dxa"/>
          </w:tcPr>
          <w:p w:rsidR="008276CB" w:rsidRPr="00C52B99" w:rsidRDefault="008276CB" w:rsidP="00A567E6">
            <w:pPr>
              <w:rPr>
                <w:rFonts w:ascii="Arial" w:hAnsi="Arial" w:cs="Arial"/>
                <w:b/>
                <w:sz w:val="20"/>
                <w:szCs w:val="20"/>
              </w:rPr>
            </w:pPr>
          </w:p>
        </w:tc>
      </w:tr>
      <w:tr w:rsidR="008276CB" w:rsidRPr="00682DD7">
        <w:tc>
          <w:tcPr>
            <w:tcW w:w="3199" w:type="dxa"/>
            <w:shd w:val="clear" w:color="auto" w:fill="auto"/>
          </w:tcPr>
          <w:p w:rsidR="008276CB" w:rsidRPr="00682DD7" w:rsidRDefault="008276CB" w:rsidP="00C52B99">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Jeżeli odnośna dokumentacja dotycząca zadowalającego wykonania i rezultatu w odniesieniu do najważniejszych robót budowlanych jest dostępna w formie elektronicznej, proszę wskazać:</w:t>
            </w:r>
          </w:p>
        </w:tc>
        <w:tc>
          <w:tcPr>
            <w:tcW w:w="3880" w:type="dxa"/>
            <w:shd w:val="clear" w:color="auto" w:fill="auto"/>
          </w:tcPr>
          <w:p w:rsidR="008276CB" w:rsidRPr="00682DD7" w:rsidRDefault="008276CB" w:rsidP="007C7179">
            <w:pPr>
              <w:jc w:val="left"/>
              <w:rPr>
                <w:rFonts w:ascii="Arial" w:hAnsi="Arial" w:cs="Arial"/>
                <w:sz w:val="20"/>
                <w:szCs w:val="20"/>
              </w:rPr>
            </w:pPr>
            <w:r w:rsidRPr="00682DD7">
              <w:rPr>
                <w:rFonts w:ascii="Arial" w:hAnsi="Arial" w:cs="Arial"/>
                <w:sz w:val="20"/>
                <w:szCs w:val="20"/>
              </w:rPr>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8276CB" w:rsidRPr="00682DD7" w:rsidRDefault="00DC60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276CB" w:rsidRPr="00682DD7">
        <w:tc>
          <w:tcPr>
            <w:tcW w:w="3199" w:type="dxa"/>
            <w:shd w:val="clear" w:color="auto" w:fill="auto"/>
          </w:tcPr>
          <w:p w:rsidR="008276CB" w:rsidRPr="008976A1" w:rsidRDefault="008276CB" w:rsidP="007C7179">
            <w:pPr>
              <w:jc w:val="left"/>
              <w:rPr>
                <w:rFonts w:ascii="Arial" w:hAnsi="Arial" w:cs="Arial"/>
                <w:sz w:val="20"/>
                <w:szCs w:val="20"/>
                <w:shd w:val="clear" w:color="auto" w:fill="BFBFBF"/>
              </w:rPr>
            </w:pPr>
            <w:r w:rsidRPr="008976A1">
              <w:rPr>
                <w:rFonts w:ascii="Arial" w:hAnsi="Arial" w:cs="Arial"/>
                <w:sz w:val="20"/>
                <w:szCs w:val="20"/>
                <w:shd w:val="clear" w:color="auto" w:fill="FFFFFF"/>
              </w:rPr>
              <w:lastRenderedPageBreak/>
              <w:t xml:space="preserve">1b) Jedynie w odniesieniu do </w:t>
            </w:r>
            <w:r w:rsidRPr="008976A1">
              <w:rPr>
                <w:rFonts w:ascii="Arial" w:hAnsi="Arial" w:cs="Arial"/>
                <w:b/>
                <w:sz w:val="20"/>
                <w:szCs w:val="20"/>
                <w:shd w:val="clear" w:color="auto" w:fill="FFFFFF"/>
              </w:rPr>
              <w:t>zamówień publicznych na dostawy i zamówień publicznych na usługi</w:t>
            </w:r>
            <w:r w:rsidRPr="008976A1">
              <w:rPr>
                <w:rFonts w:ascii="Arial" w:hAnsi="Arial" w:cs="Arial"/>
                <w:sz w:val="20"/>
                <w:szCs w:val="20"/>
                <w:shd w:val="clear" w:color="auto" w:fill="FFFFFF"/>
              </w:rPr>
              <w:t>:</w:t>
            </w:r>
            <w:r w:rsidRPr="008976A1">
              <w:rPr>
                <w:rFonts w:ascii="Arial" w:hAnsi="Arial" w:cs="Arial"/>
                <w:sz w:val="20"/>
                <w:szCs w:val="20"/>
                <w:shd w:val="clear" w:color="auto" w:fill="BFBFBF"/>
              </w:rPr>
              <w:br/>
            </w:r>
            <w:r w:rsidRPr="008976A1">
              <w:rPr>
                <w:rFonts w:ascii="Arial" w:hAnsi="Arial" w:cs="Arial"/>
                <w:sz w:val="20"/>
                <w:szCs w:val="20"/>
              </w:rPr>
              <w:t>W okresie odniesienia</w:t>
            </w:r>
            <w:r w:rsidRPr="008976A1">
              <w:rPr>
                <w:rStyle w:val="Odwoanieprzypisudolnego"/>
                <w:rFonts w:ascii="Arial" w:hAnsi="Arial" w:cs="Arial"/>
                <w:sz w:val="20"/>
                <w:szCs w:val="20"/>
              </w:rPr>
              <w:footnoteReference w:id="39"/>
            </w:r>
            <w:r w:rsidRPr="008976A1">
              <w:rPr>
                <w:rFonts w:ascii="Arial" w:hAnsi="Arial" w:cs="Arial"/>
                <w:sz w:val="20"/>
                <w:szCs w:val="20"/>
              </w:rPr>
              <w:t xml:space="preserve"> wykonawca </w:t>
            </w:r>
            <w:r w:rsidRPr="008976A1">
              <w:rPr>
                <w:rFonts w:ascii="Arial" w:hAnsi="Arial" w:cs="Arial"/>
                <w:b/>
                <w:sz w:val="20"/>
                <w:szCs w:val="20"/>
              </w:rPr>
              <w:t>zrealizował następujące główne dostawy określonego rodzaju lub wyświadczył następujące główne usługi określonego rodzaju</w:t>
            </w:r>
            <w:r w:rsidRPr="008976A1">
              <w:rPr>
                <w:rFonts w:ascii="Arial" w:hAnsi="Arial" w:cs="Arial"/>
                <w:sz w:val="20"/>
                <w:szCs w:val="20"/>
              </w:rPr>
              <w:t>:</w:t>
            </w:r>
            <w:r w:rsidRPr="008976A1">
              <w:rPr>
                <w:rFonts w:ascii="Arial" w:hAnsi="Arial" w:cs="Arial"/>
                <w:b/>
                <w:sz w:val="20"/>
                <w:szCs w:val="20"/>
              </w:rPr>
              <w:t xml:space="preserve"> </w:t>
            </w:r>
            <w:r w:rsidRPr="008976A1">
              <w:rPr>
                <w:rFonts w:ascii="Arial" w:hAnsi="Arial" w:cs="Arial"/>
                <w:sz w:val="20"/>
                <w:szCs w:val="20"/>
              </w:rPr>
              <w:t>Przy sporządzaniu wykazu proszę podać kwoty, daty i odbiorców, zarówno publicznych, jak i prywatnych</w:t>
            </w:r>
            <w:r w:rsidRPr="008976A1">
              <w:rPr>
                <w:rStyle w:val="Odwoanieprzypisudolnego"/>
                <w:rFonts w:ascii="Arial" w:hAnsi="Arial" w:cs="Arial"/>
                <w:sz w:val="20"/>
                <w:szCs w:val="20"/>
              </w:rPr>
              <w:footnoteReference w:id="40"/>
            </w:r>
            <w:r w:rsidRPr="008976A1">
              <w:rPr>
                <w:rFonts w:ascii="Arial" w:hAnsi="Arial" w:cs="Arial"/>
                <w:sz w:val="20"/>
                <w:szCs w:val="20"/>
              </w:rPr>
              <w:t>:</w:t>
            </w:r>
          </w:p>
        </w:tc>
        <w:tc>
          <w:tcPr>
            <w:tcW w:w="3880"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859"/>
              <w:gridCol w:w="682"/>
              <w:gridCol w:w="1091"/>
            </w:tblGrid>
            <w:tr w:rsidR="008276CB" w:rsidRPr="008976A1">
              <w:tc>
                <w:tcPr>
                  <w:tcW w:w="1336"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Opis</w:t>
                  </w:r>
                </w:p>
              </w:tc>
              <w:tc>
                <w:tcPr>
                  <w:tcW w:w="936" w:type="dxa"/>
                  <w:shd w:val="clear" w:color="auto" w:fill="auto"/>
                </w:tcPr>
                <w:p w:rsidR="008276CB" w:rsidRPr="00E3060C" w:rsidRDefault="008276CB" w:rsidP="007C7179">
                  <w:pPr>
                    <w:rPr>
                      <w:rFonts w:ascii="Arial" w:hAnsi="Arial" w:cs="Arial"/>
                      <w:sz w:val="20"/>
                      <w:szCs w:val="20"/>
                    </w:rPr>
                  </w:pPr>
                  <w:r w:rsidRPr="00E3060C">
                    <w:rPr>
                      <w:rFonts w:ascii="Arial" w:hAnsi="Arial" w:cs="Arial"/>
                      <w:sz w:val="20"/>
                      <w:szCs w:val="20"/>
                    </w:rPr>
                    <w:t>Kwoty</w:t>
                  </w:r>
                </w:p>
              </w:tc>
              <w:tc>
                <w:tcPr>
                  <w:tcW w:w="724"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Daty</w:t>
                  </w:r>
                </w:p>
              </w:tc>
              <w:tc>
                <w:tcPr>
                  <w:tcW w:w="1149"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Odbiorcy</w:t>
                  </w:r>
                </w:p>
              </w:tc>
            </w:tr>
            <w:tr w:rsidR="008276CB" w:rsidRPr="008976A1">
              <w:tc>
                <w:tcPr>
                  <w:tcW w:w="1336" w:type="dxa"/>
                  <w:shd w:val="clear" w:color="auto" w:fill="auto"/>
                </w:tcPr>
                <w:p w:rsidR="008276CB" w:rsidRPr="008976A1" w:rsidRDefault="008276CB" w:rsidP="007C7179">
                  <w:pPr>
                    <w:rPr>
                      <w:rFonts w:ascii="Arial" w:hAnsi="Arial" w:cs="Arial"/>
                      <w:sz w:val="20"/>
                      <w:szCs w:val="20"/>
                    </w:rPr>
                  </w:pPr>
                </w:p>
              </w:tc>
              <w:tc>
                <w:tcPr>
                  <w:tcW w:w="936" w:type="dxa"/>
                  <w:shd w:val="clear" w:color="auto" w:fill="auto"/>
                </w:tcPr>
                <w:p w:rsidR="008276CB" w:rsidRPr="00D90B05" w:rsidRDefault="008276CB" w:rsidP="007C7179">
                  <w:pPr>
                    <w:rPr>
                      <w:rFonts w:ascii="Arial" w:hAnsi="Arial" w:cs="Arial"/>
                      <w:strike/>
                      <w:sz w:val="20"/>
                      <w:szCs w:val="20"/>
                    </w:rPr>
                  </w:pPr>
                </w:p>
              </w:tc>
              <w:tc>
                <w:tcPr>
                  <w:tcW w:w="724" w:type="dxa"/>
                  <w:shd w:val="clear" w:color="auto" w:fill="auto"/>
                </w:tcPr>
                <w:p w:rsidR="008276CB" w:rsidRPr="008976A1" w:rsidRDefault="008276CB" w:rsidP="007C7179">
                  <w:pPr>
                    <w:rPr>
                      <w:rFonts w:ascii="Arial" w:hAnsi="Arial" w:cs="Arial"/>
                      <w:sz w:val="20"/>
                      <w:szCs w:val="20"/>
                    </w:rPr>
                  </w:pPr>
                </w:p>
              </w:tc>
              <w:tc>
                <w:tcPr>
                  <w:tcW w:w="1149" w:type="dxa"/>
                  <w:shd w:val="clear" w:color="auto" w:fill="auto"/>
                </w:tcPr>
                <w:p w:rsidR="008276CB" w:rsidRPr="008976A1" w:rsidRDefault="008276CB" w:rsidP="007C7179">
                  <w:pPr>
                    <w:rPr>
                      <w:rFonts w:ascii="Arial" w:hAnsi="Arial" w:cs="Arial"/>
                      <w:sz w:val="20"/>
                      <w:szCs w:val="20"/>
                    </w:rPr>
                  </w:pPr>
                </w:p>
              </w:tc>
            </w:tr>
          </w:tbl>
          <w:p w:rsidR="008276CB" w:rsidRPr="008976A1" w:rsidRDefault="008276CB" w:rsidP="007C7179">
            <w:pPr>
              <w:rPr>
                <w:rFonts w:ascii="Arial" w:hAnsi="Arial" w:cs="Arial"/>
                <w:sz w:val="20"/>
                <w:szCs w:val="20"/>
              </w:rPr>
            </w:pPr>
          </w:p>
        </w:tc>
        <w:tc>
          <w:tcPr>
            <w:tcW w:w="2929"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276CB" w:rsidRPr="008976A1" w:rsidRDefault="008276CB" w:rsidP="00A567E6">
            <w:pPr>
              <w:rPr>
                <w:rFonts w:ascii="Arial" w:hAnsi="Arial" w:cs="Arial"/>
                <w:sz w:val="20"/>
                <w:szCs w:val="20"/>
              </w:rPr>
            </w:pPr>
          </w:p>
        </w:tc>
      </w:tr>
      <w:tr w:rsidR="00D90B05" w:rsidRPr="00682DD7">
        <w:tc>
          <w:tcPr>
            <w:tcW w:w="3199" w:type="dxa"/>
            <w:shd w:val="clear" w:color="auto" w:fill="auto"/>
          </w:tcPr>
          <w:p w:rsidR="00D90B05" w:rsidRPr="008976A1" w:rsidRDefault="00D90B05" w:rsidP="00D90B05">
            <w:pPr>
              <w:rPr>
                <w:rFonts w:ascii="Arial" w:hAnsi="Arial" w:cs="Arial"/>
                <w:sz w:val="20"/>
                <w:szCs w:val="20"/>
                <w:shd w:val="clear" w:color="auto" w:fill="BFBFBF"/>
              </w:rPr>
            </w:pPr>
            <w:r w:rsidRPr="008976A1">
              <w:rPr>
                <w:rFonts w:ascii="Arial" w:hAnsi="Arial" w:cs="Arial"/>
                <w:sz w:val="20"/>
                <w:szCs w:val="20"/>
              </w:rPr>
              <w:t xml:space="preserve">2) Może skorzystać z usług następujących </w:t>
            </w:r>
            <w:r w:rsidRPr="008976A1">
              <w:rPr>
                <w:rFonts w:ascii="Arial" w:hAnsi="Arial" w:cs="Arial"/>
                <w:b/>
                <w:sz w:val="20"/>
                <w:szCs w:val="20"/>
              </w:rPr>
              <w:t>pracowników technicznych lub służb technicznych</w:t>
            </w:r>
            <w:r w:rsidRPr="008976A1">
              <w:rPr>
                <w:rStyle w:val="Odwoanieprzypisudolnego"/>
                <w:rFonts w:ascii="Arial" w:hAnsi="Arial" w:cs="Arial"/>
                <w:b/>
                <w:sz w:val="20"/>
                <w:szCs w:val="20"/>
              </w:rPr>
              <w:footnoteReference w:id="41"/>
            </w:r>
            <w:r w:rsidRPr="008976A1">
              <w:rPr>
                <w:rFonts w:ascii="Arial" w:hAnsi="Arial" w:cs="Arial"/>
                <w:sz w:val="20"/>
                <w:szCs w:val="20"/>
              </w:rPr>
              <w:t>, w szczególności tych odpowiedzialnych za kontrolę jakości:</w:t>
            </w:r>
            <w:r w:rsidRPr="008976A1">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3880" w:type="dxa"/>
            <w:shd w:val="clear" w:color="auto" w:fill="auto"/>
          </w:tcPr>
          <w:p w:rsidR="00D90B05" w:rsidRPr="008976A1" w:rsidRDefault="00D90B05" w:rsidP="00D90B05">
            <w:pPr>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w:t>
            </w:r>
          </w:p>
        </w:tc>
        <w:tc>
          <w:tcPr>
            <w:tcW w:w="2929" w:type="dxa"/>
          </w:tcPr>
          <w:p w:rsidR="00D90B05" w:rsidRPr="008976A1" w:rsidRDefault="00700043"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 xml:space="preserve">zdolności </w:t>
            </w:r>
            <w:r w:rsidRPr="00682DD7">
              <w:rPr>
                <w:rFonts w:ascii="Arial" w:hAnsi="Arial" w:cs="Arial"/>
                <w:b/>
                <w:sz w:val="20"/>
                <w:szCs w:val="20"/>
              </w:rPr>
              <w:lastRenderedPageBreak/>
              <w:t>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t>[] Tak [] Nie</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b/>
                <w:sz w:val="20"/>
                <w:szCs w:val="20"/>
                <w:shd w:val="clear" w:color="auto" w:fill="BFBFBF"/>
              </w:rPr>
            </w:pPr>
            <w:r w:rsidRPr="00682DD7">
              <w:rPr>
                <w:rFonts w:ascii="Arial" w:hAnsi="Arial" w:cs="Arial"/>
                <w:sz w:val="20"/>
                <w:szCs w:val="20"/>
              </w:rPr>
              <w:lastRenderedPageBreak/>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Wykonawca oświadcza ponadto, 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 xml:space="preserve">Jeżeli odnośna dokumentacja jest dostępna w formie </w:t>
            </w:r>
            <w:r w:rsidRPr="00C52B99">
              <w:rPr>
                <w:rFonts w:ascii="Arial" w:hAnsi="Arial" w:cs="Arial"/>
                <w:sz w:val="20"/>
                <w:szCs w:val="20"/>
              </w:rPr>
              <w:lastRenderedPageBreak/>
              <w:t>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lastRenderedPageBreak/>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w:t>
            </w:r>
            <w:r w:rsidRPr="00682DD7">
              <w:rPr>
                <w:rFonts w:ascii="Arial" w:hAnsi="Arial" w:cs="Arial"/>
                <w:i/>
                <w:sz w:val="20"/>
                <w:szCs w:val="20"/>
              </w:rPr>
              <w:t xml:space="preserve"> </w:t>
            </w:r>
            <w:r w:rsidRPr="00C52B99">
              <w:rPr>
                <w:rFonts w:ascii="Arial" w:hAnsi="Arial" w:cs="Arial"/>
                <w:sz w:val="20"/>
                <w:szCs w:val="20"/>
              </w:rPr>
              <w:t>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shd w:val="clear" w:color="auto" w:fill="BFBFBF"/>
              </w:rPr>
            </w:pPr>
            <w:r w:rsidRPr="002E5708">
              <w:rPr>
                <w:rFonts w:ascii="Arial" w:hAnsi="Arial" w:cs="Arial"/>
                <w:sz w:val="20"/>
                <w:szCs w:val="20"/>
              </w:rPr>
              <w:lastRenderedPageBreak/>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bookmarkStart w:id="8" w:name="_DV_M4307"/>
      <w:bookmarkStart w:id="9" w:name="_DV_M4308"/>
      <w:bookmarkStart w:id="10" w:name="_DV_M4309"/>
      <w:bookmarkStart w:id="11" w:name="_DV_M4310"/>
      <w:bookmarkStart w:id="12" w:name="_DV_M4311"/>
      <w:bookmarkStart w:id="13" w:name="_DV_M4312"/>
      <w:bookmarkEnd w:id="8"/>
      <w:bookmarkEnd w:id="9"/>
      <w:bookmarkEnd w:id="10"/>
      <w:bookmarkEnd w:id="11"/>
      <w:bookmarkEnd w:id="12"/>
      <w:bookmarkEnd w:id="13"/>
      <w:r w:rsidRPr="00EC3B3D">
        <w:rPr>
          <w:rFonts w:ascii="Arial" w:hAnsi="Arial" w:cs="Arial"/>
          <w:b w:val="0"/>
          <w:sz w:val="20"/>
          <w:szCs w:val="20"/>
        </w:rPr>
        <w:t>D: Systemy zapewniania jakości i normy zarządzania środowiskowego</w:t>
      </w:r>
    </w:p>
    <w:p w:rsidR="00E5206D" w:rsidRPr="00E650C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23"/>
        <w:gridCol w:w="3288"/>
        <w:gridCol w:w="3288"/>
      </w:tblGrid>
      <w:tr w:rsidR="008276CB" w:rsidRPr="00682DD7">
        <w:tc>
          <w:tcPr>
            <w:tcW w:w="3423"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3288"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Odpowiedź:</w:t>
            </w:r>
          </w:p>
        </w:tc>
        <w:tc>
          <w:tcPr>
            <w:tcW w:w="3288" w:type="dxa"/>
          </w:tcPr>
          <w:p w:rsidR="008276CB" w:rsidRPr="00E650C1" w:rsidRDefault="008276CB" w:rsidP="00A567E6">
            <w:pPr>
              <w:rPr>
                <w:rFonts w:ascii="Arial" w:hAnsi="Arial" w:cs="Arial"/>
                <w:b/>
                <w:w w:val="0"/>
                <w:sz w:val="20"/>
                <w:szCs w:val="20"/>
              </w:rPr>
            </w:pPr>
          </w:p>
        </w:tc>
      </w:tr>
      <w:tr w:rsidR="008276CB" w:rsidRPr="00682DD7">
        <w:tc>
          <w:tcPr>
            <w:tcW w:w="3423" w:type="dxa"/>
            <w:shd w:val="clear" w:color="auto" w:fill="auto"/>
          </w:tcPr>
          <w:p w:rsidR="008276CB" w:rsidRPr="00682DD7" w:rsidRDefault="008276CB" w:rsidP="007C7179">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E650C1" w:rsidRDefault="008276CB" w:rsidP="007C7179">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rsidR="008276CB" w:rsidRPr="00E650C1" w:rsidRDefault="008276CB" w:rsidP="00A567E6">
            <w:pPr>
              <w:jc w:val="left"/>
              <w:rPr>
                <w:rFonts w:ascii="Arial" w:hAnsi="Arial" w:cs="Arial"/>
                <w:w w:val="0"/>
                <w:sz w:val="20"/>
                <w:szCs w:val="20"/>
              </w:rPr>
            </w:pPr>
            <w:r w:rsidRPr="006D685B">
              <w:rPr>
                <w:rFonts w:ascii="Arial" w:hAnsi="Arial" w:cs="Arial"/>
                <w:sz w:val="12"/>
                <w:szCs w:val="12"/>
              </w:rPr>
              <w:t>Wykonawcy nie mają obowiązku wypełniania tej sekcji formularza.</w:t>
            </w:r>
          </w:p>
        </w:tc>
      </w:tr>
      <w:tr w:rsidR="008276CB" w:rsidRPr="00682DD7">
        <w:tc>
          <w:tcPr>
            <w:tcW w:w="3423"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wymogów określonych </w:t>
            </w:r>
            <w:r w:rsidRPr="00682DD7">
              <w:rPr>
                <w:rFonts w:ascii="Arial" w:hAnsi="Arial" w:cs="Arial"/>
                <w:b/>
                <w:sz w:val="20"/>
                <w:szCs w:val="20"/>
              </w:rPr>
              <w:t xml:space="preserve">systemów lub norm zarządzania </w:t>
            </w:r>
            <w:r w:rsidRPr="00682DD7">
              <w:rPr>
                <w:rFonts w:ascii="Arial" w:hAnsi="Arial" w:cs="Arial"/>
                <w:b/>
                <w:sz w:val="20"/>
                <w:szCs w:val="20"/>
              </w:rPr>
              <w:lastRenderedPageBreak/>
              <w:t>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lastRenderedPageBreak/>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lastRenderedPageBreak/>
              <w:br/>
            </w:r>
            <w:r w:rsidRPr="00E650C1">
              <w:rPr>
                <w:rFonts w:ascii="Arial" w:hAnsi="Arial" w:cs="Arial"/>
                <w:sz w:val="20"/>
                <w:szCs w:val="20"/>
              </w:rPr>
              <w:t>(adres internetowy, wydający urząd lub organ, dokładne dane referencyjne dokumentacji): [……][……][……]</w:t>
            </w:r>
          </w:p>
        </w:tc>
        <w:tc>
          <w:tcPr>
            <w:tcW w:w="3288" w:type="dxa"/>
          </w:tcPr>
          <w:p w:rsidR="008276CB" w:rsidRPr="00682DD7" w:rsidRDefault="008276CB" w:rsidP="00A567E6">
            <w:pPr>
              <w:jc w:val="left"/>
              <w:rPr>
                <w:rFonts w:ascii="Arial" w:hAnsi="Arial" w:cs="Arial"/>
                <w:w w:val="0"/>
                <w:sz w:val="20"/>
                <w:szCs w:val="20"/>
              </w:rPr>
            </w:pPr>
            <w:r w:rsidRPr="006D685B">
              <w:rPr>
                <w:rFonts w:ascii="Arial" w:hAnsi="Arial" w:cs="Arial"/>
                <w:sz w:val="12"/>
                <w:szCs w:val="12"/>
              </w:rPr>
              <w:lastRenderedPageBreak/>
              <w:t>Wykonawcy nie mają obowiązku wypełniania tej sekcji formularza.</w:t>
            </w:r>
          </w:p>
        </w:tc>
      </w:tr>
    </w:tbl>
    <w:p w:rsidR="003B6373" w:rsidRDefault="003B6373" w:rsidP="003B6373"/>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rsidR="00E5206D" w:rsidRPr="000342FD"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 xml:space="preserve">Wykonawca powinien przedstawić informacje jedynie w przypadku gdy instytucja zamawiająca lub podmiot zamawiający określiły obiektywne i </w:t>
      </w:r>
      <w:proofErr w:type="spellStart"/>
      <w:r w:rsidRPr="000342FD">
        <w:rPr>
          <w:rFonts w:ascii="Arial" w:hAnsi="Arial" w:cs="Arial"/>
          <w:b/>
          <w:w w:val="0"/>
          <w:sz w:val="20"/>
          <w:szCs w:val="20"/>
        </w:rPr>
        <w:t>niedyskryminacyjne</w:t>
      </w:r>
      <w:proofErr w:type="spellEnd"/>
      <w:r w:rsidRPr="000342FD">
        <w:rPr>
          <w:rFonts w:ascii="Arial" w:hAnsi="Arial" w:cs="Arial"/>
          <w:b/>
          <w:w w:val="0"/>
          <w:sz w:val="20"/>
          <w:szCs w:val="20"/>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rsidR="00E5206D" w:rsidRPr="00682DD7" w:rsidRDefault="00E5206D" w:rsidP="00E5206D">
      <w:pPr>
        <w:rPr>
          <w:rFonts w:ascii="Arial" w:hAnsi="Arial" w:cs="Arial"/>
          <w:b/>
          <w:w w:val="0"/>
          <w:sz w:val="20"/>
          <w:szCs w:val="20"/>
        </w:rPr>
      </w:pPr>
      <w:r w:rsidRPr="00682DD7">
        <w:rPr>
          <w:rFonts w:ascii="Arial" w:hAnsi="Arial" w:cs="Arial"/>
          <w:b/>
          <w:w w:val="0"/>
          <w:sz w:val="20"/>
          <w:szCs w:val="20"/>
        </w:rPr>
        <w:t>Wykonawca oświadcza, że:</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8"/>
        <w:gridCol w:w="3347"/>
        <w:gridCol w:w="3347"/>
      </w:tblGrid>
      <w:tr w:rsidR="008276CB" w:rsidRPr="00682DD7">
        <w:tc>
          <w:tcPr>
            <w:tcW w:w="3378"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Ograniczanie liczby kandydatów</w:t>
            </w:r>
          </w:p>
        </w:tc>
        <w:tc>
          <w:tcPr>
            <w:tcW w:w="3347"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Odpowiedź:</w:t>
            </w:r>
          </w:p>
        </w:tc>
        <w:tc>
          <w:tcPr>
            <w:tcW w:w="3347" w:type="dxa"/>
          </w:tcPr>
          <w:p w:rsidR="008276CB" w:rsidRPr="000342FD" w:rsidRDefault="008276CB" w:rsidP="00A567E6">
            <w:pPr>
              <w:rPr>
                <w:rFonts w:ascii="Arial" w:hAnsi="Arial" w:cs="Arial"/>
                <w:b/>
                <w:w w:val="0"/>
                <w:sz w:val="20"/>
                <w:szCs w:val="20"/>
              </w:rPr>
            </w:pPr>
          </w:p>
        </w:tc>
      </w:tr>
      <w:tr w:rsidR="008276CB" w:rsidRPr="00682DD7">
        <w:tc>
          <w:tcPr>
            <w:tcW w:w="3378" w:type="dxa"/>
            <w:shd w:val="clear" w:color="auto" w:fill="auto"/>
          </w:tcPr>
          <w:p w:rsidR="008276CB" w:rsidRPr="00682DD7" w:rsidRDefault="008276CB" w:rsidP="007C7179">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w:t>
            </w:r>
            <w:proofErr w:type="spellStart"/>
            <w:r w:rsidRPr="00682DD7">
              <w:rPr>
                <w:rFonts w:ascii="Arial" w:hAnsi="Arial" w:cs="Arial"/>
                <w:w w:val="0"/>
                <w:sz w:val="20"/>
                <w:szCs w:val="20"/>
              </w:rPr>
              <w:t>niedyskryminacyjne</w:t>
            </w:r>
            <w:proofErr w:type="spellEnd"/>
            <w:r w:rsidRPr="00682DD7">
              <w:rPr>
                <w:rFonts w:ascii="Arial" w:hAnsi="Arial" w:cs="Arial"/>
                <w:w w:val="0"/>
                <w:sz w:val="20"/>
                <w:szCs w:val="20"/>
              </w:rPr>
              <w:t xml:space="preserv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3347" w:type="dxa"/>
            <w:shd w:val="clear" w:color="auto" w:fill="auto"/>
          </w:tcPr>
          <w:p w:rsidR="008276CB" w:rsidRPr="00682DD7" w:rsidRDefault="008276CB" w:rsidP="007C7179">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c>
          <w:tcPr>
            <w:tcW w:w="3347" w:type="dxa"/>
          </w:tcPr>
          <w:p w:rsidR="008276CB" w:rsidRPr="00682DD7" w:rsidRDefault="008276C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A22C91" w:rsidRDefault="00A22C91" w:rsidP="00E5206D">
      <w:pPr>
        <w:pStyle w:val="ChapterTitle"/>
        <w:rPr>
          <w:rFonts w:ascii="Arial" w:hAnsi="Arial" w:cs="Arial"/>
          <w:sz w:val="20"/>
          <w:szCs w:val="20"/>
        </w:rPr>
      </w:pP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VI: Oświadczenia końcowe</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Niżej podpisany(-a)(-i) oficjalnie oświadcza(-ją), że informacje podane powyżej w częściach </w:t>
      </w:r>
      <w:proofErr w:type="spellStart"/>
      <w:r w:rsidRPr="00682DD7">
        <w:rPr>
          <w:rFonts w:ascii="Arial" w:hAnsi="Arial" w:cs="Arial"/>
          <w:i/>
          <w:sz w:val="20"/>
          <w:szCs w:val="20"/>
        </w:rPr>
        <w:t>II–V</w:t>
      </w:r>
      <w:proofErr w:type="spellEnd"/>
      <w:r w:rsidRPr="00682DD7">
        <w:rPr>
          <w:rFonts w:ascii="Arial" w:hAnsi="Arial" w:cs="Arial"/>
          <w:i/>
          <w:sz w:val="20"/>
          <w:szCs w:val="20"/>
        </w:rPr>
        <w:t xml:space="preserve"> są dokładne i prawidłowe oraz że zostały przedstawione z pełną świadomością konsekwencji poważnego wprowadzenia w błąd.</w:t>
      </w:r>
    </w:p>
    <w:p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rsidR="00E5206D" w:rsidRPr="00682DD7" w:rsidRDefault="00E5206D" w:rsidP="00E5206D">
      <w:pPr>
        <w:rPr>
          <w:rFonts w:ascii="Arial" w:hAnsi="Arial" w:cs="Arial"/>
          <w:i/>
          <w:sz w:val="20"/>
          <w:szCs w:val="20"/>
        </w:rPr>
      </w:pPr>
      <w:r w:rsidRPr="00682DD7">
        <w:rPr>
          <w:rFonts w:ascii="Arial" w:hAnsi="Arial" w:cs="Arial"/>
          <w:i/>
          <w:sz w:val="20"/>
          <w:szCs w:val="20"/>
        </w:rPr>
        <w:lastRenderedPageBreak/>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rsidR="00E5206D" w:rsidRPr="00682DD7" w:rsidRDefault="00E5206D" w:rsidP="00E5206D">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rsidR="00E5206D" w:rsidRPr="00682DD7" w:rsidRDefault="00E5206D" w:rsidP="00E5206D">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 </w:t>
      </w:r>
    </w:p>
    <w:p w:rsidR="00E5206D" w:rsidRDefault="00E5206D" w:rsidP="00394F71">
      <w:pPr>
        <w:spacing w:before="240" w:after="0"/>
        <w:rPr>
          <w:rFonts w:ascii="Arial" w:hAnsi="Arial" w:cs="Arial"/>
          <w:sz w:val="20"/>
          <w:szCs w:val="20"/>
        </w:rPr>
      </w:pPr>
      <w:r w:rsidRPr="00682DD7">
        <w:rPr>
          <w:rFonts w:ascii="Arial" w:hAnsi="Arial" w:cs="Arial"/>
          <w:sz w:val="20"/>
          <w:szCs w:val="20"/>
        </w:rPr>
        <w:t>Data, miejscowość oraz – jeżeli jest to wymagane lub konieczne – podpis(-y): [……]</w:t>
      </w:r>
    </w:p>
    <w:p w:rsidR="007478D7" w:rsidRPr="00D916EF" w:rsidRDefault="007478D7" w:rsidP="00D916EF">
      <w:pPr>
        <w:pBdr>
          <w:top w:val="single" w:sz="4" w:space="1" w:color="auto"/>
          <w:left w:val="single" w:sz="4" w:space="4" w:color="auto"/>
          <w:bottom w:val="single" w:sz="4" w:space="0" w:color="auto"/>
          <w:right w:val="single" w:sz="4" w:space="4" w:color="auto"/>
        </w:pBdr>
        <w:spacing w:before="240" w:after="0"/>
        <w:rPr>
          <w:rFonts w:ascii="Arial" w:hAnsi="Arial" w:cs="Arial"/>
          <w:sz w:val="12"/>
          <w:szCs w:val="12"/>
        </w:rPr>
      </w:pPr>
      <w:r w:rsidRPr="00D916EF">
        <w:rPr>
          <w:rFonts w:ascii="Arial" w:hAnsi="Arial" w:cs="Arial"/>
          <w:sz w:val="12"/>
          <w:szCs w:val="12"/>
        </w:rPr>
        <w:t>Oświadczenia końcowe zawarte w tej części formularza mają istotne znaczenie dla oceny wykonawcy. Stanowią one niejako podsumowanie całej treści formularza i złożonych w nim oświadczeń. Dodatkowo złożenie tych szczegółowych, końcowych oświadczeń ma znaczenie z punktu widzenia odpowiedzialności podmiotów je składających za treść szczegółowych oświadczeń zawartych w formularzu. Jednocześnie też oświadczenia końcowe zwracają uwagę na konieczność korzystania przez zamawiającego z bezpłatnych, ogólnodostępnych baz danych oraz dotyczą wyrażenia zgody przez wykonawcę na możliwość korzystania przez zamawiającego z informacji zawartych w formularzu. Dokument łącznie z w/w w treści formularza oświadczeniami powinien być podpisany przez wykonawcę, podmiot trzeci, podwykonawcę, odpowiednio przez tego, kogo dotyczy składany formularz JEDZ. Dla skutecznego złożenia oświadczenia formularz muszą podpisać właściwe, umocowane osoby, 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w:t>
      </w:r>
    </w:p>
    <w:sectPr w:rsidR="007478D7" w:rsidRPr="00D916EF" w:rsidSect="00933B0C">
      <w:footerReference w:type="default" r:id="rId8"/>
      <w:headerReference w:type="first" r:id="rId9"/>
      <w:pgSz w:w="11907" w:h="16839"/>
      <w:pgMar w:top="1134" w:right="1417" w:bottom="1134" w:left="1417" w:header="709"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97" w:rsidRDefault="001B2197" w:rsidP="00E5206D">
      <w:pPr>
        <w:spacing w:before="0" w:after="0"/>
      </w:pPr>
      <w:r>
        <w:separator/>
      </w:r>
    </w:p>
  </w:endnote>
  <w:endnote w:type="continuationSeparator" w:id="0">
    <w:p w:rsidR="001B2197" w:rsidRDefault="001B2197" w:rsidP="00E5206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6CB" w:rsidRPr="00933B0C" w:rsidRDefault="008276CB" w:rsidP="007C7179">
    <w:pPr>
      <w:pStyle w:val="Stopka"/>
      <w:rPr>
        <w:rFonts w:ascii="Arial" w:hAnsi="Arial" w:cs="Arial"/>
        <w:b/>
        <w:sz w:val="20"/>
        <w:szCs w:val="20"/>
      </w:rPr>
    </w:pPr>
    <w:r w:rsidRPr="00C1485E">
      <w:rPr>
        <w:rFonts w:ascii="Arial" w:hAnsi="Arial" w:cs="Arial"/>
        <w:b/>
        <w:sz w:val="48"/>
      </w:rPr>
      <w:tab/>
    </w:r>
    <w:r w:rsidR="00600D1A" w:rsidRPr="00933B0C">
      <w:rPr>
        <w:rFonts w:ascii="Arial" w:hAnsi="Arial" w:cs="Arial"/>
        <w:sz w:val="20"/>
        <w:szCs w:val="20"/>
      </w:rPr>
      <w:fldChar w:fldCharType="begin"/>
    </w:r>
    <w:r w:rsidRPr="00933B0C">
      <w:rPr>
        <w:rFonts w:ascii="Arial" w:hAnsi="Arial" w:cs="Arial"/>
        <w:sz w:val="20"/>
        <w:szCs w:val="20"/>
      </w:rPr>
      <w:instrText xml:space="preserve"> PAGE  \* MERGEFORMAT </w:instrText>
    </w:r>
    <w:r w:rsidR="00600D1A" w:rsidRPr="00933B0C">
      <w:rPr>
        <w:rFonts w:ascii="Arial" w:hAnsi="Arial" w:cs="Arial"/>
        <w:sz w:val="20"/>
        <w:szCs w:val="20"/>
      </w:rPr>
      <w:fldChar w:fldCharType="separate"/>
    </w:r>
    <w:r w:rsidR="006D0956">
      <w:rPr>
        <w:rFonts w:ascii="Arial" w:hAnsi="Arial" w:cs="Arial"/>
        <w:noProof/>
        <w:sz w:val="20"/>
        <w:szCs w:val="20"/>
      </w:rPr>
      <w:t>22</w:t>
    </w:r>
    <w:r w:rsidR="00600D1A" w:rsidRPr="00933B0C">
      <w:rPr>
        <w:rFonts w:ascii="Arial" w:hAnsi="Arial" w:cs="Arial"/>
        <w:sz w:val="20"/>
        <w:szCs w:val="20"/>
      </w:rPr>
      <w:fldChar w:fldCharType="end"/>
    </w:r>
    <w:r w:rsidRPr="00933B0C">
      <w:rPr>
        <w:rFonts w:ascii="Arial" w:hAnsi="Arial" w:cs="Arial"/>
        <w:sz w:val="20"/>
        <w:szCs w:val="20"/>
      </w:rPr>
      <w:tab/>
    </w:r>
    <w:r w:rsidR="00600D1A" w:rsidRPr="00933B0C">
      <w:rPr>
        <w:rFonts w:ascii="Arial" w:hAnsi="Arial" w:cs="Arial"/>
        <w:sz w:val="20"/>
        <w:szCs w:val="20"/>
      </w:rPr>
      <w:fldChar w:fldCharType="begin"/>
    </w:r>
    <w:r w:rsidRPr="00933B0C">
      <w:rPr>
        <w:rFonts w:ascii="Arial" w:hAnsi="Arial" w:cs="Arial"/>
        <w:sz w:val="20"/>
        <w:szCs w:val="20"/>
      </w:rPr>
      <w:instrText xml:space="preserve"> DOCVARIABLE "LW_Confidence" \* MERGEFORMAT </w:instrText>
    </w:r>
    <w:r w:rsidR="00600D1A" w:rsidRPr="00933B0C">
      <w:rPr>
        <w:rFonts w:ascii="Arial" w:hAnsi="Arial" w:cs="Arial"/>
        <w:sz w:val="20"/>
        <w:szCs w:val="20"/>
      </w:rPr>
      <w:fldChar w:fldCharType="end"/>
    </w:r>
    <w:r w:rsidRPr="00933B0C">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97" w:rsidRDefault="001B2197" w:rsidP="00E5206D">
      <w:pPr>
        <w:spacing w:before="0" w:after="0"/>
      </w:pPr>
      <w:r>
        <w:separator/>
      </w:r>
    </w:p>
  </w:footnote>
  <w:footnote w:type="continuationSeparator" w:id="0">
    <w:p w:rsidR="001B2197" w:rsidRDefault="001B2197" w:rsidP="00E5206D">
      <w:pPr>
        <w:spacing w:before="0" w:after="0"/>
      </w:pPr>
      <w:r>
        <w:continuationSeparator/>
      </w:r>
    </w:p>
  </w:footnote>
  <w:footnote w:id="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276CB" w:rsidRPr="003B6373" w:rsidRDefault="008276CB" w:rsidP="00E5206D">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Informacje te należy skopiować z sekcji I </w:t>
      </w:r>
      <w:proofErr w:type="spellStart"/>
      <w:r w:rsidRPr="003B6373">
        <w:rPr>
          <w:rFonts w:ascii="Arial" w:hAnsi="Arial" w:cs="Arial"/>
          <w:sz w:val="16"/>
          <w:szCs w:val="16"/>
        </w:rPr>
        <w:t>pkt</w:t>
      </w:r>
      <w:proofErr w:type="spellEnd"/>
      <w:r w:rsidRPr="003B6373">
        <w:rPr>
          <w:rFonts w:ascii="Arial" w:hAnsi="Arial" w:cs="Arial"/>
          <w:sz w:val="16"/>
          <w:szCs w:val="16"/>
        </w:rPr>
        <w:t xml:space="preserve">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i II.1.3 stosownego ogłoszenia.</w:t>
      </w:r>
    </w:p>
  </w:footnote>
  <w:footnote w:id="5">
    <w:p w:rsidR="008276CB" w:rsidRPr="003B6373" w:rsidRDefault="008276CB" w:rsidP="00E5206D">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stosownego ogłoszenia.</w:t>
      </w:r>
    </w:p>
  </w:footnote>
  <w:footnote w:id="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rsidR="008276CB" w:rsidRPr="003B6373" w:rsidRDefault="008276CB" w:rsidP="00E5206D">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w:t>
      </w:r>
      <w:proofErr w:type="spellStart"/>
      <w:r w:rsidRPr="003B6373">
        <w:rPr>
          <w:rStyle w:val="DeltaViewInsertion"/>
          <w:rFonts w:ascii="Arial" w:hAnsi="Arial" w:cs="Arial"/>
          <w:b w:val="0"/>
          <w:i w:val="0"/>
          <w:sz w:val="16"/>
          <w:szCs w:val="16"/>
        </w:rPr>
        <w:t>mikroprzedsiębiorstw</w:t>
      </w:r>
      <w:proofErr w:type="spellEnd"/>
      <w:r w:rsidRPr="003B6373">
        <w:rPr>
          <w:rStyle w:val="DeltaViewInsertion"/>
          <w:rFonts w:ascii="Arial" w:hAnsi="Arial" w:cs="Arial"/>
          <w:b w:val="0"/>
          <w:i w:val="0"/>
          <w:sz w:val="16"/>
          <w:szCs w:val="16"/>
        </w:rPr>
        <w:t xml:space="preserve"> oraz małych i średnich przedsiębiorstw (</w:t>
      </w:r>
      <w:proofErr w:type="spellStart"/>
      <w:r w:rsidRPr="003B6373">
        <w:rPr>
          <w:rStyle w:val="DeltaViewInsertion"/>
          <w:rFonts w:ascii="Arial" w:hAnsi="Arial" w:cs="Arial"/>
          <w:b w:val="0"/>
          <w:i w:val="0"/>
          <w:sz w:val="16"/>
          <w:szCs w:val="16"/>
        </w:rPr>
        <w:t>Dz.U</w:t>
      </w:r>
      <w:proofErr w:type="spellEnd"/>
      <w:r w:rsidRPr="003B6373">
        <w:rPr>
          <w:rStyle w:val="DeltaViewInsertion"/>
          <w:rFonts w:ascii="Arial" w:hAnsi="Arial" w:cs="Arial"/>
          <w:b w:val="0"/>
          <w:i w:val="0"/>
          <w:sz w:val="16"/>
          <w:szCs w:val="16"/>
        </w:rPr>
        <w:t xml:space="preserve">. L 124 z 20.5.2003, s. 36). Te informacje są wymagane wyłącznie do celów statystycznych. </w:t>
      </w:r>
    </w:p>
    <w:p w:rsidR="008276CB" w:rsidRPr="003B6373" w:rsidRDefault="008276CB" w:rsidP="003E28B2">
      <w:pPr>
        <w:pStyle w:val="Tekstprzypisudolnego"/>
        <w:ind w:hanging="12"/>
        <w:rPr>
          <w:rStyle w:val="DeltaViewInsertion"/>
          <w:rFonts w:ascii="Arial" w:hAnsi="Arial" w:cs="Arial"/>
          <w:b w:val="0"/>
          <w:i w:val="0"/>
          <w:sz w:val="16"/>
          <w:szCs w:val="16"/>
        </w:rPr>
      </w:pPr>
      <w:proofErr w:type="spellStart"/>
      <w:r w:rsidRPr="003B6373">
        <w:rPr>
          <w:rStyle w:val="DeltaViewInsertion"/>
          <w:rFonts w:ascii="Arial" w:hAnsi="Arial" w:cs="Arial"/>
          <w:i w:val="0"/>
          <w:sz w:val="16"/>
          <w:szCs w:val="16"/>
        </w:rPr>
        <w:t>Mikroprzedsiębiorstwo</w:t>
      </w:r>
      <w:proofErr w:type="spellEnd"/>
      <w:r w:rsidRPr="003B6373">
        <w:rPr>
          <w:rStyle w:val="DeltaViewInsertion"/>
          <w:rFonts w:ascii="Arial" w:hAnsi="Arial" w:cs="Arial"/>
          <w:i w:val="0"/>
          <w:sz w:val="16"/>
          <w:szCs w:val="16"/>
        </w:rPr>
        <w:t>:</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Fonts w:ascii="Arial" w:hAnsi="Arial" w:cs="Arial"/>
          <w:sz w:val="16"/>
          <w:szCs w:val="16"/>
        </w:rPr>
      </w:pPr>
      <w:r w:rsidRPr="003B6373">
        <w:rPr>
          <w:rStyle w:val="DeltaViewInsertion"/>
          <w:rFonts w:ascii="Arial" w:hAnsi="Arial" w:cs="Arial"/>
          <w:i w:val="0"/>
          <w:sz w:val="16"/>
          <w:szCs w:val="16"/>
        </w:rPr>
        <w:t xml:space="preserve">Średnie przedsiębiorstwa: przedsiębiorstwa, które nie są </w:t>
      </w:r>
      <w:proofErr w:type="spellStart"/>
      <w:r w:rsidRPr="003B6373">
        <w:rPr>
          <w:rStyle w:val="DeltaViewInsertion"/>
          <w:rFonts w:ascii="Arial" w:hAnsi="Arial" w:cs="Arial"/>
          <w:i w:val="0"/>
          <w:sz w:val="16"/>
          <w:szCs w:val="16"/>
        </w:rPr>
        <w:t>mikroprzedsiębiorstwami</w:t>
      </w:r>
      <w:proofErr w:type="spellEnd"/>
      <w:r w:rsidRPr="003B6373">
        <w:rPr>
          <w:rStyle w:val="DeltaViewInsertion"/>
          <w:rFonts w:ascii="Arial" w:hAnsi="Arial" w:cs="Arial"/>
          <w:i w:val="0"/>
          <w:sz w:val="16"/>
          <w:szCs w:val="16"/>
        </w:rPr>
        <w:t xml:space="preserve">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ogłoszenie o zamówieniu,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III.1.5.</w:t>
      </w:r>
    </w:p>
  </w:footnote>
  <w:footnote w:id="9">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 w:name="_DV_C939"/>
      <w:r w:rsidRPr="003B6373">
        <w:rPr>
          <w:rFonts w:ascii="Arial" w:hAnsi="Arial" w:cs="Arial"/>
          <w:sz w:val="16"/>
          <w:szCs w:val="16"/>
        </w:rPr>
        <w:t>osób</w:t>
      </w:r>
      <w:bookmarkEnd w:id="1"/>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0">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 xml:space="preserve">joint </w:t>
      </w:r>
      <w:proofErr w:type="spellStart"/>
      <w:r w:rsidRPr="003B6373">
        <w:rPr>
          <w:rFonts w:ascii="Arial" w:hAnsi="Arial" w:cs="Arial"/>
          <w:i/>
          <w:sz w:val="16"/>
          <w:szCs w:val="16"/>
        </w:rPr>
        <w:t>venture</w:t>
      </w:r>
      <w:proofErr w:type="spellEnd"/>
      <w:r w:rsidRPr="003B6373">
        <w:rPr>
          <w:rFonts w:ascii="Arial" w:hAnsi="Arial" w:cs="Arial"/>
          <w:sz w:val="16"/>
          <w:szCs w:val="16"/>
        </w:rPr>
        <w:t xml:space="preserve"> lub podobnego podmiotu.</w:t>
      </w:r>
    </w:p>
  </w:footnote>
  <w:footnote w:id="12">
    <w:p w:rsidR="008276CB" w:rsidRPr="003B6373" w:rsidRDefault="008276CB" w:rsidP="00E41DF5">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Np. dla służb technicznych zaangażowanych w kontrolę jakości: część IV, sekcja C, </w:t>
      </w:r>
      <w:proofErr w:type="spellStart"/>
      <w:r w:rsidRPr="003B6373">
        <w:rPr>
          <w:rFonts w:ascii="Arial" w:hAnsi="Arial" w:cs="Arial"/>
          <w:sz w:val="16"/>
          <w:szCs w:val="16"/>
        </w:rPr>
        <w:t>pkt</w:t>
      </w:r>
      <w:proofErr w:type="spellEnd"/>
      <w:r w:rsidRPr="003B6373">
        <w:rPr>
          <w:rFonts w:ascii="Arial" w:hAnsi="Arial" w:cs="Arial"/>
          <w:sz w:val="16"/>
          <w:szCs w:val="16"/>
        </w:rPr>
        <w:t xml:space="preserve"> 3.</w:t>
      </w:r>
    </w:p>
  </w:footnote>
  <w:footnote w:id="1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w:t>
      </w:r>
      <w:proofErr w:type="spellStart"/>
      <w:r w:rsidRPr="003B6373">
        <w:rPr>
          <w:rFonts w:ascii="Arial" w:hAnsi="Arial" w:cs="Arial"/>
          <w:sz w:val="16"/>
          <w:szCs w:val="16"/>
        </w:rPr>
        <w:t>Dz.U</w:t>
      </w:r>
      <w:proofErr w:type="spellEnd"/>
      <w:r w:rsidRPr="003B6373">
        <w:rPr>
          <w:rFonts w:ascii="Arial" w:hAnsi="Arial" w:cs="Arial"/>
          <w:sz w:val="16"/>
          <w:szCs w:val="16"/>
        </w:rPr>
        <w:t>. L 300 z 11.11.2008, s. 42).</w:t>
      </w:r>
    </w:p>
  </w:footnote>
  <w:footnote w:id="1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w:t>
      </w:r>
      <w:proofErr w:type="spellStart"/>
      <w:r w:rsidRPr="003B6373">
        <w:rPr>
          <w:rFonts w:ascii="Arial" w:hAnsi="Arial" w:cs="Arial"/>
          <w:sz w:val="16"/>
          <w:szCs w:val="16"/>
        </w:rPr>
        <w:t>Dz.U</w:t>
      </w:r>
      <w:proofErr w:type="spellEnd"/>
      <w:r w:rsidRPr="003B6373">
        <w:rPr>
          <w:rFonts w:ascii="Arial" w:hAnsi="Arial" w:cs="Arial"/>
          <w:sz w:val="16"/>
          <w:szCs w:val="16"/>
        </w:rPr>
        <w:t>.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w:t>
      </w:r>
      <w:proofErr w:type="spellStart"/>
      <w:r w:rsidRPr="003B6373">
        <w:rPr>
          <w:rFonts w:ascii="Arial" w:hAnsi="Arial" w:cs="Arial"/>
          <w:sz w:val="16"/>
          <w:szCs w:val="16"/>
        </w:rPr>
        <w:t>Dz.U</w:t>
      </w:r>
      <w:proofErr w:type="spellEnd"/>
      <w:r w:rsidRPr="003B6373">
        <w:rPr>
          <w:rFonts w:ascii="Arial" w:hAnsi="Arial" w:cs="Arial"/>
          <w:sz w:val="16"/>
          <w:szCs w:val="16"/>
        </w:rPr>
        <w:t>. L 192 z 31.7.2003, s. 54). Ta podstawa wykluczenia obejmuje również korupcję zdefiniowaną w prawie krajowym instytucji zamawiającej (podmiotu zamawiającego) lub wykonawcy.</w:t>
      </w:r>
    </w:p>
  </w:footnote>
  <w:footnote w:id="1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w:t>
      </w:r>
      <w:proofErr w:type="spellStart"/>
      <w:r w:rsidRPr="003B6373">
        <w:rPr>
          <w:rFonts w:ascii="Arial" w:hAnsi="Arial" w:cs="Arial"/>
          <w:sz w:val="16"/>
          <w:szCs w:val="16"/>
        </w:rPr>
        <w:t>Dz.U</w:t>
      </w:r>
      <w:proofErr w:type="spellEnd"/>
      <w:r w:rsidRPr="003B6373">
        <w:rPr>
          <w:rFonts w:ascii="Arial" w:hAnsi="Arial" w:cs="Arial"/>
          <w:sz w:val="16"/>
          <w:szCs w:val="16"/>
        </w:rPr>
        <w:t>. C 316 z 27.11.1995, s. 48).</w:t>
      </w:r>
    </w:p>
  </w:footnote>
  <w:footnote w:id="1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w:t>
      </w:r>
      <w:proofErr w:type="spellStart"/>
      <w:r w:rsidRPr="003B6373">
        <w:rPr>
          <w:rFonts w:ascii="Arial" w:hAnsi="Arial" w:cs="Arial"/>
          <w:sz w:val="16"/>
          <w:szCs w:val="16"/>
        </w:rPr>
        <w:t>Dz.U</w:t>
      </w:r>
      <w:proofErr w:type="spellEnd"/>
      <w:r w:rsidRPr="003B6373">
        <w:rPr>
          <w:rFonts w:ascii="Arial" w:hAnsi="Arial" w:cs="Arial"/>
          <w:sz w:val="16"/>
          <w:szCs w:val="16"/>
        </w:rPr>
        <w:t>. L 164 z 22.6.2002, s. 3). Ta podstawa wykluczenia obejmuje również podżeganie do popełnienia przestępstwa, pomocnictwo, współsprawstwo lub usiłowanie popełnienia przestępstwa, o których mowa w art. 4 tejże decyzji ramowej.</w:t>
      </w:r>
    </w:p>
  </w:footnote>
  <w:footnote w:id="1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309 z 25.11.2005, s. 15).</w:t>
      </w:r>
    </w:p>
  </w:footnote>
  <w:footnote w:id="1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t>
      </w:r>
      <w:proofErr w:type="spellStart"/>
      <w:r w:rsidRPr="003B6373">
        <w:rPr>
          <w:rStyle w:val="DeltaViewInsertion"/>
          <w:rFonts w:ascii="Arial" w:hAnsi="Arial" w:cs="Arial"/>
          <w:b w:val="0"/>
          <w:i w:val="0"/>
          <w:color w:val="000000"/>
          <w:sz w:val="16"/>
          <w:szCs w:val="16"/>
        </w:rPr>
        <w:t>WSiSW</w:t>
      </w:r>
      <w:proofErr w:type="spellEnd"/>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101 z 15.4.2011, s. 1).</w:t>
      </w:r>
    </w:p>
  </w:footnote>
  <w:footnote w:id="19">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0">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2">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276CB" w:rsidRPr="003B6373" w:rsidRDefault="008276CB" w:rsidP="00102E09">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B5" w:rsidRPr="006D0956" w:rsidRDefault="003A1AB5" w:rsidP="003A1AB5">
    <w:pPr>
      <w:pStyle w:val="Nagwek"/>
      <w:jc w:val="right"/>
      <w:rPr>
        <w:rFonts w:ascii="Arial" w:hAnsi="Arial" w:cs="Arial"/>
        <w:i/>
        <w:sz w:val="22"/>
      </w:rPr>
    </w:pPr>
    <w:r>
      <w:tab/>
    </w:r>
    <w:r w:rsidRPr="006D0956">
      <w:rPr>
        <w:rFonts w:ascii="Arial" w:hAnsi="Arial" w:cs="Arial"/>
        <w:i/>
        <w:sz w:val="22"/>
      </w:rPr>
      <w:t xml:space="preserve">Załącznik nr 3 do SWZ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57423"/>
    <w:multiLevelType w:val="multilevel"/>
    <w:tmpl w:val="AC1C3F42"/>
    <w:lvl w:ilvl="0">
      <w:start w:val="1"/>
      <w:numFmt w:val="decimal"/>
      <w:lvlText w:val="%1."/>
      <w:lvlJc w:val="left"/>
      <w:pPr>
        <w:ind w:left="357" w:hanging="357"/>
      </w:pPr>
      <w:rPr>
        <w:rFonts w:hint="default"/>
        <w:sz w:val="22"/>
        <w:szCs w:val="22"/>
      </w:rPr>
    </w:lvl>
    <w:lvl w:ilvl="1">
      <w:start w:val="1"/>
      <w:numFmt w:val="decimal"/>
      <w:isLgl/>
      <w:suff w:val="space"/>
      <w:lvlText w:val="%1.%2"/>
      <w:lvlJc w:val="left"/>
      <w:pPr>
        <w:ind w:left="210" w:firstLine="73"/>
      </w:pPr>
      <w:rPr>
        <w:rFonts w:hint="default"/>
        <w:b w:val="0"/>
        <w:bCs w:val="0"/>
      </w:rPr>
    </w:lvl>
    <w:lvl w:ilvl="2">
      <w:start w:val="1"/>
      <w:numFmt w:val="decimal"/>
      <w:isLgl/>
      <w:lvlText w:val="%1.%2.%3"/>
      <w:lvlJc w:val="left"/>
      <w:pPr>
        <w:ind w:left="1071" w:hanging="357"/>
      </w:pPr>
      <w:rPr>
        <w:rFonts w:hint="default"/>
        <w:b w:val="0"/>
        <w:bCs w:val="0"/>
      </w:rPr>
    </w:lvl>
    <w:lvl w:ilvl="3">
      <w:start w:val="1"/>
      <w:numFmt w:val="decimal"/>
      <w:isLgl/>
      <w:lvlText w:val="%1.%2.%3.%4"/>
      <w:lvlJc w:val="left"/>
      <w:pPr>
        <w:ind w:left="1428" w:hanging="357"/>
      </w:pPr>
      <w:rPr>
        <w:rFonts w:hint="default"/>
      </w:rPr>
    </w:lvl>
    <w:lvl w:ilvl="4">
      <w:start w:val="1"/>
      <w:numFmt w:val="decimal"/>
      <w:isLgl/>
      <w:lvlText w:val="%1.%2.%3.%4.%5"/>
      <w:lvlJc w:val="left"/>
      <w:pPr>
        <w:ind w:left="1785" w:hanging="357"/>
      </w:pPr>
      <w:rPr>
        <w:rFonts w:hint="default"/>
      </w:rPr>
    </w:lvl>
    <w:lvl w:ilvl="5">
      <w:start w:val="1"/>
      <w:numFmt w:val="decimal"/>
      <w:isLgl/>
      <w:lvlText w:val="%1.%2.%3.%4.%5.%6"/>
      <w:lvlJc w:val="left"/>
      <w:pPr>
        <w:ind w:left="2142" w:hanging="357"/>
      </w:pPr>
      <w:rPr>
        <w:rFonts w:hint="default"/>
      </w:rPr>
    </w:lvl>
    <w:lvl w:ilvl="6">
      <w:start w:val="1"/>
      <w:numFmt w:val="decimal"/>
      <w:isLgl/>
      <w:lvlText w:val="%1.%2.%3.%4.%5.%6.%7"/>
      <w:lvlJc w:val="left"/>
      <w:pPr>
        <w:ind w:left="2499" w:hanging="357"/>
      </w:pPr>
      <w:rPr>
        <w:rFonts w:hint="default"/>
      </w:rPr>
    </w:lvl>
    <w:lvl w:ilvl="7">
      <w:start w:val="1"/>
      <w:numFmt w:val="decimal"/>
      <w:isLgl/>
      <w:lvlText w:val="%1.%2.%3.%4.%5.%6.%7.%8"/>
      <w:lvlJc w:val="left"/>
      <w:pPr>
        <w:ind w:left="2856" w:hanging="357"/>
      </w:pPr>
      <w:rPr>
        <w:rFonts w:hint="default"/>
      </w:rPr>
    </w:lvl>
    <w:lvl w:ilvl="8">
      <w:start w:val="1"/>
      <w:numFmt w:val="decimal"/>
      <w:isLgl/>
      <w:lvlText w:val="%1.%2.%3.%4.%5.%6.%7.%8.%9"/>
      <w:lvlJc w:val="left"/>
      <w:pPr>
        <w:ind w:left="3213" w:hanging="357"/>
      </w:pPr>
      <w:rPr>
        <w:rFonts w:hint="default"/>
      </w:rPr>
    </w:lvl>
  </w:abstractNum>
  <w:abstractNum w:abstractNumId="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3F59A7"/>
    <w:multiLevelType w:val="multilevel"/>
    <w:tmpl w:val="61EE7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
    <w:nsid w:val="56862A18"/>
    <w:multiLevelType w:val="hybridMultilevel"/>
    <w:tmpl w:val="7AA469AC"/>
    <w:lvl w:ilvl="0" w:tplc="65D62FCA">
      <w:start w:val="1"/>
      <w:numFmt w:val="decimal"/>
      <w:lvlText w:val="%1."/>
      <w:lvlJc w:val="left"/>
      <w:pPr>
        <w:ind w:left="717" w:hanging="360"/>
      </w:pPr>
      <w:rPr>
        <w:rFonts w:hint="default"/>
        <w:b w:val="0"/>
        <w:bCs w:val="0"/>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5"/>
    <w:lvlOverride w:ilvl="0">
      <w:startOverride w:val="1"/>
    </w:lvlOverride>
  </w:num>
  <w:num w:numId="2">
    <w:abstractNumId w:val="3"/>
    <w:lvlOverride w:ilvl="0">
      <w:startOverride w:val="1"/>
    </w:lvlOverride>
  </w:num>
  <w:num w:numId="3">
    <w:abstractNumId w:val="5"/>
  </w:num>
  <w:num w:numId="4">
    <w:abstractNumId w:val="3"/>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E5206D"/>
    <w:rsid w:val="00032275"/>
    <w:rsid w:val="000342FD"/>
    <w:rsid w:val="00047987"/>
    <w:rsid w:val="00063B07"/>
    <w:rsid w:val="0007265E"/>
    <w:rsid w:val="00085838"/>
    <w:rsid w:val="00094F1F"/>
    <w:rsid w:val="00102E09"/>
    <w:rsid w:val="00112466"/>
    <w:rsid w:val="00145DA4"/>
    <w:rsid w:val="00163CF6"/>
    <w:rsid w:val="00167813"/>
    <w:rsid w:val="00173B27"/>
    <w:rsid w:val="00176D99"/>
    <w:rsid w:val="0019732B"/>
    <w:rsid w:val="001B2197"/>
    <w:rsid w:val="001D55FD"/>
    <w:rsid w:val="00201430"/>
    <w:rsid w:val="002515F7"/>
    <w:rsid w:val="002B6071"/>
    <w:rsid w:val="002D6C6C"/>
    <w:rsid w:val="002E5708"/>
    <w:rsid w:val="002F319D"/>
    <w:rsid w:val="00310512"/>
    <w:rsid w:val="00330C13"/>
    <w:rsid w:val="00335AE0"/>
    <w:rsid w:val="00352A68"/>
    <w:rsid w:val="00375F8B"/>
    <w:rsid w:val="00394F71"/>
    <w:rsid w:val="003A1AB5"/>
    <w:rsid w:val="003B6373"/>
    <w:rsid w:val="003E28B2"/>
    <w:rsid w:val="003F48B0"/>
    <w:rsid w:val="00445619"/>
    <w:rsid w:val="0049548B"/>
    <w:rsid w:val="00497CD0"/>
    <w:rsid w:val="00524C7C"/>
    <w:rsid w:val="00531B4D"/>
    <w:rsid w:val="005A2176"/>
    <w:rsid w:val="005C17E9"/>
    <w:rsid w:val="005C60B8"/>
    <w:rsid w:val="00600D1A"/>
    <w:rsid w:val="00614C7A"/>
    <w:rsid w:val="006177D1"/>
    <w:rsid w:val="00632747"/>
    <w:rsid w:val="00647FC1"/>
    <w:rsid w:val="00674AA0"/>
    <w:rsid w:val="00681C53"/>
    <w:rsid w:val="00682DD7"/>
    <w:rsid w:val="006C1D59"/>
    <w:rsid w:val="006D0956"/>
    <w:rsid w:val="006D685B"/>
    <w:rsid w:val="00700043"/>
    <w:rsid w:val="0071527F"/>
    <w:rsid w:val="00730794"/>
    <w:rsid w:val="0073508A"/>
    <w:rsid w:val="00744D19"/>
    <w:rsid w:val="007478D7"/>
    <w:rsid w:val="007955B3"/>
    <w:rsid w:val="007C1CFB"/>
    <w:rsid w:val="007C7179"/>
    <w:rsid w:val="007E62E5"/>
    <w:rsid w:val="008276CB"/>
    <w:rsid w:val="008739C8"/>
    <w:rsid w:val="00893149"/>
    <w:rsid w:val="008976A1"/>
    <w:rsid w:val="008F4B1F"/>
    <w:rsid w:val="009172C7"/>
    <w:rsid w:val="00920C80"/>
    <w:rsid w:val="00933B0C"/>
    <w:rsid w:val="0093503E"/>
    <w:rsid w:val="009B7CD4"/>
    <w:rsid w:val="00A22C91"/>
    <w:rsid w:val="00A3694E"/>
    <w:rsid w:val="00A567E6"/>
    <w:rsid w:val="00A74279"/>
    <w:rsid w:val="00A97981"/>
    <w:rsid w:val="00AD423F"/>
    <w:rsid w:val="00B558DF"/>
    <w:rsid w:val="00B82901"/>
    <w:rsid w:val="00B91152"/>
    <w:rsid w:val="00B92FF2"/>
    <w:rsid w:val="00B9391B"/>
    <w:rsid w:val="00BB7910"/>
    <w:rsid w:val="00BF4372"/>
    <w:rsid w:val="00BF598E"/>
    <w:rsid w:val="00BF6A9C"/>
    <w:rsid w:val="00C02111"/>
    <w:rsid w:val="00C06EDC"/>
    <w:rsid w:val="00C413ED"/>
    <w:rsid w:val="00C52B99"/>
    <w:rsid w:val="00C5751E"/>
    <w:rsid w:val="00C87D2E"/>
    <w:rsid w:val="00C920EF"/>
    <w:rsid w:val="00CD4B9E"/>
    <w:rsid w:val="00D04C68"/>
    <w:rsid w:val="00D1354E"/>
    <w:rsid w:val="00D24987"/>
    <w:rsid w:val="00D60AAD"/>
    <w:rsid w:val="00D90B05"/>
    <w:rsid w:val="00D916EF"/>
    <w:rsid w:val="00DB4547"/>
    <w:rsid w:val="00DC605B"/>
    <w:rsid w:val="00DD0214"/>
    <w:rsid w:val="00E3060C"/>
    <w:rsid w:val="00E41DF5"/>
    <w:rsid w:val="00E5206D"/>
    <w:rsid w:val="00E650C1"/>
    <w:rsid w:val="00EB699D"/>
    <w:rsid w:val="00EC3B3D"/>
    <w:rsid w:val="00F17001"/>
    <w:rsid w:val="00F6446C"/>
    <w:rsid w:val="00FA022B"/>
    <w:rsid w:val="00FF7A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48B"/>
    <w:pPr>
      <w:spacing w:before="120" w:after="120"/>
      <w:jc w:val="both"/>
    </w:pPr>
    <w:rPr>
      <w:rFonts w:ascii="Times New Roman" w:hAnsi="Times New Roman"/>
      <w:sz w:val="24"/>
      <w:szCs w:val="22"/>
      <w:lang w:eastAsia="en-GB"/>
    </w:rPr>
  </w:style>
  <w:style w:type="paragraph" w:styleId="Nagwek1">
    <w:name w:val="heading 1"/>
    <w:basedOn w:val="Normalny"/>
    <w:next w:val="Normalny"/>
    <w:link w:val="Nagwek1Znak"/>
    <w:uiPriority w:val="9"/>
    <w:qFormat/>
    <w:rsid w:val="00E5206D"/>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Bold">
    <w:name w:val="NormalBold"/>
    <w:basedOn w:val="Normalny"/>
    <w:link w:val="NormalBoldChar"/>
    <w:rsid w:val="00E5206D"/>
    <w:pPr>
      <w:widowControl w:val="0"/>
      <w:spacing w:before="0" w:after="0"/>
      <w:jc w:val="left"/>
    </w:pPr>
    <w:rPr>
      <w:rFonts w:eastAsia="Times New Roman"/>
      <w:b/>
    </w:rPr>
  </w:style>
  <w:style w:type="character" w:customStyle="1" w:styleId="NormalBoldChar">
    <w:name w:val="NormalBold Char"/>
    <w:link w:val="NormalBold"/>
    <w:locked/>
    <w:rsid w:val="00E5206D"/>
    <w:rPr>
      <w:rFonts w:ascii="Times New Roman" w:eastAsia="Times New Roman" w:hAnsi="Times New Roman" w:cs="Times New Roman"/>
      <w:b/>
      <w:sz w:val="24"/>
      <w:lang w:eastAsia="en-GB"/>
    </w:rPr>
  </w:style>
  <w:style w:type="character" w:customStyle="1" w:styleId="DeltaViewInsertion">
    <w:name w:val="DeltaView Insertion"/>
    <w:rsid w:val="00E5206D"/>
    <w:rPr>
      <w:b/>
      <w:i/>
      <w:spacing w:val="0"/>
    </w:rPr>
  </w:style>
  <w:style w:type="paragraph" w:styleId="Stopka">
    <w:name w:val="footer"/>
    <w:basedOn w:val="Normalny"/>
    <w:link w:val="StopkaZnak"/>
    <w:uiPriority w:val="99"/>
    <w:unhideWhenUsed/>
    <w:rsid w:val="00E5206D"/>
    <w:pPr>
      <w:tabs>
        <w:tab w:val="center" w:pos="4535"/>
        <w:tab w:val="right" w:pos="9071"/>
        <w:tab w:val="right" w:pos="9921"/>
      </w:tabs>
      <w:spacing w:before="360" w:after="0"/>
      <w:ind w:left="-850" w:right="-850"/>
      <w:jc w:val="left"/>
    </w:pPr>
  </w:style>
  <w:style w:type="character" w:customStyle="1" w:styleId="StopkaZnak">
    <w:name w:val="Stopka Znak"/>
    <w:link w:val="Stopka"/>
    <w:uiPriority w:val="99"/>
    <w:rsid w:val="00E5206D"/>
    <w:rPr>
      <w:rFonts w:ascii="Times New Roman" w:eastAsia="Calibri" w:hAnsi="Times New Roman" w:cs="Times New Roman"/>
      <w:sz w:val="24"/>
      <w:lang w:eastAsia="en-GB"/>
    </w:rPr>
  </w:style>
  <w:style w:type="paragraph" w:styleId="Tekstprzypisudolnego">
    <w:name w:val="footnote text"/>
    <w:basedOn w:val="Normalny"/>
    <w:link w:val="TekstprzypisudolnegoZnak"/>
    <w:uiPriority w:val="99"/>
    <w:semiHidden/>
    <w:unhideWhenUsed/>
    <w:rsid w:val="00E5206D"/>
    <w:pPr>
      <w:spacing w:before="0" w:after="0"/>
      <w:ind w:left="720" w:hanging="720"/>
    </w:pPr>
    <w:rPr>
      <w:sz w:val="20"/>
      <w:szCs w:val="20"/>
    </w:rPr>
  </w:style>
  <w:style w:type="character" w:customStyle="1" w:styleId="TekstprzypisudolnegoZnak">
    <w:name w:val="Tekst przypisu dolnego Znak"/>
    <w:link w:val="Tekstprzypisudolnego"/>
    <w:uiPriority w:val="99"/>
    <w:semiHidden/>
    <w:rsid w:val="00E5206D"/>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E5206D"/>
    <w:rPr>
      <w:shd w:val="clear" w:color="auto" w:fill="auto"/>
      <w:vertAlign w:val="superscript"/>
    </w:rPr>
  </w:style>
  <w:style w:type="paragraph" w:customStyle="1" w:styleId="Text1">
    <w:name w:val="Text 1"/>
    <w:basedOn w:val="Normalny"/>
    <w:rsid w:val="00E5206D"/>
    <w:pPr>
      <w:ind w:left="850"/>
    </w:pPr>
  </w:style>
  <w:style w:type="paragraph" w:customStyle="1" w:styleId="NormalLeft">
    <w:name w:val="Normal Left"/>
    <w:basedOn w:val="Normalny"/>
    <w:rsid w:val="00E5206D"/>
    <w:pPr>
      <w:jc w:val="left"/>
    </w:pPr>
  </w:style>
  <w:style w:type="paragraph" w:customStyle="1" w:styleId="Tiret0">
    <w:name w:val="Tiret 0"/>
    <w:basedOn w:val="Normalny"/>
    <w:rsid w:val="00E5206D"/>
    <w:pPr>
      <w:numPr>
        <w:numId w:val="1"/>
      </w:numPr>
    </w:pPr>
  </w:style>
  <w:style w:type="paragraph" w:customStyle="1" w:styleId="Tiret1">
    <w:name w:val="Tiret 1"/>
    <w:basedOn w:val="Normalny"/>
    <w:rsid w:val="00E5206D"/>
    <w:pPr>
      <w:numPr>
        <w:numId w:val="2"/>
      </w:numPr>
    </w:pPr>
  </w:style>
  <w:style w:type="paragraph" w:customStyle="1" w:styleId="NumPar1">
    <w:name w:val="NumPar 1"/>
    <w:basedOn w:val="Normalny"/>
    <w:next w:val="Text1"/>
    <w:rsid w:val="00E5206D"/>
    <w:pPr>
      <w:numPr>
        <w:numId w:val="5"/>
      </w:numPr>
    </w:pPr>
  </w:style>
  <w:style w:type="paragraph" w:customStyle="1" w:styleId="NumPar2">
    <w:name w:val="NumPar 2"/>
    <w:basedOn w:val="Normalny"/>
    <w:next w:val="Text1"/>
    <w:rsid w:val="00E5206D"/>
    <w:pPr>
      <w:numPr>
        <w:ilvl w:val="1"/>
        <w:numId w:val="5"/>
      </w:numPr>
    </w:pPr>
  </w:style>
  <w:style w:type="paragraph" w:customStyle="1" w:styleId="NumPar3">
    <w:name w:val="NumPar 3"/>
    <w:basedOn w:val="Normalny"/>
    <w:next w:val="Text1"/>
    <w:rsid w:val="00E5206D"/>
    <w:pPr>
      <w:numPr>
        <w:ilvl w:val="2"/>
        <w:numId w:val="5"/>
      </w:numPr>
    </w:pPr>
  </w:style>
  <w:style w:type="paragraph" w:customStyle="1" w:styleId="NumPar4">
    <w:name w:val="NumPar 4"/>
    <w:basedOn w:val="Normalny"/>
    <w:next w:val="Text1"/>
    <w:rsid w:val="00E5206D"/>
    <w:pPr>
      <w:numPr>
        <w:ilvl w:val="3"/>
        <w:numId w:val="5"/>
      </w:numPr>
    </w:pPr>
  </w:style>
  <w:style w:type="paragraph" w:customStyle="1" w:styleId="ChapterTitle">
    <w:name w:val="ChapterTitle"/>
    <w:basedOn w:val="Normalny"/>
    <w:next w:val="Normalny"/>
    <w:rsid w:val="00E5206D"/>
    <w:pPr>
      <w:keepNext/>
      <w:spacing w:after="360"/>
      <w:jc w:val="center"/>
    </w:pPr>
    <w:rPr>
      <w:b/>
      <w:sz w:val="32"/>
    </w:rPr>
  </w:style>
  <w:style w:type="paragraph" w:customStyle="1" w:styleId="SectionTitle">
    <w:name w:val="SectionTitle"/>
    <w:basedOn w:val="Normalny"/>
    <w:next w:val="Nagwek1"/>
    <w:rsid w:val="00E5206D"/>
    <w:pPr>
      <w:keepNext/>
      <w:spacing w:after="360"/>
      <w:jc w:val="center"/>
    </w:pPr>
    <w:rPr>
      <w:b/>
      <w:smallCaps/>
      <w:sz w:val="28"/>
    </w:rPr>
  </w:style>
  <w:style w:type="paragraph" w:customStyle="1" w:styleId="Annexetitre">
    <w:name w:val="Annexe titre"/>
    <w:basedOn w:val="Normalny"/>
    <w:next w:val="Normalny"/>
    <w:rsid w:val="00E5206D"/>
    <w:pPr>
      <w:jc w:val="center"/>
    </w:pPr>
    <w:rPr>
      <w:b/>
      <w:u w:val="single"/>
    </w:rPr>
  </w:style>
  <w:style w:type="paragraph" w:customStyle="1" w:styleId="Titrearticle">
    <w:name w:val="Titre article"/>
    <w:basedOn w:val="Normalny"/>
    <w:next w:val="Normalny"/>
    <w:rsid w:val="00E5206D"/>
    <w:pPr>
      <w:keepNext/>
      <w:spacing w:before="360"/>
      <w:jc w:val="center"/>
    </w:pPr>
    <w:rPr>
      <w:i/>
    </w:rPr>
  </w:style>
  <w:style w:type="character" w:customStyle="1" w:styleId="Nagwek1Znak">
    <w:name w:val="Nagłówek 1 Znak"/>
    <w:link w:val="Nagwek1"/>
    <w:uiPriority w:val="9"/>
    <w:rsid w:val="00E5206D"/>
    <w:rPr>
      <w:rFonts w:ascii="Calibri Light" w:eastAsia="Times New Roman" w:hAnsi="Calibri Light" w:cs="Times New Roman"/>
      <w:color w:val="2E74B5"/>
      <w:sz w:val="32"/>
      <w:szCs w:val="32"/>
      <w:lang w:eastAsia="en-GB"/>
    </w:rPr>
  </w:style>
  <w:style w:type="paragraph" w:styleId="Nagwek">
    <w:name w:val="header"/>
    <w:basedOn w:val="Normalny"/>
    <w:link w:val="NagwekZnak"/>
    <w:uiPriority w:val="99"/>
    <w:unhideWhenUsed/>
    <w:rsid w:val="00E5206D"/>
    <w:pPr>
      <w:tabs>
        <w:tab w:val="center" w:pos="4536"/>
        <w:tab w:val="right" w:pos="9072"/>
      </w:tabs>
      <w:spacing w:before="0" w:after="0"/>
    </w:pPr>
  </w:style>
  <w:style w:type="character" w:customStyle="1" w:styleId="NagwekZnak">
    <w:name w:val="Nagłówek Znak"/>
    <w:link w:val="Nagwek"/>
    <w:uiPriority w:val="99"/>
    <w:rsid w:val="00E5206D"/>
    <w:rPr>
      <w:rFonts w:ascii="Times New Roman" w:eastAsia="Calibri" w:hAnsi="Times New Roman" w:cs="Times New Roman"/>
      <w:sz w:val="24"/>
      <w:lang w:eastAsia="en-GB"/>
    </w:rPr>
  </w:style>
  <w:style w:type="paragraph" w:styleId="Tekstdymka">
    <w:name w:val="Balloon Text"/>
    <w:basedOn w:val="Normalny"/>
    <w:link w:val="TekstdymkaZnak"/>
    <w:uiPriority w:val="99"/>
    <w:semiHidden/>
    <w:unhideWhenUsed/>
    <w:rsid w:val="008739C8"/>
    <w:pPr>
      <w:spacing w:before="0" w:after="0"/>
    </w:pPr>
    <w:rPr>
      <w:rFonts w:ascii="Segoe UI" w:hAnsi="Segoe UI" w:cs="Segoe UI"/>
      <w:sz w:val="18"/>
      <w:szCs w:val="18"/>
    </w:rPr>
  </w:style>
  <w:style w:type="character" w:customStyle="1" w:styleId="TekstdymkaZnak">
    <w:name w:val="Tekst dymka Znak"/>
    <w:link w:val="Tekstdymka"/>
    <w:uiPriority w:val="99"/>
    <w:semiHidden/>
    <w:rsid w:val="008739C8"/>
    <w:rPr>
      <w:rFonts w:ascii="Segoe UI" w:eastAsia="Calibri" w:hAnsi="Segoe UI" w:cs="Segoe UI"/>
      <w:sz w:val="18"/>
      <w:szCs w:val="18"/>
      <w:lang w:eastAsia="en-GB"/>
    </w:rPr>
  </w:style>
  <w:style w:type="paragraph" w:customStyle="1" w:styleId="Default">
    <w:name w:val="Default"/>
    <w:rsid w:val="002B6071"/>
    <w:pPr>
      <w:autoSpaceDE w:val="0"/>
      <w:autoSpaceDN w:val="0"/>
      <w:adjustRightInd w:val="0"/>
    </w:pPr>
    <w:rPr>
      <w:rFonts w:ascii="Liberation Sans" w:eastAsia="SimSun" w:hAnsi="Liberation Sans" w:cs="Liberation Sans"/>
      <w:color w:val="000000"/>
      <w:sz w:val="24"/>
      <w:szCs w:val="24"/>
      <w:lang w:eastAsia="zh-CN"/>
    </w:rPr>
  </w:style>
  <w:style w:type="paragraph" w:customStyle="1" w:styleId="ZnakZnakZnakZnakZnakZnak">
    <w:name w:val="Znak Znak Znak Znak Znak Znak"/>
    <w:basedOn w:val="Normalny"/>
    <w:rsid w:val="002B6071"/>
    <w:pPr>
      <w:spacing w:before="0" w:after="0"/>
      <w:jc w:val="left"/>
    </w:pPr>
    <w:rPr>
      <w:rFonts w:eastAsia="Times New Roman"/>
      <w:szCs w:val="24"/>
      <w:lang w:eastAsia="pl-PL"/>
    </w:rPr>
  </w:style>
  <w:style w:type="character" w:customStyle="1" w:styleId="Domylnaczcionkaakapitu9">
    <w:name w:val="Domyślna czcionka akapitu9"/>
    <w:rsid w:val="00145DA4"/>
  </w:style>
  <w:style w:type="paragraph" w:styleId="Akapitzlist">
    <w:name w:val="List Paragraph"/>
    <w:aliases w:val="wypunktowanie,Podsis rysunku,Normal,Akapit z listą3,Akapit z listą31"/>
    <w:basedOn w:val="Normalny"/>
    <w:link w:val="AkapitzlistZnak"/>
    <w:qFormat/>
    <w:rsid w:val="0007265E"/>
    <w:pPr>
      <w:spacing w:before="0" w:after="160" w:line="259" w:lineRule="auto"/>
      <w:ind w:left="720"/>
      <w:contextualSpacing/>
      <w:jc w:val="left"/>
    </w:pPr>
    <w:rPr>
      <w:lang w:eastAsia="en-US"/>
    </w:rPr>
  </w:style>
  <w:style w:type="character" w:customStyle="1" w:styleId="AkapitzlistZnak">
    <w:name w:val="Akapit z listą Znak"/>
    <w:aliases w:val="wypunktowanie Znak,Podsis rysunku Znak,Normal Znak,Akapit z listą3 Znak,Akapit z listą31 Znak"/>
    <w:link w:val="Akapitzlist"/>
    <w:qFormat/>
    <w:locked/>
    <w:rsid w:val="0007265E"/>
    <w:rPr>
      <w:rFonts w:ascii="Times New Roman" w:hAnsi="Times New Roman"/>
      <w:sz w:val="24"/>
      <w:szCs w:val="22"/>
      <w:lang w:eastAsia="en-US"/>
    </w:rPr>
  </w:style>
  <w:style w:type="paragraph" w:styleId="Tekstpodstawowy">
    <w:name w:val="Body Text"/>
    <w:basedOn w:val="Normalny"/>
    <w:link w:val="TekstpodstawowyZnak"/>
    <w:rsid w:val="003A1AB5"/>
    <w:pPr>
      <w:spacing w:before="0"/>
      <w:jc w:val="left"/>
    </w:pPr>
    <w:rPr>
      <w:rFonts w:eastAsia="Times New Roman"/>
      <w:szCs w:val="24"/>
      <w:lang w:eastAsia="pl-PL"/>
    </w:rPr>
  </w:style>
  <w:style w:type="character" w:customStyle="1" w:styleId="TekstpodstawowyZnak">
    <w:name w:val="Tekst podstawowy Znak"/>
    <w:basedOn w:val="Domylnaczcionkaakapitu"/>
    <w:link w:val="Tekstpodstawowy"/>
    <w:rsid w:val="003A1AB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0EC35-87B9-4647-AF73-BE7AF65FA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8081</Words>
  <Characters>48487</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STANDARDOWY FORMULARZ JEDNOLITEGO EUROPEJSKIEGO DOKUMENTU ZAMÓWIENIA</vt:lpstr>
    </vt:vector>
  </TitlesOfParts>
  <Company>ATC</Company>
  <LinksUpToDate>false</LinksUpToDate>
  <CharactersWithSpaces>56456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STANDARDOWY FORMULARZ JEDNOLITEGO EUROPEJSKIEGO DOKUMENTU ZAMÓWIENIA</dc:title>
  <dc:creator>Ewelina Pniok</dc:creator>
  <cp:lastModifiedBy>rulbrich</cp:lastModifiedBy>
  <cp:revision>2</cp:revision>
  <cp:lastPrinted>2023-06-06T09:29:00Z</cp:lastPrinted>
  <dcterms:created xsi:type="dcterms:W3CDTF">2023-06-06T09:29:00Z</dcterms:created>
  <dcterms:modified xsi:type="dcterms:W3CDTF">2023-06-06T09:29:00Z</dcterms:modified>
</cp:coreProperties>
</file>