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CC" w:rsidRPr="00DA2AC1" w:rsidRDefault="00044ACC" w:rsidP="00044AC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044ACC" w:rsidRPr="00DA2AC1" w:rsidRDefault="00044ACC" w:rsidP="00044AC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044ACC" w:rsidRPr="00DA2AC1" w:rsidRDefault="00044ACC" w:rsidP="00044AC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044ACC" w:rsidRPr="00DA2AC1" w:rsidRDefault="00044ACC" w:rsidP="00044AC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44ACC" w:rsidRPr="00DA2AC1" w:rsidRDefault="00044ACC" w:rsidP="00044AC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B952AD">
        <w:rPr>
          <w:sz w:val="24"/>
          <w:szCs w:val="24"/>
        </w:rPr>
        <w:t>9</w:t>
      </w:r>
    </w:p>
    <w:p w:rsidR="00044ACC" w:rsidRDefault="00044ACC" w:rsidP="00044ACC"/>
    <w:p w:rsidR="00C95983" w:rsidRPr="0030748E" w:rsidRDefault="00C95983" w:rsidP="00044ACC"/>
    <w:p w:rsidR="00044ACC" w:rsidRPr="001566D5" w:rsidRDefault="00044ACC" w:rsidP="00044ACC"/>
    <w:p w:rsidR="00044ACC" w:rsidRDefault="00044ACC" w:rsidP="00044AC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044ACC" w:rsidRDefault="00044ACC" w:rsidP="00044AC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044ACC" w:rsidRDefault="000B11B2" w:rsidP="000B11B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C95983" w:rsidRDefault="00C95983" w:rsidP="000B11B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044ACC" w:rsidRDefault="00044ACC" w:rsidP="00044AC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44ACC" w:rsidRDefault="00044ACC" w:rsidP="00044AC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044ACC" w:rsidRDefault="00044ACC" w:rsidP="00044AC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044ACC" w:rsidRDefault="00044ACC" w:rsidP="00044ACC">
      <w:pPr>
        <w:jc w:val="both"/>
        <w:rPr>
          <w:i/>
          <w:sz w:val="22"/>
          <w:szCs w:val="22"/>
        </w:rPr>
      </w:pPr>
    </w:p>
    <w:p w:rsidR="00044ACC" w:rsidRPr="00406690" w:rsidRDefault="00044ACC" w:rsidP="00044AC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044ACC" w:rsidRPr="00406690" w:rsidRDefault="00044ACC" w:rsidP="00044AC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044ACC" w:rsidRPr="00044ACC" w:rsidRDefault="00044ACC" w:rsidP="00044ACC">
      <w:pPr>
        <w:ind w:left="851" w:hanging="851"/>
        <w:jc w:val="both"/>
        <w:rPr>
          <w:b/>
          <w:i/>
          <w:sz w:val="22"/>
          <w:szCs w:val="22"/>
        </w:rPr>
      </w:pPr>
      <w:r w:rsidRPr="00044ACC">
        <w:rPr>
          <w:bCs/>
          <w:i/>
          <w:sz w:val="22"/>
          <w:szCs w:val="22"/>
        </w:rPr>
        <w:t xml:space="preserve">           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>Dostawa rękawic diagnostycznych i chirurgicznych”</w:t>
      </w:r>
      <w:r w:rsidRPr="00044ACC">
        <w:rPr>
          <w:bCs/>
          <w:i/>
          <w:sz w:val="22"/>
          <w:szCs w:val="22"/>
        </w:rPr>
        <w:t>;</w:t>
      </w:r>
      <w:r w:rsidRPr="00044ACC">
        <w:rPr>
          <w:bCs/>
          <w:sz w:val="22"/>
          <w:szCs w:val="22"/>
        </w:rPr>
        <w:t xml:space="preserve"> </w:t>
      </w:r>
      <w:r w:rsidRPr="00044ACC">
        <w:rPr>
          <w:bCs/>
          <w:i/>
          <w:sz w:val="22"/>
          <w:szCs w:val="22"/>
        </w:rPr>
        <w:t>nr postępowania:</w:t>
      </w:r>
      <w:r w:rsidRPr="00044ACC">
        <w:rPr>
          <w:b/>
          <w:i/>
          <w:sz w:val="22"/>
          <w:szCs w:val="22"/>
        </w:rPr>
        <w:t xml:space="preserve"> AZP/13/P/2023</w:t>
      </w:r>
    </w:p>
    <w:p w:rsidR="00044ACC" w:rsidRDefault="00044ACC" w:rsidP="00044ACC">
      <w:pPr>
        <w:jc w:val="both"/>
        <w:rPr>
          <w:b/>
          <w:sz w:val="22"/>
          <w:szCs w:val="22"/>
        </w:rPr>
      </w:pPr>
    </w:p>
    <w:p w:rsidR="00044ACC" w:rsidRDefault="00044ACC" w:rsidP="00044ACC">
      <w:pPr>
        <w:jc w:val="both"/>
        <w:rPr>
          <w:sz w:val="24"/>
          <w:szCs w:val="24"/>
        </w:rPr>
      </w:pPr>
    </w:p>
    <w:p w:rsidR="00044ACC" w:rsidRPr="001566D5" w:rsidRDefault="00044ACC" w:rsidP="00044AC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10305" w:rsidRPr="00E935D6" w:rsidTr="00EC2A82">
        <w:tc>
          <w:tcPr>
            <w:tcW w:w="9356" w:type="dxa"/>
            <w:shd w:val="clear" w:color="auto" w:fill="auto"/>
          </w:tcPr>
          <w:p w:rsidR="00310305" w:rsidRPr="00044ACC" w:rsidRDefault="00310305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44ACC">
              <w:rPr>
                <w:sz w:val="24"/>
                <w:szCs w:val="24"/>
                <w:u w:val="single"/>
              </w:rPr>
              <w:t>Pakiet 1</w:t>
            </w:r>
          </w:p>
          <w:p w:rsidR="00310305" w:rsidRPr="00044ACC" w:rsidRDefault="00310305" w:rsidP="00EC2A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44ACC">
              <w:rPr>
                <w:sz w:val="24"/>
                <w:szCs w:val="24"/>
              </w:rPr>
              <w:t>1. Czy Zamawiający dopuści :</w:t>
            </w:r>
          </w:p>
          <w:p w:rsidR="00310305" w:rsidRDefault="00310305" w:rsidP="00987A43">
            <w:pPr>
              <w:ind w:left="28" w:right="-74"/>
              <w:jc w:val="both"/>
              <w:rPr>
                <w:sz w:val="24"/>
                <w:szCs w:val="24"/>
              </w:rPr>
            </w:pPr>
            <w:r w:rsidRPr="00044ACC">
              <w:rPr>
                <w:sz w:val="24"/>
                <w:szCs w:val="24"/>
              </w:rPr>
              <w:t xml:space="preserve">Rękawice diagnostyczne nitrylowe, jednorazowego użytku, </w:t>
            </w:r>
            <w:proofErr w:type="spellStart"/>
            <w:r w:rsidRPr="00044ACC">
              <w:rPr>
                <w:sz w:val="24"/>
                <w:szCs w:val="24"/>
              </w:rPr>
              <w:t>bezpudrowe</w:t>
            </w:r>
            <w:proofErr w:type="spellEnd"/>
            <w:r w:rsidRPr="00044ACC">
              <w:rPr>
                <w:sz w:val="24"/>
                <w:szCs w:val="24"/>
              </w:rPr>
              <w:t xml:space="preserve">, niejałowe </w:t>
            </w:r>
            <w:r w:rsidR="00E567D3">
              <w:rPr>
                <w:sz w:val="24"/>
                <w:szCs w:val="24"/>
              </w:rPr>
              <w:t xml:space="preserve">                             </w:t>
            </w:r>
            <w:r w:rsidRPr="00044ACC">
              <w:rPr>
                <w:sz w:val="24"/>
                <w:szCs w:val="24"/>
              </w:rPr>
              <w:t xml:space="preserve">z mankietem rolowanym, teksturowane co najmniej na końcach palców, pasujące na prawą </w:t>
            </w:r>
            <w:r w:rsidR="00E567D3">
              <w:rPr>
                <w:sz w:val="24"/>
                <w:szCs w:val="24"/>
              </w:rPr>
              <w:t xml:space="preserve">                    i</w:t>
            </w:r>
            <w:r w:rsidRPr="00044ACC">
              <w:rPr>
                <w:sz w:val="24"/>
                <w:szCs w:val="24"/>
              </w:rPr>
              <w:t xml:space="preserve"> lewą dłoń. Odporne na rozerwanie min. 6N, długość min. 240 mm, grubość na palcach od 0,07 do 0,13mm. Oznakowanie CE, poziom AQL  = 1,5. Posiadające podwójną rejestrację - wyrób medyczny klasy I </w:t>
            </w:r>
            <w:proofErr w:type="spellStart"/>
            <w:r w:rsidRPr="00044ACC">
              <w:rPr>
                <w:sz w:val="24"/>
                <w:szCs w:val="24"/>
              </w:rPr>
              <w:t>i</w:t>
            </w:r>
            <w:proofErr w:type="spellEnd"/>
            <w:r w:rsidRPr="00044ACC">
              <w:rPr>
                <w:sz w:val="24"/>
                <w:szCs w:val="24"/>
              </w:rPr>
              <w:t xml:space="preserve"> jako środek ochrony indywidualnej kategorii III. Zgodne z normą EN 455; EN 420; EN 374-1,5; EN 374-2,4; EN 16523-1. Bez zawartości ZMBT. Przebadane na przenikanie min. 7 substancji chemicznych (w tym: kwasy, zasady, aldehydy, alkohole na co najmniej 2 poziomie). Odporne na przenikanie wirusów zgodnie z normą EN 374-5. Dopuszczone do kontaktu z żywnością. Powyższe dane umieszczone fabrycznie przez producenta na opakowaniu wraz z datą ważności, nazwą producenta oraz piktogramami.  Rozmiary: S, M, L, XL. Opakowanie a'100 szt. (dopuszcza się rękawice w opakowaniach </w:t>
            </w:r>
            <w:proofErr w:type="spellStart"/>
            <w:r w:rsidRPr="00044ACC">
              <w:rPr>
                <w:sz w:val="24"/>
                <w:szCs w:val="24"/>
              </w:rPr>
              <w:t>max</w:t>
            </w:r>
            <w:proofErr w:type="spellEnd"/>
            <w:r w:rsidRPr="00044ACC">
              <w:rPr>
                <w:sz w:val="24"/>
                <w:szCs w:val="24"/>
              </w:rPr>
              <w:t>. 200 sztuk z przeliczeniem zamawianej ilości do pełnych opakowań)</w:t>
            </w:r>
            <w:r w:rsidR="00044ACC">
              <w:rPr>
                <w:sz w:val="24"/>
                <w:szCs w:val="24"/>
              </w:rPr>
              <w:t>.</w:t>
            </w:r>
          </w:p>
          <w:p w:rsidR="00044ACC" w:rsidRDefault="00044ACC" w:rsidP="00987A4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44ACC">
              <w:rPr>
                <w:b/>
                <w:sz w:val="24"/>
                <w:szCs w:val="24"/>
              </w:rPr>
              <w:t>Odp.:</w:t>
            </w:r>
          </w:p>
          <w:p w:rsidR="00B952AD" w:rsidRPr="00B952AD" w:rsidRDefault="00B952AD" w:rsidP="00987A43">
            <w:pPr>
              <w:ind w:left="28" w:right="-74"/>
              <w:jc w:val="both"/>
              <w:rPr>
                <w:sz w:val="24"/>
                <w:szCs w:val="24"/>
              </w:rPr>
            </w:pPr>
            <w:r w:rsidRPr="00B952AD">
              <w:rPr>
                <w:sz w:val="24"/>
                <w:szCs w:val="24"/>
              </w:rPr>
              <w:t xml:space="preserve">Zamawiający dopuszcza w Pakiecie nr 1 </w:t>
            </w:r>
            <w:r>
              <w:rPr>
                <w:sz w:val="24"/>
                <w:szCs w:val="24"/>
              </w:rPr>
              <w:t>rękawice diagnostyczne nitrylowe o zaoferowanych parametrach.</w:t>
            </w:r>
          </w:p>
          <w:p w:rsidR="00E567D3" w:rsidRDefault="00E567D3" w:rsidP="00E567D3">
            <w:pPr>
              <w:jc w:val="right"/>
              <w:rPr>
                <w:i/>
                <w:sz w:val="24"/>
                <w:szCs w:val="24"/>
              </w:rPr>
            </w:pPr>
          </w:p>
          <w:p w:rsidR="00E567D3" w:rsidRDefault="00E567D3" w:rsidP="00E567D3">
            <w:pPr>
              <w:jc w:val="right"/>
              <w:rPr>
                <w:i/>
                <w:sz w:val="24"/>
                <w:szCs w:val="24"/>
              </w:rPr>
            </w:pPr>
          </w:p>
          <w:p w:rsidR="00E567D3" w:rsidRPr="00E945D1" w:rsidRDefault="00E567D3" w:rsidP="00E567D3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E567D3" w:rsidRPr="00E945D1" w:rsidRDefault="00E567D3" w:rsidP="00E567D3">
            <w:pPr>
              <w:jc w:val="right"/>
              <w:rPr>
                <w:i/>
                <w:sz w:val="24"/>
                <w:szCs w:val="24"/>
              </w:rPr>
            </w:pPr>
          </w:p>
          <w:p w:rsidR="00E567D3" w:rsidRPr="00E945D1" w:rsidRDefault="00E567D3" w:rsidP="00E567D3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310305" w:rsidRPr="00310305" w:rsidRDefault="00E567D3" w:rsidP="00B952AD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B952AD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A70" w:rsidRDefault="00656A70">
      <w:r>
        <w:separator/>
      </w:r>
    </w:p>
  </w:endnote>
  <w:endnote w:type="continuationSeparator" w:id="0">
    <w:p w:rsidR="00656A70" w:rsidRDefault="00656A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073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0736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0736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87A43" w:rsidRPr="00987A4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A70" w:rsidRDefault="00656A70">
      <w:r>
        <w:separator/>
      </w:r>
    </w:p>
  </w:footnote>
  <w:footnote w:type="continuationSeparator" w:id="0">
    <w:p w:rsidR="00656A70" w:rsidRDefault="00656A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10305"/>
    <w:rsid w:val="00031374"/>
    <w:rsid w:val="00044ACC"/>
    <w:rsid w:val="000A1097"/>
    <w:rsid w:val="000B11B2"/>
    <w:rsid w:val="000E2A8F"/>
    <w:rsid w:val="0012774F"/>
    <w:rsid w:val="00144B7A"/>
    <w:rsid w:val="00180C6E"/>
    <w:rsid w:val="001B185A"/>
    <w:rsid w:val="0029606A"/>
    <w:rsid w:val="00310305"/>
    <w:rsid w:val="004848F3"/>
    <w:rsid w:val="004A75F2"/>
    <w:rsid w:val="005144A9"/>
    <w:rsid w:val="00520165"/>
    <w:rsid w:val="005B1B08"/>
    <w:rsid w:val="00632C3C"/>
    <w:rsid w:val="006450BA"/>
    <w:rsid w:val="00656A70"/>
    <w:rsid w:val="00662BDB"/>
    <w:rsid w:val="006A5DF1"/>
    <w:rsid w:val="006B7198"/>
    <w:rsid w:val="006D4AB3"/>
    <w:rsid w:val="006F3B81"/>
    <w:rsid w:val="00707367"/>
    <w:rsid w:val="007349DD"/>
    <w:rsid w:val="007D7198"/>
    <w:rsid w:val="00864A4B"/>
    <w:rsid w:val="00870F9F"/>
    <w:rsid w:val="008804B6"/>
    <w:rsid w:val="00887069"/>
    <w:rsid w:val="00897AB0"/>
    <w:rsid w:val="008A3553"/>
    <w:rsid w:val="00987A43"/>
    <w:rsid w:val="009C5E53"/>
    <w:rsid w:val="009E7D35"/>
    <w:rsid w:val="00A83DB6"/>
    <w:rsid w:val="00A905AC"/>
    <w:rsid w:val="00B952AD"/>
    <w:rsid w:val="00BA6584"/>
    <w:rsid w:val="00BE7BFD"/>
    <w:rsid w:val="00C370F2"/>
    <w:rsid w:val="00C44EEC"/>
    <w:rsid w:val="00C82844"/>
    <w:rsid w:val="00C95983"/>
    <w:rsid w:val="00D22FFA"/>
    <w:rsid w:val="00D8461B"/>
    <w:rsid w:val="00D915F2"/>
    <w:rsid w:val="00DF32E8"/>
    <w:rsid w:val="00DF53CA"/>
    <w:rsid w:val="00E21B49"/>
    <w:rsid w:val="00E2789F"/>
    <w:rsid w:val="00E567D3"/>
    <w:rsid w:val="00E72428"/>
    <w:rsid w:val="00E74BC3"/>
    <w:rsid w:val="00E930C1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7D35"/>
  </w:style>
  <w:style w:type="paragraph" w:styleId="Nagwek1">
    <w:name w:val="heading 1"/>
    <w:basedOn w:val="Normalny"/>
    <w:next w:val="Normalny"/>
    <w:link w:val="Nagwek1Znak"/>
    <w:qFormat/>
    <w:rsid w:val="009E7D3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7D3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E7D3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7D3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7D35"/>
  </w:style>
  <w:style w:type="paragraph" w:styleId="Tekstpodstawowywcity">
    <w:name w:val="Body Text Indent"/>
    <w:basedOn w:val="Normalny"/>
    <w:rsid w:val="009E7D3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E7D3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E7D3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E7D35"/>
    <w:rPr>
      <w:sz w:val="28"/>
    </w:rPr>
  </w:style>
  <w:style w:type="paragraph" w:styleId="Tekstpodstawowywcity3">
    <w:name w:val="Body Text Indent 3"/>
    <w:basedOn w:val="Normalny"/>
    <w:rsid w:val="009E7D3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44AC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44A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2023-06-29T09:17:00Z</cp:lastPrinted>
  <dcterms:created xsi:type="dcterms:W3CDTF">2023-06-29T11:12:00Z</dcterms:created>
  <dcterms:modified xsi:type="dcterms:W3CDTF">2023-06-29T11:12:00Z</dcterms:modified>
</cp:coreProperties>
</file>