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6A8" w:rsidRDefault="003226A8" w:rsidP="003226A8">
      <w:pPr>
        <w:pStyle w:val="Nagwek"/>
        <w:rPr>
          <w:i/>
          <w:iCs/>
        </w:rPr>
      </w:pPr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3226A8" w:rsidRDefault="003226A8" w:rsidP="00756A00">
      <w:pPr>
        <w:rPr>
          <w:b/>
          <w:bCs/>
          <w:sz w:val="24"/>
          <w:szCs w:val="24"/>
        </w:rPr>
      </w:pPr>
    </w:p>
    <w:p w:rsidR="00756A00" w:rsidRPr="00DA2AC1" w:rsidRDefault="00756A00" w:rsidP="00756A0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756A00" w:rsidRPr="00DA2AC1" w:rsidRDefault="00756A00" w:rsidP="00756A00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756A00" w:rsidRPr="00DA2AC1" w:rsidRDefault="00756A00" w:rsidP="00756A0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756A00" w:rsidRPr="00DA2AC1" w:rsidRDefault="00756A00" w:rsidP="00756A0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56A00" w:rsidRPr="00DA2AC1" w:rsidRDefault="00756A00" w:rsidP="00F93DD1">
      <w:pPr>
        <w:pStyle w:val="Nagwek"/>
        <w:tabs>
          <w:tab w:val="clear" w:pos="4536"/>
          <w:tab w:val="clear" w:pos="9072"/>
          <w:tab w:val="right" w:pos="9214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</w:t>
      </w:r>
      <w:r w:rsidR="00F93DD1">
        <w:rPr>
          <w:b/>
          <w:bCs/>
          <w:sz w:val="24"/>
          <w:szCs w:val="24"/>
        </w:rPr>
        <w:t>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07</w:t>
      </w:r>
      <w:r w:rsidRPr="00DA2AC1">
        <w:rPr>
          <w:sz w:val="24"/>
          <w:szCs w:val="24"/>
        </w:rPr>
        <w:t>-</w:t>
      </w:r>
      <w:r w:rsidR="00F93DD1">
        <w:rPr>
          <w:sz w:val="24"/>
          <w:szCs w:val="24"/>
        </w:rPr>
        <w:t>18</w:t>
      </w:r>
    </w:p>
    <w:p w:rsidR="00756A00" w:rsidRDefault="00756A00" w:rsidP="00756A00"/>
    <w:p w:rsidR="0019000F" w:rsidRPr="001566D5" w:rsidRDefault="0019000F" w:rsidP="0019000F"/>
    <w:p w:rsidR="00756A00" w:rsidRDefault="00756A00" w:rsidP="00756A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756A00" w:rsidRDefault="00756A00" w:rsidP="00756A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756A00" w:rsidRDefault="00756A00" w:rsidP="00756A00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756A00" w:rsidRDefault="00756A00" w:rsidP="00756A0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56A00" w:rsidRDefault="00756A00" w:rsidP="00756A0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756A00" w:rsidRDefault="00756A00" w:rsidP="00756A0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756A00" w:rsidRDefault="00756A00" w:rsidP="00756A00">
      <w:pPr>
        <w:jc w:val="both"/>
        <w:rPr>
          <w:i/>
          <w:sz w:val="22"/>
          <w:szCs w:val="22"/>
        </w:rPr>
      </w:pPr>
    </w:p>
    <w:p w:rsidR="00756A00" w:rsidRPr="00F93DD1" w:rsidRDefault="00756A00" w:rsidP="00F93DD1">
      <w:pPr>
        <w:spacing w:line="276" w:lineRule="auto"/>
        <w:rPr>
          <w:b/>
          <w:i/>
          <w:sz w:val="22"/>
          <w:szCs w:val="22"/>
        </w:rPr>
      </w:pPr>
      <w:r w:rsidRPr="00F93DD1">
        <w:rPr>
          <w:i/>
          <w:sz w:val="22"/>
          <w:szCs w:val="22"/>
        </w:rPr>
        <w:t>dotyczy: postępowania o udzielenie zamówienia publicznego, prowadzonego w trybie</w:t>
      </w:r>
      <w:r w:rsidR="00F93DD1" w:rsidRPr="00F93DD1">
        <w:rPr>
          <w:i/>
          <w:sz w:val="22"/>
          <w:szCs w:val="22"/>
        </w:rPr>
        <w:t xml:space="preserve"> </w:t>
      </w:r>
      <w:r w:rsidRPr="00F93DD1">
        <w:rPr>
          <w:i/>
          <w:sz w:val="22"/>
          <w:szCs w:val="22"/>
        </w:rPr>
        <w:t>podstawowym</w:t>
      </w:r>
      <w:r w:rsidRPr="00F93DD1">
        <w:rPr>
          <w:b/>
          <w:i/>
          <w:sz w:val="22"/>
          <w:szCs w:val="22"/>
        </w:rPr>
        <w:t xml:space="preserve">  </w:t>
      </w:r>
    </w:p>
    <w:p w:rsidR="00F93DD1" w:rsidRPr="00F93DD1" w:rsidRDefault="00756A00" w:rsidP="00F93DD1">
      <w:pPr>
        <w:spacing w:line="276" w:lineRule="auto"/>
        <w:rPr>
          <w:b/>
          <w:bCs/>
          <w:sz w:val="22"/>
          <w:szCs w:val="22"/>
        </w:rPr>
      </w:pPr>
      <w:r w:rsidRPr="00F93DD1">
        <w:rPr>
          <w:b/>
          <w:i/>
          <w:sz w:val="22"/>
          <w:szCs w:val="22"/>
        </w:rPr>
        <w:t xml:space="preserve">              </w:t>
      </w:r>
      <w:r w:rsidRPr="00F93DD1">
        <w:rPr>
          <w:i/>
          <w:sz w:val="22"/>
          <w:szCs w:val="22"/>
        </w:rPr>
        <w:t>p</w:t>
      </w:r>
      <w:r w:rsidRPr="00F93DD1">
        <w:rPr>
          <w:bCs/>
          <w:i/>
          <w:sz w:val="22"/>
          <w:szCs w:val="22"/>
        </w:rPr>
        <w:t>n.</w:t>
      </w:r>
      <w:r w:rsidRPr="00F93DD1">
        <w:rPr>
          <w:b/>
          <w:i/>
          <w:sz w:val="22"/>
          <w:szCs w:val="22"/>
        </w:rPr>
        <w:t xml:space="preserve"> </w:t>
      </w:r>
      <w:r w:rsidRPr="00F93DD1">
        <w:rPr>
          <w:b/>
          <w:bCs/>
          <w:sz w:val="22"/>
          <w:szCs w:val="22"/>
        </w:rPr>
        <w:t>”</w:t>
      </w:r>
      <w:r w:rsidR="00F93DD1" w:rsidRPr="00F93DD1">
        <w:rPr>
          <w:b/>
          <w:bCs/>
          <w:sz w:val="22"/>
          <w:szCs w:val="22"/>
        </w:rPr>
        <w:t xml:space="preserve">Utworzenie Europejskiego Centrum Okulistyki w Okręgowym Szpitalu  </w:t>
      </w:r>
    </w:p>
    <w:p w:rsidR="00756A00" w:rsidRPr="00F93DD1" w:rsidRDefault="00F93DD1" w:rsidP="00F93DD1">
      <w:pPr>
        <w:spacing w:line="276" w:lineRule="auto"/>
        <w:rPr>
          <w:b/>
          <w:i/>
          <w:sz w:val="22"/>
          <w:szCs w:val="22"/>
        </w:rPr>
      </w:pPr>
      <w:r w:rsidRPr="00F93DD1">
        <w:rPr>
          <w:b/>
          <w:bCs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 xml:space="preserve"> </w:t>
      </w:r>
      <w:r w:rsidRPr="00F93DD1">
        <w:rPr>
          <w:b/>
          <w:bCs/>
          <w:sz w:val="22"/>
          <w:szCs w:val="22"/>
        </w:rPr>
        <w:t>Kolejowym w Katowicach - etap I</w:t>
      </w:r>
      <w:r w:rsidR="00756A00" w:rsidRPr="00F93DD1">
        <w:rPr>
          <w:b/>
          <w:bCs/>
          <w:i/>
          <w:sz w:val="22"/>
          <w:szCs w:val="22"/>
        </w:rPr>
        <w:t>”</w:t>
      </w:r>
      <w:r w:rsidR="00756A00" w:rsidRPr="00F93DD1">
        <w:rPr>
          <w:bCs/>
          <w:i/>
          <w:sz w:val="22"/>
          <w:szCs w:val="22"/>
        </w:rPr>
        <w:t>;</w:t>
      </w:r>
      <w:r w:rsidRPr="00F93DD1">
        <w:rPr>
          <w:bCs/>
          <w:i/>
          <w:sz w:val="22"/>
          <w:szCs w:val="22"/>
        </w:rPr>
        <w:t xml:space="preserve"> </w:t>
      </w:r>
      <w:r w:rsidR="00756A00" w:rsidRPr="00F93DD1">
        <w:rPr>
          <w:bCs/>
          <w:i/>
          <w:sz w:val="22"/>
          <w:szCs w:val="22"/>
        </w:rPr>
        <w:t>nr postępowania:</w:t>
      </w:r>
      <w:r w:rsidR="00756A00" w:rsidRPr="00F93DD1">
        <w:rPr>
          <w:b/>
          <w:i/>
          <w:sz w:val="22"/>
          <w:szCs w:val="22"/>
        </w:rPr>
        <w:t xml:space="preserve"> AZP/1</w:t>
      </w:r>
      <w:r w:rsidRPr="00F93DD1">
        <w:rPr>
          <w:b/>
          <w:i/>
          <w:sz w:val="22"/>
          <w:szCs w:val="22"/>
        </w:rPr>
        <w:t>6</w:t>
      </w:r>
      <w:r w:rsidR="00756A00" w:rsidRPr="00F93DD1">
        <w:rPr>
          <w:b/>
          <w:i/>
          <w:sz w:val="22"/>
          <w:szCs w:val="22"/>
        </w:rPr>
        <w:t>/P/2023</w:t>
      </w:r>
    </w:p>
    <w:p w:rsidR="00756A00" w:rsidRDefault="00756A00" w:rsidP="00756A00">
      <w:pPr>
        <w:jc w:val="both"/>
        <w:rPr>
          <w:b/>
          <w:sz w:val="22"/>
          <w:szCs w:val="22"/>
        </w:rPr>
      </w:pPr>
    </w:p>
    <w:p w:rsidR="00756A00" w:rsidRPr="001566D5" w:rsidRDefault="00756A00" w:rsidP="00756A00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B2D6D" w:rsidRPr="00F93DD1" w:rsidTr="00EC464A">
        <w:tc>
          <w:tcPr>
            <w:tcW w:w="9356" w:type="dxa"/>
            <w:shd w:val="clear" w:color="auto" w:fill="auto"/>
          </w:tcPr>
          <w:p w:rsidR="00542E8A" w:rsidRDefault="00542E8A" w:rsidP="00542E8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2D6D" w:rsidRPr="00F93DD1" w:rsidRDefault="00EB2D6D" w:rsidP="00EC464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>Proszę o udostępnienie:</w:t>
            </w:r>
          </w:p>
          <w:p w:rsidR="00EB2D6D" w:rsidRDefault="00EB2D6D" w:rsidP="0045719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 xml:space="preserve">Protokołów z przeglądów </w:t>
            </w:r>
            <w:proofErr w:type="spellStart"/>
            <w:r w:rsidRPr="00F93DD1">
              <w:rPr>
                <w:sz w:val="24"/>
                <w:szCs w:val="24"/>
              </w:rPr>
              <w:t>p.poż</w:t>
            </w:r>
            <w:proofErr w:type="spellEnd"/>
            <w:r w:rsidRPr="00F93DD1">
              <w:rPr>
                <w:sz w:val="24"/>
                <w:szCs w:val="24"/>
              </w:rPr>
              <w:t>. i higieniczno-sanitarnych.</w:t>
            </w:r>
          </w:p>
          <w:p w:rsidR="00542E8A" w:rsidRPr="00542E8A" w:rsidRDefault="00542E8A" w:rsidP="0045719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542E8A" w:rsidRDefault="00457193" w:rsidP="00542E8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57193">
              <w:rPr>
                <w:sz w:val="24"/>
                <w:szCs w:val="24"/>
              </w:rPr>
              <w:t>Protokół stanowi załącznik do niniejszych odpowiedzi</w:t>
            </w:r>
            <w:r>
              <w:rPr>
                <w:sz w:val="24"/>
                <w:szCs w:val="24"/>
              </w:rPr>
              <w:t>.</w:t>
            </w:r>
          </w:p>
          <w:p w:rsidR="00457193" w:rsidRPr="00457193" w:rsidRDefault="00457193" w:rsidP="0045719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2D6D" w:rsidRDefault="00EB2D6D" w:rsidP="0045719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>Aktualnej dokumentacji hydrantowej w budynku.</w:t>
            </w:r>
          </w:p>
          <w:p w:rsidR="00542E8A" w:rsidRPr="00542E8A" w:rsidRDefault="00542E8A" w:rsidP="0045719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542E8A" w:rsidRDefault="00457193" w:rsidP="00542E8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57193">
              <w:rPr>
                <w:sz w:val="24"/>
                <w:szCs w:val="24"/>
              </w:rPr>
              <w:t>Dokumentacja stanowi załącznik do niniejszych odpowiedzi</w:t>
            </w:r>
            <w:r>
              <w:rPr>
                <w:sz w:val="24"/>
                <w:szCs w:val="24"/>
              </w:rPr>
              <w:t>.</w:t>
            </w:r>
          </w:p>
          <w:p w:rsidR="00457193" w:rsidRPr="00457193" w:rsidRDefault="00457193" w:rsidP="0045719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2D6D" w:rsidRDefault="00EB2D6D" w:rsidP="0045719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 xml:space="preserve">Wykaz istniejących systemów </w:t>
            </w:r>
            <w:proofErr w:type="spellStart"/>
            <w:r w:rsidRPr="00F93DD1">
              <w:rPr>
                <w:sz w:val="24"/>
                <w:szCs w:val="24"/>
              </w:rPr>
              <w:t>p.poż</w:t>
            </w:r>
            <w:proofErr w:type="spellEnd"/>
            <w:r w:rsidRPr="00F93DD1">
              <w:rPr>
                <w:sz w:val="24"/>
                <w:szCs w:val="24"/>
              </w:rPr>
              <w:t>. dla całego obiektu (np. oddymiania klatki schodowej, systemów sygnalizacji pożarowej i dźwiękowych systemów ostrzegania).</w:t>
            </w:r>
          </w:p>
          <w:p w:rsidR="00542E8A" w:rsidRPr="00542E8A" w:rsidRDefault="00542E8A" w:rsidP="0045719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542E8A" w:rsidRDefault="00095FB2" w:rsidP="00542E8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95FB2">
              <w:rPr>
                <w:sz w:val="24"/>
                <w:szCs w:val="24"/>
              </w:rPr>
              <w:t>Wykaz stanowi załącznik do niniejszych odpowiedzi</w:t>
            </w:r>
            <w:r>
              <w:rPr>
                <w:sz w:val="24"/>
                <w:szCs w:val="24"/>
              </w:rPr>
              <w:t>.</w:t>
            </w:r>
          </w:p>
          <w:p w:rsidR="00095FB2" w:rsidRPr="00095FB2" w:rsidRDefault="00095FB2" w:rsidP="00095FB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2D6D" w:rsidRDefault="00EB2D6D" w:rsidP="00095FB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>Informacji o zaopatrzeniu wodnym do zewnętrznego gaszenia pożaru: w ja</w:t>
            </w:r>
            <w:r w:rsidR="00542E8A">
              <w:rPr>
                <w:sz w:val="24"/>
                <w:szCs w:val="24"/>
              </w:rPr>
              <w:t>k</w:t>
            </w:r>
            <w:r w:rsidRPr="00F93DD1">
              <w:rPr>
                <w:sz w:val="24"/>
                <w:szCs w:val="24"/>
              </w:rPr>
              <w:t>ich odległościach są zlokalizowane hydranty zewn</w:t>
            </w:r>
            <w:r w:rsidR="00542E8A">
              <w:rPr>
                <w:sz w:val="24"/>
                <w:szCs w:val="24"/>
              </w:rPr>
              <w:t>ę</w:t>
            </w:r>
            <w:r w:rsidRPr="00F93DD1">
              <w:rPr>
                <w:sz w:val="24"/>
                <w:szCs w:val="24"/>
              </w:rPr>
              <w:t>trzne wraz z udostępnieniem badań ich wydajności.</w:t>
            </w:r>
          </w:p>
          <w:p w:rsidR="00542E8A" w:rsidRPr="00542E8A" w:rsidRDefault="00542E8A" w:rsidP="00095FB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542E8A" w:rsidRDefault="00E73376" w:rsidP="00542E8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informuje, iż przy budynku znajduje się jeden hydrant zewnętrzny.</w:t>
            </w:r>
          </w:p>
          <w:p w:rsidR="0019000F" w:rsidRDefault="0019000F" w:rsidP="0019000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2D6D" w:rsidRDefault="00EB2D6D" w:rsidP="00E7337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>Podanie informacji czy zapewn</w:t>
            </w:r>
            <w:r w:rsidR="00542E8A">
              <w:rPr>
                <w:sz w:val="24"/>
                <w:szCs w:val="24"/>
              </w:rPr>
              <w:t>ione są drogi pożarowe i prawidł</w:t>
            </w:r>
            <w:r w:rsidRPr="00F93DD1">
              <w:rPr>
                <w:sz w:val="24"/>
                <w:szCs w:val="24"/>
              </w:rPr>
              <w:t>owy dostęp do obiektu dla jednostek straży pożarnej.</w:t>
            </w:r>
          </w:p>
          <w:p w:rsidR="0019000F" w:rsidRDefault="0019000F" w:rsidP="00E73376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542E8A" w:rsidRPr="00542E8A" w:rsidRDefault="00542E8A" w:rsidP="00E7337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lastRenderedPageBreak/>
              <w:t>Odp.:</w:t>
            </w:r>
          </w:p>
          <w:p w:rsidR="00542E8A" w:rsidRDefault="00E73376" w:rsidP="00542E8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informuje, iż d</w:t>
            </w:r>
            <w:r w:rsidRPr="00E73376">
              <w:rPr>
                <w:sz w:val="24"/>
                <w:szCs w:val="24"/>
              </w:rPr>
              <w:t>rogi pożarowe są wyznaczone i jest prawidłowy dostęp dla jednostek</w:t>
            </w:r>
            <w:r w:rsidR="00C03E48" w:rsidRPr="00F93DD1">
              <w:rPr>
                <w:sz w:val="24"/>
                <w:szCs w:val="24"/>
              </w:rPr>
              <w:t xml:space="preserve"> straży pożarnej</w:t>
            </w:r>
            <w:r w:rsidR="001C7DC5">
              <w:rPr>
                <w:sz w:val="24"/>
                <w:szCs w:val="24"/>
              </w:rPr>
              <w:t>.</w:t>
            </w:r>
          </w:p>
          <w:p w:rsidR="001C7DC5" w:rsidRPr="00E73376" w:rsidRDefault="001C7DC5" w:rsidP="0019000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2D6D" w:rsidRDefault="00EB2D6D" w:rsidP="001C7DC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>Czy urz</w:t>
            </w:r>
            <w:r w:rsidR="00542E8A">
              <w:rPr>
                <w:sz w:val="24"/>
                <w:szCs w:val="24"/>
              </w:rPr>
              <w:t>ą</w:t>
            </w:r>
            <w:r w:rsidRPr="00F93DD1">
              <w:rPr>
                <w:sz w:val="24"/>
                <w:szCs w:val="24"/>
              </w:rPr>
              <w:t>dzenia windowe posiadają zasilanie awaryjne, które po czasie potrzebnym do zjechania windy na kondygnacje parteru, otwarcia i zablokowania drzwi jest rozłączane wyłącznikiem czasowym.</w:t>
            </w:r>
          </w:p>
          <w:p w:rsidR="00542E8A" w:rsidRPr="00542E8A" w:rsidRDefault="00542E8A" w:rsidP="001C7DC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1C7DC5" w:rsidRDefault="001C7DC5" w:rsidP="001C7DC5">
            <w:pPr>
              <w:pStyle w:val="Standard"/>
              <w:jc w:val="both"/>
            </w:pPr>
            <w:r>
              <w:t xml:space="preserve">Zamawiający informuje, iż winda zjeżdża do najbliższej kondygnacji, nie ma wyłącznika czasowego zamykania i otwierania drzwi. Zamawiający jest w trakcie przygotowywania </w:t>
            </w:r>
            <w:r w:rsidR="008545C9">
              <w:t>dokumentacji</w:t>
            </w:r>
            <w:r w:rsidR="00842099">
              <w:t xml:space="preserve"> na dotację ze środków PFRON na </w:t>
            </w:r>
            <w:r>
              <w:t>wymianę windy.</w:t>
            </w:r>
          </w:p>
          <w:p w:rsidR="00542E8A" w:rsidRPr="00F93DD1" w:rsidRDefault="00542E8A" w:rsidP="001C7DC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2D6D" w:rsidRDefault="00EB2D6D" w:rsidP="001C7DC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>Gdzie jest zlokalizowany przeciwpożarowy wyłącznik prądu.</w:t>
            </w:r>
          </w:p>
          <w:p w:rsidR="00542E8A" w:rsidRPr="00542E8A" w:rsidRDefault="00542E8A" w:rsidP="001C7DC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542E8A" w:rsidRDefault="001C7DC5" w:rsidP="00542E8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informuje, iż</w:t>
            </w:r>
            <w:r w:rsidR="0023581E" w:rsidRPr="00F93DD1">
              <w:rPr>
                <w:sz w:val="24"/>
                <w:szCs w:val="24"/>
              </w:rPr>
              <w:t xml:space="preserve"> przeciwpożarowy wyłącznik prądu</w:t>
            </w:r>
            <w:r w:rsidR="0023581E">
              <w:rPr>
                <w:sz w:val="24"/>
                <w:szCs w:val="24"/>
              </w:rPr>
              <w:t xml:space="preserve"> zlokalizowany jest na </w:t>
            </w:r>
            <w:r w:rsidRPr="001C7DC5">
              <w:rPr>
                <w:sz w:val="24"/>
                <w:szCs w:val="24"/>
              </w:rPr>
              <w:t>kla</w:t>
            </w:r>
            <w:r w:rsidR="0023581E">
              <w:rPr>
                <w:sz w:val="24"/>
                <w:szCs w:val="24"/>
              </w:rPr>
              <w:t>tce</w:t>
            </w:r>
            <w:r w:rsidRPr="001C7DC5">
              <w:rPr>
                <w:sz w:val="24"/>
                <w:szCs w:val="24"/>
              </w:rPr>
              <w:t xml:space="preserve"> schodow</w:t>
            </w:r>
            <w:r w:rsidR="0023581E">
              <w:rPr>
                <w:sz w:val="24"/>
                <w:szCs w:val="24"/>
              </w:rPr>
              <w:t>ej -</w:t>
            </w:r>
            <w:r w:rsidRPr="001C7DC5">
              <w:rPr>
                <w:sz w:val="24"/>
                <w:szCs w:val="24"/>
              </w:rPr>
              <w:t xml:space="preserve"> parter przy blokach operacyjnych</w:t>
            </w:r>
            <w:r>
              <w:rPr>
                <w:sz w:val="24"/>
                <w:szCs w:val="24"/>
              </w:rPr>
              <w:t>.</w:t>
            </w:r>
          </w:p>
          <w:p w:rsidR="001C7DC5" w:rsidRPr="00F93DD1" w:rsidRDefault="001C7DC5" w:rsidP="001C7DC5">
            <w:pPr>
              <w:ind w:right="-74"/>
              <w:jc w:val="both"/>
              <w:rPr>
                <w:sz w:val="24"/>
                <w:szCs w:val="24"/>
              </w:rPr>
            </w:pPr>
          </w:p>
          <w:p w:rsidR="00EB2D6D" w:rsidRDefault="00EB2D6D" w:rsidP="0023581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 xml:space="preserve">Czy budynek jest podzielony na strefy </w:t>
            </w:r>
            <w:proofErr w:type="spellStart"/>
            <w:r w:rsidRPr="00F93DD1">
              <w:rPr>
                <w:sz w:val="24"/>
                <w:szCs w:val="24"/>
              </w:rPr>
              <w:t>p.poż</w:t>
            </w:r>
            <w:proofErr w:type="spellEnd"/>
            <w:r w:rsidRPr="00F93DD1">
              <w:rPr>
                <w:sz w:val="24"/>
                <w:szCs w:val="24"/>
              </w:rPr>
              <w:t>.</w:t>
            </w:r>
          </w:p>
          <w:p w:rsidR="00542E8A" w:rsidRPr="00542E8A" w:rsidRDefault="00542E8A" w:rsidP="0023581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23581E" w:rsidRDefault="0023581E" w:rsidP="0023581E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informuje, iż</w:t>
            </w:r>
            <w:r w:rsidRPr="00F93DD1">
              <w:rPr>
                <w:sz w:val="24"/>
                <w:szCs w:val="24"/>
              </w:rPr>
              <w:t xml:space="preserve"> budynek </w:t>
            </w:r>
            <w:r>
              <w:rPr>
                <w:sz w:val="24"/>
                <w:szCs w:val="24"/>
              </w:rPr>
              <w:t xml:space="preserve">nie </w:t>
            </w:r>
            <w:r w:rsidRPr="00F93DD1">
              <w:rPr>
                <w:sz w:val="24"/>
                <w:szCs w:val="24"/>
              </w:rPr>
              <w:t xml:space="preserve">jest podzielony na strefy </w:t>
            </w:r>
            <w:proofErr w:type="spellStart"/>
            <w:r w:rsidRPr="00F93DD1">
              <w:rPr>
                <w:sz w:val="24"/>
                <w:szCs w:val="24"/>
              </w:rPr>
              <w:t>p.poż</w:t>
            </w:r>
            <w:proofErr w:type="spellEnd"/>
            <w:r w:rsidRPr="00F93DD1">
              <w:rPr>
                <w:sz w:val="24"/>
                <w:szCs w:val="24"/>
              </w:rPr>
              <w:t>.</w:t>
            </w:r>
          </w:p>
          <w:p w:rsidR="00542E8A" w:rsidRPr="00F93DD1" w:rsidRDefault="00542E8A" w:rsidP="002358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2D6D" w:rsidRDefault="00EB2D6D" w:rsidP="0023581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 xml:space="preserve">Czy była opracowywana przez rzeczoznawcę </w:t>
            </w:r>
            <w:r w:rsidR="00542E8A">
              <w:rPr>
                <w:sz w:val="24"/>
                <w:szCs w:val="24"/>
              </w:rPr>
              <w:t>ds.</w:t>
            </w:r>
            <w:r w:rsidRPr="00F93DD1">
              <w:rPr>
                <w:sz w:val="24"/>
                <w:szCs w:val="24"/>
              </w:rPr>
              <w:t xml:space="preserve"> zabezpieczeń przeciwpożarowych ekspertyza techniczna budynku w celu dostosowania do wymagań ochrony pożarowej </w:t>
            </w:r>
            <w:r w:rsidR="00542E8A">
              <w:rPr>
                <w:sz w:val="24"/>
                <w:szCs w:val="24"/>
              </w:rPr>
              <w:t xml:space="preserve">                      </w:t>
            </w:r>
            <w:r w:rsidRPr="00F93DD1">
              <w:rPr>
                <w:sz w:val="24"/>
                <w:szCs w:val="24"/>
              </w:rPr>
              <w:t>i udzielona zgoda Śląskiego Komendanta Wojewódzkiej Państwowej Straży Pożarnej na rozwiązania zamienne np. okno oddymiające na klatce ewakuacyjnej.</w:t>
            </w:r>
          </w:p>
          <w:p w:rsidR="00542E8A" w:rsidRPr="00542E8A" w:rsidRDefault="00542E8A" w:rsidP="0023581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23581E" w:rsidRDefault="007F5AEC" w:rsidP="007F5AEC">
            <w:pPr>
              <w:pStyle w:val="Standard"/>
              <w:jc w:val="both"/>
            </w:pPr>
            <w:r>
              <w:t>Zamawiający informuje, iż</w:t>
            </w:r>
            <w:r w:rsidRPr="00F93DD1">
              <w:t xml:space="preserve"> </w:t>
            </w:r>
            <w:r w:rsidR="0023581E">
              <w:t>co do wykonywania ewentualnej ekspertyzy nie posiada takiej wiedzy,</w:t>
            </w:r>
            <w:r>
              <w:t xml:space="preserve"> </w:t>
            </w:r>
            <w:r w:rsidR="0023581E">
              <w:t>ale zainstalowane są okna oddymiające na klatce schodowej ewakuacyjnej</w:t>
            </w:r>
            <w:r>
              <w:t>.</w:t>
            </w:r>
          </w:p>
          <w:p w:rsidR="0023581E" w:rsidRPr="00F93DD1" w:rsidRDefault="0023581E" w:rsidP="007F5AE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2D6D" w:rsidRDefault="00EB2D6D" w:rsidP="007F5AE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>Czy jest książka obiektu.</w:t>
            </w:r>
          </w:p>
          <w:p w:rsidR="00542E8A" w:rsidRPr="00542E8A" w:rsidRDefault="00542E8A" w:rsidP="007F5AE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542E8A" w:rsidRDefault="007F5AEC" w:rsidP="00542E8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iż </w:t>
            </w:r>
            <w:r w:rsidR="00C03E48">
              <w:rPr>
                <w:sz w:val="24"/>
                <w:szCs w:val="24"/>
              </w:rPr>
              <w:t>posiada</w:t>
            </w:r>
            <w:r w:rsidRPr="00F93DD1">
              <w:rPr>
                <w:sz w:val="24"/>
                <w:szCs w:val="24"/>
              </w:rPr>
              <w:t xml:space="preserve"> książk</w:t>
            </w:r>
            <w:r w:rsidR="00C03E48">
              <w:rPr>
                <w:sz w:val="24"/>
                <w:szCs w:val="24"/>
              </w:rPr>
              <w:t>ę</w:t>
            </w:r>
            <w:r w:rsidRPr="00F93DD1">
              <w:rPr>
                <w:sz w:val="24"/>
                <w:szCs w:val="24"/>
              </w:rPr>
              <w:t xml:space="preserve"> obiektu.</w:t>
            </w:r>
          </w:p>
          <w:p w:rsidR="007F5AEC" w:rsidRPr="00F93DD1" w:rsidRDefault="007F5AEC" w:rsidP="007F5AE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2D6D" w:rsidRDefault="00EB2D6D" w:rsidP="007F5AE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93DD1">
              <w:rPr>
                <w:sz w:val="24"/>
                <w:szCs w:val="24"/>
              </w:rPr>
              <w:t>Czy przewidziany jest nadzór inwestorski lub in</w:t>
            </w:r>
            <w:r w:rsidR="00542E8A">
              <w:rPr>
                <w:sz w:val="24"/>
                <w:szCs w:val="24"/>
              </w:rPr>
              <w:t>ż</w:t>
            </w:r>
            <w:r w:rsidRPr="00F93DD1">
              <w:rPr>
                <w:sz w:val="24"/>
                <w:szCs w:val="24"/>
              </w:rPr>
              <w:t>ynier kontraktu.</w:t>
            </w:r>
          </w:p>
          <w:p w:rsidR="00542E8A" w:rsidRPr="00542E8A" w:rsidRDefault="00542E8A" w:rsidP="007F5AE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7F5AEC" w:rsidRDefault="007F5AEC" w:rsidP="00C03E48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informuje, iż</w:t>
            </w:r>
            <w:r w:rsidRPr="00F93DD1">
              <w:rPr>
                <w:sz w:val="24"/>
                <w:szCs w:val="24"/>
              </w:rPr>
              <w:t xml:space="preserve"> przewidziany jest nadzór inwestorski lub in</w:t>
            </w:r>
            <w:r>
              <w:rPr>
                <w:sz w:val="24"/>
                <w:szCs w:val="24"/>
              </w:rPr>
              <w:t>ż</w:t>
            </w:r>
            <w:r w:rsidRPr="00F93DD1">
              <w:rPr>
                <w:sz w:val="24"/>
                <w:szCs w:val="24"/>
              </w:rPr>
              <w:t>ynier kontraktu.</w:t>
            </w:r>
          </w:p>
          <w:p w:rsidR="007F5AEC" w:rsidRPr="00F93DD1" w:rsidRDefault="007F5AEC" w:rsidP="00542E8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EB2D6D" w:rsidRDefault="00542E8A" w:rsidP="007F5AE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Kto będzie rozliczał dofi</w:t>
            </w:r>
            <w:r w:rsidR="00EB2D6D" w:rsidRPr="00F93DD1">
              <w:rPr>
                <w:sz w:val="24"/>
                <w:szCs w:val="24"/>
              </w:rPr>
              <w:t>na</w:t>
            </w:r>
            <w:r>
              <w:rPr>
                <w:sz w:val="24"/>
                <w:szCs w:val="24"/>
              </w:rPr>
              <w:t>n</w:t>
            </w:r>
            <w:r w:rsidR="00EB2D6D" w:rsidRPr="00F93DD1">
              <w:rPr>
                <w:sz w:val="24"/>
                <w:szCs w:val="24"/>
              </w:rPr>
              <w:t>sowanie ze środków budżetu Województwa Śląskiego.</w:t>
            </w:r>
          </w:p>
          <w:p w:rsidR="00542E8A" w:rsidRPr="00542E8A" w:rsidRDefault="00542E8A" w:rsidP="007F5AE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42E8A">
              <w:rPr>
                <w:b/>
                <w:sz w:val="24"/>
                <w:szCs w:val="24"/>
              </w:rPr>
              <w:t>Odp.:</w:t>
            </w:r>
          </w:p>
          <w:p w:rsidR="00542E8A" w:rsidRPr="00F93DD1" w:rsidRDefault="00977313" w:rsidP="00542E8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wyjaśnia, iż rozliczenie dofi</w:t>
            </w:r>
            <w:r w:rsidRPr="00F93DD1">
              <w:rPr>
                <w:sz w:val="24"/>
                <w:szCs w:val="24"/>
              </w:rPr>
              <w:t>na</w:t>
            </w:r>
            <w:r>
              <w:rPr>
                <w:sz w:val="24"/>
                <w:szCs w:val="24"/>
              </w:rPr>
              <w:t>n</w:t>
            </w:r>
            <w:r w:rsidRPr="00F93DD1">
              <w:rPr>
                <w:sz w:val="24"/>
                <w:szCs w:val="24"/>
              </w:rPr>
              <w:t>sowani</w:t>
            </w:r>
            <w:r>
              <w:rPr>
                <w:sz w:val="24"/>
                <w:szCs w:val="24"/>
              </w:rPr>
              <w:t>a</w:t>
            </w:r>
            <w:r w:rsidRPr="00F93DD1">
              <w:rPr>
                <w:sz w:val="24"/>
                <w:szCs w:val="24"/>
              </w:rPr>
              <w:t xml:space="preserve"> ze środków budżetu Województwa Śląskiego</w:t>
            </w:r>
            <w:r>
              <w:rPr>
                <w:sz w:val="24"/>
                <w:szCs w:val="24"/>
              </w:rPr>
              <w:t xml:space="preserve"> leży po stronie Zamawiającego. </w:t>
            </w:r>
          </w:p>
          <w:p w:rsidR="00EB2D6D" w:rsidRPr="00F93DD1" w:rsidRDefault="00EB2D6D" w:rsidP="00EC464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405DCB" w:rsidRPr="00E945D1" w:rsidRDefault="00977313" w:rsidP="00405DC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Z</w:t>
      </w:r>
      <w:r w:rsidR="00405DCB" w:rsidRPr="00E945D1">
        <w:rPr>
          <w:i/>
          <w:sz w:val="24"/>
          <w:szCs w:val="24"/>
        </w:rPr>
        <w:t xml:space="preserve">amawiający </w:t>
      </w:r>
    </w:p>
    <w:p w:rsidR="0019000F" w:rsidRDefault="0019000F" w:rsidP="0019000F">
      <w:pPr>
        <w:jc w:val="right"/>
        <w:rPr>
          <w:i/>
          <w:sz w:val="24"/>
          <w:szCs w:val="24"/>
        </w:rPr>
      </w:pPr>
    </w:p>
    <w:p w:rsidR="0019000F" w:rsidRDefault="00405DCB" w:rsidP="0019000F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405DCB" w:rsidRPr="00E935D6" w:rsidRDefault="00405DCB" w:rsidP="0019000F">
      <w:pPr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BE7BFD" w:rsidRPr="00F93DD1" w:rsidRDefault="00BE7BFD" w:rsidP="00520165">
      <w:pPr>
        <w:jc w:val="both"/>
        <w:rPr>
          <w:sz w:val="24"/>
          <w:szCs w:val="24"/>
        </w:rPr>
      </w:pPr>
    </w:p>
    <w:sectPr w:rsidR="00BE7BFD" w:rsidRPr="00F93DD1" w:rsidSect="0019000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274" w:bottom="567" w:left="1418" w:header="142" w:footer="24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642" w:rsidRDefault="00473642">
      <w:r>
        <w:separator/>
      </w:r>
    </w:p>
  </w:endnote>
  <w:endnote w:type="continuationSeparator" w:id="0">
    <w:p w:rsidR="00473642" w:rsidRDefault="00473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F4A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F4A5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 w:rsidP="00542E8A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F4A5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545C9" w:rsidRPr="008545C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642" w:rsidRDefault="00473642">
      <w:r>
        <w:separator/>
      </w:r>
    </w:p>
  </w:footnote>
  <w:footnote w:type="continuationSeparator" w:id="0">
    <w:p w:rsidR="00473642" w:rsidRDefault="004736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DD1" w:rsidRDefault="009F4A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3.6pt;height:90.6pt;visibility:visible;mso-wrap-style:squar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4D23EFA"/>
    <w:multiLevelType w:val="hybridMultilevel"/>
    <w:tmpl w:val="C4B61BAA"/>
    <w:lvl w:ilvl="0" w:tplc="5636D8F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D6D"/>
    <w:rsid w:val="00031374"/>
    <w:rsid w:val="00095FB2"/>
    <w:rsid w:val="000A1097"/>
    <w:rsid w:val="000E2A8F"/>
    <w:rsid w:val="0012774F"/>
    <w:rsid w:val="00144B7A"/>
    <w:rsid w:val="00180C6E"/>
    <w:rsid w:val="0019000F"/>
    <w:rsid w:val="001C7DC5"/>
    <w:rsid w:val="0023581E"/>
    <w:rsid w:val="0029606A"/>
    <w:rsid w:val="002E040A"/>
    <w:rsid w:val="003226A8"/>
    <w:rsid w:val="0039342A"/>
    <w:rsid w:val="00405DCB"/>
    <w:rsid w:val="00457193"/>
    <w:rsid w:val="00473642"/>
    <w:rsid w:val="004848F3"/>
    <w:rsid w:val="004A75F2"/>
    <w:rsid w:val="005144A9"/>
    <w:rsid w:val="00520165"/>
    <w:rsid w:val="00542E8A"/>
    <w:rsid w:val="005B0FD8"/>
    <w:rsid w:val="005B1B08"/>
    <w:rsid w:val="00615812"/>
    <w:rsid w:val="00632C3C"/>
    <w:rsid w:val="00662BDB"/>
    <w:rsid w:val="006A5DF1"/>
    <w:rsid w:val="006B7198"/>
    <w:rsid w:val="006D4AB3"/>
    <w:rsid w:val="006F3B81"/>
    <w:rsid w:val="00756A00"/>
    <w:rsid w:val="007D7198"/>
    <w:rsid w:val="007F5AEC"/>
    <w:rsid w:val="00842099"/>
    <w:rsid w:val="008545C9"/>
    <w:rsid w:val="00864A4B"/>
    <w:rsid w:val="00870F9F"/>
    <w:rsid w:val="008804B6"/>
    <w:rsid w:val="00897AB0"/>
    <w:rsid w:val="008A3553"/>
    <w:rsid w:val="00977313"/>
    <w:rsid w:val="009F4A52"/>
    <w:rsid w:val="00A60BEB"/>
    <w:rsid w:val="00A905AC"/>
    <w:rsid w:val="00BA6584"/>
    <w:rsid w:val="00BE7BFD"/>
    <w:rsid w:val="00C03E48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3376"/>
    <w:rsid w:val="00E74BC3"/>
    <w:rsid w:val="00E935D6"/>
    <w:rsid w:val="00EA14B3"/>
    <w:rsid w:val="00EA416E"/>
    <w:rsid w:val="00EB2D6D"/>
    <w:rsid w:val="00F93DD1"/>
    <w:rsid w:val="00F9424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5812"/>
  </w:style>
  <w:style w:type="paragraph" w:styleId="Nagwek1">
    <w:name w:val="heading 1"/>
    <w:basedOn w:val="Normalny"/>
    <w:next w:val="Normalny"/>
    <w:link w:val="Nagwek1Znak"/>
    <w:qFormat/>
    <w:rsid w:val="0061581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1581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158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58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15812"/>
  </w:style>
  <w:style w:type="paragraph" w:styleId="Tekstpodstawowywcity">
    <w:name w:val="Body Text Indent"/>
    <w:basedOn w:val="Normalny"/>
    <w:rsid w:val="0061581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1581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1581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15812"/>
    <w:rPr>
      <w:sz w:val="28"/>
    </w:rPr>
  </w:style>
  <w:style w:type="paragraph" w:styleId="Tekstpodstawowywcity3">
    <w:name w:val="Body Text Indent 3"/>
    <w:basedOn w:val="Normalny"/>
    <w:rsid w:val="0061581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56A0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56A00"/>
  </w:style>
  <w:style w:type="paragraph" w:customStyle="1" w:styleId="Standard">
    <w:name w:val="Standard"/>
    <w:rsid w:val="001C7DC5"/>
    <w:pPr>
      <w:widowControl w:val="0"/>
      <w:suppressAutoHyphens/>
      <w:autoSpaceDN w:val="0"/>
    </w:pPr>
    <w:rPr>
      <w:rFonts w:eastAsia="SimSu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2023-07-18T13:10:00Z</cp:lastPrinted>
  <dcterms:created xsi:type="dcterms:W3CDTF">2023-07-18T13:10:00Z</dcterms:created>
  <dcterms:modified xsi:type="dcterms:W3CDTF">2023-07-18T13:10:00Z</dcterms:modified>
</cp:coreProperties>
</file>