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01C" w:rsidRPr="00DA2AC1" w:rsidRDefault="0045301C" w:rsidP="0045301C">
      <w:pPr>
        <w:rPr>
          <w:b/>
          <w:bCs/>
          <w:sz w:val="24"/>
          <w:szCs w:val="24"/>
        </w:rPr>
      </w:pPr>
      <w:r w:rsidRPr="00DA2AC1">
        <w:rPr>
          <w:b/>
          <w:bCs/>
          <w:sz w:val="24"/>
          <w:szCs w:val="24"/>
        </w:rPr>
        <w:t xml:space="preserve">Okręgowy Szpital Kolejowy w Katowicach - </w:t>
      </w:r>
      <w:proofErr w:type="spellStart"/>
      <w:r w:rsidRPr="00DA2AC1">
        <w:rPr>
          <w:b/>
          <w:bCs/>
          <w:sz w:val="24"/>
          <w:szCs w:val="24"/>
        </w:rPr>
        <w:t>s.p.z.o.z</w:t>
      </w:r>
      <w:proofErr w:type="spellEnd"/>
      <w:r w:rsidRPr="00DA2AC1">
        <w:rPr>
          <w:b/>
          <w:bCs/>
          <w:sz w:val="24"/>
          <w:szCs w:val="24"/>
        </w:rPr>
        <w:t>.</w:t>
      </w:r>
    </w:p>
    <w:p w:rsidR="0045301C" w:rsidRPr="00DA2AC1" w:rsidRDefault="0045301C" w:rsidP="0045301C">
      <w:pPr>
        <w:rPr>
          <w:b/>
          <w:bCs/>
          <w:sz w:val="24"/>
          <w:szCs w:val="24"/>
        </w:rPr>
      </w:pPr>
      <w:proofErr w:type="spellStart"/>
      <w:r w:rsidRPr="00DA2AC1">
        <w:rPr>
          <w:b/>
          <w:bCs/>
          <w:sz w:val="24"/>
          <w:szCs w:val="24"/>
        </w:rPr>
        <w:t>Panewnicka</w:t>
      </w:r>
      <w:proofErr w:type="spellEnd"/>
      <w:r w:rsidRPr="00DA2AC1">
        <w:rPr>
          <w:b/>
          <w:bCs/>
          <w:sz w:val="24"/>
          <w:szCs w:val="24"/>
        </w:rPr>
        <w:t xml:space="preserve"> 65</w:t>
      </w:r>
    </w:p>
    <w:p w:rsidR="0045301C" w:rsidRPr="00DA2AC1" w:rsidRDefault="0045301C" w:rsidP="0045301C">
      <w:pPr>
        <w:rPr>
          <w:b/>
          <w:bCs/>
          <w:sz w:val="24"/>
          <w:szCs w:val="24"/>
        </w:rPr>
      </w:pPr>
      <w:r w:rsidRPr="00DA2AC1">
        <w:rPr>
          <w:b/>
          <w:bCs/>
          <w:sz w:val="24"/>
          <w:szCs w:val="24"/>
        </w:rPr>
        <w:t>40-760 Katowice</w:t>
      </w:r>
    </w:p>
    <w:p w:rsidR="0045301C" w:rsidRPr="0045301C" w:rsidRDefault="0045301C" w:rsidP="0045301C">
      <w:pPr>
        <w:pStyle w:val="Nagwek"/>
        <w:tabs>
          <w:tab w:val="clear" w:pos="4536"/>
          <w:tab w:val="left" w:pos="3686"/>
          <w:tab w:val="left" w:pos="7371"/>
        </w:tabs>
        <w:rPr>
          <w:sz w:val="28"/>
          <w:szCs w:val="24"/>
        </w:rPr>
      </w:pPr>
    </w:p>
    <w:p w:rsidR="0045301C" w:rsidRPr="00DA2AC1" w:rsidRDefault="0045301C" w:rsidP="0045301C">
      <w:pPr>
        <w:pStyle w:val="Nagwek"/>
        <w:tabs>
          <w:tab w:val="clear" w:pos="4536"/>
        </w:tabs>
        <w:rPr>
          <w:sz w:val="24"/>
          <w:szCs w:val="24"/>
        </w:rPr>
      </w:pPr>
      <w:r w:rsidRPr="00DA2AC1">
        <w:rPr>
          <w:b/>
          <w:bCs/>
          <w:sz w:val="24"/>
          <w:szCs w:val="24"/>
        </w:rPr>
        <w:t>Pismo: AZP/</w:t>
      </w:r>
      <w:r>
        <w:rPr>
          <w:b/>
          <w:bCs/>
          <w:sz w:val="24"/>
          <w:szCs w:val="24"/>
        </w:rPr>
        <w:t>18</w:t>
      </w:r>
      <w:r w:rsidRPr="00DA2AC1">
        <w:rPr>
          <w:b/>
          <w:bCs/>
          <w:sz w:val="24"/>
          <w:szCs w:val="24"/>
        </w:rPr>
        <w:t>/P/202</w:t>
      </w:r>
      <w:r>
        <w:rPr>
          <w:b/>
          <w:bCs/>
          <w:sz w:val="24"/>
          <w:szCs w:val="24"/>
        </w:rPr>
        <w:t>3</w:t>
      </w:r>
      <w:r w:rsidRPr="00DA2AC1">
        <w:rPr>
          <w:sz w:val="24"/>
          <w:szCs w:val="24"/>
        </w:rPr>
        <w:tab/>
        <w:t xml:space="preserve"> Katowice dnia: 202</w:t>
      </w:r>
      <w:r>
        <w:rPr>
          <w:sz w:val="24"/>
          <w:szCs w:val="24"/>
        </w:rPr>
        <w:t>3</w:t>
      </w:r>
      <w:r w:rsidRPr="00DA2AC1">
        <w:rPr>
          <w:sz w:val="24"/>
          <w:szCs w:val="24"/>
        </w:rPr>
        <w:t>-</w:t>
      </w:r>
      <w:r>
        <w:rPr>
          <w:sz w:val="24"/>
          <w:szCs w:val="24"/>
        </w:rPr>
        <w:t>08</w:t>
      </w:r>
      <w:r w:rsidRPr="00DA2AC1">
        <w:rPr>
          <w:sz w:val="24"/>
          <w:szCs w:val="24"/>
        </w:rPr>
        <w:t>-</w:t>
      </w:r>
      <w:r w:rsidR="005E2C3D">
        <w:rPr>
          <w:sz w:val="24"/>
          <w:szCs w:val="24"/>
        </w:rPr>
        <w:t>1</w:t>
      </w:r>
      <w:r w:rsidR="00C21A55">
        <w:rPr>
          <w:sz w:val="24"/>
          <w:szCs w:val="24"/>
        </w:rPr>
        <w:t>4</w:t>
      </w:r>
    </w:p>
    <w:p w:rsidR="0045301C" w:rsidRPr="001566D5" w:rsidRDefault="0045301C" w:rsidP="0045301C">
      <w:pPr>
        <w:pStyle w:val="Nagwek1"/>
        <w:spacing w:before="0" w:after="0"/>
        <w:jc w:val="center"/>
        <w:rPr>
          <w:rFonts w:ascii="Times New Roman" w:hAnsi="Times New Roman"/>
          <w:sz w:val="16"/>
          <w:szCs w:val="16"/>
        </w:rPr>
      </w:pPr>
    </w:p>
    <w:p w:rsidR="0045301C" w:rsidRDefault="0045301C" w:rsidP="0045301C"/>
    <w:p w:rsidR="0045301C" w:rsidRPr="001566D5" w:rsidRDefault="0045301C" w:rsidP="0045301C"/>
    <w:p w:rsidR="0045301C" w:rsidRDefault="0045301C" w:rsidP="0045301C">
      <w:pPr>
        <w:tabs>
          <w:tab w:val="left" w:pos="708"/>
          <w:tab w:val="center" w:pos="4536"/>
          <w:tab w:val="right" w:pos="9072"/>
        </w:tabs>
        <w:spacing w:after="20"/>
        <w:ind w:left="5245"/>
        <w:rPr>
          <w:b/>
          <w:sz w:val="24"/>
          <w:szCs w:val="24"/>
        </w:rPr>
      </w:pPr>
      <w:r>
        <w:rPr>
          <w:b/>
          <w:sz w:val="24"/>
          <w:szCs w:val="24"/>
        </w:rPr>
        <w:t>WYKONAWCY</w:t>
      </w:r>
    </w:p>
    <w:p w:rsidR="0045301C" w:rsidRDefault="0045301C" w:rsidP="0045301C">
      <w:pPr>
        <w:tabs>
          <w:tab w:val="left" w:pos="708"/>
          <w:tab w:val="center" w:pos="4536"/>
          <w:tab w:val="right" w:pos="9072"/>
        </w:tabs>
        <w:spacing w:after="20"/>
        <w:ind w:left="5245"/>
        <w:rPr>
          <w:i/>
          <w:sz w:val="24"/>
          <w:szCs w:val="24"/>
        </w:rPr>
      </w:pPr>
      <w:r>
        <w:rPr>
          <w:i/>
          <w:sz w:val="24"/>
          <w:szCs w:val="24"/>
        </w:rPr>
        <w:t>ubiegający się o zamówienie publiczne</w:t>
      </w:r>
    </w:p>
    <w:p w:rsidR="0045301C" w:rsidRDefault="0045301C" w:rsidP="0045301C">
      <w:pPr>
        <w:pStyle w:val="Nagwek"/>
        <w:tabs>
          <w:tab w:val="clear" w:pos="4536"/>
        </w:tabs>
        <w:rPr>
          <w:i/>
          <w:sz w:val="22"/>
          <w:szCs w:val="22"/>
        </w:rPr>
      </w:pPr>
    </w:p>
    <w:p w:rsidR="0045301C" w:rsidRDefault="0045301C" w:rsidP="0045301C">
      <w:pPr>
        <w:pStyle w:val="Nagwek"/>
        <w:tabs>
          <w:tab w:val="clear" w:pos="4536"/>
        </w:tabs>
        <w:rPr>
          <w:i/>
          <w:sz w:val="22"/>
          <w:szCs w:val="22"/>
        </w:rPr>
      </w:pPr>
    </w:p>
    <w:p w:rsidR="0045301C" w:rsidRDefault="0045301C" w:rsidP="0045301C">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45301C" w:rsidRDefault="0045301C" w:rsidP="0045301C">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- 2</w:t>
      </w:r>
    </w:p>
    <w:p w:rsidR="0045301C" w:rsidRDefault="0045301C" w:rsidP="0045301C">
      <w:pPr>
        <w:jc w:val="both"/>
        <w:rPr>
          <w:i/>
          <w:sz w:val="22"/>
          <w:szCs w:val="22"/>
        </w:rPr>
      </w:pPr>
    </w:p>
    <w:p w:rsidR="0045301C" w:rsidRPr="00406690" w:rsidRDefault="0045301C" w:rsidP="0045301C">
      <w:pPr>
        <w:jc w:val="both"/>
        <w:rPr>
          <w:i/>
          <w:sz w:val="22"/>
          <w:szCs w:val="22"/>
        </w:rPr>
      </w:pPr>
      <w:r>
        <w:rPr>
          <w:i/>
          <w:sz w:val="22"/>
          <w:szCs w:val="22"/>
        </w:rPr>
        <w:t xml:space="preserve">dotyczy: </w:t>
      </w:r>
      <w:r w:rsidRPr="00406690">
        <w:rPr>
          <w:i/>
          <w:sz w:val="22"/>
          <w:szCs w:val="22"/>
        </w:rPr>
        <w:t xml:space="preserve">postępowania o udzielenie zamówienia publicznego, </w:t>
      </w:r>
    </w:p>
    <w:p w:rsidR="0045301C" w:rsidRPr="00406690" w:rsidRDefault="0045301C" w:rsidP="0045301C">
      <w:pPr>
        <w:jc w:val="both"/>
        <w:rPr>
          <w:b/>
          <w:i/>
          <w:sz w:val="22"/>
          <w:szCs w:val="22"/>
        </w:rPr>
      </w:pPr>
      <w:r w:rsidRPr="00406690">
        <w:rPr>
          <w:i/>
          <w:sz w:val="22"/>
          <w:szCs w:val="22"/>
        </w:rPr>
        <w:t xml:space="preserve">              prowadzonego w trybie </w:t>
      </w:r>
      <w:r>
        <w:rPr>
          <w:i/>
          <w:sz w:val="22"/>
          <w:szCs w:val="22"/>
        </w:rPr>
        <w:t>przetargu nieograniczonego</w:t>
      </w:r>
      <w:r w:rsidRPr="00406690">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p>
    <w:p w:rsidR="0045301C" w:rsidRPr="005B5F96" w:rsidRDefault="0045301C" w:rsidP="0045301C">
      <w:pPr>
        <w:ind w:left="851" w:hanging="851"/>
        <w:jc w:val="both"/>
        <w:rPr>
          <w:b/>
          <w:i/>
          <w:sz w:val="22"/>
          <w:szCs w:val="22"/>
        </w:rPr>
      </w:pPr>
      <w:r w:rsidRPr="00406690">
        <w:rPr>
          <w:bCs/>
          <w:i/>
          <w:sz w:val="22"/>
          <w:szCs w:val="22"/>
        </w:rPr>
        <w:t xml:space="preserve">             </w:t>
      </w:r>
      <w:r>
        <w:rPr>
          <w:b/>
          <w:bCs/>
          <w:sz w:val="22"/>
          <w:szCs w:val="22"/>
        </w:rPr>
        <w:t>„</w:t>
      </w:r>
      <w:r w:rsidRPr="00F46B31">
        <w:rPr>
          <w:b/>
          <w:bCs/>
          <w:i/>
          <w:sz w:val="22"/>
          <w:szCs w:val="22"/>
        </w:rPr>
        <w:t xml:space="preserve">Dostawa </w:t>
      </w:r>
      <w:r w:rsidRPr="004D0823">
        <w:rPr>
          <w:b/>
          <w:bCs/>
          <w:i/>
          <w:sz w:val="22"/>
          <w:szCs w:val="22"/>
        </w:rPr>
        <w:t xml:space="preserve">soczewek wewnątrzgałkowych, materiałów do zabiegów okulistycznych </w:t>
      </w:r>
      <w:r>
        <w:rPr>
          <w:b/>
          <w:bCs/>
          <w:i/>
          <w:sz w:val="22"/>
          <w:szCs w:val="22"/>
        </w:rPr>
        <w:t xml:space="preserve">                      </w:t>
      </w:r>
      <w:r w:rsidRPr="004D0823">
        <w:rPr>
          <w:b/>
          <w:bCs/>
          <w:i/>
          <w:sz w:val="22"/>
          <w:szCs w:val="22"/>
        </w:rPr>
        <w:t>wraz z dzierżawą aparatów</w:t>
      </w:r>
      <w:r w:rsidRPr="005B5F96">
        <w:rPr>
          <w:b/>
          <w:bCs/>
          <w:sz w:val="22"/>
          <w:szCs w:val="22"/>
        </w:rPr>
        <w:t>”</w:t>
      </w:r>
      <w:r w:rsidRPr="005B5F96">
        <w:rPr>
          <w:bCs/>
          <w:sz w:val="22"/>
          <w:szCs w:val="22"/>
        </w:rPr>
        <w:t xml:space="preserve">; </w:t>
      </w:r>
      <w:r w:rsidRPr="005B5F96">
        <w:rPr>
          <w:bCs/>
          <w:i/>
          <w:sz w:val="22"/>
          <w:szCs w:val="22"/>
        </w:rPr>
        <w:t>nr postępowania:</w:t>
      </w:r>
      <w:r w:rsidRPr="005B5F96">
        <w:rPr>
          <w:b/>
          <w:i/>
          <w:sz w:val="22"/>
          <w:szCs w:val="22"/>
        </w:rPr>
        <w:t xml:space="preserve"> AZP/</w:t>
      </w:r>
      <w:r>
        <w:rPr>
          <w:b/>
          <w:i/>
          <w:sz w:val="22"/>
          <w:szCs w:val="22"/>
        </w:rPr>
        <w:t>18</w:t>
      </w:r>
      <w:r w:rsidRPr="005B5F96">
        <w:rPr>
          <w:b/>
          <w:i/>
          <w:sz w:val="22"/>
          <w:szCs w:val="22"/>
        </w:rPr>
        <w:t>/P/202</w:t>
      </w:r>
      <w:r>
        <w:rPr>
          <w:b/>
          <w:i/>
          <w:sz w:val="22"/>
          <w:szCs w:val="22"/>
        </w:rPr>
        <w:t>3</w:t>
      </w:r>
    </w:p>
    <w:p w:rsidR="0045301C" w:rsidRDefault="0045301C" w:rsidP="0045301C">
      <w:pPr>
        <w:jc w:val="both"/>
        <w:rPr>
          <w:b/>
          <w:sz w:val="22"/>
          <w:szCs w:val="22"/>
        </w:rPr>
      </w:pPr>
    </w:p>
    <w:p w:rsidR="0045301C" w:rsidRDefault="0045301C" w:rsidP="0045301C">
      <w:pPr>
        <w:jc w:val="both"/>
        <w:rPr>
          <w:sz w:val="24"/>
          <w:szCs w:val="24"/>
        </w:rPr>
      </w:pPr>
    </w:p>
    <w:p w:rsidR="0045301C" w:rsidRPr="001566D5" w:rsidRDefault="0045301C" w:rsidP="0045301C">
      <w:pPr>
        <w:jc w:val="both"/>
        <w:rPr>
          <w:sz w:val="24"/>
          <w:szCs w:val="24"/>
        </w:rPr>
      </w:pPr>
      <w:r w:rsidRPr="001566D5">
        <w:rPr>
          <w:sz w:val="24"/>
          <w:szCs w:val="24"/>
        </w:rPr>
        <w:t xml:space="preserve">Zamawiający, </w:t>
      </w:r>
      <w:r w:rsidRPr="001566D5">
        <w:rPr>
          <w:b/>
          <w:sz w:val="24"/>
          <w:szCs w:val="24"/>
        </w:rPr>
        <w:t xml:space="preserve">Okręgowy Szpital Kolejowy w Katowicach - </w:t>
      </w:r>
      <w:proofErr w:type="spellStart"/>
      <w:r w:rsidRPr="001566D5">
        <w:rPr>
          <w:b/>
          <w:sz w:val="24"/>
          <w:szCs w:val="24"/>
        </w:rPr>
        <w:t>s.p.z.o.z</w:t>
      </w:r>
      <w:proofErr w:type="spellEnd"/>
      <w:r w:rsidRPr="001566D5">
        <w:rPr>
          <w:b/>
          <w:sz w:val="24"/>
          <w:szCs w:val="24"/>
        </w:rPr>
        <w:t>.</w:t>
      </w:r>
      <w:r w:rsidRPr="001566D5">
        <w:rPr>
          <w:sz w:val="24"/>
          <w:szCs w:val="24"/>
        </w:rPr>
        <w:t>, działając na podstawie art. </w:t>
      </w:r>
      <w:r>
        <w:rPr>
          <w:sz w:val="24"/>
          <w:szCs w:val="24"/>
        </w:rPr>
        <w:t>135</w:t>
      </w:r>
      <w:r w:rsidRPr="001566D5">
        <w:rPr>
          <w:sz w:val="24"/>
          <w:szCs w:val="24"/>
        </w:rPr>
        <w:t xml:space="preserve"> ust. 6 ustawy z dnia 11 września 2019r. Prawo zamówień publicznych (Dz. U. z 202</w:t>
      </w:r>
      <w:r>
        <w:rPr>
          <w:sz w:val="24"/>
          <w:szCs w:val="24"/>
        </w:rPr>
        <w:t>2</w:t>
      </w:r>
      <w:r w:rsidRPr="001566D5">
        <w:rPr>
          <w:sz w:val="24"/>
          <w:szCs w:val="24"/>
        </w:rPr>
        <w:t>r. poz. 1</w:t>
      </w:r>
      <w:r>
        <w:rPr>
          <w:sz w:val="24"/>
          <w:szCs w:val="24"/>
        </w:rPr>
        <w:t>710</w:t>
      </w:r>
      <w:r w:rsidRPr="001566D5">
        <w:rPr>
          <w:sz w:val="24"/>
          <w:szCs w:val="24"/>
        </w:rPr>
        <w:t xml:space="preserve"> z </w:t>
      </w:r>
      <w:proofErr w:type="spellStart"/>
      <w:r w:rsidRPr="001566D5">
        <w:rPr>
          <w:sz w:val="24"/>
          <w:szCs w:val="24"/>
        </w:rPr>
        <w:t>późn</w:t>
      </w:r>
      <w:proofErr w:type="spellEnd"/>
      <w:r w:rsidRPr="001566D5">
        <w:rPr>
          <w:sz w:val="24"/>
          <w:szCs w:val="24"/>
        </w:rPr>
        <w:t>. zm.), udostępnia poniżej treść zapytań do Specyfikacji Warunków Zamówienia (</w:t>
      </w:r>
      <w:r w:rsidRPr="001566D5">
        <w:rPr>
          <w:sz w:val="24"/>
          <w:szCs w:val="24"/>
          <w:lang w:eastAsia="ar-SA"/>
        </w:rPr>
        <w:t>zwanej dalej</w:t>
      </w:r>
      <w:r w:rsidRPr="001566D5">
        <w:rPr>
          <w:b/>
          <w:sz w:val="24"/>
          <w:szCs w:val="24"/>
          <w:lang w:eastAsia="ar-SA"/>
        </w:rPr>
        <w:t xml:space="preserve"> </w:t>
      </w:r>
      <w:r w:rsidRPr="001566D5">
        <w:rPr>
          <w:bCs/>
          <w:sz w:val="24"/>
          <w:szCs w:val="24"/>
          <w:lang w:eastAsia="ar-SA"/>
        </w:rPr>
        <w:t xml:space="preserve">”SWZ”) </w:t>
      </w:r>
      <w:r w:rsidRPr="001566D5">
        <w:rPr>
          <w:sz w:val="24"/>
          <w:szCs w:val="24"/>
        </w:rPr>
        <w:t>wraz z wyjaśnieniami</w:t>
      </w:r>
      <w:r w:rsidRPr="001566D5">
        <w:rPr>
          <w:bCs/>
          <w:sz w:val="24"/>
          <w:szCs w:val="24"/>
          <w:lang w:eastAsia="ar-SA"/>
        </w:rPr>
        <w:t>:</w:t>
      </w:r>
    </w:p>
    <w:p w:rsidR="003D01A0" w:rsidRDefault="003D01A0" w:rsidP="006C2DDA">
      <w:pPr>
        <w:jc w:val="right"/>
        <w:rPr>
          <w:rFonts w:ascii="Arial" w:hAnsi="Arial" w:cs="Arial"/>
          <w:sz w:val="24"/>
          <w:szCs w:val="24"/>
        </w:rPr>
      </w:pPr>
    </w:p>
    <w:tbl>
      <w:tblPr>
        <w:tblW w:w="9356" w:type="dxa"/>
        <w:tblInd w:w="-34" w:type="dxa"/>
        <w:tblLook w:val="04A0"/>
      </w:tblPr>
      <w:tblGrid>
        <w:gridCol w:w="9356"/>
      </w:tblGrid>
      <w:tr w:rsidR="008F74CD" w:rsidRPr="0045301C" w:rsidTr="00C51CAB">
        <w:tc>
          <w:tcPr>
            <w:tcW w:w="9356" w:type="dxa"/>
            <w:shd w:val="clear" w:color="auto" w:fill="auto"/>
          </w:tcPr>
          <w:p w:rsidR="008F74CD" w:rsidRPr="006C2DDA" w:rsidRDefault="008F74CD" w:rsidP="00C51CAB">
            <w:pPr>
              <w:spacing w:after="120"/>
              <w:ind w:left="30" w:right="-72"/>
              <w:jc w:val="both"/>
              <w:rPr>
                <w:b/>
                <w:sz w:val="24"/>
                <w:szCs w:val="24"/>
                <w:u w:val="single"/>
              </w:rPr>
            </w:pPr>
            <w:r w:rsidRPr="006C2DDA">
              <w:rPr>
                <w:b/>
                <w:sz w:val="24"/>
                <w:szCs w:val="24"/>
                <w:u w:val="single"/>
              </w:rPr>
              <w:t xml:space="preserve">Pytanie do </w:t>
            </w:r>
            <w:r w:rsidR="006C2DDA">
              <w:rPr>
                <w:b/>
                <w:sz w:val="24"/>
                <w:szCs w:val="24"/>
                <w:u w:val="single"/>
              </w:rPr>
              <w:t>P</w:t>
            </w:r>
            <w:r w:rsidRPr="006C2DDA">
              <w:rPr>
                <w:b/>
                <w:sz w:val="24"/>
                <w:szCs w:val="24"/>
                <w:u w:val="single"/>
              </w:rPr>
              <w:t xml:space="preserve">akietu nr 1 poz. 2, </w:t>
            </w:r>
            <w:r w:rsidR="006C2DDA">
              <w:rPr>
                <w:b/>
                <w:sz w:val="24"/>
                <w:szCs w:val="24"/>
                <w:u w:val="single"/>
              </w:rPr>
              <w:t>Z</w:t>
            </w:r>
            <w:r w:rsidRPr="006C2DDA">
              <w:rPr>
                <w:b/>
                <w:sz w:val="24"/>
                <w:szCs w:val="24"/>
                <w:u w:val="single"/>
              </w:rPr>
              <w:t xml:space="preserve">ałącznik 2 do SWZ </w:t>
            </w:r>
          </w:p>
          <w:p w:rsidR="008F74CD" w:rsidRPr="0045301C" w:rsidRDefault="008F74CD" w:rsidP="006C2DDA">
            <w:pPr>
              <w:numPr>
                <w:ilvl w:val="0"/>
                <w:numId w:val="8"/>
              </w:numPr>
              <w:ind w:right="-74"/>
              <w:jc w:val="both"/>
              <w:rPr>
                <w:sz w:val="24"/>
                <w:szCs w:val="24"/>
              </w:rPr>
            </w:pPr>
            <w:r w:rsidRPr="0045301C">
              <w:rPr>
                <w:sz w:val="24"/>
                <w:szCs w:val="24"/>
              </w:rPr>
              <w:t xml:space="preserve">Czy z uwagi, że oferowana soczewka jest soczewką </w:t>
            </w:r>
            <w:proofErr w:type="spellStart"/>
            <w:r w:rsidRPr="0045301C">
              <w:rPr>
                <w:sz w:val="24"/>
                <w:szCs w:val="24"/>
              </w:rPr>
              <w:t>preloadowaną</w:t>
            </w:r>
            <w:proofErr w:type="spellEnd"/>
            <w:r w:rsidRPr="0045301C">
              <w:rPr>
                <w:sz w:val="24"/>
                <w:szCs w:val="24"/>
              </w:rPr>
              <w:t xml:space="preserve"> (wstępnie przygotowana do implantacji w jednorazowym </w:t>
            </w:r>
            <w:proofErr w:type="spellStart"/>
            <w:r w:rsidRPr="0045301C">
              <w:rPr>
                <w:sz w:val="24"/>
                <w:szCs w:val="24"/>
              </w:rPr>
              <w:t>injektorze</w:t>
            </w:r>
            <w:proofErr w:type="spellEnd"/>
            <w:r w:rsidRPr="0045301C">
              <w:rPr>
                <w:sz w:val="24"/>
                <w:szCs w:val="24"/>
              </w:rPr>
              <w:t>) Zamawiający odstąpi od wymogu dostarczenia jednorazowego kartridża?</w:t>
            </w:r>
          </w:p>
          <w:p w:rsidR="008F74CD" w:rsidRPr="006C2DDA" w:rsidRDefault="006C2DDA" w:rsidP="006C2DDA">
            <w:pPr>
              <w:ind w:left="30" w:right="-74"/>
              <w:jc w:val="both"/>
              <w:rPr>
                <w:b/>
                <w:sz w:val="24"/>
                <w:szCs w:val="24"/>
              </w:rPr>
            </w:pPr>
            <w:r w:rsidRPr="006C2DDA">
              <w:rPr>
                <w:b/>
                <w:sz w:val="24"/>
                <w:szCs w:val="24"/>
              </w:rPr>
              <w:t>Odp.:</w:t>
            </w:r>
          </w:p>
          <w:p w:rsidR="006C2DDA" w:rsidRDefault="00463FA0" w:rsidP="00C51CAB">
            <w:pPr>
              <w:spacing w:after="120"/>
              <w:ind w:left="30" w:right="-72"/>
              <w:jc w:val="both"/>
              <w:rPr>
                <w:sz w:val="24"/>
                <w:szCs w:val="24"/>
              </w:rPr>
            </w:pPr>
            <w:r>
              <w:rPr>
                <w:sz w:val="24"/>
                <w:szCs w:val="24"/>
              </w:rPr>
              <w:t xml:space="preserve">Zamawiający wyraża zgodę na odstąpienie w Pakiecie nr 1 poz. 2 </w:t>
            </w:r>
            <w:r w:rsidRPr="0045301C">
              <w:rPr>
                <w:sz w:val="24"/>
                <w:szCs w:val="24"/>
              </w:rPr>
              <w:t>od wymogu dostarczenia jednorazowego kartridża</w:t>
            </w:r>
            <w:r>
              <w:rPr>
                <w:sz w:val="24"/>
                <w:szCs w:val="24"/>
              </w:rPr>
              <w:t>.</w:t>
            </w:r>
          </w:p>
          <w:p w:rsidR="00463FA0" w:rsidRPr="0045301C" w:rsidRDefault="00463FA0" w:rsidP="00463FA0">
            <w:pPr>
              <w:ind w:left="28" w:right="-74"/>
              <w:jc w:val="both"/>
              <w:rPr>
                <w:sz w:val="24"/>
                <w:szCs w:val="24"/>
              </w:rPr>
            </w:pPr>
          </w:p>
          <w:p w:rsidR="008F74CD" w:rsidRPr="006C2DDA" w:rsidRDefault="006C2DDA" w:rsidP="00C51CAB">
            <w:pPr>
              <w:spacing w:after="120"/>
              <w:ind w:left="30" w:right="-72"/>
              <w:jc w:val="both"/>
              <w:rPr>
                <w:b/>
                <w:sz w:val="24"/>
                <w:szCs w:val="24"/>
                <w:u w:val="single"/>
              </w:rPr>
            </w:pPr>
            <w:r w:rsidRPr="006C2DDA">
              <w:rPr>
                <w:b/>
                <w:sz w:val="24"/>
                <w:szCs w:val="24"/>
                <w:u w:val="single"/>
              </w:rPr>
              <w:t>Pytanie do P</w:t>
            </w:r>
            <w:r w:rsidR="008F74CD" w:rsidRPr="006C2DDA">
              <w:rPr>
                <w:b/>
                <w:sz w:val="24"/>
                <w:szCs w:val="24"/>
                <w:u w:val="single"/>
              </w:rPr>
              <w:t xml:space="preserve">akietu nr 1 poz. 3, </w:t>
            </w:r>
            <w:r w:rsidRPr="006C2DDA">
              <w:rPr>
                <w:b/>
                <w:sz w:val="24"/>
                <w:szCs w:val="24"/>
                <w:u w:val="single"/>
              </w:rPr>
              <w:t>Z</w:t>
            </w:r>
            <w:r w:rsidR="008F74CD" w:rsidRPr="006C2DDA">
              <w:rPr>
                <w:b/>
                <w:sz w:val="24"/>
                <w:szCs w:val="24"/>
                <w:u w:val="single"/>
              </w:rPr>
              <w:t xml:space="preserve">ałącznik 2 do SWZ </w:t>
            </w:r>
          </w:p>
          <w:p w:rsidR="008F74CD" w:rsidRPr="0045301C" w:rsidRDefault="008F74CD" w:rsidP="006C2DDA">
            <w:pPr>
              <w:numPr>
                <w:ilvl w:val="0"/>
                <w:numId w:val="8"/>
              </w:numPr>
              <w:ind w:right="-72"/>
              <w:jc w:val="both"/>
              <w:rPr>
                <w:sz w:val="24"/>
                <w:szCs w:val="24"/>
              </w:rPr>
            </w:pPr>
            <w:r w:rsidRPr="0045301C">
              <w:rPr>
                <w:sz w:val="24"/>
                <w:szCs w:val="24"/>
              </w:rPr>
              <w:t>Czy zamawiający dopuści soczewkę bez chromoforów zawierających filtr światła niebieskiego z zachowaniem pozostałych parametrów?</w:t>
            </w:r>
          </w:p>
          <w:p w:rsidR="006C2DDA" w:rsidRPr="006C2DDA" w:rsidRDefault="006C2DDA" w:rsidP="006C2DDA">
            <w:pPr>
              <w:ind w:left="30" w:right="-74"/>
              <w:jc w:val="both"/>
              <w:rPr>
                <w:b/>
                <w:sz w:val="24"/>
                <w:szCs w:val="24"/>
              </w:rPr>
            </w:pPr>
            <w:r w:rsidRPr="006C2DDA">
              <w:rPr>
                <w:b/>
                <w:sz w:val="24"/>
                <w:szCs w:val="24"/>
              </w:rPr>
              <w:t>Odp.:</w:t>
            </w:r>
          </w:p>
          <w:p w:rsidR="008F74CD" w:rsidRPr="0045301C" w:rsidRDefault="005A7107" w:rsidP="00C51CAB">
            <w:pPr>
              <w:spacing w:after="120"/>
              <w:ind w:left="30" w:right="-72"/>
              <w:jc w:val="both"/>
              <w:rPr>
                <w:sz w:val="24"/>
                <w:szCs w:val="24"/>
              </w:rPr>
            </w:pPr>
            <w:r>
              <w:rPr>
                <w:sz w:val="24"/>
                <w:szCs w:val="24"/>
              </w:rPr>
              <w:t xml:space="preserve">Zamawiający dopuszcza w Pakiecie nr 1 poz. 3 </w:t>
            </w:r>
            <w:r w:rsidRPr="0045301C">
              <w:rPr>
                <w:sz w:val="24"/>
                <w:szCs w:val="24"/>
              </w:rPr>
              <w:t>soczewkę bez chromoforów zawierających filtr światła niebieskiego z zachowaniem pozostałych parametrów</w:t>
            </w:r>
            <w:r>
              <w:rPr>
                <w:sz w:val="24"/>
                <w:szCs w:val="24"/>
              </w:rPr>
              <w:t>.</w:t>
            </w:r>
          </w:p>
          <w:p w:rsidR="008F74CD" w:rsidRPr="0045301C" w:rsidRDefault="008F74CD" w:rsidP="005A7107">
            <w:pPr>
              <w:ind w:left="28" w:right="-74"/>
              <w:jc w:val="both"/>
              <w:rPr>
                <w:sz w:val="24"/>
                <w:szCs w:val="24"/>
              </w:rPr>
            </w:pPr>
          </w:p>
          <w:p w:rsidR="008F74CD" w:rsidRPr="006C2DDA" w:rsidRDefault="008F74CD" w:rsidP="00C51CAB">
            <w:pPr>
              <w:spacing w:after="120"/>
              <w:ind w:left="30" w:right="-72"/>
              <w:jc w:val="both"/>
              <w:rPr>
                <w:b/>
                <w:sz w:val="24"/>
                <w:szCs w:val="24"/>
                <w:u w:val="single"/>
              </w:rPr>
            </w:pPr>
            <w:r w:rsidRPr="006C2DDA">
              <w:rPr>
                <w:b/>
                <w:sz w:val="24"/>
                <w:szCs w:val="24"/>
                <w:u w:val="single"/>
              </w:rPr>
              <w:t xml:space="preserve">Pytanie do </w:t>
            </w:r>
            <w:r w:rsidR="006C2DDA">
              <w:rPr>
                <w:b/>
                <w:sz w:val="24"/>
                <w:szCs w:val="24"/>
                <w:u w:val="single"/>
              </w:rPr>
              <w:t>P</w:t>
            </w:r>
            <w:r w:rsidRPr="006C2DDA">
              <w:rPr>
                <w:b/>
                <w:sz w:val="24"/>
                <w:szCs w:val="24"/>
                <w:u w:val="single"/>
              </w:rPr>
              <w:t xml:space="preserve">akietu nr 1 poz. 7, załącznik 2.1 do SWZ </w:t>
            </w:r>
          </w:p>
          <w:p w:rsidR="008F74CD" w:rsidRPr="0045301C" w:rsidRDefault="008F74CD" w:rsidP="00C51CAB">
            <w:pPr>
              <w:spacing w:after="120"/>
              <w:ind w:left="30" w:right="-72"/>
              <w:jc w:val="both"/>
              <w:rPr>
                <w:sz w:val="24"/>
                <w:szCs w:val="24"/>
              </w:rPr>
            </w:pPr>
            <w:r w:rsidRPr="0045301C">
              <w:rPr>
                <w:sz w:val="24"/>
                <w:szCs w:val="24"/>
              </w:rPr>
              <w:t>3. Czy zamawiający dopuści zestaw o poniższym składzie?</w:t>
            </w:r>
          </w:p>
          <w:p w:rsidR="008F74CD" w:rsidRPr="0045301C" w:rsidRDefault="008F74CD" w:rsidP="006C2DDA">
            <w:pPr>
              <w:ind w:left="318" w:right="-74"/>
              <w:jc w:val="both"/>
              <w:rPr>
                <w:sz w:val="24"/>
                <w:szCs w:val="24"/>
              </w:rPr>
            </w:pPr>
            <w:r w:rsidRPr="0045301C">
              <w:rPr>
                <w:sz w:val="24"/>
                <w:szCs w:val="24"/>
              </w:rPr>
              <w:t xml:space="preserve">1x kaseta do fakoemulsyfikacji z </w:t>
            </w:r>
            <w:proofErr w:type="spellStart"/>
            <w:r w:rsidRPr="0045301C">
              <w:rPr>
                <w:sz w:val="24"/>
                <w:szCs w:val="24"/>
              </w:rPr>
              <w:t>tipem</w:t>
            </w:r>
            <w:proofErr w:type="spellEnd"/>
            <w:r w:rsidRPr="0045301C">
              <w:rPr>
                <w:sz w:val="24"/>
                <w:szCs w:val="24"/>
              </w:rPr>
              <w:t xml:space="preserve"> </w:t>
            </w:r>
            <w:proofErr w:type="spellStart"/>
            <w:r w:rsidRPr="0045301C">
              <w:rPr>
                <w:sz w:val="24"/>
                <w:szCs w:val="24"/>
              </w:rPr>
              <w:t>Balanced</w:t>
            </w:r>
            <w:proofErr w:type="spellEnd"/>
            <w:r w:rsidRPr="0045301C">
              <w:rPr>
                <w:sz w:val="24"/>
                <w:szCs w:val="24"/>
              </w:rPr>
              <w:t xml:space="preserve"> 30st i osłonką</w:t>
            </w:r>
          </w:p>
          <w:p w:rsidR="008F74CD" w:rsidRPr="0045301C" w:rsidRDefault="008F74CD" w:rsidP="006C2DDA">
            <w:pPr>
              <w:ind w:left="318" w:right="-74"/>
              <w:jc w:val="both"/>
              <w:rPr>
                <w:sz w:val="24"/>
                <w:szCs w:val="24"/>
              </w:rPr>
            </w:pPr>
            <w:r w:rsidRPr="0045301C">
              <w:rPr>
                <w:sz w:val="24"/>
                <w:szCs w:val="24"/>
              </w:rPr>
              <w:t>1x kaniula 27G</w:t>
            </w:r>
          </w:p>
          <w:p w:rsidR="008F74CD" w:rsidRPr="0045301C" w:rsidRDefault="008F74CD" w:rsidP="006C2DDA">
            <w:pPr>
              <w:ind w:left="318" w:right="-74"/>
              <w:jc w:val="both"/>
              <w:rPr>
                <w:sz w:val="24"/>
                <w:szCs w:val="24"/>
              </w:rPr>
            </w:pPr>
            <w:r w:rsidRPr="0045301C">
              <w:rPr>
                <w:sz w:val="24"/>
                <w:szCs w:val="24"/>
              </w:rPr>
              <w:t>1x kaniula 25G do przedniej komory (zagięta)</w:t>
            </w:r>
          </w:p>
          <w:p w:rsidR="008F74CD" w:rsidRPr="0045301C" w:rsidRDefault="008F74CD" w:rsidP="006C2DDA">
            <w:pPr>
              <w:ind w:left="318" w:right="-74"/>
              <w:jc w:val="both"/>
              <w:rPr>
                <w:sz w:val="24"/>
                <w:szCs w:val="24"/>
              </w:rPr>
            </w:pPr>
            <w:r w:rsidRPr="0045301C">
              <w:rPr>
                <w:sz w:val="24"/>
                <w:szCs w:val="24"/>
              </w:rPr>
              <w:t xml:space="preserve">1x </w:t>
            </w:r>
            <w:proofErr w:type="spellStart"/>
            <w:r w:rsidRPr="0045301C">
              <w:rPr>
                <w:sz w:val="24"/>
                <w:szCs w:val="24"/>
              </w:rPr>
              <w:t>cystotom</w:t>
            </w:r>
            <w:proofErr w:type="spellEnd"/>
            <w:r w:rsidRPr="0045301C">
              <w:rPr>
                <w:sz w:val="24"/>
                <w:szCs w:val="24"/>
              </w:rPr>
              <w:t xml:space="preserve"> 25G</w:t>
            </w:r>
          </w:p>
          <w:p w:rsidR="008F74CD" w:rsidRPr="0045301C" w:rsidRDefault="008F74CD" w:rsidP="006C2DDA">
            <w:pPr>
              <w:ind w:left="318" w:right="-74"/>
              <w:jc w:val="both"/>
              <w:rPr>
                <w:sz w:val="24"/>
                <w:szCs w:val="24"/>
              </w:rPr>
            </w:pPr>
            <w:r w:rsidRPr="0045301C">
              <w:rPr>
                <w:sz w:val="24"/>
                <w:szCs w:val="24"/>
              </w:rPr>
              <w:t>1x obłożenie pacjenta 100x120cm z workiem odpływowym</w:t>
            </w:r>
          </w:p>
          <w:p w:rsidR="008F74CD" w:rsidRPr="0045301C" w:rsidRDefault="008F74CD" w:rsidP="006C2DDA">
            <w:pPr>
              <w:ind w:left="318" w:right="-74"/>
              <w:jc w:val="both"/>
              <w:rPr>
                <w:sz w:val="24"/>
                <w:szCs w:val="24"/>
              </w:rPr>
            </w:pPr>
            <w:r w:rsidRPr="0045301C">
              <w:rPr>
                <w:sz w:val="24"/>
                <w:szCs w:val="24"/>
              </w:rPr>
              <w:t>1x nóż do portów bocznych 1,2 mm</w:t>
            </w:r>
          </w:p>
          <w:p w:rsidR="008F74CD" w:rsidRPr="0045301C" w:rsidRDefault="008F74CD" w:rsidP="006C2DDA">
            <w:pPr>
              <w:ind w:left="318" w:right="-74"/>
              <w:jc w:val="both"/>
              <w:rPr>
                <w:sz w:val="24"/>
                <w:szCs w:val="24"/>
              </w:rPr>
            </w:pPr>
            <w:r w:rsidRPr="0045301C">
              <w:rPr>
                <w:sz w:val="24"/>
                <w:szCs w:val="24"/>
              </w:rPr>
              <w:t xml:space="preserve">1x nóż </w:t>
            </w:r>
            <w:proofErr w:type="spellStart"/>
            <w:r w:rsidRPr="0045301C">
              <w:rPr>
                <w:sz w:val="24"/>
                <w:szCs w:val="24"/>
              </w:rPr>
              <w:t>Safety</w:t>
            </w:r>
            <w:proofErr w:type="spellEnd"/>
            <w:r w:rsidRPr="0045301C">
              <w:rPr>
                <w:sz w:val="24"/>
                <w:szCs w:val="24"/>
              </w:rPr>
              <w:t xml:space="preserve"> 2,4 mm</w:t>
            </w:r>
          </w:p>
          <w:p w:rsidR="008F74CD" w:rsidRPr="0045301C" w:rsidRDefault="008F74CD" w:rsidP="006C2DDA">
            <w:pPr>
              <w:ind w:left="318" w:right="-74"/>
              <w:jc w:val="both"/>
              <w:rPr>
                <w:sz w:val="24"/>
                <w:szCs w:val="24"/>
              </w:rPr>
            </w:pPr>
            <w:r w:rsidRPr="0045301C">
              <w:rPr>
                <w:sz w:val="24"/>
                <w:szCs w:val="24"/>
              </w:rPr>
              <w:t>1x plastikowa osłonka na oko</w:t>
            </w:r>
          </w:p>
          <w:p w:rsidR="008F74CD" w:rsidRPr="0045301C" w:rsidRDefault="008F74CD" w:rsidP="006C2DDA">
            <w:pPr>
              <w:ind w:left="318" w:right="-74"/>
              <w:jc w:val="both"/>
              <w:rPr>
                <w:sz w:val="24"/>
                <w:szCs w:val="24"/>
              </w:rPr>
            </w:pPr>
            <w:r w:rsidRPr="0045301C">
              <w:rPr>
                <w:sz w:val="24"/>
                <w:szCs w:val="24"/>
              </w:rPr>
              <w:t>1x kaniula 20G zagięta</w:t>
            </w:r>
          </w:p>
          <w:p w:rsidR="008F74CD" w:rsidRPr="0045301C" w:rsidRDefault="008F74CD" w:rsidP="006C2DDA">
            <w:pPr>
              <w:ind w:left="318" w:right="-74"/>
              <w:jc w:val="both"/>
              <w:rPr>
                <w:sz w:val="24"/>
                <w:szCs w:val="24"/>
              </w:rPr>
            </w:pPr>
            <w:r w:rsidRPr="0045301C">
              <w:rPr>
                <w:sz w:val="24"/>
                <w:szCs w:val="24"/>
              </w:rPr>
              <w:t>2x podłokietniki 71x80 cm</w:t>
            </w:r>
          </w:p>
          <w:p w:rsidR="008F74CD" w:rsidRPr="0045301C" w:rsidRDefault="008F74CD" w:rsidP="006C2DDA">
            <w:pPr>
              <w:ind w:left="318" w:right="-74"/>
              <w:jc w:val="both"/>
              <w:rPr>
                <w:sz w:val="24"/>
                <w:szCs w:val="24"/>
              </w:rPr>
            </w:pPr>
            <w:r w:rsidRPr="0045301C">
              <w:rPr>
                <w:sz w:val="24"/>
                <w:szCs w:val="24"/>
              </w:rPr>
              <w:lastRenderedPageBreak/>
              <w:t>1x obłożenie na stolik narzędziowy 140x140 cm</w:t>
            </w:r>
          </w:p>
          <w:p w:rsidR="008F74CD" w:rsidRPr="0045301C" w:rsidRDefault="008F74CD" w:rsidP="006C2DDA">
            <w:pPr>
              <w:ind w:left="318" w:right="-74"/>
              <w:jc w:val="both"/>
              <w:rPr>
                <w:sz w:val="24"/>
                <w:szCs w:val="24"/>
              </w:rPr>
            </w:pPr>
            <w:r w:rsidRPr="0045301C">
              <w:rPr>
                <w:sz w:val="24"/>
                <w:szCs w:val="24"/>
              </w:rPr>
              <w:t>1x kubek plastikowy 60 ml</w:t>
            </w:r>
          </w:p>
          <w:p w:rsidR="008F74CD" w:rsidRPr="0045301C" w:rsidRDefault="008F74CD" w:rsidP="006C2DDA">
            <w:pPr>
              <w:ind w:left="318" w:right="-74"/>
              <w:jc w:val="both"/>
              <w:rPr>
                <w:sz w:val="24"/>
                <w:szCs w:val="24"/>
              </w:rPr>
            </w:pPr>
            <w:r w:rsidRPr="0045301C">
              <w:rPr>
                <w:sz w:val="24"/>
                <w:szCs w:val="24"/>
              </w:rPr>
              <w:t>2x fartuch L długi</w:t>
            </w:r>
          </w:p>
          <w:p w:rsidR="008F74CD" w:rsidRPr="0045301C" w:rsidRDefault="008F74CD" w:rsidP="006C2DDA">
            <w:pPr>
              <w:ind w:left="318" w:right="-74"/>
              <w:jc w:val="both"/>
              <w:rPr>
                <w:sz w:val="24"/>
                <w:szCs w:val="24"/>
              </w:rPr>
            </w:pPr>
            <w:r w:rsidRPr="0045301C">
              <w:rPr>
                <w:sz w:val="24"/>
                <w:szCs w:val="24"/>
              </w:rPr>
              <w:t>1x opatrunek na oko (ocznik)</w:t>
            </w:r>
          </w:p>
          <w:p w:rsidR="008F74CD" w:rsidRPr="0045301C" w:rsidRDefault="008F74CD" w:rsidP="006C2DDA">
            <w:pPr>
              <w:ind w:left="318" w:right="-74"/>
              <w:jc w:val="both"/>
              <w:rPr>
                <w:sz w:val="24"/>
                <w:szCs w:val="24"/>
              </w:rPr>
            </w:pPr>
            <w:r w:rsidRPr="0045301C">
              <w:rPr>
                <w:sz w:val="24"/>
                <w:szCs w:val="24"/>
              </w:rPr>
              <w:t xml:space="preserve">1x </w:t>
            </w:r>
            <w:proofErr w:type="spellStart"/>
            <w:r w:rsidRPr="0045301C">
              <w:rPr>
                <w:sz w:val="24"/>
                <w:szCs w:val="24"/>
              </w:rPr>
              <w:t>mikrogąbki</w:t>
            </w:r>
            <w:proofErr w:type="spellEnd"/>
            <w:r w:rsidRPr="0045301C">
              <w:rPr>
                <w:sz w:val="24"/>
                <w:szCs w:val="24"/>
              </w:rPr>
              <w:t xml:space="preserve"> 6szt</w:t>
            </w:r>
          </w:p>
          <w:p w:rsidR="008F74CD" w:rsidRPr="0045301C" w:rsidRDefault="008F74CD" w:rsidP="006C2DDA">
            <w:pPr>
              <w:ind w:left="318" w:right="-74"/>
              <w:jc w:val="both"/>
              <w:rPr>
                <w:sz w:val="24"/>
                <w:szCs w:val="24"/>
              </w:rPr>
            </w:pPr>
            <w:r w:rsidRPr="0045301C">
              <w:rPr>
                <w:sz w:val="24"/>
                <w:szCs w:val="24"/>
              </w:rPr>
              <w:t>5x gaziki 8x8 cm</w:t>
            </w:r>
          </w:p>
          <w:p w:rsidR="008F74CD" w:rsidRPr="0045301C" w:rsidRDefault="008F74CD" w:rsidP="006C2DDA">
            <w:pPr>
              <w:ind w:left="318" w:right="-74"/>
              <w:jc w:val="both"/>
              <w:rPr>
                <w:sz w:val="24"/>
                <w:szCs w:val="24"/>
              </w:rPr>
            </w:pPr>
            <w:r w:rsidRPr="0045301C">
              <w:rPr>
                <w:sz w:val="24"/>
                <w:szCs w:val="24"/>
              </w:rPr>
              <w:t>1x przylepiec 2,5x13 cm</w:t>
            </w:r>
          </w:p>
          <w:p w:rsidR="008F74CD" w:rsidRPr="0045301C" w:rsidRDefault="008F74CD" w:rsidP="006C2DDA">
            <w:pPr>
              <w:ind w:left="318" w:right="-74"/>
              <w:jc w:val="both"/>
              <w:rPr>
                <w:sz w:val="24"/>
                <w:szCs w:val="24"/>
              </w:rPr>
            </w:pPr>
            <w:r w:rsidRPr="0045301C">
              <w:rPr>
                <w:sz w:val="24"/>
                <w:szCs w:val="24"/>
              </w:rPr>
              <w:t>2x strzykawka 10 ml LL</w:t>
            </w:r>
          </w:p>
          <w:p w:rsidR="008F74CD" w:rsidRPr="0045301C" w:rsidRDefault="008F74CD" w:rsidP="006C2DDA">
            <w:pPr>
              <w:ind w:left="318" w:right="-74"/>
              <w:jc w:val="both"/>
              <w:rPr>
                <w:sz w:val="24"/>
                <w:szCs w:val="24"/>
              </w:rPr>
            </w:pPr>
            <w:r w:rsidRPr="0045301C">
              <w:rPr>
                <w:sz w:val="24"/>
                <w:szCs w:val="24"/>
              </w:rPr>
              <w:t>2x strzykawka 3 ml LL</w:t>
            </w:r>
          </w:p>
          <w:p w:rsidR="008F74CD" w:rsidRPr="0045301C" w:rsidRDefault="008F74CD" w:rsidP="006C2DDA">
            <w:pPr>
              <w:ind w:left="318" w:right="-74"/>
              <w:jc w:val="both"/>
              <w:rPr>
                <w:sz w:val="24"/>
                <w:szCs w:val="24"/>
              </w:rPr>
            </w:pPr>
            <w:r w:rsidRPr="0045301C">
              <w:rPr>
                <w:sz w:val="24"/>
                <w:szCs w:val="24"/>
              </w:rPr>
              <w:t>1x strzykawka 5 ml LL</w:t>
            </w:r>
          </w:p>
          <w:p w:rsidR="008F74CD" w:rsidRPr="0045301C" w:rsidRDefault="008F74CD" w:rsidP="006C2DDA">
            <w:pPr>
              <w:ind w:left="318" w:right="-74"/>
              <w:jc w:val="both"/>
              <w:rPr>
                <w:sz w:val="24"/>
                <w:szCs w:val="24"/>
              </w:rPr>
            </w:pPr>
            <w:r w:rsidRPr="0045301C">
              <w:rPr>
                <w:sz w:val="24"/>
                <w:szCs w:val="24"/>
              </w:rPr>
              <w:t>2x ręcznik papierowy</w:t>
            </w:r>
          </w:p>
          <w:p w:rsidR="008F74CD" w:rsidRPr="0045301C" w:rsidRDefault="008F74CD" w:rsidP="006C2DDA">
            <w:pPr>
              <w:ind w:left="318" w:right="-74"/>
              <w:jc w:val="both"/>
              <w:rPr>
                <w:sz w:val="24"/>
                <w:szCs w:val="24"/>
              </w:rPr>
            </w:pPr>
            <w:r w:rsidRPr="0045301C">
              <w:rPr>
                <w:sz w:val="24"/>
                <w:szCs w:val="24"/>
              </w:rPr>
              <w:t>1x taca plastikowa 25x13x5 cm</w:t>
            </w:r>
          </w:p>
          <w:p w:rsidR="006C2DDA" w:rsidRPr="006C2DDA" w:rsidRDefault="006C2DDA" w:rsidP="006C2DDA">
            <w:pPr>
              <w:ind w:left="30" w:right="-74"/>
              <w:jc w:val="both"/>
              <w:rPr>
                <w:b/>
                <w:sz w:val="24"/>
                <w:szCs w:val="24"/>
              </w:rPr>
            </w:pPr>
            <w:r w:rsidRPr="006C2DDA">
              <w:rPr>
                <w:b/>
                <w:sz w:val="24"/>
                <w:szCs w:val="24"/>
              </w:rPr>
              <w:t>Odp.:</w:t>
            </w:r>
          </w:p>
          <w:p w:rsidR="008F74CD" w:rsidRPr="0045301C" w:rsidRDefault="0095459F" w:rsidP="00C51CAB">
            <w:pPr>
              <w:spacing w:after="120"/>
              <w:ind w:left="30" w:right="-72"/>
              <w:jc w:val="both"/>
              <w:rPr>
                <w:sz w:val="24"/>
                <w:szCs w:val="24"/>
              </w:rPr>
            </w:pPr>
            <w:r>
              <w:rPr>
                <w:sz w:val="24"/>
                <w:szCs w:val="24"/>
              </w:rPr>
              <w:t>Zamawiający dopuszcza w Pakiecie nr 1 poz. 7 zestaw o zaoferowanym składzie.</w:t>
            </w:r>
          </w:p>
          <w:p w:rsidR="008F74CD" w:rsidRPr="0045301C" w:rsidRDefault="008F74CD" w:rsidP="00E75B0D">
            <w:pPr>
              <w:ind w:left="28" w:right="-74"/>
              <w:jc w:val="both"/>
              <w:rPr>
                <w:sz w:val="24"/>
                <w:szCs w:val="24"/>
              </w:rPr>
            </w:pPr>
          </w:p>
          <w:p w:rsidR="008F74CD" w:rsidRPr="006C2DDA" w:rsidRDefault="008F74CD" w:rsidP="00C51CAB">
            <w:pPr>
              <w:spacing w:after="120"/>
              <w:ind w:left="30" w:right="-72"/>
              <w:jc w:val="both"/>
              <w:rPr>
                <w:b/>
                <w:sz w:val="24"/>
                <w:szCs w:val="24"/>
                <w:u w:val="single"/>
              </w:rPr>
            </w:pPr>
            <w:r w:rsidRPr="006C2DDA">
              <w:rPr>
                <w:b/>
                <w:sz w:val="24"/>
                <w:szCs w:val="24"/>
                <w:u w:val="single"/>
              </w:rPr>
              <w:t xml:space="preserve">Pytania odnośnie do treści </w:t>
            </w:r>
            <w:r w:rsidR="006C2DDA">
              <w:rPr>
                <w:b/>
                <w:sz w:val="24"/>
                <w:szCs w:val="24"/>
                <w:u w:val="single"/>
              </w:rPr>
              <w:t>P</w:t>
            </w:r>
            <w:r w:rsidRPr="006C2DDA">
              <w:rPr>
                <w:b/>
                <w:sz w:val="24"/>
                <w:szCs w:val="24"/>
                <w:u w:val="single"/>
              </w:rPr>
              <w:t xml:space="preserve">rojektu umowy - PROJEKT UMOWY – dla Pakietu nr 1 </w:t>
            </w:r>
            <w:r w:rsidR="0057759D">
              <w:rPr>
                <w:b/>
                <w:sz w:val="24"/>
                <w:szCs w:val="24"/>
                <w:u w:val="single"/>
              </w:rPr>
              <w:t>Z</w:t>
            </w:r>
            <w:r w:rsidRPr="006C2DDA">
              <w:rPr>
                <w:b/>
                <w:sz w:val="24"/>
                <w:szCs w:val="24"/>
                <w:u w:val="single"/>
              </w:rPr>
              <w:t>ałącznik nr 8.1 do SWZ</w:t>
            </w:r>
          </w:p>
          <w:p w:rsidR="0057759D" w:rsidRDefault="0057759D" w:rsidP="0057759D">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Czy Zamawiający zgodzi się na jednoznaczne wskazanie w treści §2 ust. 4 projektu umowy, że Zamawiający zrealizuje umowę w min. 80% jej wartości i w tym zakresie Wykonawcy służyć będzie roszczenie o realizację umowy?</w:t>
            </w:r>
          </w:p>
          <w:p w:rsidR="008F74CD" w:rsidRPr="0057759D" w:rsidRDefault="008F74CD" w:rsidP="00C51CAB">
            <w:pPr>
              <w:spacing w:after="120"/>
              <w:ind w:left="30" w:right="-72"/>
              <w:jc w:val="both"/>
              <w:rPr>
                <w:sz w:val="24"/>
                <w:szCs w:val="24"/>
                <w:u w:val="single"/>
              </w:rPr>
            </w:pPr>
            <w:r w:rsidRPr="0057759D">
              <w:rPr>
                <w:sz w:val="24"/>
                <w:szCs w:val="24"/>
                <w:u w:val="single"/>
              </w:rPr>
              <w:t xml:space="preserve">Uzasadnienie: </w:t>
            </w:r>
          </w:p>
          <w:p w:rsidR="008F74CD" w:rsidRPr="0045301C" w:rsidRDefault="008F74CD" w:rsidP="006D3673">
            <w:pPr>
              <w:ind w:left="28" w:right="-72"/>
              <w:jc w:val="both"/>
              <w:rPr>
                <w:sz w:val="24"/>
                <w:szCs w:val="24"/>
              </w:rPr>
            </w:pPr>
            <w:r w:rsidRPr="0045301C">
              <w:rPr>
                <w:sz w:val="24"/>
                <w:szCs w:val="24"/>
              </w:rPr>
              <w:t>Zagwarantowanie Wykonawcy realizacji umowy na poziomie niższym niż 80% uniemożliwia mu racjonalne skalkulowanie oferty i należytą ocenę ryzyka, co byłoby niekorzystne dla każdej ze stron. W ww. zakresie Wykonawcy powinno służyć roszczenie o realizację umowy, bowiem w innym przypadku ochrona interesów Wykonawcy byłaby w zasadzie jedynie iluzoryczna, co nie mogłoby skutkować realnym wykonaniem celów ustawy PZP w tym zakresie.</w:t>
            </w:r>
          </w:p>
          <w:p w:rsidR="0057759D" w:rsidRPr="006C2DDA" w:rsidRDefault="0057759D" w:rsidP="006D3673">
            <w:pPr>
              <w:ind w:left="28" w:right="-74"/>
              <w:jc w:val="both"/>
              <w:rPr>
                <w:b/>
                <w:sz w:val="24"/>
                <w:szCs w:val="24"/>
              </w:rPr>
            </w:pPr>
            <w:r w:rsidRPr="006C2DDA">
              <w:rPr>
                <w:b/>
                <w:sz w:val="24"/>
                <w:szCs w:val="24"/>
              </w:rPr>
              <w:t>Odp.:</w:t>
            </w:r>
          </w:p>
          <w:p w:rsidR="006D3673" w:rsidRPr="006D3673" w:rsidRDefault="006D3673" w:rsidP="006D3673">
            <w:pPr>
              <w:spacing w:after="120"/>
              <w:ind w:left="30" w:right="-72"/>
              <w:jc w:val="both"/>
              <w:rPr>
                <w:sz w:val="24"/>
                <w:szCs w:val="24"/>
              </w:rPr>
            </w:pPr>
            <w:r w:rsidRPr="006D3673">
              <w:rPr>
                <w:sz w:val="24"/>
                <w:szCs w:val="24"/>
              </w:rPr>
              <w:t xml:space="preserve">Zamawiający nie wyraża zgody na modyfikację § 2 ust. </w:t>
            </w:r>
            <w:r>
              <w:rPr>
                <w:sz w:val="24"/>
                <w:szCs w:val="24"/>
              </w:rPr>
              <w:t xml:space="preserve">4 </w:t>
            </w:r>
            <w:r w:rsidRPr="006D3673">
              <w:rPr>
                <w:sz w:val="24"/>
                <w:szCs w:val="24"/>
              </w:rPr>
              <w:t>Projektu umowy.</w:t>
            </w:r>
          </w:p>
          <w:p w:rsidR="008F74CD" w:rsidRPr="0045301C" w:rsidRDefault="008F74CD" w:rsidP="006D3673">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 xml:space="preserve">Czy Zamawiający zgodzi się na jednoznaczne wskazanie w treści §2 ust. 10 projektu umowy, że prawo dokonania zakupu zastępczego oraz obciążenie Wykonawcy różnicą </w:t>
            </w:r>
            <w:r w:rsidR="0057759D">
              <w:rPr>
                <w:sz w:val="24"/>
                <w:szCs w:val="24"/>
              </w:rPr>
              <w:t xml:space="preserve">               </w:t>
            </w:r>
            <w:r w:rsidRPr="0045301C">
              <w:rPr>
                <w:sz w:val="24"/>
                <w:szCs w:val="24"/>
              </w:rPr>
              <w:t>w cenie będzie mogło nastąpić dopiero po wezwaniu Wykonawcy na piśmie do zrealizowania zaległej dostawy i bezskutecznym upływie wyznaczonego w tym celu dodatkowo terminu?</w:t>
            </w:r>
          </w:p>
          <w:p w:rsidR="008F74CD" w:rsidRPr="0045301C" w:rsidRDefault="008F74CD" w:rsidP="00C51CAB">
            <w:pPr>
              <w:spacing w:after="120"/>
              <w:ind w:left="30" w:right="-72"/>
              <w:jc w:val="both"/>
              <w:rPr>
                <w:sz w:val="24"/>
                <w:szCs w:val="24"/>
              </w:rPr>
            </w:pPr>
            <w:r w:rsidRPr="0057759D">
              <w:rPr>
                <w:sz w:val="24"/>
                <w:szCs w:val="24"/>
                <w:u w:val="single"/>
              </w:rPr>
              <w:t>Uzasadnienie</w:t>
            </w:r>
            <w:r w:rsidRPr="0045301C">
              <w:rPr>
                <w:sz w:val="24"/>
                <w:szCs w:val="24"/>
              </w:rPr>
              <w:t xml:space="preserve">: </w:t>
            </w:r>
          </w:p>
          <w:p w:rsidR="008F74CD" w:rsidRPr="0045301C" w:rsidRDefault="008F74CD" w:rsidP="006D3673">
            <w:pPr>
              <w:ind w:left="28" w:right="-72"/>
              <w:jc w:val="both"/>
              <w:rPr>
                <w:sz w:val="24"/>
                <w:szCs w:val="24"/>
              </w:rPr>
            </w:pPr>
            <w:r w:rsidRPr="0045301C">
              <w:rPr>
                <w:sz w:val="24"/>
                <w:szCs w:val="24"/>
              </w:rPr>
              <w:t xml:space="preserve">Wykonawca prosi o zastrzeżenie, że ww. instrument ochronny dla interesów Zamawiającego będzie miał zastosowanie dopiero po wezwaniu Wykonawcy do usunięcia stwierdzonych uchybień w zakresie dostaw i niewykonaniu zaległej dostawy w wyznaczonym dodatkowo terminie. Wykonawca powinien mieć możliwość naprawy powstałej nieprawidłowości przed obciążeniem go sankcją. Zważyć należy, że uchybienie może stanowić wynik okoliczności będących poza sferą wpływu Wykonawcy. </w:t>
            </w:r>
          </w:p>
          <w:p w:rsidR="0057759D" w:rsidRPr="006C2DDA" w:rsidRDefault="0057759D" w:rsidP="006D3673">
            <w:pPr>
              <w:ind w:left="28" w:right="-74"/>
              <w:jc w:val="both"/>
              <w:rPr>
                <w:b/>
                <w:sz w:val="24"/>
                <w:szCs w:val="24"/>
              </w:rPr>
            </w:pPr>
            <w:r w:rsidRPr="006C2DDA">
              <w:rPr>
                <w:b/>
                <w:sz w:val="24"/>
                <w:szCs w:val="24"/>
              </w:rPr>
              <w:t>Odp.:</w:t>
            </w:r>
          </w:p>
          <w:p w:rsidR="004653D5" w:rsidRPr="004653D5" w:rsidRDefault="004653D5" w:rsidP="004653D5">
            <w:pPr>
              <w:spacing w:after="120"/>
              <w:ind w:left="30" w:right="-72"/>
              <w:jc w:val="both"/>
              <w:rPr>
                <w:sz w:val="24"/>
                <w:szCs w:val="24"/>
              </w:rPr>
            </w:pPr>
            <w:r w:rsidRPr="004653D5">
              <w:rPr>
                <w:sz w:val="24"/>
                <w:szCs w:val="24"/>
              </w:rPr>
              <w:t xml:space="preserve">Zamawiający nie wyraża zgody na modyfikację § 2 ust. </w:t>
            </w:r>
            <w:r>
              <w:rPr>
                <w:sz w:val="24"/>
                <w:szCs w:val="24"/>
              </w:rPr>
              <w:t>10</w:t>
            </w:r>
            <w:r w:rsidRPr="004653D5">
              <w:rPr>
                <w:sz w:val="24"/>
                <w:szCs w:val="24"/>
              </w:rPr>
              <w:t xml:space="preserve"> Projektu umowy.</w:t>
            </w:r>
          </w:p>
          <w:p w:rsidR="006D3673" w:rsidRPr="0045301C" w:rsidRDefault="006D3673" w:rsidP="004653D5">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Czy Zamawiający zgodzi się na wskazanie w treści §4 ust. 3 projektu umowy, że zmiana wynagrodzenia będzie dopuszczalna także w przypadkach określonych w §10 ust. 3-12 umowy?</w:t>
            </w:r>
          </w:p>
          <w:p w:rsidR="004653D5" w:rsidRDefault="004653D5" w:rsidP="00C51CAB">
            <w:pPr>
              <w:spacing w:after="120"/>
              <w:ind w:left="30" w:right="-72"/>
              <w:jc w:val="both"/>
              <w:rPr>
                <w:sz w:val="24"/>
                <w:szCs w:val="24"/>
                <w:u w:val="single"/>
              </w:rPr>
            </w:pPr>
          </w:p>
          <w:p w:rsidR="004653D5" w:rsidRDefault="004653D5" w:rsidP="00C51CAB">
            <w:pPr>
              <w:spacing w:after="120"/>
              <w:ind w:left="30" w:right="-72"/>
              <w:jc w:val="both"/>
              <w:rPr>
                <w:sz w:val="24"/>
                <w:szCs w:val="24"/>
                <w:u w:val="single"/>
              </w:rPr>
            </w:pPr>
          </w:p>
          <w:p w:rsidR="008F74CD" w:rsidRPr="0045301C" w:rsidRDefault="008F74CD" w:rsidP="00C51CAB">
            <w:pPr>
              <w:spacing w:after="120"/>
              <w:ind w:left="30" w:right="-72"/>
              <w:jc w:val="both"/>
              <w:rPr>
                <w:sz w:val="24"/>
                <w:szCs w:val="24"/>
              </w:rPr>
            </w:pPr>
            <w:r w:rsidRPr="0057759D">
              <w:rPr>
                <w:sz w:val="24"/>
                <w:szCs w:val="24"/>
                <w:u w:val="single"/>
              </w:rPr>
              <w:lastRenderedPageBreak/>
              <w:t>Uzasadnienie</w:t>
            </w:r>
            <w:r w:rsidRPr="0045301C">
              <w:rPr>
                <w:sz w:val="24"/>
                <w:szCs w:val="24"/>
              </w:rPr>
              <w:t xml:space="preserve">: </w:t>
            </w:r>
          </w:p>
          <w:p w:rsidR="008F74CD" w:rsidRPr="0045301C" w:rsidRDefault="008F74CD" w:rsidP="004653D5">
            <w:pPr>
              <w:ind w:left="28" w:right="-72"/>
              <w:jc w:val="both"/>
              <w:rPr>
                <w:sz w:val="24"/>
                <w:szCs w:val="24"/>
              </w:rPr>
            </w:pPr>
            <w:r w:rsidRPr="0045301C">
              <w:rPr>
                <w:sz w:val="24"/>
                <w:szCs w:val="24"/>
              </w:rPr>
              <w:t xml:space="preserve">Ww. klauzula umowna zawiera odesłanie do postanowień umowy, które przewidują waloryzację wynagrodzenia Wykonawcy. W ocenie Wykonawcy nieuzasadnione jest pominięcie §10 ust. 3-12, które to postanowienia dotyczą waloryzacji ustawowej, określonej </w:t>
            </w:r>
            <w:r w:rsidR="0057759D">
              <w:rPr>
                <w:sz w:val="24"/>
                <w:szCs w:val="24"/>
              </w:rPr>
              <w:t xml:space="preserve">             </w:t>
            </w:r>
            <w:r w:rsidRPr="0045301C">
              <w:rPr>
                <w:sz w:val="24"/>
                <w:szCs w:val="24"/>
              </w:rPr>
              <w:t xml:space="preserve">w art. 436 </w:t>
            </w:r>
            <w:proofErr w:type="spellStart"/>
            <w:r w:rsidRPr="0045301C">
              <w:rPr>
                <w:sz w:val="24"/>
                <w:szCs w:val="24"/>
              </w:rPr>
              <w:t>pkt</w:t>
            </w:r>
            <w:proofErr w:type="spellEnd"/>
            <w:r w:rsidRPr="0045301C">
              <w:rPr>
                <w:sz w:val="24"/>
                <w:szCs w:val="24"/>
              </w:rPr>
              <w:t xml:space="preserve"> 4 ustawy PZP.</w:t>
            </w:r>
          </w:p>
          <w:p w:rsidR="0057759D" w:rsidRPr="006C2DDA" w:rsidRDefault="0057759D" w:rsidP="004653D5">
            <w:pPr>
              <w:ind w:left="28" w:right="-74"/>
              <w:jc w:val="both"/>
              <w:rPr>
                <w:b/>
                <w:sz w:val="24"/>
                <w:szCs w:val="24"/>
              </w:rPr>
            </w:pPr>
            <w:r w:rsidRPr="006C2DDA">
              <w:rPr>
                <w:b/>
                <w:sz w:val="24"/>
                <w:szCs w:val="24"/>
              </w:rPr>
              <w:t>Odp.:</w:t>
            </w:r>
          </w:p>
          <w:p w:rsidR="00CC2EE9" w:rsidRPr="00CC2EE9" w:rsidRDefault="00CC2EE9" w:rsidP="00CC2EE9">
            <w:pPr>
              <w:spacing w:after="120"/>
              <w:ind w:left="30" w:right="-72"/>
              <w:jc w:val="both"/>
              <w:rPr>
                <w:sz w:val="24"/>
                <w:szCs w:val="24"/>
              </w:rPr>
            </w:pPr>
            <w:r w:rsidRPr="00CC2EE9">
              <w:rPr>
                <w:sz w:val="24"/>
                <w:szCs w:val="24"/>
              </w:rPr>
              <w:t xml:space="preserve">Zamawiający nie wyraża zgody na modyfikację § </w:t>
            </w:r>
            <w:r>
              <w:rPr>
                <w:sz w:val="24"/>
                <w:szCs w:val="24"/>
              </w:rPr>
              <w:t>4</w:t>
            </w:r>
            <w:r w:rsidRPr="00CC2EE9">
              <w:rPr>
                <w:sz w:val="24"/>
                <w:szCs w:val="24"/>
              </w:rPr>
              <w:t xml:space="preserve"> ust. </w:t>
            </w:r>
            <w:r>
              <w:rPr>
                <w:sz w:val="24"/>
                <w:szCs w:val="24"/>
              </w:rPr>
              <w:t>3</w:t>
            </w:r>
            <w:r w:rsidRPr="00CC2EE9">
              <w:rPr>
                <w:sz w:val="24"/>
                <w:szCs w:val="24"/>
              </w:rPr>
              <w:t xml:space="preserve"> Projektu umowy.</w:t>
            </w:r>
          </w:p>
          <w:p w:rsidR="004653D5" w:rsidRPr="0045301C" w:rsidRDefault="004653D5" w:rsidP="00CC2EE9">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 xml:space="preserve">Czy Zamawiający zgodzi się na wskazanie w treści §5 ust. 2 projektu umowy, że odpowiedzialność z tytułu gwarancji obejmuje wady urządzeń, z wyłączeniem tych wynikających z winy (zarówno winy umyślnej, jak i nieumyślnej) Zamawiającego? </w:t>
            </w:r>
          </w:p>
          <w:p w:rsidR="008F74CD" w:rsidRPr="0045301C" w:rsidRDefault="008F74CD" w:rsidP="00C51CAB">
            <w:pPr>
              <w:spacing w:after="120"/>
              <w:ind w:left="30" w:right="-72"/>
              <w:jc w:val="both"/>
              <w:rPr>
                <w:sz w:val="24"/>
                <w:szCs w:val="24"/>
              </w:rPr>
            </w:pPr>
            <w:r w:rsidRPr="0057759D">
              <w:rPr>
                <w:sz w:val="24"/>
                <w:szCs w:val="24"/>
                <w:u w:val="single"/>
              </w:rPr>
              <w:t>Uzasadnienie</w:t>
            </w:r>
            <w:r w:rsidRPr="0045301C">
              <w:rPr>
                <w:sz w:val="24"/>
                <w:szCs w:val="24"/>
              </w:rPr>
              <w:t xml:space="preserve">: </w:t>
            </w:r>
          </w:p>
          <w:p w:rsidR="008F74CD" w:rsidRPr="0045301C" w:rsidRDefault="008F74CD" w:rsidP="00CC2EE9">
            <w:pPr>
              <w:ind w:left="28" w:right="-72"/>
              <w:jc w:val="both"/>
              <w:rPr>
                <w:sz w:val="24"/>
                <w:szCs w:val="24"/>
              </w:rPr>
            </w:pPr>
            <w:r w:rsidRPr="0045301C">
              <w:rPr>
                <w:sz w:val="24"/>
                <w:szCs w:val="24"/>
              </w:rPr>
              <w:t>Wykonawca nie może ponosić odpowiedzialności za wady towaru będące wynikiem winy nieumyślnej Zamawiającego. W przypadku towarów złożonych do depozytu, ich dysponentem i posiadaczem staje się Zamawiający, który jest jednocześnie jedynym podmiotem mającym realny, stały wpływ na warunki ich przechowywania oraz możliwość zapewnienia ich bezpieczeństwa. Dodać należy, że wina nieumyślna obejmuje m.in. rażące niedbalstwo, którego popełnienie przez Zamawiającego nie może obciążać Wykonawcy. W takim wypadku Wykonawca byłby narażony na nieuzasadnioną szkodę w</w:t>
            </w:r>
            <w:r w:rsidR="0057759D">
              <w:rPr>
                <w:sz w:val="24"/>
                <w:szCs w:val="24"/>
              </w:rPr>
              <w:t xml:space="preserve"> </w:t>
            </w:r>
            <w:r w:rsidRPr="0045301C">
              <w:rPr>
                <w:sz w:val="24"/>
                <w:szCs w:val="24"/>
              </w:rPr>
              <w:t xml:space="preserve">swoim majątku, co naruszałoby zasadę kontraktowej równowagi stron i byłoby niesprawiedliwe. </w:t>
            </w:r>
          </w:p>
          <w:p w:rsidR="0057759D" w:rsidRPr="006C2DDA" w:rsidRDefault="0057759D" w:rsidP="00CC2EE9">
            <w:pPr>
              <w:ind w:left="28" w:right="-74"/>
              <w:jc w:val="both"/>
              <w:rPr>
                <w:b/>
                <w:sz w:val="24"/>
                <w:szCs w:val="24"/>
              </w:rPr>
            </w:pPr>
            <w:r w:rsidRPr="006C2DDA">
              <w:rPr>
                <w:b/>
                <w:sz w:val="24"/>
                <w:szCs w:val="24"/>
              </w:rPr>
              <w:t>Odp.:</w:t>
            </w:r>
          </w:p>
          <w:p w:rsidR="00725F80" w:rsidRPr="00725F80" w:rsidRDefault="00725F80" w:rsidP="00725F80">
            <w:pPr>
              <w:ind w:left="28" w:right="-74"/>
              <w:jc w:val="both"/>
              <w:rPr>
                <w:sz w:val="24"/>
                <w:szCs w:val="24"/>
              </w:rPr>
            </w:pPr>
            <w:r w:rsidRPr="00725F80">
              <w:rPr>
                <w:sz w:val="24"/>
                <w:szCs w:val="24"/>
              </w:rPr>
              <w:t>Zamawiający wyraża zgodę na modyfikację §5 ust. 2 Projektu umowy nadając nowe brzmienie:</w:t>
            </w:r>
          </w:p>
          <w:p w:rsidR="00725F80" w:rsidRPr="00725F80" w:rsidRDefault="00725F80" w:rsidP="00725F80">
            <w:pPr>
              <w:ind w:left="28" w:right="-74"/>
              <w:jc w:val="both"/>
              <w:rPr>
                <w:sz w:val="24"/>
                <w:szCs w:val="24"/>
              </w:rPr>
            </w:pPr>
          </w:p>
          <w:p w:rsidR="00725F80" w:rsidRPr="00725F80" w:rsidRDefault="00725F80" w:rsidP="00725F80">
            <w:pPr>
              <w:spacing w:after="120"/>
              <w:ind w:left="30" w:right="-72"/>
              <w:jc w:val="both"/>
              <w:rPr>
                <w:sz w:val="24"/>
                <w:szCs w:val="24"/>
              </w:rPr>
            </w:pPr>
            <w:r w:rsidRPr="00725F80">
              <w:rPr>
                <w:sz w:val="24"/>
                <w:szCs w:val="24"/>
              </w:rPr>
              <w:t>"Odpowiedzialność z tytułu gwarancji obejmuje wszelkie wady urządzenia, z wyłączeniem wad/uszkodzeń/awarii wynikającej z winy umyślnej</w:t>
            </w:r>
            <w:r>
              <w:rPr>
                <w:sz w:val="24"/>
                <w:szCs w:val="24"/>
              </w:rPr>
              <w:t>, jak i nieumyślnej</w:t>
            </w:r>
            <w:r w:rsidRPr="00725F80">
              <w:rPr>
                <w:sz w:val="24"/>
                <w:szCs w:val="24"/>
              </w:rPr>
              <w:t xml:space="preserve"> Zamawiającego."</w:t>
            </w:r>
          </w:p>
          <w:p w:rsidR="00CC2EE9" w:rsidRPr="0045301C" w:rsidRDefault="00CC2EE9" w:rsidP="00725F80">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 xml:space="preserve">Czy Zamawiający zgodzi się na wskazanie w treści §6 ust. 2 projektu umowy, </w:t>
            </w:r>
            <w:r w:rsidR="0057759D">
              <w:rPr>
                <w:sz w:val="24"/>
                <w:szCs w:val="24"/>
              </w:rPr>
              <w:t xml:space="preserve">                           </w:t>
            </w:r>
            <w:r w:rsidRPr="0045301C">
              <w:rPr>
                <w:sz w:val="24"/>
                <w:szCs w:val="24"/>
              </w:rPr>
              <w:t xml:space="preserve">że Wykonawca pokryje koszty dostarczenia do niego towaru objętego reklamacją tylko </w:t>
            </w:r>
            <w:r w:rsidR="0057759D">
              <w:rPr>
                <w:sz w:val="24"/>
                <w:szCs w:val="24"/>
              </w:rPr>
              <w:t xml:space="preserve">               </w:t>
            </w:r>
            <w:r w:rsidRPr="0045301C">
              <w:rPr>
                <w:sz w:val="24"/>
                <w:szCs w:val="24"/>
              </w:rPr>
              <w:t>w przypadku reklamacji zasadnej?</w:t>
            </w:r>
          </w:p>
          <w:p w:rsidR="008F74CD" w:rsidRPr="0045301C" w:rsidRDefault="008F74CD" w:rsidP="00C51CAB">
            <w:pPr>
              <w:spacing w:after="120"/>
              <w:ind w:left="30" w:right="-72"/>
              <w:jc w:val="both"/>
              <w:rPr>
                <w:sz w:val="24"/>
                <w:szCs w:val="24"/>
              </w:rPr>
            </w:pPr>
            <w:r w:rsidRPr="0057759D">
              <w:rPr>
                <w:sz w:val="24"/>
                <w:szCs w:val="24"/>
                <w:u w:val="single"/>
              </w:rPr>
              <w:t>Uzasadnienie</w:t>
            </w:r>
            <w:r w:rsidRPr="0045301C">
              <w:rPr>
                <w:sz w:val="24"/>
                <w:szCs w:val="24"/>
              </w:rPr>
              <w:t xml:space="preserve">: </w:t>
            </w:r>
          </w:p>
          <w:p w:rsidR="008F74CD" w:rsidRPr="0045301C" w:rsidRDefault="008F74CD" w:rsidP="002B5BC6">
            <w:pPr>
              <w:ind w:left="28" w:right="-72"/>
              <w:jc w:val="both"/>
              <w:rPr>
                <w:sz w:val="24"/>
                <w:szCs w:val="24"/>
              </w:rPr>
            </w:pPr>
            <w:r w:rsidRPr="0045301C">
              <w:rPr>
                <w:sz w:val="24"/>
                <w:szCs w:val="24"/>
              </w:rPr>
              <w:t xml:space="preserve">Wykonawca nie powinien być obciążany kosztami dostawy towarów reklamowanych </w:t>
            </w:r>
            <w:r w:rsidR="0057759D">
              <w:rPr>
                <w:sz w:val="24"/>
                <w:szCs w:val="24"/>
              </w:rPr>
              <w:t xml:space="preserve">                      </w:t>
            </w:r>
            <w:r w:rsidRPr="0045301C">
              <w:rPr>
                <w:sz w:val="24"/>
                <w:szCs w:val="24"/>
              </w:rPr>
              <w:t xml:space="preserve">w przypadku, gdy reklamacja okaże się niezasadna. Skutkowałoby to bowiem możliwością powstania nadużyć, w postaci notorycznego zgłaszania reklamacji przez Zamawiającego, które okazałyby się bezpodstawne, co jednak i tak generowałoby po stronie Wykonawcy koszty związane z przewozem asortymentu. Mogłoby to więc doprowadzić do ponoszenia przez Wykonawcę znacznych, dodatkowych i całkowicie nieuzasadnionych kosztów. </w:t>
            </w:r>
          </w:p>
          <w:p w:rsidR="0057759D" w:rsidRPr="006C2DDA" w:rsidRDefault="0057759D" w:rsidP="002B5BC6">
            <w:pPr>
              <w:ind w:left="28" w:right="-74"/>
              <w:jc w:val="both"/>
              <w:rPr>
                <w:b/>
                <w:sz w:val="24"/>
                <w:szCs w:val="24"/>
              </w:rPr>
            </w:pPr>
            <w:r w:rsidRPr="006C2DDA">
              <w:rPr>
                <w:b/>
                <w:sz w:val="24"/>
                <w:szCs w:val="24"/>
              </w:rPr>
              <w:t>Odp.:</w:t>
            </w:r>
          </w:p>
          <w:p w:rsidR="002B5BC6" w:rsidRPr="004653D5" w:rsidRDefault="002B5BC6" w:rsidP="002B5BC6">
            <w:pPr>
              <w:spacing w:after="120"/>
              <w:ind w:left="30" w:right="-72"/>
              <w:jc w:val="both"/>
              <w:rPr>
                <w:sz w:val="24"/>
                <w:szCs w:val="24"/>
              </w:rPr>
            </w:pPr>
            <w:r w:rsidRPr="004653D5">
              <w:rPr>
                <w:sz w:val="24"/>
                <w:szCs w:val="24"/>
              </w:rPr>
              <w:t xml:space="preserve">Zamawiający nie wyraża zgody na modyfikację § </w:t>
            </w:r>
            <w:r>
              <w:rPr>
                <w:sz w:val="24"/>
                <w:szCs w:val="24"/>
              </w:rPr>
              <w:t>6</w:t>
            </w:r>
            <w:r w:rsidRPr="004653D5">
              <w:rPr>
                <w:sz w:val="24"/>
                <w:szCs w:val="24"/>
              </w:rPr>
              <w:t xml:space="preserve"> ust. </w:t>
            </w:r>
            <w:r>
              <w:rPr>
                <w:sz w:val="24"/>
                <w:szCs w:val="24"/>
              </w:rPr>
              <w:t>2</w:t>
            </w:r>
            <w:r w:rsidRPr="004653D5">
              <w:rPr>
                <w:sz w:val="24"/>
                <w:szCs w:val="24"/>
              </w:rPr>
              <w:t xml:space="preserve"> Projektu umowy.</w:t>
            </w:r>
          </w:p>
          <w:p w:rsidR="008F74CD" w:rsidRPr="0045301C" w:rsidRDefault="008F74CD" w:rsidP="002B5BC6">
            <w:pPr>
              <w:ind w:left="28" w:right="-74"/>
              <w:jc w:val="both"/>
              <w:rPr>
                <w:sz w:val="24"/>
                <w:szCs w:val="24"/>
              </w:rPr>
            </w:pPr>
          </w:p>
          <w:p w:rsidR="008F74CD" w:rsidRPr="0045301C" w:rsidRDefault="008F74CD" w:rsidP="0057759D">
            <w:pPr>
              <w:numPr>
                <w:ilvl w:val="0"/>
                <w:numId w:val="9"/>
              </w:numPr>
              <w:spacing w:after="120"/>
              <w:ind w:right="-72"/>
              <w:jc w:val="both"/>
              <w:rPr>
                <w:sz w:val="24"/>
                <w:szCs w:val="24"/>
              </w:rPr>
            </w:pPr>
            <w:r w:rsidRPr="0045301C">
              <w:rPr>
                <w:sz w:val="24"/>
                <w:szCs w:val="24"/>
              </w:rPr>
              <w:t>Czy Zamawiający zgodzi się na wskazanie w treści §9 ust. 2 projektu umowy, że prawo rozwiązania umowy ze skutkiem natychmiastowym będzie ograniczało się do przypadków wskazanych w ww. klauzuli – tj. że podany tam katalog okoliczności będzie miał charakter katalogu zamkniętego (a nie otwartego) i możliwe będzie dopiero po wezwaniu Wykonawcy na piśmie do realizacji zaległego obowiązku / usunięcia powstałego uchybienia, w wyznaczonym dodatkowo terminie?</w:t>
            </w:r>
          </w:p>
          <w:p w:rsidR="002B5BC6" w:rsidRDefault="002B5BC6" w:rsidP="00C51CAB">
            <w:pPr>
              <w:spacing w:after="120"/>
              <w:ind w:left="30" w:right="-72"/>
              <w:jc w:val="both"/>
              <w:rPr>
                <w:sz w:val="24"/>
                <w:szCs w:val="24"/>
                <w:u w:val="single"/>
              </w:rPr>
            </w:pPr>
          </w:p>
          <w:p w:rsidR="002B5BC6" w:rsidRDefault="002B5BC6" w:rsidP="00C51CAB">
            <w:pPr>
              <w:spacing w:after="120"/>
              <w:ind w:left="30" w:right="-72"/>
              <w:jc w:val="both"/>
              <w:rPr>
                <w:sz w:val="24"/>
                <w:szCs w:val="24"/>
                <w:u w:val="single"/>
              </w:rPr>
            </w:pPr>
          </w:p>
          <w:p w:rsidR="002B5BC6" w:rsidRDefault="002B5BC6" w:rsidP="00C51CAB">
            <w:pPr>
              <w:spacing w:after="120"/>
              <w:ind w:left="30" w:right="-72"/>
              <w:jc w:val="both"/>
              <w:rPr>
                <w:sz w:val="24"/>
                <w:szCs w:val="24"/>
                <w:u w:val="single"/>
              </w:rPr>
            </w:pPr>
          </w:p>
          <w:p w:rsidR="002B5BC6" w:rsidRDefault="002B5BC6" w:rsidP="00C51CAB">
            <w:pPr>
              <w:spacing w:after="120"/>
              <w:ind w:left="30" w:right="-72"/>
              <w:jc w:val="both"/>
              <w:rPr>
                <w:sz w:val="24"/>
                <w:szCs w:val="24"/>
                <w:u w:val="single"/>
              </w:rPr>
            </w:pPr>
          </w:p>
          <w:p w:rsidR="002B5BC6" w:rsidRDefault="002B5BC6" w:rsidP="002B5BC6">
            <w:pPr>
              <w:ind w:left="28" w:right="-74"/>
              <w:jc w:val="both"/>
              <w:rPr>
                <w:sz w:val="24"/>
                <w:szCs w:val="24"/>
                <w:u w:val="single"/>
              </w:rPr>
            </w:pPr>
          </w:p>
          <w:p w:rsidR="008F74CD" w:rsidRPr="0045301C" w:rsidRDefault="008F74CD" w:rsidP="00C51CAB">
            <w:pPr>
              <w:spacing w:after="120"/>
              <w:ind w:left="30" w:right="-72"/>
              <w:jc w:val="both"/>
              <w:rPr>
                <w:sz w:val="24"/>
                <w:szCs w:val="24"/>
              </w:rPr>
            </w:pPr>
            <w:r w:rsidRPr="0057759D">
              <w:rPr>
                <w:sz w:val="24"/>
                <w:szCs w:val="24"/>
                <w:u w:val="single"/>
              </w:rPr>
              <w:t>Uzasadnienie</w:t>
            </w:r>
            <w:r w:rsidRPr="0045301C">
              <w:rPr>
                <w:sz w:val="24"/>
                <w:szCs w:val="24"/>
              </w:rPr>
              <w:t xml:space="preserve">: </w:t>
            </w:r>
          </w:p>
          <w:p w:rsidR="008F74CD" w:rsidRPr="0045301C" w:rsidRDefault="008F74CD" w:rsidP="002B5BC6">
            <w:pPr>
              <w:ind w:left="28" w:right="-72"/>
              <w:jc w:val="both"/>
              <w:rPr>
                <w:sz w:val="24"/>
                <w:szCs w:val="24"/>
              </w:rPr>
            </w:pPr>
            <w:r w:rsidRPr="0045301C">
              <w:rPr>
                <w:sz w:val="24"/>
                <w:szCs w:val="24"/>
              </w:rPr>
              <w:t xml:space="preserve">Umowa zawarta na czas określony powinna co do zasady wiązać strony przez taki okres, na jaki została zawarta. Okoliczności jej wcześniejszego rozwiązania powinny być jednoznacznie określone w treści umowy, dla zachowania pewności obrotu gospodarczego. Każda ze stron powinna bowiem mieć możliwość ustalenia, jakie zdarzenia skutkować mogą przedwczesnym zakończeniem umowy. Co więcej, rozwiązanie umowy w ww. trybie powinno stanowić swoistą ostateczność i ograniczać się do rażących naruszeń. </w:t>
            </w:r>
          </w:p>
          <w:p w:rsidR="000F0F26" w:rsidRPr="006C2DDA" w:rsidRDefault="000F0F26" w:rsidP="002B5BC6">
            <w:pPr>
              <w:ind w:left="28" w:right="-74"/>
              <w:jc w:val="both"/>
              <w:rPr>
                <w:b/>
                <w:sz w:val="24"/>
                <w:szCs w:val="24"/>
              </w:rPr>
            </w:pPr>
            <w:r w:rsidRPr="006C2DDA">
              <w:rPr>
                <w:b/>
                <w:sz w:val="24"/>
                <w:szCs w:val="24"/>
              </w:rPr>
              <w:t>Odp.:</w:t>
            </w:r>
          </w:p>
          <w:p w:rsidR="002B5BC6" w:rsidRPr="004653D5" w:rsidRDefault="002B5BC6" w:rsidP="002B5BC6">
            <w:pPr>
              <w:spacing w:after="120"/>
              <w:ind w:left="30" w:right="-72"/>
              <w:jc w:val="both"/>
              <w:rPr>
                <w:sz w:val="24"/>
                <w:szCs w:val="24"/>
              </w:rPr>
            </w:pPr>
            <w:r w:rsidRPr="004653D5">
              <w:rPr>
                <w:sz w:val="24"/>
                <w:szCs w:val="24"/>
              </w:rPr>
              <w:t xml:space="preserve">Zamawiający nie wyraża zgody na modyfikację § </w:t>
            </w:r>
            <w:r>
              <w:rPr>
                <w:sz w:val="24"/>
                <w:szCs w:val="24"/>
              </w:rPr>
              <w:t>9</w:t>
            </w:r>
            <w:r w:rsidRPr="004653D5">
              <w:rPr>
                <w:sz w:val="24"/>
                <w:szCs w:val="24"/>
              </w:rPr>
              <w:t xml:space="preserve"> ust. </w:t>
            </w:r>
            <w:r>
              <w:rPr>
                <w:sz w:val="24"/>
                <w:szCs w:val="24"/>
              </w:rPr>
              <w:t>2</w:t>
            </w:r>
            <w:r w:rsidRPr="004653D5">
              <w:rPr>
                <w:sz w:val="24"/>
                <w:szCs w:val="24"/>
              </w:rPr>
              <w:t xml:space="preserve"> Projektu umowy.</w:t>
            </w:r>
          </w:p>
          <w:p w:rsidR="002B5BC6" w:rsidRPr="0045301C" w:rsidRDefault="002B5BC6" w:rsidP="002B5BC6">
            <w:pPr>
              <w:ind w:left="28" w:right="-74"/>
              <w:jc w:val="both"/>
              <w:rPr>
                <w:sz w:val="24"/>
                <w:szCs w:val="24"/>
              </w:rPr>
            </w:pPr>
          </w:p>
          <w:p w:rsidR="008F74CD" w:rsidRPr="0045301C" w:rsidRDefault="008F74CD" w:rsidP="000F0F26">
            <w:pPr>
              <w:numPr>
                <w:ilvl w:val="0"/>
                <w:numId w:val="9"/>
              </w:numPr>
              <w:spacing w:after="120"/>
              <w:ind w:right="-72"/>
              <w:jc w:val="both"/>
              <w:rPr>
                <w:sz w:val="24"/>
                <w:szCs w:val="24"/>
              </w:rPr>
            </w:pPr>
            <w:r w:rsidRPr="0045301C">
              <w:rPr>
                <w:sz w:val="24"/>
                <w:szCs w:val="24"/>
              </w:rPr>
              <w:t>Czy Zamawiający zgodzi się na wykreślenie ust. 4 w treści §9 projektu umowy?</w:t>
            </w:r>
          </w:p>
          <w:p w:rsidR="008F74CD" w:rsidRPr="000F0F26" w:rsidRDefault="008F74CD" w:rsidP="00C51CAB">
            <w:pPr>
              <w:spacing w:after="120"/>
              <w:ind w:left="30" w:right="-72"/>
              <w:jc w:val="both"/>
              <w:rPr>
                <w:sz w:val="24"/>
                <w:szCs w:val="24"/>
                <w:u w:val="single"/>
              </w:rPr>
            </w:pPr>
            <w:r w:rsidRPr="000F0F26">
              <w:rPr>
                <w:sz w:val="24"/>
                <w:szCs w:val="24"/>
                <w:u w:val="single"/>
              </w:rPr>
              <w:t xml:space="preserve">Uzasadnienie: </w:t>
            </w:r>
          </w:p>
          <w:p w:rsidR="008F74CD" w:rsidRPr="0045301C" w:rsidRDefault="008F74CD" w:rsidP="002B5BC6">
            <w:pPr>
              <w:ind w:left="28" w:right="-72"/>
              <w:jc w:val="both"/>
              <w:rPr>
                <w:sz w:val="24"/>
                <w:szCs w:val="24"/>
              </w:rPr>
            </w:pPr>
            <w:r w:rsidRPr="0045301C">
              <w:rPr>
                <w:sz w:val="24"/>
                <w:szCs w:val="24"/>
              </w:rPr>
              <w:t xml:space="preserve">Umowa zawarta na czas określony powinna co do zasady wiązać strony przez taki okres, na jaki została ona zawarta. Przedwczesne zakończenie jej obowiązywania powinno być ograniczone jedynie do wyjątkowych przypadków. Przekształcenia podmiotowe jednej ze stron umowy nie powinny stanowić umownej przesłanki rozwiązania umowy – w takim wypadku zastosowanie znajdują odpowiednie przepisy obowiązującego prawa. </w:t>
            </w:r>
          </w:p>
          <w:p w:rsidR="000F0F26" w:rsidRPr="006C2DDA" w:rsidRDefault="000F0F26" w:rsidP="002B5BC6">
            <w:pPr>
              <w:ind w:left="28" w:right="-74"/>
              <w:jc w:val="both"/>
              <w:rPr>
                <w:b/>
                <w:sz w:val="24"/>
                <w:szCs w:val="24"/>
              </w:rPr>
            </w:pPr>
            <w:r w:rsidRPr="006C2DDA">
              <w:rPr>
                <w:b/>
                <w:sz w:val="24"/>
                <w:szCs w:val="24"/>
              </w:rPr>
              <w:t>Odp.:</w:t>
            </w:r>
          </w:p>
          <w:p w:rsidR="000304C6" w:rsidRPr="004653D5" w:rsidRDefault="000304C6" w:rsidP="000304C6">
            <w:pPr>
              <w:spacing w:after="120"/>
              <w:ind w:left="30" w:right="-72"/>
              <w:jc w:val="both"/>
              <w:rPr>
                <w:sz w:val="24"/>
                <w:szCs w:val="24"/>
              </w:rPr>
            </w:pPr>
            <w:r w:rsidRPr="004653D5">
              <w:rPr>
                <w:sz w:val="24"/>
                <w:szCs w:val="24"/>
              </w:rPr>
              <w:t xml:space="preserve">Zamawiający nie wyraża zgody na modyfikację § </w:t>
            </w:r>
            <w:r>
              <w:rPr>
                <w:sz w:val="24"/>
                <w:szCs w:val="24"/>
              </w:rPr>
              <w:t>9</w:t>
            </w:r>
            <w:r w:rsidRPr="004653D5">
              <w:rPr>
                <w:sz w:val="24"/>
                <w:szCs w:val="24"/>
              </w:rPr>
              <w:t xml:space="preserve"> Projektu umowy.</w:t>
            </w:r>
          </w:p>
          <w:p w:rsidR="000F0F26" w:rsidRDefault="000F0F26" w:rsidP="000304C6">
            <w:pPr>
              <w:ind w:left="28" w:right="-74"/>
              <w:jc w:val="both"/>
              <w:rPr>
                <w:sz w:val="24"/>
                <w:szCs w:val="24"/>
              </w:rPr>
            </w:pPr>
          </w:p>
          <w:p w:rsidR="008F74CD" w:rsidRPr="0045301C" w:rsidRDefault="008F74CD" w:rsidP="000F0F26">
            <w:pPr>
              <w:numPr>
                <w:ilvl w:val="0"/>
                <w:numId w:val="9"/>
              </w:numPr>
              <w:spacing w:after="120"/>
              <w:ind w:right="-72"/>
              <w:jc w:val="both"/>
              <w:rPr>
                <w:sz w:val="24"/>
                <w:szCs w:val="24"/>
              </w:rPr>
            </w:pPr>
            <w:r w:rsidRPr="0045301C">
              <w:rPr>
                <w:sz w:val="24"/>
                <w:szCs w:val="24"/>
              </w:rPr>
              <w:t>Czy Zamawiający zgodzi się przyjąć w treści umowy, że zmieniona stawka podatku od towarów i usług (VAT) będzie stosowana zgodnie z przepisami powszechnie obowiązującego prawa, bez konieczności zawierania aneksu do umowy, przy niezmienionej cenie netto?</w:t>
            </w:r>
          </w:p>
          <w:p w:rsidR="008F74CD" w:rsidRPr="000F0F26" w:rsidRDefault="008F74CD" w:rsidP="00C51CAB">
            <w:pPr>
              <w:spacing w:after="120"/>
              <w:ind w:left="30" w:right="-72"/>
              <w:jc w:val="both"/>
              <w:rPr>
                <w:sz w:val="24"/>
                <w:szCs w:val="24"/>
                <w:u w:val="single"/>
              </w:rPr>
            </w:pPr>
            <w:r w:rsidRPr="000F0F26">
              <w:rPr>
                <w:sz w:val="24"/>
                <w:szCs w:val="24"/>
                <w:u w:val="single"/>
              </w:rPr>
              <w:t>Uzasadnienie:</w:t>
            </w:r>
          </w:p>
          <w:p w:rsidR="008F74CD" w:rsidRPr="0045301C" w:rsidRDefault="008F74CD" w:rsidP="000304C6">
            <w:pPr>
              <w:ind w:left="28" w:right="-72"/>
              <w:jc w:val="both"/>
              <w:rPr>
                <w:sz w:val="24"/>
                <w:szCs w:val="24"/>
              </w:rPr>
            </w:pPr>
            <w:r w:rsidRPr="0045301C">
              <w:rPr>
                <w:sz w:val="24"/>
                <w:szCs w:val="24"/>
              </w:rPr>
              <w:t xml:space="preserve">Strony nie mają żadnego wpływu na wysokość stawki VAT, która powinna być stosowana zgodnie z obowiązującymi przepisami, bez konieczności zawierania aneksu do umowy. Wykonawca nie może wystawić faktury z nieobowiązującą stawką. </w:t>
            </w:r>
          </w:p>
          <w:p w:rsidR="000F0F26" w:rsidRPr="006C2DDA" w:rsidRDefault="000F0F26" w:rsidP="000304C6">
            <w:pPr>
              <w:ind w:left="28" w:right="-74"/>
              <w:jc w:val="both"/>
              <w:rPr>
                <w:b/>
                <w:sz w:val="24"/>
                <w:szCs w:val="24"/>
              </w:rPr>
            </w:pPr>
            <w:r w:rsidRPr="006C2DDA">
              <w:rPr>
                <w:b/>
                <w:sz w:val="24"/>
                <w:szCs w:val="24"/>
              </w:rPr>
              <w:t>Odp.:</w:t>
            </w:r>
          </w:p>
          <w:p w:rsidR="000304C6" w:rsidRPr="004653D5" w:rsidRDefault="000304C6" w:rsidP="000304C6">
            <w:pPr>
              <w:spacing w:after="120"/>
              <w:ind w:left="30" w:right="-72"/>
              <w:jc w:val="both"/>
              <w:rPr>
                <w:sz w:val="24"/>
                <w:szCs w:val="24"/>
              </w:rPr>
            </w:pPr>
            <w:r w:rsidRPr="004653D5">
              <w:rPr>
                <w:sz w:val="24"/>
                <w:szCs w:val="24"/>
              </w:rPr>
              <w:t>Zamawiający</w:t>
            </w:r>
            <w:r w:rsidR="002C109C">
              <w:rPr>
                <w:sz w:val="24"/>
                <w:szCs w:val="24"/>
              </w:rPr>
              <w:t xml:space="preserve"> wyjaśnia, iż niniejszy zapis wynika już z treści Umowy, przede wszystkim z </w:t>
            </w:r>
            <w:r w:rsidR="002C109C" w:rsidRPr="004653D5">
              <w:rPr>
                <w:sz w:val="24"/>
                <w:szCs w:val="24"/>
              </w:rPr>
              <w:t>§</w:t>
            </w:r>
            <w:r w:rsidR="002C109C">
              <w:rPr>
                <w:sz w:val="24"/>
                <w:szCs w:val="24"/>
              </w:rPr>
              <w:t xml:space="preserve"> 4 ust. 1 i 2, w którym mowa jest o wynagrodzeniu</w:t>
            </w:r>
            <w:r w:rsidR="00B62EA4">
              <w:rPr>
                <w:sz w:val="24"/>
                <w:szCs w:val="24"/>
              </w:rPr>
              <w:t xml:space="preserve"> powiększonym o należny podatek VAT.</w:t>
            </w:r>
            <w:r w:rsidRPr="004653D5">
              <w:rPr>
                <w:sz w:val="24"/>
                <w:szCs w:val="24"/>
              </w:rPr>
              <w:t xml:space="preserve"> </w:t>
            </w:r>
          </w:p>
          <w:p w:rsidR="008F74CD" w:rsidRDefault="008F74CD" w:rsidP="00B62EA4">
            <w:pPr>
              <w:ind w:left="28" w:right="-74"/>
              <w:jc w:val="both"/>
              <w:rPr>
                <w:sz w:val="24"/>
                <w:szCs w:val="24"/>
              </w:rPr>
            </w:pPr>
          </w:p>
          <w:p w:rsidR="008F74CD" w:rsidRPr="0045301C" w:rsidRDefault="008F74CD" w:rsidP="000F0F26">
            <w:pPr>
              <w:numPr>
                <w:ilvl w:val="0"/>
                <w:numId w:val="9"/>
              </w:numPr>
              <w:spacing w:after="120"/>
              <w:ind w:right="-72"/>
              <w:jc w:val="both"/>
              <w:rPr>
                <w:sz w:val="24"/>
                <w:szCs w:val="24"/>
              </w:rPr>
            </w:pPr>
            <w:r w:rsidRPr="0045301C">
              <w:rPr>
                <w:sz w:val="24"/>
                <w:szCs w:val="24"/>
              </w:rPr>
              <w:t xml:space="preserve">Czy Zamawiający zgodzi się na wskazanie w treści §10 ust. 3 projektu umowy, </w:t>
            </w:r>
            <w:r w:rsidR="00E10CC1">
              <w:rPr>
                <w:sz w:val="24"/>
                <w:szCs w:val="24"/>
              </w:rPr>
              <w:t xml:space="preserve">                         </w:t>
            </w:r>
            <w:r w:rsidRPr="0045301C">
              <w:rPr>
                <w:sz w:val="24"/>
                <w:szCs w:val="24"/>
              </w:rPr>
              <w:t xml:space="preserve">że waloryzacja dotyczyć będzie także zmiany wysokości minimalnej stawki godzinowej? </w:t>
            </w:r>
          </w:p>
          <w:p w:rsidR="008F74CD" w:rsidRPr="000F0F26" w:rsidRDefault="008F74CD" w:rsidP="00C51CAB">
            <w:pPr>
              <w:spacing w:after="120"/>
              <w:ind w:left="30" w:right="-72"/>
              <w:jc w:val="both"/>
              <w:rPr>
                <w:sz w:val="24"/>
                <w:szCs w:val="24"/>
                <w:u w:val="single"/>
              </w:rPr>
            </w:pPr>
            <w:r w:rsidRPr="000F0F26">
              <w:rPr>
                <w:sz w:val="24"/>
                <w:szCs w:val="24"/>
                <w:u w:val="single"/>
              </w:rPr>
              <w:t>Uzasadnienie:</w:t>
            </w:r>
          </w:p>
          <w:p w:rsidR="008F74CD" w:rsidRPr="0045301C" w:rsidRDefault="008F74CD" w:rsidP="00B62EA4">
            <w:pPr>
              <w:ind w:left="28" w:right="-72"/>
              <w:jc w:val="both"/>
              <w:rPr>
                <w:sz w:val="24"/>
                <w:szCs w:val="24"/>
              </w:rPr>
            </w:pPr>
            <w:r w:rsidRPr="0045301C">
              <w:rPr>
                <w:sz w:val="24"/>
                <w:szCs w:val="24"/>
              </w:rPr>
              <w:t xml:space="preserve">Wykonawca prosi o zmianę </w:t>
            </w:r>
            <w:proofErr w:type="spellStart"/>
            <w:r w:rsidRPr="0045301C">
              <w:rPr>
                <w:sz w:val="24"/>
                <w:szCs w:val="24"/>
              </w:rPr>
              <w:t>j.w</w:t>
            </w:r>
            <w:proofErr w:type="spellEnd"/>
            <w:r w:rsidRPr="0045301C">
              <w:rPr>
                <w:sz w:val="24"/>
                <w:szCs w:val="24"/>
              </w:rPr>
              <w:t xml:space="preserve">. w celu zachowania zgodności z art. 436 </w:t>
            </w:r>
            <w:proofErr w:type="spellStart"/>
            <w:r w:rsidRPr="0045301C">
              <w:rPr>
                <w:sz w:val="24"/>
                <w:szCs w:val="24"/>
              </w:rPr>
              <w:t>pkt</w:t>
            </w:r>
            <w:proofErr w:type="spellEnd"/>
            <w:r w:rsidRPr="0045301C">
              <w:rPr>
                <w:sz w:val="24"/>
                <w:szCs w:val="24"/>
              </w:rPr>
              <w:t xml:space="preserve"> 4 ustawy PZP.</w:t>
            </w:r>
          </w:p>
          <w:p w:rsidR="000F0F26" w:rsidRPr="006C2DDA" w:rsidRDefault="000F0F26" w:rsidP="00B62EA4">
            <w:pPr>
              <w:ind w:left="28" w:right="-74"/>
              <w:jc w:val="both"/>
              <w:rPr>
                <w:b/>
                <w:sz w:val="24"/>
                <w:szCs w:val="24"/>
              </w:rPr>
            </w:pPr>
            <w:r w:rsidRPr="006C2DDA">
              <w:rPr>
                <w:b/>
                <w:sz w:val="24"/>
                <w:szCs w:val="24"/>
              </w:rPr>
              <w:t>Odp.:</w:t>
            </w:r>
          </w:p>
          <w:p w:rsidR="00B62EA4" w:rsidRPr="004653D5" w:rsidRDefault="00B62EA4" w:rsidP="00B62EA4">
            <w:pPr>
              <w:spacing w:after="120"/>
              <w:ind w:left="30" w:right="-72"/>
              <w:jc w:val="both"/>
              <w:rPr>
                <w:sz w:val="24"/>
                <w:szCs w:val="24"/>
              </w:rPr>
            </w:pPr>
            <w:r w:rsidRPr="004653D5">
              <w:rPr>
                <w:sz w:val="24"/>
                <w:szCs w:val="24"/>
              </w:rPr>
              <w:t xml:space="preserve">Zamawiający nie wyraża zgody na modyfikację § </w:t>
            </w:r>
            <w:r>
              <w:rPr>
                <w:sz w:val="24"/>
                <w:szCs w:val="24"/>
              </w:rPr>
              <w:t>10 ust. 3</w:t>
            </w:r>
            <w:r w:rsidRPr="004653D5">
              <w:rPr>
                <w:sz w:val="24"/>
                <w:szCs w:val="24"/>
              </w:rPr>
              <w:t xml:space="preserve"> Projektu umowy.</w:t>
            </w:r>
          </w:p>
          <w:p w:rsidR="008F74CD" w:rsidRPr="0045301C" w:rsidRDefault="008F74CD" w:rsidP="00B62EA4">
            <w:pPr>
              <w:ind w:left="28" w:right="-74"/>
              <w:jc w:val="both"/>
              <w:rPr>
                <w:sz w:val="24"/>
                <w:szCs w:val="24"/>
              </w:rPr>
            </w:pPr>
          </w:p>
          <w:p w:rsidR="008F74CD" w:rsidRPr="0045301C" w:rsidRDefault="000F0F26" w:rsidP="00C51CAB">
            <w:pPr>
              <w:spacing w:after="120"/>
              <w:ind w:left="30" w:right="-72"/>
              <w:jc w:val="both"/>
              <w:rPr>
                <w:sz w:val="24"/>
                <w:szCs w:val="24"/>
              </w:rPr>
            </w:pPr>
            <w:r>
              <w:rPr>
                <w:sz w:val="24"/>
                <w:szCs w:val="24"/>
              </w:rPr>
              <w:t xml:space="preserve">10. </w:t>
            </w:r>
            <w:r w:rsidR="008F74CD" w:rsidRPr="0045301C">
              <w:rPr>
                <w:sz w:val="24"/>
                <w:szCs w:val="24"/>
              </w:rPr>
              <w:t>Czy Zamawiający zgodzi się na wskazanie w treści §10a ust. 7-8 projektu umowy, że:</w:t>
            </w:r>
          </w:p>
          <w:p w:rsidR="008F74CD" w:rsidRPr="0045301C" w:rsidRDefault="008F74CD" w:rsidP="00C51CAB">
            <w:pPr>
              <w:spacing w:after="120"/>
              <w:ind w:left="30" w:right="-72"/>
              <w:jc w:val="both"/>
              <w:rPr>
                <w:sz w:val="24"/>
                <w:szCs w:val="24"/>
              </w:rPr>
            </w:pPr>
            <w:r w:rsidRPr="0045301C">
              <w:rPr>
                <w:sz w:val="24"/>
                <w:szCs w:val="24"/>
              </w:rPr>
              <w:t>1) wynagrodzenie Wykonawcy nie może ulec zmianie więcej niż o 15% (tj. górna granica waloryzacji określonej w §10a ma wynieść 15% pierwotnej kwoty wynagrodzenia);</w:t>
            </w:r>
          </w:p>
          <w:p w:rsidR="008F74CD" w:rsidRPr="0045301C" w:rsidRDefault="008F74CD" w:rsidP="00C51CAB">
            <w:pPr>
              <w:spacing w:after="120"/>
              <w:ind w:left="30" w:right="-72"/>
              <w:jc w:val="both"/>
              <w:rPr>
                <w:sz w:val="24"/>
                <w:szCs w:val="24"/>
              </w:rPr>
            </w:pPr>
            <w:r w:rsidRPr="0045301C">
              <w:rPr>
                <w:sz w:val="24"/>
                <w:szCs w:val="24"/>
              </w:rPr>
              <w:t>2) wykreślenie terminu na złożenie wniosku o waloryzację oraz skutku w postaci zrzeczenia się prawa do waloryzacji w razie jego niedochowania?</w:t>
            </w:r>
          </w:p>
          <w:p w:rsidR="008F74CD" w:rsidRPr="0045301C" w:rsidRDefault="008F74CD" w:rsidP="00C51CAB">
            <w:pPr>
              <w:spacing w:after="120"/>
              <w:ind w:left="30" w:right="-72"/>
              <w:jc w:val="both"/>
              <w:rPr>
                <w:sz w:val="24"/>
                <w:szCs w:val="24"/>
              </w:rPr>
            </w:pPr>
            <w:r w:rsidRPr="000F0F26">
              <w:rPr>
                <w:sz w:val="24"/>
                <w:szCs w:val="24"/>
                <w:u w:val="single"/>
              </w:rPr>
              <w:t>Uzasadnienie</w:t>
            </w:r>
            <w:r w:rsidRPr="0045301C">
              <w:rPr>
                <w:sz w:val="24"/>
                <w:szCs w:val="24"/>
              </w:rPr>
              <w:t>:</w:t>
            </w:r>
          </w:p>
          <w:p w:rsidR="008F74CD" w:rsidRPr="0045301C" w:rsidRDefault="008F74CD" w:rsidP="00C51CAB">
            <w:pPr>
              <w:spacing w:after="120"/>
              <w:ind w:left="30" w:right="-72"/>
              <w:jc w:val="both"/>
              <w:rPr>
                <w:sz w:val="24"/>
                <w:szCs w:val="24"/>
              </w:rPr>
            </w:pPr>
            <w:r w:rsidRPr="0045301C">
              <w:rPr>
                <w:sz w:val="24"/>
                <w:szCs w:val="24"/>
              </w:rPr>
              <w:t xml:space="preserve">- Wykonawca prosi o podwyższenie progu wyznaczającego górną granicę (maksymalny wymiar waloryzacji) do 15% pierwotnej kwoty wynagrodzenia. Aktualnie podany próg jest zbyt niski i jako taki nie gwarantuje Wykonawcy realnej ochrony jego interesów. Zaznaczyć </w:t>
            </w:r>
            <w:r w:rsidRPr="0045301C">
              <w:rPr>
                <w:sz w:val="24"/>
                <w:szCs w:val="24"/>
              </w:rPr>
              <w:lastRenderedPageBreak/>
              <w:t xml:space="preserve">przy tym trzeba, że ww. wskaźnik dotyczyć ma zarówno podwyżki, jak i obniżki wynagrodzenia, wobec czego zmiana ta korzystna będzie dla każdej ze stron umowy. </w:t>
            </w:r>
          </w:p>
          <w:p w:rsidR="008F74CD" w:rsidRPr="0045301C" w:rsidRDefault="008F74CD" w:rsidP="00623656">
            <w:pPr>
              <w:ind w:left="28" w:right="-72"/>
              <w:jc w:val="both"/>
              <w:rPr>
                <w:sz w:val="24"/>
                <w:szCs w:val="24"/>
              </w:rPr>
            </w:pPr>
            <w:r w:rsidRPr="0045301C">
              <w:rPr>
                <w:sz w:val="24"/>
                <w:szCs w:val="24"/>
              </w:rPr>
              <w:t xml:space="preserve">- W ocenie Wykonawcy, nie znajduje uzasadnienia wprowadzanie do umowy wymogu przedłożenia stosownego wniosku w określonym w treści umowy terminie. Przepisy nie przewidują takiego terminu, ani skutku jego uchybienia w postaci zrzeczenia się prawa do podwyżki. </w:t>
            </w:r>
          </w:p>
          <w:p w:rsidR="000F0F26" w:rsidRPr="006C2DDA" w:rsidRDefault="000F0F26" w:rsidP="00623656">
            <w:pPr>
              <w:ind w:left="28" w:right="-74"/>
              <w:jc w:val="both"/>
              <w:rPr>
                <w:b/>
                <w:sz w:val="24"/>
                <w:szCs w:val="24"/>
              </w:rPr>
            </w:pPr>
            <w:r w:rsidRPr="006C2DDA">
              <w:rPr>
                <w:b/>
                <w:sz w:val="24"/>
                <w:szCs w:val="24"/>
              </w:rPr>
              <w:t>Odp.:</w:t>
            </w:r>
          </w:p>
          <w:p w:rsidR="00623656" w:rsidRPr="004653D5" w:rsidRDefault="00623656" w:rsidP="00623656">
            <w:pPr>
              <w:spacing w:after="120"/>
              <w:ind w:left="30" w:right="-72"/>
              <w:jc w:val="both"/>
              <w:rPr>
                <w:sz w:val="24"/>
                <w:szCs w:val="24"/>
              </w:rPr>
            </w:pPr>
            <w:r w:rsidRPr="004653D5">
              <w:rPr>
                <w:sz w:val="24"/>
                <w:szCs w:val="24"/>
              </w:rPr>
              <w:t xml:space="preserve">Zamawiający nie wyraża zgody na modyfikację § </w:t>
            </w:r>
            <w:r>
              <w:rPr>
                <w:sz w:val="24"/>
                <w:szCs w:val="24"/>
              </w:rPr>
              <w:t>10a ust. 7-8</w:t>
            </w:r>
            <w:r w:rsidRPr="004653D5">
              <w:rPr>
                <w:sz w:val="24"/>
                <w:szCs w:val="24"/>
              </w:rPr>
              <w:t xml:space="preserve"> Projektu umowy.</w:t>
            </w:r>
          </w:p>
          <w:p w:rsidR="00623656" w:rsidRPr="0045301C" w:rsidRDefault="00623656" w:rsidP="00623656">
            <w:pPr>
              <w:ind w:left="28" w:right="-74"/>
              <w:jc w:val="both"/>
              <w:rPr>
                <w:sz w:val="24"/>
                <w:szCs w:val="24"/>
              </w:rPr>
            </w:pPr>
          </w:p>
          <w:p w:rsidR="008F74CD" w:rsidRPr="0045301C" w:rsidRDefault="008F74CD" w:rsidP="000F0F26">
            <w:pPr>
              <w:numPr>
                <w:ilvl w:val="0"/>
                <w:numId w:val="10"/>
              </w:numPr>
              <w:spacing w:after="120"/>
              <w:ind w:left="318" w:right="-72" w:hanging="318"/>
              <w:jc w:val="both"/>
              <w:rPr>
                <w:sz w:val="24"/>
                <w:szCs w:val="24"/>
              </w:rPr>
            </w:pPr>
            <w:r w:rsidRPr="0045301C">
              <w:rPr>
                <w:sz w:val="24"/>
                <w:szCs w:val="24"/>
              </w:rPr>
              <w:t>Czy Zamawiający zgodzi się na wykreślenie ust. 6 w treści §11 projektu umowy?</w:t>
            </w:r>
          </w:p>
          <w:p w:rsidR="008F74CD" w:rsidRPr="0045301C" w:rsidRDefault="008F74CD" w:rsidP="00C51CAB">
            <w:pPr>
              <w:spacing w:after="120"/>
              <w:ind w:left="30" w:right="-72"/>
              <w:jc w:val="both"/>
              <w:rPr>
                <w:sz w:val="24"/>
                <w:szCs w:val="24"/>
              </w:rPr>
            </w:pPr>
            <w:r w:rsidRPr="000F0F26">
              <w:rPr>
                <w:sz w:val="24"/>
                <w:szCs w:val="24"/>
                <w:u w:val="single"/>
              </w:rPr>
              <w:t>Uzasadnienie</w:t>
            </w:r>
            <w:r w:rsidRPr="0045301C">
              <w:rPr>
                <w:sz w:val="24"/>
                <w:szCs w:val="24"/>
              </w:rPr>
              <w:t>:</w:t>
            </w:r>
          </w:p>
          <w:p w:rsidR="008F74CD" w:rsidRPr="0045301C" w:rsidRDefault="008F74CD" w:rsidP="0085041F">
            <w:pPr>
              <w:ind w:left="28" w:right="-72"/>
              <w:jc w:val="both"/>
              <w:rPr>
                <w:sz w:val="24"/>
                <w:szCs w:val="24"/>
              </w:rPr>
            </w:pPr>
            <w:r w:rsidRPr="0045301C">
              <w:rPr>
                <w:sz w:val="24"/>
                <w:szCs w:val="24"/>
              </w:rPr>
              <w:t>W ocenie Wykonawcy, obowiązek przedłożenia Zamawiającemu kopii umowy o dostawy lub usługi zawartej z podwykonawcą dotyczy umów o roboty budowlane, wobec czego nie ma zastosowania w tym przypadku.</w:t>
            </w:r>
          </w:p>
          <w:p w:rsidR="000F0F26" w:rsidRPr="006C2DDA" w:rsidRDefault="000F0F26" w:rsidP="0085041F">
            <w:pPr>
              <w:ind w:left="28" w:right="-74"/>
              <w:jc w:val="both"/>
              <w:rPr>
                <w:b/>
                <w:sz w:val="24"/>
                <w:szCs w:val="24"/>
              </w:rPr>
            </w:pPr>
            <w:r w:rsidRPr="006C2DDA">
              <w:rPr>
                <w:b/>
                <w:sz w:val="24"/>
                <w:szCs w:val="24"/>
              </w:rPr>
              <w:t>Odp.:</w:t>
            </w:r>
          </w:p>
          <w:p w:rsidR="0085041F" w:rsidRPr="004653D5" w:rsidRDefault="0085041F" w:rsidP="0085041F">
            <w:pPr>
              <w:spacing w:after="120"/>
              <w:ind w:left="30" w:right="-72"/>
              <w:jc w:val="both"/>
              <w:rPr>
                <w:sz w:val="24"/>
                <w:szCs w:val="24"/>
              </w:rPr>
            </w:pPr>
            <w:r w:rsidRPr="004653D5">
              <w:rPr>
                <w:sz w:val="24"/>
                <w:szCs w:val="24"/>
              </w:rPr>
              <w:t xml:space="preserve">Zamawiający nie wyraża zgody na modyfikację § </w:t>
            </w:r>
            <w:r>
              <w:rPr>
                <w:sz w:val="24"/>
                <w:szCs w:val="24"/>
              </w:rPr>
              <w:t xml:space="preserve">11 </w:t>
            </w:r>
            <w:r w:rsidRPr="004653D5">
              <w:rPr>
                <w:sz w:val="24"/>
                <w:szCs w:val="24"/>
              </w:rPr>
              <w:t>Projektu umowy.</w:t>
            </w:r>
          </w:p>
          <w:p w:rsidR="00C21A55" w:rsidRDefault="00C21A55" w:rsidP="00C21A55">
            <w:pPr>
              <w:ind w:left="28" w:right="-74"/>
              <w:jc w:val="both"/>
              <w:rPr>
                <w:b/>
                <w:sz w:val="24"/>
                <w:szCs w:val="24"/>
                <w:u w:val="single"/>
              </w:rPr>
            </w:pPr>
          </w:p>
          <w:p w:rsidR="008F74CD" w:rsidRPr="000F0F26" w:rsidRDefault="000F0F26" w:rsidP="00C51CAB">
            <w:pPr>
              <w:spacing w:after="120"/>
              <w:ind w:left="30" w:right="-72"/>
              <w:jc w:val="both"/>
              <w:rPr>
                <w:b/>
                <w:sz w:val="24"/>
                <w:szCs w:val="24"/>
                <w:u w:val="single"/>
              </w:rPr>
            </w:pPr>
            <w:r>
              <w:rPr>
                <w:b/>
                <w:sz w:val="24"/>
                <w:szCs w:val="24"/>
                <w:u w:val="single"/>
              </w:rPr>
              <w:t>Pytania odnośnie do treści P</w:t>
            </w:r>
            <w:r w:rsidR="008F74CD" w:rsidRPr="000F0F26">
              <w:rPr>
                <w:b/>
                <w:sz w:val="24"/>
                <w:szCs w:val="24"/>
                <w:u w:val="single"/>
              </w:rPr>
              <w:t>rojektu umowy - PROJEKT UMOWY DEPOZYTU_ załącznik nr 9 do SWZ</w:t>
            </w:r>
          </w:p>
          <w:p w:rsidR="008F74CD" w:rsidRPr="0045301C" w:rsidRDefault="008F74CD" w:rsidP="000F0F26">
            <w:pPr>
              <w:ind w:left="28" w:right="-74"/>
              <w:jc w:val="both"/>
              <w:rPr>
                <w:sz w:val="24"/>
                <w:szCs w:val="24"/>
              </w:rPr>
            </w:pPr>
          </w:p>
          <w:p w:rsidR="008F74CD" w:rsidRPr="0045301C" w:rsidRDefault="008F74CD" w:rsidP="000F0F26">
            <w:pPr>
              <w:numPr>
                <w:ilvl w:val="0"/>
                <w:numId w:val="11"/>
              </w:numPr>
              <w:spacing w:after="120"/>
              <w:ind w:right="-72"/>
              <w:jc w:val="both"/>
              <w:rPr>
                <w:sz w:val="24"/>
                <w:szCs w:val="24"/>
              </w:rPr>
            </w:pPr>
            <w:r w:rsidRPr="0045301C">
              <w:rPr>
                <w:sz w:val="24"/>
                <w:szCs w:val="24"/>
              </w:rPr>
              <w:t xml:space="preserve">Wykonawca prosi o wskazanie, dlaczego w treści umowy nie zostały zawarte klauzule przewidujące waloryzację kwoty wynagrodzenia Wykonawcy – czy w tym zakresie, Zamawiający przewiduje, że będą miały zastosowanie klauzule waloryzacyjne zawarte </w:t>
            </w:r>
            <w:r w:rsidR="000F0F26">
              <w:rPr>
                <w:sz w:val="24"/>
                <w:szCs w:val="24"/>
              </w:rPr>
              <w:t xml:space="preserve">                    </w:t>
            </w:r>
            <w:r w:rsidRPr="0045301C">
              <w:rPr>
                <w:sz w:val="24"/>
                <w:szCs w:val="24"/>
              </w:rPr>
              <w:t xml:space="preserve">w umowie, do której niniejsza umowa jest załącznikiem? Jeśli nie – Wykonawca prosi </w:t>
            </w:r>
            <w:r w:rsidR="000F0F26">
              <w:rPr>
                <w:sz w:val="24"/>
                <w:szCs w:val="24"/>
              </w:rPr>
              <w:t xml:space="preserve">                      </w:t>
            </w:r>
            <w:r w:rsidRPr="0045301C">
              <w:rPr>
                <w:sz w:val="24"/>
                <w:szCs w:val="24"/>
              </w:rPr>
              <w:t xml:space="preserve">o uzupełnienie umowy stosownie do treści przepisu art. 436 </w:t>
            </w:r>
            <w:proofErr w:type="spellStart"/>
            <w:r w:rsidRPr="0045301C">
              <w:rPr>
                <w:sz w:val="24"/>
                <w:szCs w:val="24"/>
              </w:rPr>
              <w:t>pkt</w:t>
            </w:r>
            <w:proofErr w:type="spellEnd"/>
            <w:r w:rsidRPr="0045301C">
              <w:rPr>
                <w:sz w:val="24"/>
                <w:szCs w:val="24"/>
              </w:rPr>
              <w:t xml:space="preserve"> 4 oraz art. 439 ustawy </w:t>
            </w:r>
            <w:r w:rsidR="000F0F26">
              <w:rPr>
                <w:sz w:val="24"/>
                <w:szCs w:val="24"/>
              </w:rPr>
              <w:t xml:space="preserve">                </w:t>
            </w:r>
            <w:r w:rsidRPr="0045301C">
              <w:rPr>
                <w:sz w:val="24"/>
                <w:szCs w:val="24"/>
              </w:rPr>
              <w:t xml:space="preserve">z dnia 11 września 2019 r. Prawo zamówień publicznych. </w:t>
            </w:r>
          </w:p>
          <w:p w:rsidR="008F74CD" w:rsidRPr="0045301C" w:rsidRDefault="008F74CD" w:rsidP="00C51CAB">
            <w:pPr>
              <w:spacing w:after="120"/>
              <w:ind w:left="30" w:right="-72"/>
              <w:jc w:val="both"/>
              <w:rPr>
                <w:sz w:val="24"/>
                <w:szCs w:val="24"/>
              </w:rPr>
            </w:pPr>
            <w:r w:rsidRPr="000F0F26">
              <w:rPr>
                <w:sz w:val="24"/>
                <w:szCs w:val="24"/>
                <w:u w:val="single"/>
              </w:rPr>
              <w:t>Uzasadnienie</w:t>
            </w:r>
            <w:r w:rsidRPr="0045301C">
              <w:rPr>
                <w:sz w:val="24"/>
                <w:szCs w:val="24"/>
              </w:rPr>
              <w:t xml:space="preserve">: </w:t>
            </w:r>
          </w:p>
          <w:p w:rsidR="008F74CD" w:rsidRPr="0045301C" w:rsidRDefault="008F74CD" w:rsidP="0085041F">
            <w:pPr>
              <w:ind w:left="28" w:right="-72"/>
              <w:jc w:val="both"/>
              <w:rPr>
                <w:sz w:val="24"/>
                <w:szCs w:val="24"/>
              </w:rPr>
            </w:pPr>
            <w:r w:rsidRPr="0045301C">
              <w:rPr>
                <w:sz w:val="24"/>
                <w:szCs w:val="24"/>
              </w:rPr>
              <w:t xml:space="preserve">Zgodnie z §1 ust. 1 projektu umowy, koszt depozytu nie stanowi odrębnej pozycji </w:t>
            </w:r>
            <w:r w:rsidR="000F0F26">
              <w:rPr>
                <w:sz w:val="24"/>
                <w:szCs w:val="24"/>
              </w:rPr>
              <w:t xml:space="preserve">                             </w:t>
            </w:r>
            <w:r w:rsidRPr="0045301C">
              <w:rPr>
                <w:sz w:val="24"/>
                <w:szCs w:val="24"/>
              </w:rPr>
              <w:t xml:space="preserve">i uwzględniony został w cenie ofertowej. Umowa nie reguluje w zasadzie zasad płatności, wobec czego Wykonawca wnioskuje, że waloryzacja wynagrodzenia następować będzie na podstawie umowy dostawy, do której umowa depozytu stanowić ma załącznik – w celu uniknięcia wątpliwości interpretacyjnych prosimy o potwierdzenie. W przypadku zaprzeczenia, Wykonawca wskazuje, że waloryzacja jest obowiązkowa w przypadku umów dostawy na okres przekraczający odpowiednio 6 miesięcy i 12 miesięcy – w celu zachowania zgodności z ustawą PZP, umowa powinna zostać uzupełniona. </w:t>
            </w:r>
          </w:p>
          <w:p w:rsidR="000F0F26" w:rsidRPr="006C2DDA" w:rsidRDefault="000F0F26" w:rsidP="0085041F">
            <w:pPr>
              <w:ind w:left="28" w:right="-74"/>
              <w:jc w:val="both"/>
              <w:rPr>
                <w:b/>
                <w:sz w:val="24"/>
                <w:szCs w:val="24"/>
              </w:rPr>
            </w:pPr>
            <w:r w:rsidRPr="006C2DDA">
              <w:rPr>
                <w:b/>
                <w:sz w:val="24"/>
                <w:szCs w:val="24"/>
              </w:rPr>
              <w:t>Odp.:</w:t>
            </w:r>
          </w:p>
          <w:p w:rsidR="008F74CD" w:rsidRDefault="00A2558C" w:rsidP="00C51CAB">
            <w:pPr>
              <w:spacing w:after="120"/>
              <w:ind w:left="30" w:right="-72"/>
              <w:jc w:val="both"/>
              <w:rPr>
                <w:sz w:val="24"/>
                <w:szCs w:val="24"/>
              </w:rPr>
            </w:pPr>
            <w:r>
              <w:rPr>
                <w:sz w:val="24"/>
                <w:szCs w:val="24"/>
              </w:rPr>
              <w:t>Zamawiający wyjaśnia, iż z treści umowy wyraźnie wynika, że wynagrodzenie za depozyt stanowi</w:t>
            </w:r>
            <w:r w:rsidR="00577145">
              <w:rPr>
                <w:sz w:val="24"/>
                <w:szCs w:val="24"/>
              </w:rPr>
              <w:t xml:space="preserve"> część wynagrodzenia należnego z tytułu realizacji umowy dostawy, której integralną część stanowi umowa depozytu. W związku z czym, brak podstaw do osobnej regulacji dotyczącej wynagrodzenia w umowie depozytu. </w:t>
            </w:r>
            <w:r>
              <w:rPr>
                <w:sz w:val="24"/>
                <w:szCs w:val="24"/>
              </w:rPr>
              <w:t xml:space="preserve">  </w:t>
            </w:r>
          </w:p>
          <w:p w:rsidR="0085041F" w:rsidRPr="0045301C" w:rsidRDefault="0085041F" w:rsidP="00577145">
            <w:pPr>
              <w:ind w:left="28" w:right="-74"/>
              <w:jc w:val="both"/>
              <w:rPr>
                <w:sz w:val="24"/>
                <w:szCs w:val="24"/>
              </w:rPr>
            </w:pPr>
          </w:p>
          <w:p w:rsidR="008F74CD" w:rsidRPr="0045301C" w:rsidRDefault="008F74CD" w:rsidP="000F0F26">
            <w:pPr>
              <w:numPr>
                <w:ilvl w:val="0"/>
                <w:numId w:val="11"/>
              </w:numPr>
              <w:spacing w:after="120"/>
              <w:ind w:right="-72"/>
              <w:jc w:val="both"/>
              <w:rPr>
                <w:sz w:val="24"/>
                <w:szCs w:val="24"/>
              </w:rPr>
            </w:pPr>
            <w:r w:rsidRPr="0045301C">
              <w:rPr>
                <w:sz w:val="24"/>
                <w:szCs w:val="24"/>
              </w:rPr>
              <w:t>Czy Zamawiający zgodzi się na wskazanie w treści umowy, że Wykonawca będzie miał prawo do wystawienia faktury za towary w depozycie, które zostały utracone, uszkodzone, zniszczone oraz te, których termin ważności w chwili rozliczenia depozytu upłynął lub wynosi mniej niż 9 miesięcy (w §2 ust. 5 oraz §3 ust. 2)?</w:t>
            </w:r>
          </w:p>
          <w:p w:rsidR="008F74CD" w:rsidRPr="0045301C" w:rsidRDefault="008F74CD" w:rsidP="00C51CAB">
            <w:pPr>
              <w:spacing w:after="120"/>
              <w:ind w:left="30" w:right="-72"/>
              <w:jc w:val="both"/>
              <w:rPr>
                <w:sz w:val="24"/>
                <w:szCs w:val="24"/>
              </w:rPr>
            </w:pPr>
            <w:r w:rsidRPr="000F0F26">
              <w:rPr>
                <w:sz w:val="24"/>
                <w:szCs w:val="24"/>
                <w:u w:val="single"/>
              </w:rPr>
              <w:t>Uzasadnienie</w:t>
            </w:r>
            <w:r w:rsidRPr="0045301C">
              <w:rPr>
                <w:sz w:val="24"/>
                <w:szCs w:val="24"/>
              </w:rPr>
              <w:t xml:space="preserve">: </w:t>
            </w:r>
          </w:p>
          <w:p w:rsidR="008F74CD" w:rsidRPr="0045301C" w:rsidRDefault="008F74CD" w:rsidP="00C51D83">
            <w:pPr>
              <w:ind w:left="28" w:right="-72"/>
              <w:jc w:val="both"/>
              <w:rPr>
                <w:sz w:val="24"/>
                <w:szCs w:val="24"/>
              </w:rPr>
            </w:pPr>
            <w:r w:rsidRPr="0045301C">
              <w:rPr>
                <w:sz w:val="24"/>
                <w:szCs w:val="24"/>
              </w:rPr>
              <w:t xml:space="preserve">Zamawiający, jako posiadacz wyrobów powierzonych w depozyt, powinien zapewnić im odpowiednie, bezpieczne warunki przechowywania. Wykonawca powinien otrzymać wynagrodzenie także za wyroby uszkodzone, zniszczone i utracone. Towary o terminie przydatności krótszym niż 9 miesięcy są dla Wykonawcy w zasadzie bezwartościowe, nie będzie bowiem mógł ich już sprzedać. Jeśli jednak Zamawiający będzie stosował się do zasad </w:t>
            </w:r>
            <w:r w:rsidRPr="0045301C">
              <w:rPr>
                <w:sz w:val="24"/>
                <w:szCs w:val="24"/>
              </w:rPr>
              <w:lastRenderedPageBreak/>
              <w:t>gospodarki materiałowej, ryzyko wystąpienia takiej sytuacji zostanie znacząco zminimalizowane.</w:t>
            </w:r>
          </w:p>
          <w:p w:rsidR="00E10CC1" w:rsidRPr="006C2DDA" w:rsidRDefault="00E10CC1" w:rsidP="00C51D83">
            <w:pPr>
              <w:ind w:left="28" w:right="-74"/>
              <w:jc w:val="both"/>
              <w:rPr>
                <w:b/>
                <w:sz w:val="24"/>
                <w:szCs w:val="24"/>
              </w:rPr>
            </w:pPr>
            <w:r w:rsidRPr="006C2DDA">
              <w:rPr>
                <w:b/>
                <w:sz w:val="24"/>
                <w:szCs w:val="24"/>
              </w:rPr>
              <w:t>Odp.:</w:t>
            </w:r>
          </w:p>
          <w:p w:rsidR="00272DE1" w:rsidRPr="004653D5" w:rsidRDefault="00272DE1" w:rsidP="00272DE1">
            <w:pPr>
              <w:spacing w:after="120"/>
              <w:ind w:left="30" w:right="-72"/>
              <w:jc w:val="both"/>
              <w:rPr>
                <w:sz w:val="24"/>
                <w:szCs w:val="24"/>
              </w:rPr>
            </w:pPr>
            <w:r w:rsidRPr="004653D5">
              <w:rPr>
                <w:sz w:val="24"/>
                <w:szCs w:val="24"/>
              </w:rPr>
              <w:t>Zamawiający nie wyraża zgody na modyfikację §</w:t>
            </w:r>
            <w:r w:rsidRPr="0045301C">
              <w:rPr>
                <w:sz w:val="24"/>
                <w:szCs w:val="24"/>
              </w:rPr>
              <w:t xml:space="preserve"> 2 ust. 5 oraz §3 ust. 2</w:t>
            </w:r>
            <w:r w:rsidRPr="004653D5">
              <w:rPr>
                <w:sz w:val="24"/>
                <w:szCs w:val="24"/>
              </w:rPr>
              <w:t xml:space="preserve"> Projektu umowy</w:t>
            </w:r>
            <w:r w:rsidR="00B17B85">
              <w:rPr>
                <w:sz w:val="24"/>
                <w:szCs w:val="24"/>
              </w:rPr>
              <w:t xml:space="preserve"> depozytu</w:t>
            </w:r>
            <w:r w:rsidRPr="004653D5">
              <w:rPr>
                <w:sz w:val="24"/>
                <w:szCs w:val="24"/>
              </w:rPr>
              <w:t>.</w:t>
            </w:r>
          </w:p>
          <w:p w:rsidR="00C51D83" w:rsidRPr="0045301C" w:rsidRDefault="00C51D83" w:rsidP="00341A14">
            <w:pPr>
              <w:ind w:left="28" w:right="-74"/>
              <w:jc w:val="both"/>
              <w:rPr>
                <w:sz w:val="24"/>
                <w:szCs w:val="24"/>
              </w:rPr>
            </w:pPr>
          </w:p>
          <w:p w:rsidR="008F74CD" w:rsidRPr="0045301C" w:rsidRDefault="008F74CD" w:rsidP="00E10CC1">
            <w:pPr>
              <w:numPr>
                <w:ilvl w:val="0"/>
                <w:numId w:val="11"/>
              </w:numPr>
              <w:spacing w:after="120"/>
              <w:ind w:right="-72"/>
              <w:jc w:val="both"/>
              <w:rPr>
                <w:sz w:val="24"/>
                <w:szCs w:val="24"/>
              </w:rPr>
            </w:pPr>
            <w:r w:rsidRPr="0045301C">
              <w:rPr>
                <w:sz w:val="24"/>
                <w:szCs w:val="24"/>
              </w:rPr>
              <w:t xml:space="preserve">Czy Zamawiający zgodzi się na określenie w treści umowy terminu, w jakim Zamawiający informował będzie Wykonawcę o pobraniu z depozytu soczewek? </w:t>
            </w:r>
          </w:p>
          <w:p w:rsidR="008F74CD" w:rsidRPr="00E10CC1" w:rsidRDefault="008F74CD" w:rsidP="00C51CAB">
            <w:pPr>
              <w:spacing w:after="120"/>
              <w:ind w:left="30" w:right="-72"/>
              <w:jc w:val="both"/>
              <w:rPr>
                <w:sz w:val="24"/>
                <w:szCs w:val="24"/>
                <w:u w:val="single"/>
              </w:rPr>
            </w:pPr>
            <w:r w:rsidRPr="00E10CC1">
              <w:rPr>
                <w:sz w:val="24"/>
                <w:szCs w:val="24"/>
                <w:u w:val="single"/>
              </w:rPr>
              <w:t xml:space="preserve">Uzasadnienie: </w:t>
            </w:r>
          </w:p>
          <w:p w:rsidR="008F74CD" w:rsidRPr="0045301C" w:rsidRDefault="008F74CD" w:rsidP="00B17B85">
            <w:pPr>
              <w:ind w:left="28" w:right="-72"/>
              <w:jc w:val="both"/>
              <w:rPr>
                <w:sz w:val="24"/>
                <w:szCs w:val="24"/>
              </w:rPr>
            </w:pPr>
            <w:r w:rsidRPr="0045301C">
              <w:rPr>
                <w:sz w:val="24"/>
                <w:szCs w:val="24"/>
              </w:rPr>
              <w:t xml:space="preserve">Raport zużycia jest podstawą do wystawienia faktury i rozliczenia asortymentu pobranego przez Zamawiającego z depozytu – bez ww. czynności Zamawiającego, Wykonawca nie będzie mógł wystawić faktury i uzyskać stosownego wynagrodzenia aż do czasu rozliczenia depozytu lub spisu z natury. </w:t>
            </w:r>
          </w:p>
          <w:p w:rsidR="00E10CC1" w:rsidRPr="006C2DDA" w:rsidRDefault="00E10CC1" w:rsidP="00B17B85">
            <w:pPr>
              <w:ind w:left="28" w:right="-74"/>
              <w:jc w:val="both"/>
              <w:rPr>
                <w:b/>
                <w:sz w:val="24"/>
                <w:szCs w:val="24"/>
              </w:rPr>
            </w:pPr>
            <w:r w:rsidRPr="006C2DDA">
              <w:rPr>
                <w:b/>
                <w:sz w:val="24"/>
                <w:szCs w:val="24"/>
              </w:rPr>
              <w:t>Odp.:</w:t>
            </w:r>
          </w:p>
          <w:p w:rsidR="003F1A06" w:rsidRPr="004653D5" w:rsidRDefault="003F1A06" w:rsidP="003F1A06">
            <w:pPr>
              <w:spacing w:after="120"/>
              <w:ind w:left="30" w:right="-72"/>
              <w:jc w:val="both"/>
              <w:rPr>
                <w:sz w:val="24"/>
                <w:szCs w:val="24"/>
              </w:rPr>
            </w:pPr>
            <w:r w:rsidRPr="004653D5">
              <w:rPr>
                <w:sz w:val="24"/>
                <w:szCs w:val="24"/>
              </w:rPr>
              <w:t>Zamawiający nie</w:t>
            </w:r>
            <w:r>
              <w:rPr>
                <w:sz w:val="24"/>
                <w:szCs w:val="24"/>
              </w:rPr>
              <w:t xml:space="preserve"> zmienia pierwotnego zapisu </w:t>
            </w:r>
            <w:r w:rsidRPr="004653D5">
              <w:rPr>
                <w:sz w:val="24"/>
                <w:szCs w:val="24"/>
              </w:rPr>
              <w:t>Projektu umowy</w:t>
            </w:r>
            <w:r>
              <w:rPr>
                <w:sz w:val="24"/>
                <w:szCs w:val="24"/>
              </w:rPr>
              <w:t xml:space="preserve"> depozytu</w:t>
            </w:r>
            <w:r w:rsidRPr="004653D5">
              <w:rPr>
                <w:sz w:val="24"/>
                <w:szCs w:val="24"/>
              </w:rPr>
              <w:t>.</w:t>
            </w:r>
          </w:p>
          <w:p w:rsidR="008F74CD" w:rsidRDefault="008F74CD" w:rsidP="00C51CAB">
            <w:pPr>
              <w:spacing w:after="120"/>
              <w:ind w:left="30" w:right="-72"/>
              <w:jc w:val="both"/>
              <w:rPr>
                <w:sz w:val="24"/>
                <w:szCs w:val="24"/>
              </w:rPr>
            </w:pPr>
          </w:p>
          <w:p w:rsidR="008F74CD" w:rsidRPr="0045301C" w:rsidRDefault="00E10CC1" w:rsidP="00C51CAB">
            <w:pPr>
              <w:spacing w:after="120"/>
              <w:ind w:left="30" w:right="-72"/>
              <w:jc w:val="both"/>
              <w:rPr>
                <w:sz w:val="24"/>
                <w:szCs w:val="24"/>
              </w:rPr>
            </w:pPr>
            <w:r>
              <w:rPr>
                <w:sz w:val="24"/>
                <w:szCs w:val="24"/>
              </w:rPr>
              <w:t xml:space="preserve">4. </w:t>
            </w:r>
            <w:r w:rsidR="008F74CD" w:rsidRPr="0045301C">
              <w:rPr>
                <w:sz w:val="24"/>
                <w:szCs w:val="24"/>
              </w:rPr>
              <w:t>Czy Zamawiający zgodzi się na wskazanie w §2 ust. 1-2 projektu umowy, że:</w:t>
            </w:r>
          </w:p>
          <w:p w:rsidR="008F74CD" w:rsidRPr="0045301C" w:rsidRDefault="008F74CD" w:rsidP="00C51CAB">
            <w:pPr>
              <w:spacing w:after="120"/>
              <w:ind w:left="30" w:right="-72"/>
              <w:jc w:val="both"/>
              <w:rPr>
                <w:sz w:val="24"/>
                <w:szCs w:val="24"/>
              </w:rPr>
            </w:pPr>
            <w:r w:rsidRPr="0045301C">
              <w:rPr>
                <w:sz w:val="24"/>
                <w:szCs w:val="24"/>
              </w:rPr>
              <w:t>1) odpowiedzialność Zamawiającego za towary znajdujące się w depozycie nie będzie ograniczona do przypadków zawinionych przez Zamawiającego;</w:t>
            </w:r>
          </w:p>
          <w:p w:rsidR="008F74CD" w:rsidRPr="0045301C" w:rsidRDefault="008F74CD" w:rsidP="00C51CAB">
            <w:pPr>
              <w:spacing w:after="120"/>
              <w:ind w:left="30" w:right="-72"/>
              <w:jc w:val="both"/>
              <w:rPr>
                <w:sz w:val="24"/>
                <w:szCs w:val="24"/>
              </w:rPr>
            </w:pPr>
            <w:r w:rsidRPr="0045301C">
              <w:rPr>
                <w:sz w:val="24"/>
                <w:szCs w:val="24"/>
              </w:rPr>
              <w:t xml:space="preserve">2) w przypadku niezapewnienia przez Zamawiającego stosownych warunków przechowywania wyrobów znajdujących się w depozycie, Wykonawca uprawniony będzie do rozwiązania umowy ze skutkiem natychmiastowym lub ich odebrania bez jakichkolwiek negatywnych konsekwencji z tego tytułu? </w:t>
            </w:r>
          </w:p>
          <w:p w:rsidR="008F74CD" w:rsidRPr="0045301C" w:rsidRDefault="008F74CD" w:rsidP="00C51CAB">
            <w:pPr>
              <w:spacing w:after="120"/>
              <w:ind w:left="30" w:right="-72"/>
              <w:jc w:val="both"/>
              <w:rPr>
                <w:sz w:val="24"/>
                <w:szCs w:val="24"/>
              </w:rPr>
            </w:pPr>
            <w:r w:rsidRPr="00E10CC1">
              <w:rPr>
                <w:sz w:val="24"/>
                <w:szCs w:val="24"/>
                <w:u w:val="single"/>
              </w:rPr>
              <w:t>Uzasadnienie</w:t>
            </w:r>
            <w:r w:rsidRPr="0045301C">
              <w:rPr>
                <w:sz w:val="24"/>
                <w:szCs w:val="24"/>
              </w:rPr>
              <w:t xml:space="preserve">: </w:t>
            </w:r>
          </w:p>
          <w:p w:rsidR="008F74CD" w:rsidRPr="0045301C" w:rsidRDefault="008F74CD" w:rsidP="00C51CAB">
            <w:pPr>
              <w:spacing w:after="120"/>
              <w:ind w:left="30" w:right="-72"/>
              <w:jc w:val="both"/>
              <w:rPr>
                <w:sz w:val="24"/>
                <w:szCs w:val="24"/>
              </w:rPr>
            </w:pPr>
            <w:r w:rsidRPr="0045301C">
              <w:rPr>
                <w:sz w:val="24"/>
                <w:szCs w:val="24"/>
              </w:rPr>
              <w:t xml:space="preserve">- Towary w depozycie znajdują się w posiadaniu Zamawiającego, wobec czego tylko Zamawiający ma realny, bieżący i stały wpływ na warunki i okoliczności ich przechowywania i tylko Zamawiający może odpowiadać za ich bezpieczeństwo. Ograniczenie odpowiedzialności Zamawiającego za ww. towary do przypadków zawinionych naraża Wykonawcę na nieuzasadnioną szkodę, bowiem Wykonawca nie ma żadnego bieżącego wpływu na przechowywanie towarów. W razie ewentualnego wystąpienia okoliczności nieprzewidzianych, ryzyko ich skutków dla wyrobów znajdujących się w depozycie powinno obciążać Zamawiającego. </w:t>
            </w:r>
          </w:p>
          <w:p w:rsidR="008F74CD" w:rsidRPr="0045301C" w:rsidRDefault="008F74CD" w:rsidP="00B17B85">
            <w:pPr>
              <w:ind w:left="28" w:right="-72"/>
              <w:jc w:val="both"/>
              <w:rPr>
                <w:sz w:val="24"/>
                <w:szCs w:val="24"/>
              </w:rPr>
            </w:pPr>
            <w:r w:rsidRPr="0045301C">
              <w:rPr>
                <w:sz w:val="24"/>
                <w:szCs w:val="24"/>
              </w:rPr>
              <w:t>- Samo przyznanie Wykonawcy prawa kontroli warunków, w jakich przechowywane są wyroby znajdujące się w depozycie nie jest wystarczającym instrumentem ochrony interesów Wykonawcy. W takim przypadku, Wykonawca winien być uprawniony do podjęcia czynności mających na celu zapobieżenie ewentualnej szkodzie w majątku Wykonawcy, w tym – wedle swego wyboru – do rozwiązania umowy lub odebrania towarów. Oczywistym jest przy tym, że nie może Wykonawca ponosić negatywnych skutków powyższego, jako że będzie to konsekwencją nieprawidłowego postępowania po stronie Zamawiającego.</w:t>
            </w:r>
          </w:p>
          <w:p w:rsidR="00E10CC1" w:rsidRPr="006C2DDA" w:rsidRDefault="00E10CC1" w:rsidP="00B17B85">
            <w:pPr>
              <w:ind w:left="28" w:right="-74"/>
              <w:jc w:val="both"/>
              <w:rPr>
                <w:b/>
                <w:sz w:val="24"/>
                <w:szCs w:val="24"/>
              </w:rPr>
            </w:pPr>
            <w:r w:rsidRPr="006C2DDA">
              <w:rPr>
                <w:b/>
                <w:sz w:val="24"/>
                <w:szCs w:val="24"/>
              </w:rPr>
              <w:t>Odp.:</w:t>
            </w:r>
          </w:p>
          <w:p w:rsidR="001C50C6" w:rsidRPr="004653D5" w:rsidRDefault="001C50C6" w:rsidP="001C50C6">
            <w:pPr>
              <w:spacing w:after="120"/>
              <w:ind w:left="30" w:right="-72"/>
              <w:jc w:val="both"/>
              <w:rPr>
                <w:sz w:val="24"/>
                <w:szCs w:val="24"/>
              </w:rPr>
            </w:pPr>
            <w:r w:rsidRPr="004653D5">
              <w:rPr>
                <w:sz w:val="24"/>
                <w:szCs w:val="24"/>
              </w:rPr>
              <w:t>Zamawiający nie wyraża zgody na modyfikację §</w:t>
            </w:r>
            <w:r w:rsidRPr="0045301C">
              <w:rPr>
                <w:sz w:val="24"/>
                <w:szCs w:val="24"/>
              </w:rPr>
              <w:t xml:space="preserve"> 2 ust. </w:t>
            </w:r>
            <w:r>
              <w:rPr>
                <w:sz w:val="24"/>
                <w:szCs w:val="24"/>
              </w:rPr>
              <w:t>1-</w:t>
            </w:r>
            <w:r w:rsidRPr="0045301C">
              <w:rPr>
                <w:sz w:val="24"/>
                <w:szCs w:val="24"/>
              </w:rPr>
              <w:t>2</w:t>
            </w:r>
            <w:r w:rsidRPr="004653D5">
              <w:rPr>
                <w:sz w:val="24"/>
                <w:szCs w:val="24"/>
              </w:rPr>
              <w:t xml:space="preserve"> Projektu umowy</w:t>
            </w:r>
            <w:r>
              <w:rPr>
                <w:sz w:val="24"/>
                <w:szCs w:val="24"/>
              </w:rPr>
              <w:t xml:space="preserve"> depozytu</w:t>
            </w:r>
            <w:r w:rsidRPr="004653D5">
              <w:rPr>
                <w:sz w:val="24"/>
                <w:szCs w:val="24"/>
              </w:rPr>
              <w:t>.</w:t>
            </w:r>
          </w:p>
          <w:p w:rsidR="008F74CD" w:rsidRPr="0045301C" w:rsidRDefault="008F74CD" w:rsidP="00C51CAB">
            <w:pPr>
              <w:spacing w:after="60"/>
              <w:ind w:left="30" w:right="-72"/>
              <w:jc w:val="both"/>
              <w:rPr>
                <w:sz w:val="24"/>
                <w:szCs w:val="24"/>
                <w:highlight w:val="darkGray"/>
              </w:rPr>
            </w:pPr>
          </w:p>
        </w:tc>
      </w:tr>
    </w:tbl>
    <w:p w:rsidR="00572A84" w:rsidRPr="00572A84" w:rsidRDefault="00572A84" w:rsidP="00572A84">
      <w:pPr>
        <w:ind w:left="3119" w:firstLine="425"/>
        <w:jc w:val="right"/>
        <w:rPr>
          <w:i/>
          <w:sz w:val="24"/>
          <w:szCs w:val="24"/>
        </w:rPr>
      </w:pPr>
      <w:r w:rsidRPr="00572A84">
        <w:rPr>
          <w:i/>
          <w:sz w:val="24"/>
          <w:szCs w:val="24"/>
        </w:rPr>
        <w:lastRenderedPageBreak/>
        <w:t>Zamawiający</w:t>
      </w:r>
    </w:p>
    <w:p w:rsidR="00572A84" w:rsidRPr="00572A84" w:rsidRDefault="00572A84" w:rsidP="00572A84">
      <w:pPr>
        <w:ind w:left="3119" w:firstLine="425"/>
        <w:jc w:val="right"/>
        <w:rPr>
          <w:i/>
          <w:sz w:val="24"/>
          <w:szCs w:val="24"/>
        </w:rPr>
      </w:pPr>
    </w:p>
    <w:p w:rsidR="00572A84" w:rsidRPr="00572A84" w:rsidRDefault="00572A84" w:rsidP="00572A84">
      <w:pPr>
        <w:pStyle w:val="Tekstpodstawowy"/>
        <w:ind w:left="2124"/>
        <w:jc w:val="right"/>
        <w:rPr>
          <w:i/>
          <w:sz w:val="24"/>
          <w:szCs w:val="24"/>
        </w:rPr>
      </w:pPr>
      <w:r w:rsidRPr="00572A84">
        <w:rPr>
          <w:i/>
          <w:sz w:val="24"/>
          <w:szCs w:val="24"/>
        </w:rPr>
        <w:t xml:space="preserve">Z upoważnienia </w:t>
      </w:r>
    </w:p>
    <w:p w:rsidR="00572A84" w:rsidRPr="00572A84" w:rsidRDefault="00572A84" w:rsidP="00572A84">
      <w:pPr>
        <w:pStyle w:val="Tekstpodstawowy"/>
        <w:ind w:left="3119" w:firstLine="425"/>
        <w:jc w:val="right"/>
        <w:rPr>
          <w:i/>
          <w:sz w:val="24"/>
          <w:szCs w:val="24"/>
        </w:rPr>
      </w:pPr>
      <w:r w:rsidRPr="00572A84">
        <w:rPr>
          <w:i/>
          <w:sz w:val="24"/>
          <w:szCs w:val="24"/>
        </w:rPr>
        <w:t xml:space="preserve">  Dyrektora Okręgowego Szpitala Kolejowego </w:t>
      </w:r>
    </w:p>
    <w:p w:rsidR="00572A84" w:rsidRPr="00572A84" w:rsidRDefault="00572A84" w:rsidP="00572A84">
      <w:pPr>
        <w:pStyle w:val="Tekstpodstawowy"/>
        <w:ind w:left="4531" w:firstLine="425"/>
        <w:jc w:val="right"/>
        <w:rPr>
          <w:i/>
          <w:sz w:val="24"/>
          <w:szCs w:val="24"/>
        </w:rPr>
      </w:pPr>
      <w:r w:rsidRPr="00572A84">
        <w:rPr>
          <w:i/>
          <w:sz w:val="24"/>
          <w:szCs w:val="24"/>
        </w:rPr>
        <w:t xml:space="preserve">    w Katowicach – </w:t>
      </w:r>
      <w:proofErr w:type="spellStart"/>
      <w:r w:rsidRPr="00572A84">
        <w:rPr>
          <w:i/>
          <w:sz w:val="24"/>
          <w:szCs w:val="24"/>
        </w:rPr>
        <w:t>s.p.z.o.z</w:t>
      </w:r>
      <w:proofErr w:type="spellEnd"/>
      <w:r w:rsidRPr="00572A84">
        <w:rPr>
          <w:i/>
          <w:sz w:val="24"/>
          <w:szCs w:val="24"/>
        </w:rPr>
        <w:t>.</w:t>
      </w:r>
    </w:p>
    <w:p w:rsidR="00572A84" w:rsidRPr="00572A84" w:rsidRDefault="00572A84" w:rsidP="00572A84">
      <w:pPr>
        <w:pStyle w:val="Tekstpodstawowy"/>
        <w:ind w:left="4531" w:firstLine="425"/>
        <w:jc w:val="right"/>
        <w:rPr>
          <w:i/>
          <w:sz w:val="24"/>
          <w:szCs w:val="24"/>
        </w:rPr>
      </w:pPr>
      <w:r w:rsidRPr="00572A84">
        <w:rPr>
          <w:i/>
          <w:sz w:val="24"/>
          <w:szCs w:val="24"/>
        </w:rPr>
        <w:t xml:space="preserve">    </w:t>
      </w:r>
    </w:p>
    <w:p w:rsidR="00572A84" w:rsidRPr="00572A84" w:rsidRDefault="00572A84" w:rsidP="00572A84">
      <w:pPr>
        <w:pStyle w:val="Tekstpodstawowy"/>
        <w:ind w:left="4531" w:firstLine="425"/>
        <w:jc w:val="right"/>
        <w:rPr>
          <w:i/>
          <w:sz w:val="24"/>
          <w:szCs w:val="24"/>
        </w:rPr>
      </w:pPr>
      <w:r w:rsidRPr="00572A84">
        <w:rPr>
          <w:i/>
          <w:sz w:val="24"/>
          <w:szCs w:val="24"/>
        </w:rPr>
        <w:t xml:space="preserve">   Katarzyna Knapik</w:t>
      </w:r>
    </w:p>
    <w:p w:rsidR="00BE7BFD" w:rsidRPr="0045301C" w:rsidRDefault="00572A84" w:rsidP="00572A84">
      <w:pPr>
        <w:pStyle w:val="Tekstpodstawowy"/>
        <w:jc w:val="right"/>
        <w:rPr>
          <w:sz w:val="24"/>
          <w:szCs w:val="24"/>
        </w:rPr>
      </w:pPr>
      <w:r w:rsidRPr="00572A84">
        <w:rPr>
          <w:i/>
          <w:sz w:val="24"/>
          <w:szCs w:val="24"/>
        </w:rPr>
        <w:t xml:space="preserve">   Główny Księgowy</w:t>
      </w:r>
    </w:p>
    <w:sectPr w:rsidR="00BE7BFD" w:rsidRPr="0045301C" w:rsidSect="00CC2EE9">
      <w:footerReference w:type="even" r:id="rId8"/>
      <w:footerReference w:type="default" r:id="rId9"/>
      <w:footerReference w:type="first" r:id="rId10"/>
      <w:pgSz w:w="11906" w:h="16838" w:code="9"/>
      <w:pgMar w:top="568" w:right="1418" w:bottom="851" w:left="1418" w:header="708" w:footer="386"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8A1" w:rsidRDefault="000038A1">
      <w:r>
        <w:separator/>
      </w:r>
    </w:p>
  </w:endnote>
  <w:endnote w:type="continuationSeparator" w:id="0">
    <w:p w:rsidR="000038A1" w:rsidRDefault="000038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D2358E">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D2358E">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D2358E">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41A14" w:rsidRPr="00341A14">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8A1" w:rsidRDefault="000038A1">
      <w:r>
        <w:separator/>
      </w:r>
    </w:p>
  </w:footnote>
  <w:footnote w:type="continuationSeparator" w:id="0">
    <w:p w:rsidR="000038A1" w:rsidRDefault="000038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943ED"/>
    <w:multiLevelType w:val="hybridMultilevel"/>
    <w:tmpl w:val="7FFA1F10"/>
    <w:lvl w:ilvl="0" w:tplc="C3E6ED4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0593D2C"/>
    <w:multiLevelType w:val="hybridMultilevel"/>
    <w:tmpl w:val="6336A96A"/>
    <w:lvl w:ilvl="0" w:tplc="902EC39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3FC0E43"/>
    <w:multiLevelType w:val="hybridMultilevel"/>
    <w:tmpl w:val="3FE21730"/>
    <w:lvl w:ilvl="0" w:tplc="ABE4C0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47F6C4C"/>
    <w:multiLevelType w:val="hybridMultilevel"/>
    <w:tmpl w:val="13EC8DD8"/>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0"/>
  </w:num>
  <w:num w:numId="3">
    <w:abstractNumId w:val="5"/>
  </w:num>
  <w:num w:numId="4">
    <w:abstractNumId w:val="9"/>
  </w:num>
  <w:num w:numId="5">
    <w:abstractNumId w:val="1"/>
  </w:num>
  <w:num w:numId="6">
    <w:abstractNumId w:val="3"/>
  </w:num>
  <w:num w:numId="7">
    <w:abstractNumId w:val="8"/>
  </w:num>
  <w:num w:numId="8">
    <w:abstractNumId w:val="2"/>
  </w:num>
  <w:num w:numId="9">
    <w:abstractNumId w:val="0"/>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8F74CD"/>
    <w:rsid w:val="000038A1"/>
    <w:rsid w:val="000304C6"/>
    <w:rsid w:val="00031374"/>
    <w:rsid w:val="000A1097"/>
    <w:rsid w:val="000B1E14"/>
    <w:rsid w:val="000E2A8F"/>
    <w:rsid w:val="000F0F26"/>
    <w:rsid w:val="0012774F"/>
    <w:rsid w:val="00144B7A"/>
    <w:rsid w:val="00180C6E"/>
    <w:rsid w:val="001C50C6"/>
    <w:rsid w:val="00272DE1"/>
    <w:rsid w:val="0029606A"/>
    <w:rsid w:val="002B5BC6"/>
    <w:rsid w:val="002C109C"/>
    <w:rsid w:val="00341A14"/>
    <w:rsid w:val="003D01A0"/>
    <w:rsid w:val="003F1A06"/>
    <w:rsid w:val="0045301C"/>
    <w:rsid w:val="00463FA0"/>
    <w:rsid w:val="004653D5"/>
    <w:rsid w:val="004848F3"/>
    <w:rsid w:val="004A75F2"/>
    <w:rsid w:val="005144A9"/>
    <w:rsid w:val="00520165"/>
    <w:rsid w:val="005561D3"/>
    <w:rsid w:val="00572A84"/>
    <w:rsid w:val="00577145"/>
    <w:rsid w:val="0057759D"/>
    <w:rsid w:val="005A7107"/>
    <w:rsid w:val="005B1B08"/>
    <w:rsid w:val="005E2C3D"/>
    <w:rsid w:val="00623656"/>
    <w:rsid w:val="00631ECD"/>
    <w:rsid w:val="00632C3C"/>
    <w:rsid w:val="00662BDB"/>
    <w:rsid w:val="006A5DF1"/>
    <w:rsid w:val="006B7198"/>
    <w:rsid w:val="006C2DDA"/>
    <w:rsid w:val="006D3673"/>
    <w:rsid w:val="006D4AB3"/>
    <w:rsid w:val="006F3B81"/>
    <w:rsid w:val="007112BF"/>
    <w:rsid w:val="00725F80"/>
    <w:rsid w:val="007A1646"/>
    <w:rsid w:val="007D7198"/>
    <w:rsid w:val="0085041F"/>
    <w:rsid w:val="00870F9F"/>
    <w:rsid w:val="008804B6"/>
    <w:rsid w:val="00885FE6"/>
    <w:rsid w:val="00897AB0"/>
    <w:rsid w:val="008A3553"/>
    <w:rsid w:val="008F74CD"/>
    <w:rsid w:val="009003D1"/>
    <w:rsid w:val="00947A50"/>
    <w:rsid w:val="0095459F"/>
    <w:rsid w:val="00A11CDF"/>
    <w:rsid w:val="00A2558C"/>
    <w:rsid w:val="00A905AC"/>
    <w:rsid w:val="00B1255C"/>
    <w:rsid w:val="00B17B85"/>
    <w:rsid w:val="00B62EA4"/>
    <w:rsid w:val="00BA6584"/>
    <w:rsid w:val="00BC2981"/>
    <w:rsid w:val="00BE3E00"/>
    <w:rsid w:val="00BE7BFD"/>
    <w:rsid w:val="00C21A55"/>
    <w:rsid w:val="00C370F2"/>
    <w:rsid w:val="00C44EEC"/>
    <w:rsid w:val="00C51D83"/>
    <w:rsid w:val="00CC2EE9"/>
    <w:rsid w:val="00CD22B5"/>
    <w:rsid w:val="00D17F37"/>
    <w:rsid w:val="00D22FFA"/>
    <w:rsid w:val="00D2358E"/>
    <w:rsid w:val="00D8461B"/>
    <w:rsid w:val="00D9049C"/>
    <w:rsid w:val="00D915F2"/>
    <w:rsid w:val="00DF32E8"/>
    <w:rsid w:val="00E10CC1"/>
    <w:rsid w:val="00E21B49"/>
    <w:rsid w:val="00E2789F"/>
    <w:rsid w:val="00E72428"/>
    <w:rsid w:val="00E73041"/>
    <w:rsid w:val="00E75B0D"/>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B1E14"/>
  </w:style>
  <w:style w:type="paragraph" w:styleId="Nagwek1">
    <w:name w:val="heading 1"/>
    <w:basedOn w:val="Normalny"/>
    <w:next w:val="Normalny"/>
    <w:link w:val="Nagwek1Znak"/>
    <w:qFormat/>
    <w:rsid w:val="000B1E14"/>
    <w:pPr>
      <w:keepNext/>
      <w:spacing w:before="240" w:after="60"/>
      <w:outlineLvl w:val="0"/>
    </w:pPr>
    <w:rPr>
      <w:rFonts w:ascii="Arial" w:hAnsi="Arial"/>
      <w:b/>
      <w:kern w:val="28"/>
      <w:sz w:val="28"/>
    </w:rPr>
  </w:style>
  <w:style w:type="paragraph" w:styleId="Nagwek2">
    <w:name w:val="heading 2"/>
    <w:basedOn w:val="Normalny"/>
    <w:next w:val="Normalny"/>
    <w:qFormat/>
    <w:rsid w:val="000B1E14"/>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0B1E14"/>
    <w:pPr>
      <w:tabs>
        <w:tab w:val="center" w:pos="4536"/>
        <w:tab w:val="right" w:pos="9072"/>
      </w:tabs>
    </w:pPr>
  </w:style>
  <w:style w:type="paragraph" w:styleId="Stopka">
    <w:name w:val="footer"/>
    <w:basedOn w:val="Normalny"/>
    <w:rsid w:val="000B1E14"/>
    <w:pPr>
      <w:tabs>
        <w:tab w:val="center" w:pos="4536"/>
        <w:tab w:val="right" w:pos="9072"/>
      </w:tabs>
    </w:pPr>
  </w:style>
  <w:style w:type="character" w:styleId="Numerstrony">
    <w:name w:val="page number"/>
    <w:basedOn w:val="Domylnaczcionkaakapitu"/>
    <w:rsid w:val="000B1E14"/>
  </w:style>
  <w:style w:type="paragraph" w:styleId="Tekstpodstawowywcity">
    <w:name w:val="Body Text Indent"/>
    <w:basedOn w:val="Normalny"/>
    <w:rsid w:val="000B1E14"/>
    <w:pPr>
      <w:ind w:firstLine="426"/>
      <w:jc w:val="both"/>
    </w:pPr>
    <w:rPr>
      <w:sz w:val="24"/>
    </w:rPr>
  </w:style>
  <w:style w:type="paragraph" w:styleId="Tekstpodstawowywcity2">
    <w:name w:val="Body Text Indent 2"/>
    <w:basedOn w:val="Normalny"/>
    <w:rsid w:val="000B1E14"/>
    <w:pPr>
      <w:ind w:firstLine="426"/>
    </w:pPr>
    <w:rPr>
      <w:sz w:val="24"/>
      <w:u w:val="single"/>
    </w:rPr>
  </w:style>
  <w:style w:type="paragraph" w:styleId="Tytu">
    <w:name w:val="Title"/>
    <w:basedOn w:val="Normalny"/>
    <w:qFormat/>
    <w:rsid w:val="000B1E14"/>
    <w:pPr>
      <w:jc w:val="center"/>
      <w:outlineLvl w:val="0"/>
    </w:pPr>
    <w:rPr>
      <w:b/>
      <w:sz w:val="24"/>
    </w:rPr>
  </w:style>
  <w:style w:type="paragraph" w:styleId="Tekstpodstawowy">
    <w:name w:val="Body Text"/>
    <w:basedOn w:val="Normalny"/>
    <w:link w:val="TekstpodstawowyZnak"/>
    <w:rsid w:val="000B1E14"/>
    <w:rPr>
      <w:sz w:val="28"/>
    </w:rPr>
  </w:style>
  <w:style w:type="paragraph" w:styleId="Tekstpodstawowywcity3">
    <w:name w:val="Body Text Indent 3"/>
    <w:basedOn w:val="Normalny"/>
    <w:rsid w:val="000B1E14"/>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45301C"/>
    <w:rPr>
      <w:rFonts w:ascii="Arial" w:hAnsi="Arial"/>
      <w:b/>
      <w:kern w:val="28"/>
      <w:sz w:val="28"/>
    </w:rPr>
  </w:style>
  <w:style w:type="character" w:customStyle="1" w:styleId="NagwekZnak">
    <w:name w:val="Nagłówek Znak"/>
    <w:basedOn w:val="Domylnaczcionkaakapitu"/>
    <w:link w:val="Nagwek"/>
    <w:rsid w:val="0045301C"/>
  </w:style>
  <w:style w:type="character" w:customStyle="1" w:styleId="TekstpodstawowyZnak">
    <w:name w:val="Tekst podstawowy Znak"/>
    <w:basedOn w:val="Domylnaczcionkaakapitu"/>
    <w:link w:val="Tekstpodstawowy"/>
    <w:rsid w:val="00572A84"/>
    <w:rPr>
      <w:sz w:val="2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8D6293-BBC8-4C21-ADBB-D3E6CBF6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6</Pages>
  <Words>2176</Words>
  <Characters>13671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2023-08-14T12:09:00Z</cp:lastPrinted>
  <dcterms:created xsi:type="dcterms:W3CDTF">2023-08-14T12:09:00Z</dcterms:created>
  <dcterms:modified xsi:type="dcterms:W3CDTF">2023-08-14T12:09:00Z</dcterms:modified>
</cp:coreProperties>
</file>