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5C7A7E21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0C27F4">
        <w:rPr>
          <w:rFonts w:ascii="Times New Roman" w:eastAsia="Times New Roman" w:hAnsi="Times New Roman"/>
          <w:lang w:eastAsia="pl-PL"/>
        </w:rPr>
        <w:t>1</w:t>
      </w:r>
      <w:r w:rsidR="00836566">
        <w:rPr>
          <w:rFonts w:ascii="Times New Roman" w:eastAsia="Times New Roman" w:hAnsi="Times New Roman"/>
          <w:lang w:eastAsia="pl-PL"/>
        </w:rPr>
        <w:t>3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B10A36">
        <w:rPr>
          <w:rFonts w:ascii="Times New Roman" w:eastAsia="Times New Roman" w:hAnsi="Times New Roman"/>
          <w:lang w:eastAsia="pl-PL"/>
        </w:rPr>
        <w:t>3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Pzp,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57ACEA12" w:rsidR="00C62146" w:rsidRPr="009A3AE8" w:rsidRDefault="00836566" w:rsidP="00C6214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C01B9">
        <w:rPr>
          <w:rFonts w:ascii="Times New Roman" w:hAnsi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Oświadczamy, że informacje zawarte w oświadczeniu, o którym  mowa  w  art.  125  ust. 1 ustawy Pzp</w:t>
      </w:r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94D61" w14:textId="77777777" w:rsidR="000D0786" w:rsidRDefault="000D0786" w:rsidP="00C62146">
      <w:pPr>
        <w:spacing w:after="0" w:line="240" w:lineRule="auto"/>
      </w:pPr>
      <w:r>
        <w:separator/>
      </w:r>
    </w:p>
  </w:endnote>
  <w:endnote w:type="continuationSeparator" w:id="0">
    <w:p w14:paraId="300CE3BD" w14:textId="77777777" w:rsidR="000D0786" w:rsidRDefault="000D0786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88B40" w14:textId="77777777" w:rsidR="000D0786" w:rsidRDefault="000D0786" w:rsidP="00C62146">
      <w:pPr>
        <w:spacing w:after="0" w:line="240" w:lineRule="auto"/>
      </w:pPr>
      <w:r>
        <w:separator/>
      </w:r>
    </w:p>
  </w:footnote>
  <w:footnote w:type="continuationSeparator" w:id="0">
    <w:p w14:paraId="08E5AE15" w14:textId="77777777" w:rsidR="000D0786" w:rsidRDefault="000D0786" w:rsidP="00C62146">
      <w:pPr>
        <w:spacing w:after="0" w:line="240" w:lineRule="auto"/>
      </w:pPr>
      <w:r>
        <w:continuationSeparator/>
      </w:r>
    </w:p>
  </w:footnote>
  <w:footnote w:id="1">
    <w:p w14:paraId="579EA07A" w14:textId="36B02E92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</w:t>
      </w:r>
      <w:r w:rsidRPr="00D755EF">
        <w:rPr>
          <w:rFonts w:ascii="Times New Roman" w:hAnsi="Times New Roman"/>
          <w:sz w:val="16"/>
          <w:szCs w:val="16"/>
        </w:rPr>
        <w:t>Prawo zamówień publicznych (</w:t>
      </w:r>
      <w:r w:rsidR="00D755EF" w:rsidRPr="00D755EF">
        <w:rPr>
          <w:rFonts w:ascii="Times New Roman" w:hAnsi="Times New Roman"/>
          <w:sz w:val="16"/>
          <w:szCs w:val="16"/>
        </w:rPr>
        <w:t>.j. Dz.U.2022. poz. 1710.),</w:t>
      </w:r>
      <w:r w:rsidRPr="00D755EF">
        <w:rPr>
          <w:rFonts w:ascii="Times New Roman" w:hAnsi="Times New Roman"/>
          <w:sz w:val="16"/>
          <w:szCs w:val="16"/>
        </w:rPr>
        <w:t>. - dalej Pzp.)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3455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C27F4"/>
    <w:rsid w:val="000D0786"/>
    <w:rsid w:val="000E33A5"/>
    <w:rsid w:val="00277FF8"/>
    <w:rsid w:val="003846F2"/>
    <w:rsid w:val="00460D64"/>
    <w:rsid w:val="007C5DD4"/>
    <w:rsid w:val="00836566"/>
    <w:rsid w:val="00844837"/>
    <w:rsid w:val="009A3AE8"/>
    <w:rsid w:val="00B10A36"/>
    <w:rsid w:val="00B578C3"/>
    <w:rsid w:val="00BC20D3"/>
    <w:rsid w:val="00C62146"/>
    <w:rsid w:val="00D755EF"/>
    <w:rsid w:val="00E74144"/>
    <w:rsid w:val="00EE3109"/>
    <w:rsid w:val="00FA7056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dcterms:created xsi:type="dcterms:W3CDTF">2021-06-16T08:55:00Z</dcterms:created>
  <dcterms:modified xsi:type="dcterms:W3CDTF">2023-09-11T09:20:00Z</dcterms:modified>
</cp:coreProperties>
</file>