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5D8" w:rsidRDefault="00E565D8" w:rsidP="00E565D8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-673735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65D8" w:rsidRDefault="00E565D8" w:rsidP="00E565D8">
      <w:pPr>
        <w:pStyle w:val="Nagwek2"/>
        <w:spacing w:before="91"/>
        <w:ind w:right="151"/>
        <w:jc w:val="right"/>
      </w:pPr>
    </w:p>
    <w:p w:rsidR="00E565D8" w:rsidRDefault="00E565D8" w:rsidP="00E565D8">
      <w:pPr>
        <w:pStyle w:val="Nagwek2"/>
        <w:spacing w:before="91"/>
        <w:ind w:right="151"/>
      </w:pPr>
    </w:p>
    <w:p w:rsidR="00E565D8" w:rsidRDefault="00E565D8" w:rsidP="00E565D8">
      <w:pPr>
        <w:pStyle w:val="Nagwek2"/>
        <w:spacing w:before="91"/>
        <w:ind w:right="151"/>
        <w:jc w:val="right"/>
        <w:rPr>
          <w:spacing w:val="-5"/>
        </w:rPr>
      </w:pPr>
      <w:r>
        <w:t>ZAŁĄCZNIK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rPr>
          <w:spacing w:val="-5"/>
        </w:rPr>
        <w:t>12</w:t>
      </w:r>
    </w:p>
    <w:p w:rsidR="00E565D8" w:rsidRDefault="008F7D84" w:rsidP="00E565D8">
      <w:pPr>
        <w:pStyle w:val="Tekstpodstawowy"/>
        <w:rPr>
          <w:sz w:val="20"/>
        </w:rPr>
      </w:pPr>
      <w:r w:rsidRPr="008F7D84">
        <w:rPr>
          <w:rFonts w:ascii="Calibri" w:hAnsi="Calibri" w:cs="Calibri"/>
          <w:b/>
          <w:bCs/>
          <w:lang w:eastAsia="pl-PL"/>
        </w:rPr>
        <w:t xml:space="preserve">Zadanie będzie </w:t>
      </w:r>
      <w:proofErr w:type="spellStart"/>
      <w:r w:rsidRPr="008F7D84">
        <w:rPr>
          <w:rFonts w:ascii="Calibri" w:hAnsi="Calibri" w:cs="Calibri"/>
          <w:b/>
          <w:bCs/>
          <w:lang w:eastAsia="pl-PL"/>
        </w:rPr>
        <w:t>dofinasowane</w:t>
      </w:r>
      <w:proofErr w:type="spellEnd"/>
      <w:r w:rsidRPr="008F7D84">
        <w:rPr>
          <w:rFonts w:ascii="Calibri" w:hAnsi="Calibri" w:cs="Calibri"/>
          <w:b/>
          <w:bCs/>
          <w:lang w:eastAsia="pl-PL"/>
        </w:rPr>
        <w:t xml:space="preserve"> ze środków budżetu Województwa Śląskiego</w:t>
      </w:r>
    </w:p>
    <w:p w:rsidR="00E565D8" w:rsidRDefault="00E565D8" w:rsidP="00E565D8">
      <w:pPr>
        <w:pStyle w:val="Tekstpodstawowy"/>
        <w:rPr>
          <w:sz w:val="20"/>
        </w:rPr>
      </w:pPr>
    </w:p>
    <w:p w:rsidR="00E565D8" w:rsidRDefault="00E565D8" w:rsidP="00E565D8">
      <w:pPr>
        <w:pStyle w:val="Tekstpodstawowy"/>
        <w:rPr>
          <w:sz w:val="20"/>
        </w:rPr>
      </w:pPr>
    </w:p>
    <w:p w:rsidR="00E565D8" w:rsidRDefault="00315DC1" w:rsidP="00E565D8">
      <w:pPr>
        <w:pStyle w:val="Tekstpodstawowy"/>
        <w:spacing w:before="31"/>
        <w:rPr>
          <w:sz w:val="20"/>
        </w:rPr>
      </w:pPr>
      <w:r w:rsidRPr="00315DC1">
        <w:rPr>
          <w:noProof/>
        </w:rPr>
        <w:pict>
          <v:shape id="Graphic 34" o:spid="_x0000_s1026" style="position:absolute;margin-left:47.65pt;margin-top:14.2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Azkt9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spacing w:before="17"/>
        <w:ind w:left="3510"/>
        <w:rPr>
          <w:sz w:val="15"/>
        </w:rPr>
      </w:pPr>
      <w:r>
        <w:rPr>
          <w:sz w:val="15"/>
        </w:rPr>
        <w:t>nazwa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E565D8" w:rsidRDefault="00315DC1" w:rsidP="00E565D8">
      <w:pPr>
        <w:pStyle w:val="Tekstpodstawowy"/>
        <w:spacing w:before="79"/>
        <w:rPr>
          <w:sz w:val="20"/>
        </w:rPr>
      </w:pPr>
      <w:r w:rsidRPr="00315DC1">
        <w:rPr>
          <w:noProof/>
        </w:rPr>
        <w:pict>
          <v:shape id="Graphic 35" o:spid="_x0000_s1028" style="position:absolute;margin-left:47.65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+Kd6z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pStyle w:val="Tekstpodstawowy"/>
        <w:rPr>
          <w:sz w:val="20"/>
        </w:rPr>
      </w:pPr>
    </w:p>
    <w:p w:rsidR="00E565D8" w:rsidRDefault="00315DC1" w:rsidP="00E565D8">
      <w:pPr>
        <w:pStyle w:val="Tekstpodstawowy"/>
        <w:spacing w:before="38"/>
        <w:rPr>
          <w:sz w:val="20"/>
        </w:rPr>
      </w:pPr>
      <w:r w:rsidRPr="00315DC1">
        <w:rPr>
          <w:noProof/>
        </w:rPr>
        <w:pict>
          <v:shape id="Graphic 36" o:spid="_x0000_s1027" style="position:absolute;margin-left:47.65pt;margin-top:14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BzRB+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spacing w:before="17"/>
        <w:ind w:left="3782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E565D8" w:rsidRDefault="00E565D8" w:rsidP="00E565D8">
      <w:pPr>
        <w:pStyle w:val="Tekstpodstawowy"/>
        <w:rPr>
          <w:sz w:val="15"/>
        </w:rPr>
      </w:pPr>
    </w:p>
    <w:p w:rsidR="00E565D8" w:rsidRDefault="00E565D8" w:rsidP="00E565D8">
      <w:pPr>
        <w:pStyle w:val="Tekstpodstawowy"/>
        <w:rPr>
          <w:sz w:val="15"/>
        </w:rPr>
      </w:pPr>
    </w:p>
    <w:p w:rsidR="00E565D8" w:rsidRDefault="00E565D8" w:rsidP="00E565D8">
      <w:pPr>
        <w:pStyle w:val="Tekstpodstawowy"/>
        <w:spacing w:before="103"/>
        <w:rPr>
          <w:sz w:val="15"/>
        </w:rPr>
      </w:pPr>
    </w:p>
    <w:p w:rsidR="00E565D8" w:rsidRDefault="00E565D8" w:rsidP="00E565D8">
      <w:pPr>
        <w:pStyle w:val="Nagwek2"/>
        <w:spacing w:before="1"/>
        <w:ind w:left="346"/>
      </w:pPr>
      <w:r>
        <w:rPr>
          <w:spacing w:val="-2"/>
        </w:rPr>
        <w:t>INFORMACJE</w:t>
      </w:r>
    </w:p>
    <w:p w:rsidR="00E565D8" w:rsidRDefault="00E565D8" w:rsidP="00E565D8">
      <w:pPr>
        <w:pStyle w:val="Nagwek3"/>
        <w:spacing w:before="11"/>
        <w:ind w:left="349" w:right="3"/>
        <w:jc w:val="center"/>
      </w:pPr>
      <w:r>
        <w:t>potwierdzające</w:t>
      </w:r>
      <w:r>
        <w:rPr>
          <w:spacing w:val="-3"/>
        </w:rPr>
        <w:t xml:space="preserve"> </w:t>
      </w:r>
      <w:r>
        <w:t>zasadność</w:t>
      </w:r>
      <w:r>
        <w:rPr>
          <w:spacing w:val="-2"/>
        </w:rPr>
        <w:t xml:space="preserve"> </w:t>
      </w:r>
      <w:r>
        <w:t>zastrzeżenia</w:t>
      </w:r>
      <w:r>
        <w:rPr>
          <w:spacing w:val="-2"/>
        </w:rPr>
        <w:t xml:space="preserve"> </w:t>
      </w:r>
      <w:r>
        <w:t>informacji</w:t>
      </w:r>
      <w:r>
        <w:rPr>
          <w:spacing w:val="-2"/>
        </w:rPr>
        <w:t xml:space="preserve"> </w:t>
      </w:r>
      <w:r>
        <w:t>jako</w:t>
      </w:r>
      <w:r>
        <w:rPr>
          <w:spacing w:val="-2"/>
        </w:rPr>
        <w:t xml:space="preserve"> </w:t>
      </w:r>
      <w:r>
        <w:t>tajemnicy</w:t>
      </w:r>
      <w:r>
        <w:rPr>
          <w:spacing w:val="-2"/>
        </w:rPr>
        <w:t xml:space="preserve"> przedsiębiorstwa</w:t>
      </w:r>
    </w:p>
    <w:p w:rsidR="00E565D8" w:rsidRDefault="00E565D8" w:rsidP="00E565D8">
      <w:pPr>
        <w:pStyle w:val="Tekstpodstawowy"/>
        <w:rPr>
          <w:b/>
        </w:rPr>
      </w:pPr>
    </w:p>
    <w:p w:rsidR="00E565D8" w:rsidRDefault="00E565D8" w:rsidP="00E565D8">
      <w:pPr>
        <w:pStyle w:val="Tekstpodstawowy"/>
        <w:spacing w:before="33"/>
        <w:rPr>
          <w:b/>
        </w:rPr>
      </w:pPr>
    </w:p>
    <w:p w:rsidR="00E565D8" w:rsidRDefault="00E565D8" w:rsidP="00E565D8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E565D8" w:rsidRDefault="00E565D8" w:rsidP="00E565D8">
      <w:pPr>
        <w:pStyle w:val="Tekstpodstawowy"/>
        <w:spacing w:before="22"/>
      </w:pPr>
    </w:p>
    <w:p w:rsidR="00E565D8" w:rsidRPr="002405F4" w:rsidRDefault="00E565D8" w:rsidP="00E565D8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E565D8" w:rsidRPr="00BF4F2B" w:rsidRDefault="00E565D8" w:rsidP="00E565D8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E565D8" w:rsidRPr="002405F4" w:rsidRDefault="00E565D8" w:rsidP="00E565D8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AZP/01/P/2024</w:t>
      </w:r>
    </w:p>
    <w:p w:rsidR="00E565D8" w:rsidRDefault="00E565D8" w:rsidP="00E565D8">
      <w:pPr>
        <w:pStyle w:val="Tekstpodstawowy"/>
        <w:spacing w:before="1" w:line="249" w:lineRule="auto"/>
        <w:ind w:left="500" w:right="137"/>
      </w:pPr>
      <w:r>
        <w:rPr>
          <w:spacing w:val="9"/>
        </w:rPr>
        <w:t>oświadczamy,</w:t>
      </w:r>
      <w:r>
        <w:rPr>
          <w:spacing w:val="78"/>
        </w:rPr>
        <w:t xml:space="preserve"> </w:t>
      </w:r>
      <w:r>
        <w:t>że</w:t>
      </w:r>
      <w:r>
        <w:rPr>
          <w:spacing w:val="78"/>
        </w:rPr>
        <w:t xml:space="preserve"> </w:t>
      </w:r>
      <w:r>
        <w:t>dokumenty</w:t>
      </w:r>
      <w:r>
        <w:rPr>
          <w:spacing w:val="78"/>
        </w:rPr>
        <w:t xml:space="preserve"> </w:t>
      </w:r>
      <w:r>
        <w:t>załączone</w:t>
      </w:r>
      <w:r>
        <w:rPr>
          <w:spacing w:val="78"/>
        </w:rPr>
        <w:t xml:space="preserve"> </w:t>
      </w:r>
      <w:r>
        <w:t>do</w:t>
      </w:r>
      <w:r>
        <w:rPr>
          <w:spacing w:val="78"/>
        </w:rPr>
        <w:t xml:space="preserve"> </w:t>
      </w:r>
      <w:r>
        <w:t>niniejszej</w:t>
      </w:r>
      <w:r>
        <w:rPr>
          <w:spacing w:val="78"/>
        </w:rPr>
        <w:t xml:space="preserve"> </w:t>
      </w:r>
      <w:r>
        <w:t>informacji</w:t>
      </w:r>
      <w:r>
        <w:rPr>
          <w:spacing w:val="78"/>
        </w:rPr>
        <w:t xml:space="preserve"> </w:t>
      </w:r>
      <w:r>
        <w:t>stanowią</w:t>
      </w:r>
      <w:r>
        <w:rPr>
          <w:spacing w:val="78"/>
        </w:rPr>
        <w:t xml:space="preserve"> </w:t>
      </w:r>
      <w:r>
        <w:t>tajemnicę</w:t>
      </w:r>
      <w:r>
        <w:rPr>
          <w:spacing w:val="78"/>
        </w:rPr>
        <w:t xml:space="preserve"> </w:t>
      </w:r>
      <w:r>
        <w:rPr>
          <w:spacing w:val="10"/>
        </w:rPr>
        <w:t xml:space="preserve">przedsiębiorstwa </w:t>
      </w:r>
      <w:r>
        <w:t>w rozumieniu przepisów o zwalczaniu nieuczciwej konkurencji.</w:t>
      </w:r>
    </w:p>
    <w:p w:rsidR="00E565D8" w:rsidRDefault="00E565D8" w:rsidP="00E565D8">
      <w:pPr>
        <w:pStyle w:val="Tekstpodstawowy"/>
        <w:spacing w:before="12"/>
      </w:pPr>
    </w:p>
    <w:p w:rsidR="00E565D8" w:rsidRDefault="00E565D8" w:rsidP="00E565D8">
      <w:pPr>
        <w:pStyle w:val="Tekstpodstawowy"/>
        <w:ind w:left="500"/>
      </w:pPr>
      <w:r>
        <w:t>Stanowią</w:t>
      </w:r>
      <w:r>
        <w:rPr>
          <w:spacing w:val="11"/>
        </w:rPr>
        <w:t xml:space="preserve"> </w:t>
      </w:r>
      <w:r>
        <w:t>one</w:t>
      </w:r>
      <w:r>
        <w:rPr>
          <w:spacing w:val="12"/>
        </w:rPr>
        <w:t xml:space="preserve"> </w:t>
      </w:r>
      <w:r>
        <w:t>informacje</w:t>
      </w:r>
      <w:r>
        <w:rPr>
          <w:spacing w:val="1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</w:t>
      </w:r>
    </w:p>
    <w:p w:rsidR="00E565D8" w:rsidRDefault="00E565D8" w:rsidP="00E565D8">
      <w:pPr>
        <w:spacing w:before="96"/>
        <w:ind w:left="1240"/>
        <w:jc w:val="center"/>
        <w:rPr>
          <w:sz w:val="13"/>
        </w:rPr>
      </w:pPr>
      <w:r>
        <w:rPr>
          <w:sz w:val="13"/>
        </w:rPr>
        <w:t>(należy</w:t>
      </w:r>
      <w:r>
        <w:rPr>
          <w:spacing w:val="19"/>
          <w:sz w:val="13"/>
        </w:rPr>
        <w:t xml:space="preserve"> </w:t>
      </w:r>
      <w:r>
        <w:rPr>
          <w:sz w:val="13"/>
        </w:rPr>
        <w:t>wpisać</w:t>
      </w:r>
      <w:r>
        <w:rPr>
          <w:spacing w:val="20"/>
          <w:sz w:val="13"/>
        </w:rPr>
        <w:t xml:space="preserve"> </w:t>
      </w:r>
      <w:r>
        <w:rPr>
          <w:sz w:val="13"/>
        </w:rPr>
        <w:t>odpowiednio:</w:t>
      </w:r>
      <w:r>
        <w:rPr>
          <w:spacing w:val="20"/>
          <w:sz w:val="13"/>
        </w:rPr>
        <w:t xml:space="preserve"> </w:t>
      </w:r>
      <w:r>
        <w:rPr>
          <w:sz w:val="13"/>
        </w:rPr>
        <w:t>np.</w:t>
      </w:r>
      <w:r>
        <w:rPr>
          <w:spacing w:val="20"/>
          <w:sz w:val="13"/>
        </w:rPr>
        <w:t xml:space="preserve"> </w:t>
      </w:r>
      <w:r>
        <w:rPr>
          <w:sz w:val="13"/>
        </w:rPr>
        <w:t>techniczne,</w:t>
      </w:r>
      <w:r>
        <w:rPr>
          <w:spacing w:val="20"/>
          <w:sz w:val="13"/>
        </w:rPr>
        <w:t xml:space="preserve"> </w:t>
      </w:r>
      <w:r>
        <w:rPr>
          <w:sz w:val="13"/>
        </w:rPr>
        <w:t>technologiczne,</w:t>
      </w:r>
      <w:r>
        <w:rPr>
          <w:spacing w:val="20"/>
          <w:sz w:val="13"/>
        </w:rPr>
        <w:t xml:space="preserve"> </w:t>
      </w:r>
      <w:r>
        <w:rPr>
          <w:sz w:val="13"/>
        </w:rPr>
        <w:t>organizacyjne</w:t>
      </w:r>
      <w:r>
        <w:rPr>
          <w:spacing w:val="19"/>
          <w:sz w:val="13"/>
        </w:rPr>
        <w:t xml:space="preserve"> </w:t>
      </w:r>
      <w:r>
        <w:rPr>
          <w:sz w:val="13"/>
        </w:rPr>
        <w:t>przedsiębiorstwa,</w:t>
      </w:r>
      <w:r>
        <w:rPr>
          <w:spacing w:val="20"/>
          <w:sz w:val="13"/>
        </w:rPr>
        <w:t xml:space="preserve"> </w:t>
      </w:r>
      <w:r>
        <w:rPr>
          <w:sz w:val="13"/>
        </w:rPr>
        <w:t>posiadające</w:t>
      </w:r>
      <w:r>
        <w:rPr>
          <w:spacing w:val="20"/>
          <w:sz w:val="13"/>
        </w:rPr>
        <w:t xml:space="preserve"> </w:t>
      </w:r>
      <w:r>
        <w:rPr>
          <w:sz w:val="13"/>
        </w:rPr>
        <w:t>wartość</w:t>
      </w:r>
      <w:r>
        <w:rPr>
          <w:spacing w:val="20"/>
          <w:sz w:val="13"/>
        </w:rPr>
        <w:t xml:space="preserve"> </w:t>
      </w:r>
      <w:r>
        <w:rPr>
          <w:spacing w:val="-2"/>
          <w:sz w:val="13"/>
        </w:rPr>
        <w:t>gospodarczą)</w:t>
      </w:r>
    </w:p>
    <w:p w:rsidR="00E565D8" w:rsidRDefault="00E565D8" w:rsidP="00E565D8">
      <w:pPr>
        <w:pStyle w:val="Tekstpodstawowy"/>
        <w:spacing w:before="144"/>
        <w:rPr>
          <w:sz w:val="13"/>
        </w:rPr>
      </w:pPr>
    </w:p>
    <w:p w:rsidR="00E565D8" w:rsidRDefault="00E565D8" w:rsidP="00E565D8">
      <w:pPr>
        <w:pStyle w:val="Tekstpodstawowy"/>
        <w:spacing w:before="1" w:line="249" w:lineRule="auto"/>
        <w:ind w:left="500"/>
      </w:pPr>
      <w:r>
        <w:t>Informacje te, jako całość lub w szczególnym zestawieniu i zbiorze ich elementów nie są powszechnie znane osobom zwykle zajmującym się tym rodzajem informacji albo nie są łatwo dostępne dla takich osób.</w:t>
      </w:r>
    </w:p>
    <w:p w:rsidR="00E565D8" w:rsidRDefault="00E565D8" w:rsidP="00E565D8">
      <w:pPr>
        <w:pStyle w:val="Tekstpodstawowy"/>
        <w:spacing w:before="12"/>
      </w:pPr>
    </w:p>
    <w:p w:rsidR="00E565D8" w:rsidRDefault="00E565D8" w:rsidP="00E565D8">
      <w:pPr>
        <w:pStyle w:val="Tekstpodstawowy"/>
        <w:spacing w:line="249" w:lineRule="auto"/>
        <w:ind w:left="500"/>
      </w:pPr>
      <w:r>
        <w:t>Uprawniony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korzystania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tych</w:t>
      </w:r>
      <w:r>
        <w:rPr>
          <w:spacing w:val="40"/>
        </w:rPr>
        <w:t xml:space="preserve"> </w:t>
      </w:r>
      <w:r>
        <w:t>informacji</w:t>
      </w:r>
      <w:r>
        <w:rPr>
          <w:spacing w:val="40"/>
        </w:rPr>
        <w:t xml:space="preserve"> </w:t>
      </w:r>
      <w:r>
        <w:t>lub</w:t>
      </w:r>
      <w:r>
        <w:rPr>
          <w:spacing w:val="40"/>
        </w:rPr>
        <w:t xml:space="preserve"> </w:t>
      </w:r>
      <w:r>
        <w:t>rozporządzania</w:t>
      </w:r>
      <w:r>
        <w:rPr>
          <w:spacing w:val="40"/>
        </w:rPr>
        <w:t xml:space="preserve"> </w:t>
      </w:r>
      <w:r>
        <w:t>nimi</w:t>
      </w:r>
      <w:r>
        <w:rPr>
          <w:spacing w:val="40"/>
        </w:rPr>
        <w:t xml:space="preserve"> </w:t>
      </w:r>
      <w:r>
        <w:t>podjął,</w:t>
      </w:r>
      <w:r>
        <w:rPr>
          <w:spacing w:val="40"/>
        </w:rPr>
        <w:t xml:space="preserve"> </w:t>
      </w:r>
      <w:r>
        <w:t>przy</w:t>
      </w:r>
      <w:r>
        <w:rPr>
          <w:spacing w:val="40"/>
        </w:rPr>
        <w:t xml:space="preserve"> </w:t>
      </w:r>
      <w:r>
        <w:t>zachowaniu</w:t>
      </w:r>
      <w:r>
        <w:rPr>
          <w:spacing w:val="40"/>
        </w:rPr>
        <w:t xml:space="preserve"> </w:t>
      </w:r>
      <w:r>
        <w:t>należytej</w:t>
      </w:r>
      <w:r>
        <w:rPr>
          <w:spacing w:val="40"/>
        </w:rPr>
        <w:t xml:space="preserve"> </w:t>
      </w:r>
      <w:r>
        <w:t>staranności, następujące działania w celu utrzymania ich w poufności:</w:t>
      </w:r>
    </w:p>
    <w:p w:rsidR="00E565D8" w:rsidRDefault="00E565D8" w:rsidP="00E565D8">
      <w:pPr>
        <w:pStyle w:val="Tekstpodstawowy"/>
        <w:spacing w:before="13"/>
      </w:pPr>
    </w:p>
    <w:p w:rsidR="00E565D8" w:rsidRDefault="00E565D8" w:rsidP="00E565D8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</w:t>
      </w:r>
    </w:p>
    <w:p w:rsidR="00E565D8" w:rsidRDefault="00E565D8" w:rsidP="00E565D8">
      <w:pPr>
        <w:pStyle w:val="Tekstpodstawowy"/>
      </w:pPr>
    </w:p>
    <w:p w:rsidR="00E565D8" w:rsidRDefault="00E565D8" w:rsidP="00E565D8">
      <w:pPr>
        <w:pStyle w:val="Tekstpodstawowy"/>
        <w:spacing w:before="33"/>
      </w:pPr>
    </w:p>
    <w:p w:rsidR="00E565D8" w:rsidRDefault="00E565D8" w:rsidP="00E565D8">
      <w:pPr>
        <w:pStyle w:val="Tekstpodstawowy"/>
      </w:pPr>
    </w:p>
    <w:p w:rsidR="00E565D8" w:rsidRDefault="00E565D8" w:rsidP="00E565D8">
      <w:pPr>
        <w:pStyle w:val="Tekstpodstawowy"/>
        <w:spacing w:before="33"/>
      </w:pPr>
    </w:p>
    <w:p w:rsidR="00E565D8" w:rsidRDefault="00E565D8" w:rsidP="00E565D8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</w:t>
      </w:r>
    </w:p>
    <w:p w:rsidR="008714C5" w:rsidRDefault="008714C5" w:rsidP="008714C5">
      <w:pPr>
        <w:spacing w:line="360" w:lineRule="auto"/>
        <w:jc w:val="center"/>
        <w:rPr>
          <w:rFonts w:eastAsia="Calibri"/>
          <w:bCs/>
          <w:i/>
          <w:iCs/>
          <w:sz w:val="20"/>
          <w:szCs w:val="20"/>
        </w:rPr>
      </w:pPr>
    </w:p>
    <w:p w:rsidR="008714C5" w:rsidRDefault="008714C5" w:rsidP="008714C5">
      <w:pPr>
        <w:spacing w:line="360" w:lineRule="auto"/>
        <w:jc w:val="center"/>
        <w:rPr>
          <w:rFonts w:eastAsia="Calibri"/>
          <w:bCs/>
          <w:i/>
          <w:iCs/>
          <w:sz w:val="20"/>
          <w:szCs w:val="20"/>
        </w:rPr>
      </w:pPr>
    </w:p>
    <w:p w:rsidR="008714C5" w:rsidRPr="005A0F5C" w:rsidRDefault="008714C5" w:rsidP="008714C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8714C5" w:rsidRPr="005A0F5C" w:rsidRDefault="008714C5" w:rsidP="008714C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E3B1F" w:rsidRDefault="003E3B1F"/>
    <w:sectPr w:rsidR="003E3B1F" w:rsidSect="00911593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593" w:rsidRDefault="00911593" w:rsidP="008714C5">
      <w:r>
        <w:separator/>
      </w:r>
    </w:p>
  </w:endnote>
  <w:endnote w:type="continuationSeparator" w:id="0">
    <w:p w:rsidR="00911593" w:rsidRDefault="00911593" w:rsidP="00871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593" w:rsidRDefault="00911593" w:rsidP="008714C5">
      <w:r>
        <w:separator/>
      </w:r>
    </w:p>
  </w:footnote>
  <w:footnote w:type="continuationSeparator" w:id="0">
    <w:p w:rsidR="00911593" w:rsidRDefault="00911593" w:rsidP="008714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5D8"/>
    <w:rsid w:val="00315DC1"/>
    <w:rsid w:val="003E3B1F"/>
    <w:rsid w:val="00482FD2"/>
    <w:rsid w:val="005043BE"/>
    <w:rsid w:val="008714C5"/>
    <w:rsid w:val="008F7D84"/>
    <w:rsid w:val="00911593"/>
    <w:rsid w:val="00B86A4C"/>
    <w:rsid w:val="00DC4352"/>
    <w:rsid w:val="00E56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5D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E565D8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E565D8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565D8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E565D8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E565D8"/>
  </w:style>
  <w:style w:type="character" w:customStyle="1" w:styleId="TekstpodstawowyZnak">
    <w:name w:val="Tekst podstawowy Znak"/>
    <w:basedOn w:val="Domylnaczcionkaakapitu"/>
    <w:link w:val="Tekstpodstawowy"/>
    <w:uiPriority w:val="1"/>
    <w:rsid w:val="00E565D8"/>
    <w:rPr>
      <w:rFonts w:ascii="Arial" w:eastAsia="Arial" w:hAnsi="Arial" w:cs="Arial"/>
      <w:kern w:val="0"/>
    </w:rPr>
  </w:style>
  <w:style w:type="paragraph" w:styleId="Nagwek">
    <w:name w:val="header"/>
    <w:basedOn w:val="Normalny"/>
    <w:link w:val="NagwekZnak"/>
    <w:uiPriority w:val="99"/>
    <w:unhideWhenUsed/>
    <w:rsid w:val="008714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14C5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8714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14C5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1523</Characters>
  <Application>Microsoft Office Word</Application>
  <DocSecurity>0</DocSecurity>
  <Lines>12</Lines>
  <Paragraphs>3</Paragraphs>
  <ScaleCrop>false</ScaleCrop>
  <Company>ATC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2024-03-07T12:58:00Z</dcterms:created>
  <dcterms:modified xsi:type="dcterms:W3CDTF">2024-03-07T12:58:00Z</dcterms:modified>
</cp:coreProperties>
</file>