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DB7" w:rsidRPr="003040A0" w:rsidRDefault="005C1DB7" w:rsidP="005C1DB7">
      <w:pPr>
        <w:pStyle w:val="Nagwek"/>
        <w:rPr>
          <w:rFonts w:asciiTheme="minorHAnsi" w:hAnsiTheme="minorHAnsi" w:cstheme="minorHAnsi"/>
          <w:i/>
          <w:iCs/>
          <w:sz w:val="22"/>
          <w:szCs w:val="22"/>
        </w:rPr>
      </w:pPr>
      <w:r w:rsidRPr="003040A0">
        <w:rPr>
          <w:rFonts w:asciiTheme="minorHAnsi" w:hAnsiTheme="minorHAnsi" w:cstheme="minorHAnsi"/>
          <w:b/>
          <w:sz w:val="22"/>
          <w:szCs w:val="22"/>
        </w:rPr>
        <w:t xml:space="preserve">Zadanie </w:t>
      </w:r>
      <w:r w:rsidR="0057768C">
        <w:rPr>
          <w:rFonts w:asciiTheme="minorHAnsi" w:hAnsiTheme="minorHAnsi" w:cstheme="minorHAnsi"/>
          <w:b/>
          <w:sz w:val="22"/>
          <w:szCs w:val="22"/>
        </w:rPr>
        <w:t>będzie dofinansowan</w:t>
      </w:r>
      <w:r w:rsidRPr="003040A0">
        <w:rPr>
          <w:rFonts w:asciiTheme="minorHAnsi" w:hAnsiTheme="minorHAnsi" w:cstheme="minorHAnsi"/>
          <w:b/>
          <w:sz w:val="22"/>
          <w:szCs w:val="22"/>
        </w:rPr>
        <w:t>e ze środków budżetu Województwa Śląskiego</w:t>
      </w:r>
    </w:p>
    <w:p w:rsidR="005C1DB7" w:rsidRPr="003040A0" w:rsidRDefault="005C1DB7" w:rsidP="005C1DB7">
      <w:pPr>
        <w:pStyle w:val="Nagwek"/>
        <w:rPr>
          <w:rFonts w:asciiTheme="minorHAnsi" w:hAnsiTheme="minorHAnsi" w:cstheme="minorHAnsi"/>
          <w:i/>
          <w:iCs/>
          <w:sz w:val="22"/>
          <w:szCs w:val="22"/>
        </w:rPr>
      </w:pPr>
    </w:p>
    <w:p w:rsidR="00866BE1" w:rsidRPr="0057768C" w:rsidRDefault="00866BE1" w:rsidP="00866BE1">
      <w:pPr>
        <w:rPr>
          <w:b/>
          <w:bCs/>
          <w:sz w:val="24"/>
          <w:szCs w:val="24"/>
        </w:rPr>
      </w:pPr>
      <w:r w:rsidRPr="0057768C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57768C">
        <w:rPr>
          <w:b/>
          <w:bCs/>
          <w:sz w:val="24"/>
          <w:szCs w:val="24"/>
        </w:rPr>
        <w:t>s.p.z.o.z</w:t>
      </w:r>
      <w:proofErr w:type="spellEnd"/>
      <w:r w:rsidRPr="0057768C">
        <w:rPr>
          <w:b/>
          <w:bCs/>
          <w:sz w:val="24"/>
          <w:szCs w:val="24"/>
        </w:rPr>
        <w:t>.</w:t>
      </w:r>
    </w:p>
    <w:p w:rsidR="00866BE1" w:rsidRPr="0057768C" w:rsidRDefault="00866BE1" w:rsidP="00866BE1">
      <w:pPr>
        <w:rPr>
          <w:b/>
          <w:bCs/>
          <w:sz w:val="24"/>
          <w:szCs w:val="24"/>
        </w:rPr>
      </w:pPr>
      <w:proofErr w:type="spellStart"/>
      <w:r w:rsidRPr="0057768C">
        <w:rPr>
          <w:b/>
          <w:bCs/>
          <w:sz w:val="24"/>
          <w:szCs w:val="24"/>
        </w:rPr>
        <w:t>Panewnicka</w:t>
      </w:r>
      <w:proofErr w:type="spellEnd"/>
      <w:r w:rsidRPr="0057768C">
        <w:rPr>
          <w:b/>
          <w:bCs/>
          <w:sz w:val="24"/>
          <w:szCs w:val="24"/>
        </w:rPr>
        <w:t xml:space="preserve"> 65</w:t>
      </w:r>
    </w:p>
    <w:p w:rsidR="00866BE1" w:rsidRPr="0057768C" w:rsidRDefault="00866BE1" w:rsidP="00866BE1">
      <w:pPr>
        <w:rPr>
          <w:b/>
          <w:bCs/>
          <w:sz w:val="24"/>
          <w:szCs w:val="24"/>
        </w:rPr>
      </w:pPr>
      <w:r w:rsidRPr="0057768C">
        <w:rPr>
          <w:b/>
          <w:bCs/>
          <w:sz w:val="24"/>
          <w:szCs w:val="24"/>
        </w:rPr>
        <w:t>40-760 Katowice</w:t>
      </w:r>
    </w:p>
    <w:p w:rsidR="00866BE1" w:rsidRPr="0057768C" w:rsidRDefault="00866BE1" w:rsidP="00866BE1">
      <w:pPr>
        <w:jc w:val="right"/>
        <w:rPr>
          <w:b/>
          <w:bCs/>
          <w:sz w:val="24"/>
          <w:szCs w:val="24"/>
        </w:rPr>
      </w:pPr>
      <w:r w:rsidRPr="0057768C">
        <w:rPr>
          <w:sz w:val="24"/>
          <w:szCs w:val="24"/>
        </w:rPr>
        <w:t xml:space="preserve">Katowice dnia: </w:t>
      </w:r>
      <w:r w:rsidR="0057768C" w:rsidRPr="0057768C">
        <w:rPr>
          <w:sz w:val="24"/>
          <w:szCs w:val="24"/>
        </w:rPr>
        <w:t>1</w:t>
      </w:r>
      <w:r w:rsidR="007A016D">
        <w:rPr>
          <w:sz w:val="24"/>
          <w:szCs w:val="24"/>
        </w:rPr>
        <w:t>2</w:t>
      </w:r>
      <w:r w:rsidR="0057768C" w:rsidRPr="0057768C">
        <w:rPr>
          <w:sz w:val="24"/>
          <w:szCs w:val="24"/>
        </w:rPr>
        <w:t>.03.</w:t>
      </w:r>
      <w:r w:rsidRPr="0057768C">
        <w:rPr>
          <w:sz w:val="24"/>
          <w:szCs w:val="24"/>
        </w:rPr>
        <w:t>202</w:t>
      </w:r>
      <w:r w:rsidR="0057768C" w:rsidRPr="0057768C">
        <w:rPr>
          <w:sz w:val="24"/>
          <w:szCs w:val="24"/>
        </w:rPr>
        <w:t>4 r.</w:t>
      </w:r>
    </w:p>
    <w:p w:rsidR="00866BE1" w:rsidRPr="0057768C" w:rsidRDefault="00866BE1" w:rsidP="00866BE1">
      <w:pPr>
        <w:pStyle w:val="Nagwek"/>
        <w:tabs>
          <w:tab w:val="clear" w:pos="4536"/>
        </w:tabs>
        <w:rPr>
          <w:sz w:val="24"/>
          <w:szCs w:val="24"/>
        </w:rPr>
      </w:pPr>
      <w:r w:rsidRPr="0057768C">
        <w:rPr>
          <w:sz w:val="24"/>
          <w:szCs w:val="24"/>
        </w:rPr>
        <w:t>Znak sprawy:</w:t>
      </w:r>
      <w:r w:rsidRPr="0057768C">
        <w:rPr>
          <w:b/>
          <w:sz w:val="24"/>
          <w:szCs w:val="24"/>
        </w:rPr>
        <w:t xml:space="preserve"> AZP/</w:t>
      </w:r>
      <w:r w:rsidR="00FA3879" w:rsidRPr="0057768C">
        <w:rPr>
          <w:b/>
          <w:sz w:val="24"/>
          <w:szCs w:val="24"/>
        </w:rPr>
        <w:t>0</w:t>
      </w:r>
      <w:r w:rsidR="0057768C" w:rsidRPr="0057768C">
        <w:rPr>
          <w:b/>
          <w:sz w:val="24"/>
          <w:szCs w:val="24"/>
        </w:rPr>
        <w:t>1</w:t>
      </w:r>
      <w:r w:rsidRPr="0057768C">
        <w:rPr>
          <w:b/>
          <w:sz w:val="24"/>
          <w:szCs w:val="24"/>
        </w:rPr>
        <w:t>/P/202</w:t>
      </w:r>
      <w:r w:rsidR="0057768C" w:rsidRPr="0057768C">
        <w:rPr>
          <w:b/>
          <w:sz w:val="24"/>
          <w:szCs w:val="24"/>
        </w:rPr>
        <w:t>4</w:t>
      </w:r>
      <w:r w:rsidRPr="0057768C">
        <w:rPr>
          <w:sz w:val="24"/>
          <w:szCs w:val="24"/>
        </w:rPr>
        <w:tab/>
        <w:t xml:space="preserve"> </w:t>
      </w:r>
    </w:p>
    <w:p w:rsidR="00873197" w:rsidRDefault="00873197" w:rsidP="00873197">
      <w:pPr>
        <w:tabs>
          <w:tab w:val="left" w:pos="708"/>
          <w:tab w:val="center" w:pos="4536"/>
          <w:tab w:val="right" w:pos="9072"/>
        </w:tabs>
        <w:ind w:left="5812"/>
        <w:rPr>
          <w:b/>
          <w:sz w:val="24"/>
          <w:szCs w:val="24"/>
        </w:rPr>
      </w:pPr>
    </w:p>
    <w:p w:rsidR="00DD347B" w:rsidRPr="0057768C" w:rsidRDefault="00DD347B" w:rsidP="00DD347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4"/>
          <w:szCs w:val="24"/>
        </w:rPr>
      </w:pPr>
      <w:r w:rsidRPr="0057768C">
        <w:rPr>
          <w:b/>
          <w:sz w:val="24"/>
          <w:szCs w:val="24"/>
        </w:rPr>
        <w:t>WYKONAWCY</w:t>
      </w:r>
    </w:p>
    <w:p w:rsidR="00DD347B" w:rsidRPr="0057768C" w:rsidRDefault="00DD347B" w:rsidP="00DD347B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i/>
          <w:sz w:val="24"/>
          <w:szCs w:val="24"/>
        </w:rPr>
      </w:pPr>
      <w:r w:rsidRPr="0057768C">
        <w:rPr>
          <w:i/>
          <w:sz w:val="24"/>
          <w:szCs w:val="24"/>
        </w:rPr>
        <w:t>ubiegający się o zamówienie</w:t>
      </w:r>
    </w:p>
    <w:p w:rsidR="00DD347B" w:rsidRPr="0057768C" w:rsidRDefault="00DD347B" w:rsidP="003040A0">
      <w:pPr>
        <w:jc w:val="right"/>
        <w:rPr>
          <w:b/>
          <w:bCs/>
          <w:sz w:val="24"/>
          <w:szCs w:val="24"/>
        </w:rPr>
      </w:pPr>
    </w:p>
    <w:p w:rsidR="0057768C" w:rsidRPr="00274147" w:rsidRDefault="0057768C" w:rsidP="003040A0">
      <w:pPr>
        <w:jc w:val="center"/>
        <w:rPr>
          <w:b/>
          <w:bCs/>
          <w:sz w:val="16"/>
          <w:szCs w:val="16"/>
        </w:rPr>
      </w:pPr>
    </w:p>
    <w:p w:rsidR="007E4B65" w:rsidRDefault="007E4B65" w:rsidP="007E4B65">
      <w:pPr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POWIADOMIENIE</w:t>
      </w:r>
      <w:r w:rsidR="003040A0" w:rsidRPr="00F717E8">
        <w:rPr>
          <w:b/>
          <w:bCs/>
          <w:sz w:val="28"/>
          <w:szCs w:val="28"/>
        </w:rPr>
        <w:t xml:space="preserve"> </w:t>
      </w:r>
    </w:p>
    <w:p w:rsidR="003040A0" w:rsidRPr="00F717E8" w:rsidRDefault="003040A0" w:rsidP="007E4B65">
      <w:pPr>
        <w:spacing w:line="276" w:lineRule="auto"/>
        <w:jc w:val="center"/>
        <w:rPr>
          <w:b/>
          <w:bCs/>
          <w:sz w:val="28"/>
          <w:szCs w:val="28"/>
        </w:rPr>
      </w:pPr>
      <w:r w:rsidRPr="00F717E8">
        <w:rPr>
          <w:b/>
          <w:bCs/>
          <w:sz w:val="28"/>
          <w:szCs w:val="28"/>
        </w:rPr>
        <w:t xml:space="preserve">O UNIEWAŻNIENIU POSTĘPOWANIA </w:t>
      </w:r>
    </w:p>
    <w:p w:rsidR="009412F8" w:rsidRPr="0057768C" w:rsidRDefault="009412F8" w:rsidP="003040A0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03"/>
        <w:gridCol w:w="8283"/>
      </w:tblGrid>
      <w:tr w:rsidR="00A63AE2" w:rsidTr="00274147">
        <w:trPr>
          <w:trHeight w:val="638"/>
        </w:trPr>
        <w:tc>
          <w:tcPr>
            <w:tcW w:w="1003" w:type="dxa"/>
            <w:hideMark/>
          </w:tcPr>
          <w:p w:rsidR="00A63AE2" w:rsidRPr="00A63AE2" w:rsidRDefault="00A63AE2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A63AE2">
              <w:rPr>
                <w:i/>
                <w:sz w:val="24"/>
                <w:szCs w:val="24"/>
              </w:rPr>
              <w:t>dotyczy</w:t>
            </w:r>
            <w:r w:rsidRPr="00A63AE2">
              <w:rPr>
                <w:sz w:val="24"/>
                <w:szCs w:val="24"/>
              </w:rPr>
              <w:t>:</w:t>
            </w:r>
          </w:p>
        </w:tc>
        <w:tc>
          <w:tcPr>
            <w:tcW w:w="8283" w:type="dxa"/>
            <w:hideMark/>
          </w:tcPr>
          <w:p w:rsidR="00A63AE2" w:rsidRDefault="00A63AE2" w:rsidP="00A63AE2">
            <w:pPr>
              <w:rPr>
                <w:b/>
                <w:sz w:val="24"/>
                <w:szCs w:val="24"/>
              </w:rPr>
            </w:pPr>
            <w:r w:rsidRPr="00A63AE2">
              <w:rPr>
                <w:sz w:val="24"/>
                <w:szCs w:val="24"/>
              </w:rPr>
              <w:t xml:space="preserve">postępowania o udzielenie zamówienia publicznego, prowadzonego w trybie podstawowym (art. 275 </w:t>
            </w:r>
            <w:proofErr w:type="spellStart"/>
            <w:r w:rsidRPr="00A63AE2">
              <w:rPr>
                <w:sz w:val="24"/>
                <w:szCs w:val="24"/>
              </w:rPr>
              <w:t>pkt</w:t>
            </w:r>
            <w:proofErr w:type="spellEnd"/>
            <w:r w:rsidRPr="00A63AE2">
              <w:rPr>
                <w:sz w:val="24"/>
                <w:szCs w:val="24"/>
              </w:rPr>
              <w:t xml:space="preserve"> 1 ustawy </w:t>
            </w:r>
            <w:proofErr w:type="spellStart"/>
            <w:r w:rsidRPr="00A63AE2">
              <w:rPr>
                <w:sz w:val="24"/>
                <w:szCs w:val="24"/>
              </w:rPr>
              <w:t>Pzp</w:t>
            </w:r>
            <w:proofErr w:type="spellEnd"/>
            <w:r w:rsidRPr="00A63AE2">
              <w:rPr>
                <w:sz w:val="24"/>
                <w:szCs w:val="24"/>
              </w:rPr>
              <w:t>)</w:t>
            </w:r>
            <w:r w:rsidRPr="00A63AE2">
              <w:rPr>
                <w:b/>
                <w:sz w:val="24"/>
                <w:szCs w:val="24"/>
              </w:rPr>
              <w:t xml:space="preserve"> </w:t>
            </w:r>
            <w:r w:rsidRPr="00A63AE2">
              <w:rPr>
                <w:sz w:val="24"/>
                <w:szCs w:val="24"/>
              </w:rPr>
              <w:t>p</w:t>
            </w:r>
            <w:r w:rsidRPr="00A63AE2">
              <w:rPr>
                <w:bCs/>
                <w:sz w:val="24"/>
                <w:szCs w:val="24"/>
              </w:rPr>
              <w:t>n.</w:t>
            </w:r>
            <w:r w:rsidRPr="00A63AE2">
              <w:rPr>
                <w:b/>
                <w:sz w:val="24"/>
                <w:szCs w:val="24"/>
              </w:rPr>
              <w:t xml:space="preserve"> </w:t>
            </w:r>
          </w:p>
          <w:p w:rsidR="00A63AE2" w:rsidRPr="00A63AE2" w:rsidRDefault="00A63AE2" w:rsidP="00A63AE2">
            <w:pPr>
              <w:rPr>
                <w:sz w:val="24"/>
                <w:szCs w:val="24"/>
              </w:rPr>
            </w:pPr>
            <w:r w:rsidRPr="0057768C">
              <w:rPr>
                <w:b/>
                <w:bCs/>
                <w:sz w:val="24"/>
                <w:szCs w:val="24"/>
              </w:rPr>
              <w:t>„Utworzenie Europejskiego Centrum Okulistyki w Okręgowym Szpitalu Kolejowym w Katowicach – etap I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</w:rPr>
              <w:t>i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etap II</w:t>
            </w:r>
            <w:r w:rsidRPr="0057768C">
              <w:rPr>
                <w:b/>
                <w:bCs/>
                <w:sz w:val="24"/>
                <w:szCs w:val="24"/>
              </w:rPr>
              <w:t>”</w:t>
            </w:r>
            <w:r w:rsidRPr="00A63AE2">
              <w:rPr>
                <w:bCs/>
                <w:sz w:val="24"/>
                <w:szCs w:val="24"/>
              </w:rPr>
              <w:t>; nr postępowania:</w:t>
            </w:r>
            <w:r w:rsidRPr="00A63AE2">
              <w:rPr>
                <w:b/>
                <w:sz w:val="24"/>
                <w:szCs w:val="24"/>
              </w:rPr>
              <w:t xml:space="preserve"> AZP/0</w:t>
            </w:r>
            <w:r>
              <w:rPr>
                <w:b/>
                <w:sz w:val="24"/>
                <w:szCs w:val="24"/>
              </w:rPr>
              <w:t>1</w:t>
            </w:r>
            <w:r w:rsidRPr="00A63AE2">
              <w:rPr>
                <w:b/>
                <w:sz w:val="24"/>
                <w:szCs w:val="24"/>
              </w:rPr>
              <w:t>/P/202</w:t>
            </w:r>
            <w:r>
              <w:rPr>
                <w:b/>
                <w:sz w:val="24"/>
                <w:szCs w:val="24"/>
              </w:rPr>
              <w:t>4</w:t>
            </w:r>
          </w:p>
        </w:tc>
      </w:tr>
    </w:tbl>
    <w:p w:rsidR="00A63AE2" w:rsidRDefault="00A63AE2" w:rsidP="003040A0">
      <w:pPr>
        <w:jc w:val="both"/>
        <w:rPr>
          <w:i/>
          <w:sz w:val="24"/>
          <w:szCs w:val="24"/>
        </w:rPr>
      </w:pPr>
    </w:p>
    <w:p w:rsidR="00F717E8" w:rsidRDefault="00F717E8" w:rsidP="00F717E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>, działając na podstawie art. 260 ustawy z dnia 11 września 2019</w:t>
      </w:r>
      <w:r w:rsidR="003B5869">
        <w:rPr>
          <w:sz w:val="24"/>
          <w:szCs w:val="24"/>
        </w:rPr>
        <w:t xml:space="preserve"> </w:t>
      </w:r>
      <w:r>
        <w:rPr>
          <w:sz w:val="24"/>
          <w:szCs w:val="24"/>
        </w:rPr>
        <w:t>r. Prawo zamówień publicznych                       (Dz. U. 202</w:t>
      </w:r>
      <w:r w:rsidR="003B5869">
        <w:rPr>
          <w:sz w:val="24"/>
          <w:szCs w:val="24"/>
        </w:rPr>
        <w:t xml:space="preserve">3 </w:t>
      </w:r>
      <w:r>
        <w:rPr>
          <w:sz w:val="24"/>
          <w:szCs w:val="24"/>
        </w:rPr>
        <w:t>r. poz. 1</w:t>
      </w:r>
      <w:r w:rsidR="003B5869">
        <w:rPr>
          <w:sz w:val="24"/>
          <w:szCs w:val="24"/>
        </w:rPr>
        <w:t>605</w:t>
      </w:r>
      <w:r>
        <w:rPr>
          <w:sz w:val="24"/>
          <w:szCs w:val="24"/>
        </w:rPr>
        <w:t xml:space="preserve">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zm.), zwanej dalej „ustawą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”, zawiadamia,                             że unieważnia </w:t>
      </w:r>
      <w:r w:rsidR="007E4B65">
        <w:rPr>
          <w:sz w:val="24"/>
          <w:szCs w:val="24"/>
        </w:rPr>
        <w:t xml:space="preserve">przedmiotowe </w:t>
      </w:r>
      <w:r>
        <w:rPr>
          <w:sz w:val="24"/>
          <w:szCs w:val="24"/>
        </w:rPr>
        <w:t>postępowanie o udzielenie zamówienia publicznego.</w:t>
      </w:r>
    </w:p>
    <w:p w:rsidR="00F717E8" w:rsidRDefault="00F717E8" w:rsidP="00F717E8">
      <w:pPr>
        <w:jc w:val="both"/>
        <w:rPr>
          <w:b/>
          <w:sz w:val="22"/>
          <w:szCs w:val="22"/>
          <w:u w:val="single"/>
        </w:rPr>
      </w:pPr>
    </w:p>
    <w:p w:rsidR="003B5869" w:rsidRDefault="003B5869" w:rsidP="00F717E8">
      <w:pPr>
        <w:jc w:val="both"/>
        <w:rPr>
          <w:b/>
          <w:sz w:val="24"/>
          <w:u w:val="single"/>
        </w:rPr>
      </w:pPr>
    </w:p>
    <w:p w:rsidR="003B5869" w:rsidRPr="0057768C" w:rsidRDefault="003B5869" w:rsidP="0018554C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sz w:val="24"/>
          <w:szCs w:val="24"/>
        </w:rPr>
      </w:pPr>
      <w:r w:rsidRPr="003B5869">
        <w:rPr>
          <w:b/>
          <w:bCs/>
          <w:sz w:val="24"/>
          <w:szCs w:val="24"/>
          <w:u w:val="single"/>
        </w:rPr>
        <w:t>Uzasadnienie prawne</w:t>
      </w:r>
      <w:r w:rsidRPr="0057768C">
        <w:rPr>
          <w:b/>
          <w:bCs/>
          <w:sz w:val="24"/>
          <w:szCs w:val="24"/>
        </w:rPr>
        <w:t xml:space="preserve">: </w:t>
      </w:r>
      <w:r>
        <w:rPr>
          <w:b/>
          <w:bCs/>
          <w:sz w:val="24"/>
          <w:szCs w:val="24"/>
        </w:rPr>
        <w:t xml:space="preserve">                                                                                                                </w:t>
      </w:r>
      <w:r w:rsidRPr="0057768C">
        <w:rPr>
          <w:bCs/>
          <w:sz w:val="24"/>
          <w:szCs w:val="24"/>
        </w:rPr>
        <w:t>Z</w:t>
      </w:r>
      <w:r w:rsidRPr="0057768C">
        <w:rPr>
          <w:sz w:val="24"/>
          <w:szCs w:val="24"/>
        </w:rPr>
        <w:t xml:space="preserve">godnie z art. 255 </w:t>
      </w:r>
      <w:proofErr w:type="spellStart"/>
      <w:r w:rsidRPr="0057768C">
        <w:rPr>
          <w:sz w:val="24"/>
          <w:szCs w:val="24"/>
        </w:rPr>
        <w:t>pkt</w:t>
      </w:r>
      <w:proofErr w:type="spellEnd"/>
      <w:r w:rsidRPr="0057768C">
        <w:rPr>
          <w:sz w:val="24"/>
          <w:szCs w:val="24"/>
        </w:rPr>
        <w:t xml:space="preserve"> 3 ustawy Prawo zamówień publicznych </w:t>
      </w:r>
      <w:r w:rsidR="0018554C">
        <w:rPr>
          <w:sz w:val="24"/>
          <w:szCs w:val="24"/>
        </w:rPr>
        <w:t xml:space="preserve">(Dz. U. 2023 r. poz. 1605                     z </w:t>
      </w:r>
      <w:proofErr w:type="spellStart"/>
      <w:r w:rsidR="0018554C">
        <w:rPr>
          <w:sz w:val="24"/>
          <w:szCs w:val="24"/>
        </w:rPr>
        <w:t>późn</w:t>
      </w:r>
      <w:proofErr w:type="spellEnd"/>
      <w:r w:rsidR="0018554C">
        <w:rPr>
          <w:sz w:val="24"/>
          <w:szCs w:val="24"/>
        </w:rPr>
        <w:t xml:space="preserve">. zm.) </w:t>
      </w:r>
      <w:r w:rsidRPr="0057768C">
        <w:rPr>
          <w:sz w:val="24"/>
          <w:szCs w:val="24"/>
        </w:rPr>
        <w:t xml:space="preserve">Zamawiający unieważnia postępowanie o udzielenie zamówienia, jeżeli cena lub koszt najkorzystniejszej oferty lub oferta z najniższą ceną przewyższa kwotę, która Zamawiający zamierza przeznaczyć na sfinansowanie zamówienia, chyba że Zamawiający może zwiększyć kwotę do ceny lub kosztu najkorzystniejszej oferty.  </w:t>
      </w:r>
    </w:p>
    <w:p w:rsidR="003B5869" w:rsidRPr="0057768C" w:rsidRDefault="003B5869" w:rsidP="0018554C">
      <w:pPr>
        <w:pBdr>
          <w:top w:val="single" w:sz="4" w:space="1" w:color="auto"/>
          <w:left w:val="single" w:sz="4" w:space="4" w:color="auto"/>
          <w:bottom w:val="single" w:sz="4" w:space="6" w:color="auto"/>
          <w:right w:val="single" w:sz="4" w:space="4" w:color="auto"/>
          <w:between w:val="single" w:sz="4" w:space="1" w:color="auto"/>
          <w:bar w:val="single" w:sz="4" w:color="auto"/>
        </w:pBdr>
        <w:spacing w:line="276" w:lineRule="auto"/>
        <w:rPr>
          <w:sz w:val="24"/>
          <w:szCs w:val="24"/>
        </w:rPr>
      </w:pPr>
      <w:r w:rsidRPr="0018554C">
        <w:rPr>
          <w:b/>
          <w:bCs/>
          <w:sz w:val="24"/>
          <w:szCs w:val="24"/>
          <w:u w:val="single"/>
        </w:rPr>
        <w:t>Uzasadnienie faktyczne</w:t>
      </w:r>
      <w:r w:rsidRPr="0057768C">
        <w:rPr>
          <w:b/>
          <w:bCs/>
          <w:sz w:val="24"/>
          <w:szCs w:val="24"/>
        </w:rPr>
        <w:t xml:space="preserve">: </w:t>
      </w:r>
      <w:r w:rsidR="007E4B65">
        <w:rPr>
          <w:b/>
          <w:bCs/>
          <w:sz w:val="24"/>
          <w:szCs w:val="24"/>
        </w:rPr>
        <w:t xml:space="preserve">                                                                                                                   </w:t>
      </w:r>
      <w:r w:rsidRPr="0057768C">
        <w:rPr>
          <w:sz w:val="24"/>
          <w:szCs w:val="24"/>
        </w:rPr>
        <w:t xml:space="preserve">W ramach niniejszego postępowania do terminu składania ofert </w:t>
      </w:r>
      <w:r w:rsidR="0018554C">
        <w:rPr>
          <w:sz w:val="24"/>
          <w:szCs w:val="24"/>
        </w:rPr>
        <w:t xml:space="preserve">tj. do dnia 11.03.2024 r.  </w:t>
      </w:r>
      <w:r w:rsidRPr="0057768C">
        <w:rPr>
          <w:sz w:val="24"/>
          <w:szCs w:val="24"/>
        </w:rPr>
        <w:t>wpłynęł</w:t>
      </w:r>
      <w:r w:rsidR="0018554C">
        <w:rPr>
          <w:sz w:val="24"/>
          <w:szCs w:val="24"/>
        </w:rPr>
        <w:t>a</w:t>
      </w:r>
      <w:r w:rsidRPr="0057768C">
        <w:rPr>
          <w:sz w:val="24"/>
          <w:szCs w:val="24"/>
        </w:rPr>
        <w:t xml:space="preserve"> </w:t>
      </w:r>
      <w:r w:rsidR="0018554C">
        <w:rPr>
          <w:sz w:val="24"/>
          <w:szCs w:val="24"/>
        </w:rPr>
        <w:t>jedna</w:t>
      </w:r>
      <w:r w:rsidRPr="0057768C">
        <w:rPr>
          <w:sz w:val="24"/>
          <w:szCs w:val="24"/>
        </w:rPr>
        <w:t xml:space="preserve"> ofert</w:t>
      </w:r>
      <w:r w:rsidR="0018554C">
        <w:rPr>
          <w:sz w:val="24"/>
          <w:szCs w:val="24"/>
        </w:rPr>
        <w:t>a</w:t>
      </w:r>
      <w:r w:rsidRPr="0057768C">
        <w:rPr>
          <w:sz w:val="24"/>
          <w:szCs w:val="24"/>
        </w:rPr>
        <w:t>. Cen</w:t>
      </w:r>
      <w:r w:rsidR="0018554C">
        <w:rPr>
          <w:sz w:val="24"/>
          <w:szCs w:val="24"/>
        </w:rPr>
        <w:t>a</w:t>
      </w:r>
      <w:r w:rsidRPr="0057768C">
        <w:rPr>
          <w:sz w:val="24"/>
          <w:szCs w:val="24"/>
        </w:rPr>
        <w:t xml:space="preserve"> ofert</w:t>
      </w:r>
      <w:r w:rsidR="0018554C">
        <w:rPr>
          <w:sz w:val="24"/>
          <w:szCs w:val="24"/>
        </w:rPr>
        <w:t>y</w:t>
      </w:r>
      <w:r w:rsidRPr="0057768C">
        <w:rPr>
          <w:sz w:val="24"/>
          <w:szCs w:val="24"/>
        </w:rPr>
        <w:t xml:space="preserve"> przekracza możliwości finansowe Zamawiającego, które zamierzał przeznaczyć na sfinansowanie zamówienia. Zamawiający nie może zwiększyć kwoty na realizację zamówienia do ceny oferty najkorzystniejszej. </w:t>
      </w:r>
    </w:p>
    <w:p w:rsidR="003B5869" w:rsidRPr="0057768C" w:rsidRDefault="003B5869" w:rsidP="0018554C">
      <w:pPr>
        <w:spacing w:line="276" w:lineRule="auto"/>
        <w:rPr>
          <w:b/>
          <w:bCs/>
          <w:sz w:val="24"/>
          <w:szCs w:val="24"/>
        </w:rPr>
      </w:pPr>
    </w:p>
    <w:p w:rsidR="003B5869" w:rsidRPr="0057768C" w:rsidRDefault="003B5869" w:rsidP="003B5869">
      <w:pPr>
        <w:rPr>
          <w:b/>
          <w:bCs/>
          <w:sz w:val="24"/>
          <w:szCs w:val="24"/>
        </w:rPr>
      </w:pPr>
      <w:r w:rsidRPr="0057768C">
        <w:rPr>
          <w:b/>
          <w:bCs/>
          <w:sz w:val="24"/>
          <w:szCs w:val="24"/>
        </w:rPr>
        <w:t xml:space="preserve">Zestawienie złożonych ofert: </w:t>
      </w:r>
    </w:p>
    <w:p w:rsidR="003B5869" w:rsidRDefault="003B5869" w:rsidP="003B5869">
      <w:pPr>
        <w:rPr>
          <w:b/>
          <w:bCs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386"/>
        <w:gridCol w:w="2693"/>
      </w:tblGrid>
      <w:tr w:rsidR="007A016D" w:rsidRPr="00892DCE" w:rsidTr="007A016D">
        <w:tc>
          <w:tcPr>
            <w:tcW w:w="993" w:type="dxa"/>
            <w:shd w:val="clear" w:color="auto" w:fill="auto"/>
            <w:vAlign w:val="center"/>
          </w:tcPr>
          <w:p w:rsidR="007A016D" w:rsidRPr="00E57B20" w:rsidRDefault="007A016D" w:rsidP="001A6F6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Nr oferty</w:t>
            </w:r>
          </w:p>
        </w:tc>
        <w:tc>
          <w:tcPr>
            <w:tcW w:w="5386" w:type="dxa"/>
            <w:shd w:val="clear" w:color="auto" w:fill="auto"/>
            <w:vAlign w:val="center"/>
          </w:tcPr>
          <w:p w:rsidR="007A016D" w:rsidRPr="00E57B20" w:rsidRDefault="007A016D" w:rsidP="001A6F6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A016D" w:rsidRPr="00E57B20" w:rsidRDefault="007A016D" w:rsidP="001A6F6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57B20">
              <w:rPr>
                <w:sz w:val="22"/>
                <w:szCs w:val="22"/>
              </w:rPr>
              <w:t>Cena oferty brutto</w:t>
            </w:r>
          </w:p>
        </w:tc>
      </w:tr>
      <w:tr w:rsidR="007A016D" w:rsidRPr="00892DCE" w:rsidTr="007A016D">
        <w:tc>
          <w:tcPr>
            <w:tcW w:w="993" w:type="dxa"/>
            <w:shd w:val="clear" w:color="auto" w:fill="auto"/>
            <w:vAlign w:val="center"/>
          </w:tcPr>
          <w:p w:rsidR="007A016D" w:rsidRPr="007A016D" w:rsidRDefault="007A016D" w:rsidP="001A6F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016D">
              <w:rPr>
                <w:sz w:val="24"/>
                <w:szCs w:val="24"/>
              </w:rPr>
              <w:t>1</w:t>
            </w:r>
          </w:p>
        </w:tc>
        <w:tc>
          <w:tcPr>
            <w:tcW w:w="5386" w:type="dxa"/>
            <w:shd w:val="clear" w:color="auto" w:fill="auto"/>
          </w:tcPr>
          <w:p w:rsidR="007A016D" w:rsidRPr="007A016D" w:rsidRDefault="007A016D" w:rsidP="001A6F6D">
            <w:pPr>
              <w:spacing w:before="80"/>
              <w:rPr>
                <w:b/>
                <w:sz w:val="24"/>
                <w:szCs w:val="24"/>
              </w:rPr>
            </w:pPr>
            <w:r w:rsidRPr="007A016D">
              <w:rPr>
                <w:b/>
                <w:sz w:val="24"/>
                <w:szCs w:val="24"/>
              </w:rPr>
              <w:t>MERITUM Grupa Budowlana Sp. z o.o. Sp. K.</w:t>
            </w:r>
          </w:p>
          <w:p w:rsidR="007A016D" w:rsidRPr="007A016D" w:rsidRDefault="007A016D" w:rsidP="001A6F6D">
            <w:pPr>
              <w:rPr>
                <w:sz w:val="24"/>
                <w:szCs w:val="24"/>
              </w:rPr>
            </w:pPr>
            <w:r w:rsidRPr="007A016D">
              <w:rPr>
                <w:sz w:val="24"/>
                <w:szCs w:val="24"/>
              </w:rPr>
              <w:t xml:space="preserve">ul. </w:t>
            </w:r>
            <w:proofErr w:type="spellStart"/>
            <w:r w:rsidRPr="007A016D">
              <w:rPr>
                <w:sz w:val="24"/>
                <w:szCs w:val="24"/>
              </w:rPr>
              <w:t>Jugowicka</w:t>
            </w:r>
            <w:proofErr w:type="spellEnd"/>
            <w:r w:rsidRPr="007A016D">
              <w:rPr>
                <w:sz w:val="24"/>
                <w:szCs w:val="24"/>
              </w:rPr>
              <w:t xml:space="preserve"> 8a,</w:t>
            </w:r>
          </w:p>
          <w:p w:rsidR="007A016D" w:rsidRPr="007A016D" w:rsidRDefault="007A016D" w:rsidP="001A6F6D">
            <w:pPr>
              <w:spacing w:after="80"/>
              <w:jc w:val="both"/>
              <w:rPr>
                <w:sz w:val="24"/>
                <w:szCs w:val="24"/>
              </w:rPr>
            </w:pPr>
            <w:r w:rsidRPr="007A016D">
              <w:rPr>
                <w:sz w:val="24"/>
                <w:szCs w:val="24"/>
              </w:rPr>
              <w:t>30-443 Kraków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7A016D" w:rsidRPr="007A016D" w:rsidRDefault="007A016D" w:rsidP="001A6F6D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7A016D">
              <w:rPr>
                <w:sz w:val="24"/>
                <w:szCs w:val="24"/>
              </w:rPr>
              <w:t>18.988.700,00 zł</w:t>
            </w:r>
          </w:p>
        </w:tc>
      </w:tr>
    </w:tbl>
    <w:p w:rsidR="007A016D" w:rsidRDefault="007A016D" w:rsidP="007A016D">
      <w:pPr>
        <w:jc w:val="right"/>
        <w:rPr>
          <w:i/>
          <w:sz w:val="24"/>
          <w:szCs w:val="24"/>
        </w:rPr>
      </w:pPr>
    </w:p>
    <w:p w:rsidR="007A016D" w:rsidRDefault="007A016D" w:rsidP="007A016D">
      <w:pPr>
        <w:jc w:val="right"/>
        <w:rPr>
          <w:i/>
          <w:sz w:val="24"/>
          <w:szCs w:val="24"/>
        </w:rPr>
      </w:pPr>
    </w:p>
    <w:p w:rsidR="007A016D" w:rsidRDefault="007A016D" w:rsidP="007A016D">
      <w:pPr>
        <w:jc w:val="right"/>
        <w:rPr>
          <w:i/>
          <w:sz w:val="24"/>
          <w:szCs w:val="24"/>
        </w:rPr>
      </w:pPr>
    </w:p>
    <w:p w:rsidR="007A016D" w:rsidRDefault="007A016D" w:rsidP="007A016D">
      <w:pPr>
        <w:jc w:val="both"/>
        <w:rPr>
          <w:b/>
          <w:sz w:val="24"/>
          <w:szCs w:val="24"/>
        </w:rPr>
      </w:pPr>
      <w:r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odwołanie. Odwołanie wnosi się w terminach i formie, określonych w art. 515 oraz art. 514 ustawy Prawo Zamówień Publicznych.</w:t>
      </w:r>
      <w:r>
        <w:rPr>
          <w:sz w:val="24"/>
          <w:szCs w:val="24"/>
        </w:rPr>
        <w:t xml:space="preserve"> </w:t>
      </w:r>
    </w:p>
    <w:p w:rsidR="007A016D" w:rsidRDefault="007A016D" w:rsidP="007A016D">
      <w:pPr>
        <w:jc w:val="right"/>
        <w:rPr>
          <w:i/>
          <w:sz w:val="24"/>
          <w:szCs w:val="24"/>
        </w:rPr>
      </w:pPr>
    </w:p>
    <w:p w:rsidR="007A016D" w:rsidRDefault="007A016D" w:rsidP="007A016D">
      <w:pPr>
        <w:jc w:val="right"/>
        <w:rPr>
          <w:i/>
          <w:sz w:val="24"/>
          <w:szCs w:val="24"/>
        </w:rPr>
      </w:pPr>
    </w:p>
    <w:p w:rsidR="007A016D" w:rsidRDefault="007A016D" w:rsidP="007A016D">
      <w:pPr>
        <w:jc w:val="right"/>
        <w:rPr>
          <w:i/>
          <w:sz w:val="24"/>
          <w:szCs w:val="24"/>
        </w:rPr>
      </w:pPr>
    </w:p>
    <w:p w:rsidR="007A016D" w:rsidRPr="004B0ECC" w:rsidRDefault="007A016D" w:rsidP="007A016D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Zamawiający </w:t>
      </w:r>
    </w:p>
    <w:p w:rsidR="007A016D" w:rsidRPr="004B0ECC" w:rsidRDefault="007A016D" w:rsidP="007A016D">
      <w:pPr>
        <w:jc w:val="right"/>
        <w:rPr>
          <w:i/>
          <w:sz w:val="24"/>
          <w:szCs w:val="24"/>
        </w:rPr>
      </w:pPr>
    </w:p>
    <w:p w:rsidR="007A016D" w:rsidRPr="004B0ECC" w:rsidRDefault="007A016D" w:rsidP="007A016D">
      <w:pPr>
        <w:jc w:val="right"/>
        <w:rPr>
          <w:i/>
          <w:sz w:val="24"/>
          <w:szCs w:val="24"/>
        </w:rPr>
      </w:pPr>
      <w:r w:rsidRPr="004B0ECC">
        <w:rPr>
          <w:i/>
          <w:sz w:val="24"/>
          <w:szCs w:val="24"/>
        </w:rPr>
        <w:t xml:space="preserve"> Dyrektor</w:t>
      </w:r>
    </w:p>
    <w:p w:rsidR="007A016D" w:rsidRPr="00BB547B" w:rsidRDefault="007A016D" w:rsidP="007A016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sz w:val="22"/>
          <w:szCs w:val="22"/>
        </w:rPr>
      </w:pPr>
      <w:r w:rsidRPr="004B0ECC">
        <w:rPr>
          <w:i/>
          <w:szCs w:val="24"/>
        </w:rPr>
        <w:t xml:space="preserve">Adam </w:t>
      </w:r>
      <w:proofErr w:type="spellStart"/>
      <w:r w:rsidRPr="004B0ECC">
        <w:rPr>
          <w:i/>
          <w:szCs w:val="24"/>
        </w:rPr>
        <w:t>Trzebinczyk</w:t>
      </w:r>
      <w:proofErr w:type="spellEnd"/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Default="007A016D" w:rsidP="003B5869">
      <w:pPr>
        <w:rPr>
          <w:b/>
          <w:bCs/>
          <w:sz w:val="24"/>
          <w:szCs w:val="24"/>
        </w:rPr>
      </w:pPr>
    </w:p>
    <w:p w:rsidR="007A016D" w:rsidRPr="0057768C" w:rsidRDefault="007A016D" w:rsidP="003B5869">
      <w:pPr>
        <w:rPr>
          <w:b/>
          <w:bCs/>
          <w:sz w:val="24"/>
          <w:szCs w:val="24"/>
        </w:rPr>
      </w:pPr>
    </w:p>
    <w:p w:rsidR="003B5869" w:rsidRDefault="003B5869" w:rsidP="00F717E8">
      <w:pPr>
        <w:jc w:val="both"/>
        <w:rPr>
          <w:b/>
          <w:sz w:val="24"/>
          <w:u w:val="single"/>
        </w:rPr>
      </w:pPr>
    </w:p>
    <w:p w:rsidR="003B5869" w:rsidRDefault="003B5869" w:rsidP="00F717E8">
      <w:pPr>
        <w:jc w:val="both"/>
        <w:rPr>
          <w:b/>
          <w:sz w:val="24"/>
          <w:u w:val="single"/>
        </w:rPr>
      </w:pPr>
    </w:p>
    <w:p w:rsidR="003B5869" w:rsidRDefault="003B5869" w:rsidP="00F717E8">
      <w:pPr>
        <w:jc w:val="both"/>
        <w:rPr>
          <w:b/>
          <w:sz w:val="24"/>
          <w:u w:val="single"/>
        </w:rPr>
      </w:pPr>
    </w:p>
    <w:p w:rsidR="003B5869" w:rsidRDefault="003B5869" w:rsidP="00F717E8">
      <w:pPr>
        <w:jc w:val="both"/>
        <w:rPr>
          <w:b/>
          <w:sz w:val="24"/>
          <w:u w:val="single"/>
        </w:rPr>
      </w:pPr>
    </w:p>
    <w:p w:rsidR="003B5869" w:rsidRDefault="003B5869" w:rsidP="00F717E8">
      <w:pPr>
        <w:jc w:val="both"/>
        <w:rPr>
          <w:b/>
          <w:sz w:val="24"/>
          <w:u w:val="single"/>
        </w:rPr>
      </w:pPr>
    </w:p>
    <w:sectPr w:rsidR="003B5869" w:rsidSect="007E4B6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985" w:right="1418" w:bottom="567" w:left="1418" w:header="142" w:footer="26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D7B" w:rsidRDefault="00C41D7B">
      <w:r>
        <w:separator/>
      </w:r>
    </w:p>
  </w:endnote>
  <w:endnote w:type="continuationSeparator" w:id="0">
    <w:p w:rsidR="00C41D7B" w:rsidRDefault="00C41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304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3043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Line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304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30438">
      <w:rPr>
        <w:rStyle w:val="Numerstrony"/>
        <w:rFonts w:ascii="Arial" w:hAnsi="Arial"/>
        <w:sz w:val="18"/>
        <w:szCs w:val="18"/>
      </w:rPr>
      <w:fldChar w:fldCharType="separate"/>
    </w:r>
    <w:r w:rsidR="00D91C84">
      <w:rPr>
        <w:rStyle w:val="Numerstrony"/>
        <w:rFonts w:ascii="Arial" w:hAnsi="Arial"/>
        <w:noProof/>
        <w:sz w:val="18"/>
        <w:szCs w:val="18"/>
      </w:rPr>
      <w:t>1</w:t>
    </w:r>
    <w:r w:rsidR="00E3043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3043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30438">
      <w:rPr>
        <w:rStyle w:val="Numerstrony"/>
        <w:rFonts w:ascii="Arial" w:hAnsi="Arial"/>
        <w:sz w:val="18"/>
        <w:szCs w:val="18"/>
      </w:rPr>
      <w:fldChar w:fldCharType="separate"/>
    </w:r>
    <w:r w:rsidR="00D91C84">
      <w:rPr>
        <w:rStyle w:val="Numerstrony"/>
        <w:rFonts w:ascii="Arial" w:hAnsi="Arial"/>
        <w:noProof/>
        <w:sz w:val="18"/>
        <w:szCs w:val="18"/>
      </w:rPr>
      <w:t>2</w:t>
    </w:r>
    <w:r w:rsidR="00E3043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E3043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30438">
      <w:rPr>
        <w:rStyle w:val="Numerstrony"/>
      </w:rPr>
      <w:fldChar w:fldCharType="separate"/>
    </w:r>
    <w:r>
      <w:rPr>
        <w:rStyle w:val="Numerstrony"/>
        <w:noProof/>
      </w:rPr>
      <w:t>1</w:t>
    </w:r>
    <w:r w:rsidR="00E30438">
      <w:rPr>
        <w:rStyle w:val="Numerstrony"/>
      </w:rPr>
      <w:fldChar w:fldCharType="end"/>
    </w:r>
    <w:r>
      <w:rPr>
        <w:rStyle w:val="Numerstrony"/>
      </w:rPr>
      <w:t>/</w:t>
    </w:r>
    <w:r w:rsidR="00E3043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30438">
      <w:rPr>
        <w:rStyle w:val="Numerstrony"/>
      </w:rPr>
      <w:fldChar w:fldCharType="separate"/>
    </w:r>
    <w:r w:rsidR="007A016D">
      <w:rPr>
        <w:rStyle w:val="Numerstrony"/>
        <w:noProof/>
      </w:rPr>
      <w:t>2</w:t>
    </w:r>
    <w:r w:rsidR="00E3043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D7B" w:rsidRDefault="00C41D7B">
      <w:r>
        <w:separator/>
      </w:r>
    </w:p>
  </w:footnote>
  <w:footnote w:type="continuationSeparator" w:id="0">
    <w:p w:rsidR="00C41D7B" w:rsidRDefault="00C41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E92" w:rsidRDefault="003040A0">
    <w:pPr>
      <w:pStyle w:val="Nagwek"/>
    </w:pPr>
    <w:r>
      <w:rPr>
        <w:rFonts w:ascii="Arial" w:hAnsi="Arial" w:cs="Arial"/>
        <w:noProof/>
        <w:sz w:val="24"/>
        <w:szCs w:val="24"/>
      </w:rPr>
      <w:drawing>
        <wp:inline distT="0" distB="0" distL="0" distR="0">
          <wp:extent cx="5762625" cy="1152525"/>
          <wp:effectExtent l="0" t="0" r="0" b="0"/>
          <wp:docPr id="1" name="Obraz 1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7C7840"/>
    <w:rsid w:val="00007727"/>
    <w:rsid w:val="00017720"/>
    <w:rsid w:val="00035488"/>
    <w:rsid w:val="000C7C26"/>
    <w:rsid w:val="000D7F25"/>
    <w:rsid w:val="000E00E5"/>
    <w:rsid w:val="001146A4"/>
    <w:rsid w:val="001152D8"/>
    <w:rsid w:val="00132C71"/>
    <w:rsid w:val="00173B20"/>
    <w:rsid w:val="0018554C"/>
    <w:rsid w:val="001C69FF"/>
    <w:rsid w:val="0023318D"/>
    <w:rsid w:val="00274147"/>
    <w:rsid w:val="003040A0"/>
    <w:rsid w:val="00355C9D"/>
    <w:rsid w:val="00391AFE"/>
    <w:rsid w:val="003B5869"/>
    <w:rsid w:val="003B6B36"/>
    <w:rsid w:val="003D72FD"/>
    <w:rsid w:val="003E1B70"/>
    <w:rsid w:val="003F57CD"/>
    <w:rsid w:val="00407423"/>
    <w:rsid w:val="00423179"/>
    <w:rsid w:val="00490DC0"/>
    <w:rsid w:val="00493F8C"/>
    <w:rsid w:val="004B70A5"/>
    <w:rsid w:val="004C5E92"/>
    <w:rsid w:val="004C7E9B"/>
    <w:rsid w:val="004F1872"/>
    <w:rsid w:val="0057768C"/>
    <w:rsid w:val="00577BC6"/>
    <w:rsid w:val="005C1DB7"/>
    <w:rsid w:val="00601802"/>
    <w:rsid w:val="00627B42"/>
    <w:rsid w:val="0069085C"/>
    <w:rsid w:val="006E1670"/>
    <w:rsid w:val="00710533"/>
    <w:rsid w:val="00754D88"/>
    <w:rsid w:val="007A016D"/>
    <w:rsid w:val="007C7840"/>
    <w:rsid w:val="007E4B65"/>
    <w:rsid w:val="007F1852"/>
    <w:rsid w:val="00843263"/>
    <w:rsid w:val="00861E75"/>
    <w:rsid w:val="00866BE1"/>
    <w:rsid w:val="00873197"/>
    <w:rsid w:val="008A26A5"/>
    <w:rsid w:val="009412F8"/>
    <w:rsid w:val="009D19BD"/>
    <w:rsid w:val="009D1FDC"/>
    <w:rsid w:val="009F189D"/>
    <w:rsid w:val="00A528E7"/>
    <w:rsid w:val="00A63AE2"/>
    <w:rsid w:val="00A80738"/>
    <w:rsid w:val="00BF1C27"/>
    <w:rsid w:val="00C236D3"/>
    <w:rsid w:val="00C41D7B"/>
    <w:rsid w:val="00C659E2"/>
    <w:rsid w:val="00C84369"/>
    <w:rsid w:val="00CB0802"/>
    <w:rsid w:val="00D20D87"/>
    <w:rsid w:val="00D465C7"/>
    <w:rsid w:val="00D52F7D"/>
    <w:rsid w:val="00D665F5"/>
    <w:rsid w:val="00D7128F"/>
    <w:rsid w:val="00D743D9"/>
    <w:rsid w:val="00D91C84"/>
    <w:rsid w:val="00DD347B"/>
    <w:rsid w:val="00E04E2A"/>
    <w:rsid w:val="00E30438"/>
    <w:rsid w:val="00EA3476"/>
    <w:rsid w:val="00EE50DB"/>
    <w:rsid w:val="00F44906"/>
    <w:rsid w:val="00F456C5"/>
    <w:rsid w:val="00F717E8"/>
    <w:rsid w:val="00F95C33"/>
    <w:rsid w:val="00FA3879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iPriority="39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0738"/>
  </w:style>
  <w:style w:type="paragraph" w:styleId="Nagwek6">
    <w:name w:val="heading 6"/>
    <w:basedOn w:val="Normalny"/>
    <w:next w:val="Normalny"/>
    <w:link w:val="Nagwek6Znak"/>
    <w:semiHidden/>
    <w:unhideWhenUsed/>
    <w:qFormat/>
    <w:rsid w:val="00F717E8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uiPriority w:val="39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866BE1"/>
  </w:style>
  <w:style w:type="character" w:customStyle="1" w:styleId="TekstpodstawowywcityZnak">
    <w:name w:val="Tekst podstawowy wcięty Znak"/>
    <w:basedOn w:val="Domylnaczcionkaakapitu"/>
    <w:link w:val="Tekstpodstawowywcity"/>
    <w:rsid w:val="00866BE1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66BE1"/>
    <w:rPr>
      <w:sz w:val="24"/>
    </w:rPr>
  </w:style>
  <w:style w:type="paragraph" w:customStyle="1" w:styleId="Style11">
    <w:name w:val="Style11"/>
    <w:basedOn w:val="Normalny"/>
    <w:uiPriority w:val="99"/>
    <w:rsid w:val="003040A0"/>
    <w:pPr>
      <w:widowControl w:val="0"/>
      <w:autoSpaceDE w:val="0"/>
      <w:autoSpaceDN w:val="0"/>
      <w:adjustRightInd w:val="0"/>
      <w:spacing w:line="295" w:lineRule="exact"/>
      <w:ind w:firstLine="576"/>
      <w:jc w:val="both"/>
    </w:pPr>
    <w:rPr>
      <w:rFonts w:ascii="Calibri" w:hAnsi="Calibri" w:cs="Calibri"/>
      <w:sz w:val="24"/>
      <w:szCs w:val="24"/>
    </w:rPr>
  </w:style>
  <w:style w:type="character" w:customStyle="1" w:styleId="FontStyle20">
    <w:name w:val="Font Style20"/>
    <w:uiPriority w:val="99"/>
    <w:rsid w:val="003040A0"/>
    <w:rPr>
      <w:rFonts w:ascii="Calibri" w:hAnsi="Calibri" w:cs="Calibri"/>
      <w:sz w:val="22"/>
      <w:szCs w:val="22"/>
    </w:rPr>
  </w:style>
  <w:style w:type="character" w:customStyle="1" w:styleId="Nagwek6Znak">
    <w:name w:val="Nagłówek 6 Znak"/>
    <w:basedOn w:val="Domylnaczcionkaakapitu"/>
    <w:link w:val="Nagwek6"/>
    <w:semiHidden/>
    <w:rsid w:val="00F717E8"/>
    <w:rPr>
      <w:rFonts w:ascii="Arial" w:hAnsi="Arial"/>
      <w:b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9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rulbrich</cp:lastModifiedBy>
  <cp:revision>2</cp:revision>
  <cp:lastPrinted>2024-03-12T11:30:00Z</cp:lastPrinted>
  <dcterms:created xsi:type="dcterms:W3CDTF">2024-03-12T14:33:00Z</dcterms:created>
  <dcterms:modified xsi:type="dcterms:W3CDTF">2024-03-12T14:33:00Z</dcterms:modified>
</cp:coreProperties>
</file>