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D602A14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912068">
        <w:rPr>
          <w:rFonts w:ascii="Times New Roman" w:eastAsia="Times New Roman" w:hAnsi="Times New Roman" w:cs="Times New Roman"/>
          <w:b/>
          <w:lang w:eastAsia="pl-PL"/>
        </w:rPr>
        <w:t>6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1A6FCD">
        <w:rPr>
          <w:rFonts w:ascii="Times New Roman" w:eastAsia="Times New Roman" w:hAnsi="Times New Roman" w:cs="Times New Roman"/>
          <w:b/>
          <w:lang w:eastAsia="pl-PL"/>
        </w:rPr>
        <w:t>4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3725D043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912068">
        <w:rPr>
          <w:rFonts w:ascii="Times New Roman" w:hAnsi="Times New Roman" w:cs="Times New Roman"/>
          <w:b/>
        </w:rPr>
        <w:t>Dostawa wyrobów do dializy nerkowej – linie krwi”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9344" w14:textId="77777777" w:rsidR="00175550" w:rsidRDefault="00175550">
      <w:pPr>
        <w:spacing w:after="0" w:line="240" w:lineRule="auto"/>
      </w:pPr>
      <w:r>
        <w:separator/>
      </w:r>
    </w:p>
  </w:endnote>
  <w:endnote w:type="continuationSeparator" w:id="0">
    <w:p w14:paraId="486D58E0" w14:textId="77777777" w:rsidR="00175550" w:rsidRDefault="00175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EB59E" w14:textId="77777777" w:rsidR="00175550" w:rsidRDefault="00175550">
      <w:pPr>
        <w:spacing w:after="0" w:line="240" w:lineRule="auto"/>
      </w:pPr>
      <w:r>
        <w:separator/>
      </w:r>
    </w:p>
  </w:footnote>
  <w:footnote w:type="continuationSeparator" w:id="0">
    <w:p w14:paraId="24CB03EA" w14:textId="77777777" w:rsidR="00175550" w:rsidRDefault="00175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175550"/>
    <w:rsid w:val="001A6FCD"/>
    <w:rsid w:val="004472B8"/>
    <w:rsid w:val="005057A3"/>
    <w:rsid w:val="005E282F"/>
    <w:rsid w:val="005F528F"/>
    <w:rsid w:val="00611076"/>
    <w:rsid w:val="00912068"/>
    <w:rsid w:val="00951C8B"/>
    <w:rsid w:val="00A3166F"/>
    <w:rsid w:val="00A31C91"/>
    <w:rsid w:val="00B367D0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10</cp:revision>
  <cp:lastPrinted>2021-06-18T06:47:00Z</cp:lastPrinted>
  <dcterms:created xsi:type="dcterms:W3CDTF">2021-06-18T06:47:00Z</dcterms:created>
  <dcterms:modified xsi:type="dcterms:W3CDTF">2024-03-27T08:57:00Z</dcterms:modified>
</cp:coreProperties>
</file>