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127D7" w14:textId="77777777" w:rsidR="00C43708" w:rsidRPr="00834A6B" w:rsidRDefault="00C43708" w:rsidP="00C43708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WYKONAWCY                                                                                     /wszyscy/</w:t>
      </w:r>
    </w:p>
    <w:p w14:paraId="6A92154E" w14:textId="77777777" w:rsidR="00C43708" w:rsidRPr="00834A6B" w:rsidRDefault="00C43708" w:rsidP="00C43708">
      <w:pPr>
        <w:rPr>
          <w:rFonts w:asciiTheme="majorBidi" w:hAnsiTheme="majorBidi" w:cstheme="majorBidi"/>
          <w:sz w:val="24"/>
          <w:szCs w:val="24"/>
        </w:rPr>
      </w:pPr>
    </w:p>
    <w:p w14:paraId="01484601" w14:textId="77777777" w:rsidR="00C43708" w:rsidRPr="00834A6B" w:rsidRDefault="00C43708" w:rsidP="00C43708">
      <w:pPr>
        <w:rPr>
          <w:rFonts w:asciiTheme="majorBidi" w:hAnsiTheme="majorBidi" w:cstheme="majorBidi"/>
          <w:b/>
          <w:bCs/>
          <w:sz w:val="24"/>
          <w:szCs w:val="24"/>
        </w:rPr>
      </w:pPr>
      <w:r w:rsidRPr="00834A6B">
        <w:rPr>
          <w:rFonts w:asciiTheme="majorBidi" w:hAnsiTheme="majorBidi" w:cstheme="majorBidi"/>
          <w:b/>
          <w:bCs/>
          <w:sz w:val="24"/>
          <w:szCs w:val="24"/>
        </w:rPr>
        <w:t>Eap-2412/</w:t>
      </w:r>
      <w:r>
        <w:rPr>
          <w:rFonts w:asciiTheme="majorBidi" w:hAnsiTheme="majorBidi" w:cstheme="majorBidi"/>
          <w:b/>
          <w:bCs/>
          <w:sz w:val="24"/>
          <w:szCs w:val="24"/>
        </w:rPr>
        <w:t>8</w:t>
      </w:r>
      <w:r w:rsidRPr="00834A6B">
        <w:rPr>
          <w:rFonts w:asciiTheme="majorBidi" w:hAnsiTheme="majorBidi" w:cstheme="majorBidi"/>
          <w:b/>
          <w:bCs/>
          <w:sz w:val="24"/>
          <w:szCs w:val="24"/>
        </w:rPr>
        <w:t>/24/M</w:t>
      </w:r>
    </w:p>
    <w:p w14:paraId="4CB240B8" w14:textId="77777777" w:rsidR="00C43708" w:rsidRPr="00834A6B" w:rsidRDefault="00C43708" w:rsidP="00C43708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 xml:space="preserve">Dotyczy postępowania znak jw. z dnia </w:t>
      </w:r>
      <w:r>
        <w:rPr>
          <w:rFonts w:asciiTheme="majorBidi" w:hAnsiTheme="majorBidi" w:cstheme="majorBidi"/>
          <w:sz w:val="24"/>
          <w:szCs w:val="24"/>
        </w:rPr>
        <w:t>1</w:t>
      </w:r>
      <w:r w:rsidRPr="00834A6B">
        <w:rPr>
          <w:rFonts w:asciiTheme="majorBidi" w:hAnsiTheme="majorBidi" w:cstheme="majorBidi"/>
          <w:sz w:val="24"/>
          <w:szCs w:val="24"/>
        </w:rPr>
        <w:t>7.0</w:t>
      </w:r>
      <w:r>
        <w:rPr>
          <w:rFonts w:asciiTheme="majorBidi" w:hAnsiTheme="majorBidi" w:cstheme="majorBidi"/>
          <w:sz w:val="24"/>
          <w:szCs w:val="24"/>
        </w:rPr>
        <w:t>4</w:t>
      </w:r>
      <w:r w:rsidRPr="00834A6B">
        <w:rPr>
          <w:rFonts w:asciiTheme="majorBidi" w:hAnsiTheme="majorBidi" w:cstheme="majorBidi"/>
          <w:sz w:val="24"/>
          <w:szCs w:val="24"/>
        </w:rPr>
        <w:t>.2024r.</w:t>
      </w:r>
    </w:p>
    <w:p w14:paraId="6D69C110" w14:textId="2675EA35" w:rsidR="00C43708" w:rsidRPr="00834A6B" w:rsidRDefault="00C43708" w:rsidP="00C43708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34A6B">
        <w:rPr>
          <w:rFonts w:asciiTheme="majorBidi" w:hAnsiTheme="majorBidi" w:cstheme="majorBidi"/>
          <w:b/>
          <w:bCs/>
          <w:sz w:val="24"/>
          <w:szCs w:val="24"/>
        </w:rPr>
        <w:t>ZAWIADOMIENIE /</w:t>
      </w:r>
      <w:r>
        <w:rPr>
          <w:rFonts w:asciiTheme="majorBidi" w:hAnsiTheme="majorBidi" w:cstheme="majorBidi"/>
          <w:b/>
          <w:bCs/>
          <w:sz w:val="24"/>
          <w:szCs w:val="24"/>
        </w:rPr>
        <w:t>2</w:t>
      </w:r>
      <w:r w:rsidRPr="00834A6B">
        <w:rPr>
          <w:rFonts w:asciiTheme="majorBidi" w:hAnsiTheme="majorBidi" w:cstheme="majorBidi"/>
          <w:b/>
          <w:bCs/>
          <w:sz w:val="24"/>
          <w:szCs w:val="24"/>
        </w:rPr>
        <w:t>/</w:t>
      </w:r>
    </w:p>
    <w:p w14:paraId="0D206F89" w14:textId="77777777" w:rsidR="00C43708" w:rsidRPr="00834A6B" w:rsidRDefault="00C43708" w:rsidP="00C43708">
      <w:pPr>
        <w:jc w:val="center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Samodzielny Publiczny Zespół Opieki Zdrowotnej w Kolbuszowej,36-100 Kolbuszowa,</w:t>
      </w:r>
    </w:p>
    <w:p w14:paraId="3063A3D3" w14:textId="77777777" w:rsidR="00C43708" w:rsidRPr="00834A6B" w:rsidRDefault="00C43708" w:rsidP="00C43708">
      <w:pPr>
        <w:jc w:val="center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Ul. Grunwaldzka 4, zawiadamia Wykonawców o wypłynięciu zapytań dotyczących zapisów</w:t>
      </w:r>
    </w:p>
    <w:p w14:paraId="7990B34F" w14:textId="77777777" w:rsidR="00C43708" w:rsidRPr="00834A6B" w:rsidRDefault="00C43708" w:rsidP="00C43708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SWZ w postępowaniu:</w:t>
      </w:r>
    </w:p>
    <w:p w14:paraId="3F3BDFDA" w14:textId="77777777" w:rsidR="00C43708" w:rsidRPr="00834A6B" w:rsidRDefault="00C43708" w:rsidP="00C43708">
      <w:pPr>
        <w:rPr>
          <w:rFonts w:asciiTheme="majorBidi" w:hAnsiTheme="majorBidi" w:cstheme="majorBidi"/>
          <w:bCs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  <w:u w:val="single"/>
        </w:rPr>
        <w:t xml:space="preserve">Dot. Postępowania w trybie podstawowym : </w:t>
      </w:r>
      <w:r w:rsidRPr="0038441D">
        <w:rPr>
          <w:rFonts w:ascii="Times New Roman" w:hAnsi="Times New Roman" w:cs="Times New Roman"/>
          <w:sz w:val="24"/>
          <w:szCs w:val="24"/>
        </w:rPr>
        <w:t>,,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Dostawa odczynników</w:t>
      </w:r>
      <w:r>
        <w:rPr>
          <w:rFonts w:ascii="Times New Roman" w:hAnsi="Times New Roman" w:cs="Times New Roman"/>
          <w:b/>
          <w:sz w:val="24"/>
          <w:szCs w:val="24"/>
        </w:rPr>
        <w:t xml:space="preserve"> laboratoryjnych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wraz z dzierżawą analizator</w:t>
      </w:r>
      <w:r>
        <w:rPr>
          <w:rFonts w:ascii="Times New Roman" w:hAnsi="Times New Roman" w:cs="Times New Roman"/>
          <w:b/>
          <w:sz w:val="24"/>
          <w:szCs w:val="24"/>
        </w:rPr>
        <w:t>ów w 6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pakiet</w:t>
      </w:r>
      <w:r>
        <w:rPr>
          <w:rFonts w:ascii="Times New Roman" w:hAnsi="Times New Roman" w:cs="Times New Roman"/>
          <w:b/>
          <w:sz w:val="24"/>
          <w:szCs w:val="24"/>
        </w:rPr>
        <w:t>ach.</w:t>
      </w:r>
      <w:r w:rsidRPr="0038441D">
        <w:rPr>
          <w:rFonts w:ascii="Times New Roman" w:hAnsi="Times New Roman" w:cs="Times New Roman"/>
          <w:b/>
          <w:sz w:val="24"/>
          <w:szCs w:val="24"/>
        </w:rPr>
        <w:t>”</w:t>
      </w:r>
    </w:p>
    <w:p w14:paraId="7707754D" w14:textId="77777777" w:rsidR="00C43708" w:rsidRPr="00834A6B" w:rsidRDefault="00C43708" w:rsidP="00C43708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 xml:space="preserve">Zgodnie z art.284 ust.6 ustawy z dnia 11 września 2019 roku Prawo zamówień publicznych </w:t>
      </w:r>
    </w:p>
    <w:p w14:paraId="742BF345" w14:textId="77777777" w:rsidR="00C43708" w:rsidRPr="00834A6B" w:rsidRDefault="00C43708" w:rsidP="00C43708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(Dz. U. z 2023 r. poz. 1605.) Zamawiający przekazuje treść zapytań wraz z wyjaśnieniami:</w:t>
      </w:r>
    </w:p>
    <w:p w14:paraId="06472F0F" w14:textId="77777777" w:rsidR="00C43708" w:rsidRPr="00C43708" w:rsidRDefault="00C43708" w:rsidP="00C43708">
      <w:pPr>
        <w:rPr>
          <w:rFonts w:asciiTheme="majorBidi" w:hAnsiTheme="majorBidi" w:cstheme="majorBidi"/>
        </w:rPr>
      </w:pPr>
      <w:r w:rsidRPr="00C43708">
        <w:rPr>
          <w:rFonts w:asciiTheme="majorBidi" w:hAnsiTheme="majorBidi" w:cstheme="majorBidi"/>
        </w:rPr>
        <w:t xml:space="preserve">1. Pakiet 2: </w:t>
      </w:r>
    </w:p>
    <w:p w14:paraId="40FC6924" w14:textId="007AE8F2" w:rsidR="00C43708" w:rsidRPr="00C43708" w:rsidRDefault="00C43708" w:rsidP="00C43708">
      <w:pPr>
        <w:rPr>
          <w:rFonts w:asciiTheme="majorBidi" w:hAnsiTheme="majorBidi" w:cstheme="majorBidi"/>
        </w:rPr>
      </w:pPr>
      <w:r w:rsidRPr="00C43708">
        <w:rPr>
          <w:rFonts w:asciiTheme="majorBidi" w:hAnsiTheme="majorBidi" w:cstheme="majorBidi"/>
        </w:rPr>
        <w:t xml:space="preserve">a) Czy Zamawiający dopuści „analizator aktualnie używany nie starszy niż 2018r.” ? </w:t>
      </w:r>
    </w:p>
    <w:p w14:paraId="5E199022" w14:textId="77777777" w:rsidR="00C43708" w:rsidRPr="00C43708" w:rsidRDefault="00C43708" w:rsidP="00C43708">
      <w:pPr>
        <w:rPr>
          <w:rFonts w:asciiTheme="majorBidi" w:hAnsiTheme="majorBidi" w:cstheme="majorBidi"/>
        </w:rPr>
      </w:pPr>
      <w:r w:rsidRPr="00C43708">
        <w:rPr>
          <w:rFonts w:asciiTheme="majorBidi" w:hAnsiTheme="majorBidi" w:cstheme="majorBidi"/>
        </w:rPr>
        <w:t xml:space="preserve">b) Czy przez sformułowanie „Odczyt zmian barwnych za pomocą matrycy światłoczułej” Zamawiający rozumie fotometrie </w:t>
      </w:r>
      <w:proofErr w:type="spellStart"/>
      <w:r w:rsidRPr="00C43708">
        <w:rPr>
          <w:rFonts w:asciiTheme="majorBidi" w:hAnsiTheme="majorBidi" w:cstheme="majorBidi"/>
        </w:rPr>
        <w:t>reflektancyjną</w:t>
      </w:r>
      <w:proofErr w:type="spellEnd"/>
      <w:r w:rsidRPr="00C43708">
        <w:rPr>
          <w:rFonts w:asciiTheme="majorBidi" w:hAnsiTheme="majorBidi" w:cstheme="majorBidi"/>
        </w:rPr>
        <w:t xml:space="preserve"> z zastosowaniem matrycy CCD/CMOS i 3 diod LED obejmujących pełne spektrum barw? </w:t>
      </w:r>
    </w:p>
    <w:p w14:paraId="505C5021" w14:textId="77777777" w:rsidR="00C43708" w:rsidRPr="00C43708" w:rsidRDefault="00C43708" w:rsidP="00C43708">
      <w:pPr>
        <w:rPr>
          <w:rFonts w:asciiTheme="majorBidi" w:hAnsiTheme="majorBidi" w:cstheme="majorBidi"/>
        </w:rPr>
      </w:pPr>
      <w:r w:rsidRPr="00C43708">
        <w:rPr>
          <w:rFonts w:asciiTheme="majorBidi" w:hAnsiTheme="majorBidi" w:cstheme="majorBidi"/>
        </w:rPr>
        <w:t xml:space="preserve">c) Czy przez </w:t>
      </w:r>
      <w:proofErr w:type="spellStart"/>
      <w:r w:rsidRPr="00C43708">
        <w:rPr>
          <w:rFonts w:asciiTheme="majorBidi" w:hAnsiTheme="majorBidi" w:cstheme="majorBidi"/>
        </w:rPr>
        <w:t>sformułowanie„Paski</w:t>
      </w:r>
      <w:proofErr w:type="spellEnd"/>
      <w:r w:rsidRPr="00C43708">
        <w:rPr>
          <w:rFonts w:asciiTheme="majorBidi" w:hAnsiTheme="majorBidi" w:cstheme="majorBidi"/>
        </w:rPr>
        <w:t xml:space="preserve"> testowe ... konfekcjonowane w kasetach...” Zamawiający rozumie kasetę na minimum 400 oznaczeń, którą umieszcza się bezpośrednio w analizatorze, bez konieczności wyjmowania pasków z opakowania/tuby? </w:t>
      </w:r>
    </w:p>
    <w:p w14:paraId="5D536C2F" w14:textId="15BB5FF1" w:rsidR="00C43708" w:rsidRPr="00C43708" w:rsidRDefault="00C43708" w:rsidP="00C43708">
      <w:pPr>
        <w:rPr>
          <w:rFonts w:asciiTheme="majorBidi" w:eastAsia="Times New Roman" w:hAnsiTheme="majorBidi" w:cstheme="majorBidi"/>
          <w:kern w:val="0"/>
          <w:sz w:val="24"/>
          <w:szCs w:val="24"/>
          <w:lang w:eastAsia="pl-PL"/>
          <w14:ligatures w14:val="none"/>
        </w:rPr>
      </w:pPr>
      <w:r w:rsidRPr="00C43708">
        <w:rPr>
          <w:rFonts w:asciiTheme="majorBidi" w:hAnsiTheme="majorBidi" w:cstheme="majorBidi"/>
        </w:rPr>
        <w:t>d) Czy Zamawiający wymaga aby manualny backup charakteryzował się tą samą metodą odczytu barwy co analizator główny?</w:t>
      </w:r>
    </w:p>
    <w:p w14:paraId="460E03B3" w14:textId="1E7B2961" w:rsidR="00C43708" w:rsidRPr="00C47723" w:rsidRDefault="00C43708" w:rsidP="00C43708">
      <w:pPr>
        <w:rPr>
          <w:rFonts w:asciiTheme="majorBidi" w:hAnsiTheme="majorBidi" w:cstheme="majorBidi"/>
          <w:sz w:val="24"/>
          <w:szCs w:val="24"/>
        </w:rPr>
      </w:pPr>
      <w:r w:rsidRPr="00C47723">
        <w:rPr>
          <w:rFonts w:asciiTheme="majorBidi" w:hAnsiTheme="majorBidi" w:cstheme="majorBidi"/>
          <w:b/>
          <w:bCs/>
        </w:rPr>
        <w:t xml:space="preserve">Odpowiedź Zamawiającego: </w:t>
      </w:r>
      <w:r>
        <w:rPr>
          <w:rFonts w:asciiTheme="majorBidi" w:hAnsiTheme="majorBidi" w:cstheme="majorBidi"/>
          <w:b/>
          <w:bCs/>
        </w:rPr>
        <w:t>A), B), C), D), -T</w:t>
      </w:r>
      <w:r w:rsidRPr="00C47723">
        <w:rPr>
          <w:rFonts w:asciiTheme="majorBidi" w:hAnsiTheme="majorBidi" w:cstheme="majorBidi"/>
          <w:b/>
          <w:bCs/>
        </w:rPr>
        <w:t>ak</w:t>
      </w:r>
    </w:p>
    <w:p w14:paraId="22B0B28F" w14:textId="77777777" w:rsidR="00C43708" w:rsidRPr="00C47723" w:rsidRDefault="00C43708" w:rsidP="00C43708">
      <w:pPr>
        <w:rPr>
          <w:rFonts w:asciiTheme="majorBidi" w:hAnsiTheme="majorBidi" w:cstheme="majorBidi"/>
          <w:sz w:val="24"/>
          <w:szCs w:val="24"/>
        </w:rPr>
      </w:pPr>
    </w:p>
    <w:p w14:paraId="6FBEEB31" w14:textId="77777777" w:rsidR="00C43708" w:rsidRPr="00C47723" w:rsidRDefault="00C43708" w:rsidP="00C43708">
      <w:pPr>
        <w:rPr>
          <w:rFonts w:asciiTheme="majorBidi" w:hAnsiTheme="majorBidi" w:cstheme="majorBidi"/>
          <w:sz w:val="24"/>
          <w:szCs w:val="24"/>
        </w:rPr>
      </w:pPr>
      <w:r w:rsidRPr="00C47723">
        <w:rPr>
          <w:rFonts w:asciiTheme="majorBidi" w:hAnsiTheme="majorBidi" w:cstheme="majorBidi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C47723">
        <w:rPr>
          <w:rFonts w:asciiTheme="majorBidi" w:hAnsiTheme="majorBidi" w:cstheme="majorBidi"/>
          <w:sz w:val="24"/>
          <w:szCs w:val="24"/>
        </w:rPr>
        <w:t>uPzp</w:t>
      </w:r>
      <w:proofErr w:type="spellEnd"/>
      <w:r w:rsidRPr="00C47723">
        <w:rPr>
          <w:rFonts w:asciiTheme="majorBidi" w:hAnsiTheme="majorBidi" w:cstheme="majorBidi"/>
          <w:sz w:val="24"/>
          <w:szCs w:val="24"/>
        </w:rPr>
        <w:t>.</w:t>
      </w:r>
    </w:p>
    <w:p w14:paraId="0A51AF70" w14:textId="5FA86C8A" w:rsidR="00C43708" w:rsidRDefault="00C43708" w:rsidP="00C43708">
      <w:pPr>
        <w:rPr>
          <w:rFonts w:asciiTheme="majorBidi" w:hAnsiTheme="majorBidi" w:cstheme="majorBidi"/>
          <w:sz w:val="24"/>
          <w:szCs w:val="24"/>
        </w:rPr>
      </w:pPr>
      <w:r w:rsidRPr="00C47723">
        <w:rPr>
          <w:rFonts w:asciiTheme="majorBidi" w:hAnsiTheme="majorBidi" w:cstheme="majorBidi"/>
          <w:sz w:val="24"/>
          <w:szCs w:val="24"/>
        </w:rPr>
        <w:t>Kolbuszowa 2</w:t>
      </w:r>
      <w:r>
        <w:rPr>
          <w:rFonts w:asciiTheme="majorBidi" w:hAnsiTheme="majorBidi" w:cstheme="majorBidi"/>
          <w:sz w:val="24"/>
          <w:szCs w:val="24"/>
        </w:rPr>
        <w:t>4</w:t>
      </w:r>
      <w:r w:rsidRPr="00C47723">
        <w:rPr>
          <w:rFonts w:asciiTheme="majorBidi" w:hAnsiTheme="majorBidi" w:cstheme="majorBidi"/>
          <w:sz w:val="24"/>
          <w:szCs w:val="24"/>
        </w:rPr>
        <w:t>.04.2024r.</w:t>
      </w: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Dyrektor SP ZOZ Kolbuszowa</w:t>
      </w:r>
    </w:p>
    <w:p w14:paraId="5B58DAD3" w14:textId="36B4BE84" w:rsidR="00C43708" w:rsidRPr="00834A6B" w:rsidRDefault="00C43708" w:rsidP="00C43708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Zbigniew Strzelczyk</w:t>
      </w:r>
    </w:p>
    <w:p w14:paraId="5202C612" w14:textId="77777777" w:rsidR="00C43708" w:rsidRPr="00834A6B" w:rsidRDefault="00C43708" w:rsidP="00C43708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…………………………………………..</w:t>
      </w:r>
    </w:p>
    <w:p w14:paraId="4F758564" w14:textId="77777777" w:rsidR="00C43708" w:rsidRPr="00C47723" w:rsidRDefault="00C43708" w:rsidP="00C43708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/Podpis osoby uprawnionej/</w:t>
      </w:r>
    </w:p>
    <w:p w14:paraId="01E4660E" w14:textId="77777777" w:rsidR="00BC20D3" w:rsidRDefault="00BC20D3"/>
    <w:sectPr w:rsidR="00BC20D3" w:rsidSect="006C046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708"/>
    <w:rsid w:val="000E33A5"/>
    <w:rsid w:val="00BC20D3"/>
    <w:rsid w:val="00C4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E1346"/>
  <w15:chartTrackingRefBased/>
  <w15:docId w15:val="{CFAB063E-34BD-4A08-B6FB-FAE41C32E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7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43708"/>
    <w:pPr>
      <w:spacing w:after="0" w:line="240" w:lineRule="auto"/>
    </w:pPr>
  </w:style>
  <w:style w:type="character" w:customStyle="1" w:styleId="Domylnaczcionkaakapitu1">
    <w:name w:val="Domyślna czcionka akapitu1"/>
    <w:rsid w:val="00C43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2024-04-24T09:32:00Z</cp:lastPrinted>
  <dcterms:created xsi:type="dcterms:W3CDTF">2024-04-24T09:24:00Z</dcterms:created>
  <dcterms:modified xsi:type="dcterms:W3CDTF">2024-04-24T09:34:00Z</dcterms:modified>
</cp:coreProperties>
</file>