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37B7" w14:textId="77777777"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WYKONAWCY                                                                                     /wszyscy/</w:t>
      </w:r>
    </w:p>
    <w:p w14:paraId="3F2E376E" w14:textId="5FE489FF" w:rsidR="00712A89" w:rsidRPr="00E9294D" w:rsidRDefault="00712A89" w:rsidP="00712A89">
      <w:pPr>
        <w:rPr>
          <w:rFonts w:asciiTheme="majorBidi" w:hAnsiTheme="majorBidi" w:cstheme="majorBidi"/>
          <w:b/>
          <w:bCs/>
          <w:sz w:val="24"/>
          <w:szCs w:val="24"/>
        </w:rPr>
      </w:pPr>
      <w:r w:rsidRPr="00E9294D">
        <w:rPr>
          <w:rFonts w:asciiTheme="majorBidi" w:hAnsiTheme="majorBidi" w:cstheme="majorBidi"/>
          <w:b/>
          <w:bCs/>
          <w:sz w:val="24"/>
          <w:szCs w:val="24"/>
        </w:rPr>
        <w:t>Eap-2412/</w:t>
      </w:r>
      <w:r w:rsidR="005F563F">
        <w:rPr>
          <w:rFonts w:asciiTheme="majorBidi" w:hAnsiTheme="majorBidi" w:cstheme="majorBidi"/>
          <w:b/>
          <w:bCs/>
          <w:sz w:val="24"/>
          <w:szCs w:val="24"/>
        </w:rPr>
        <w:t>20</w:t>
      </w:r>
      <w:r>
        <w:rPr>
          <w:rFonts w:asciiTheme="majorBidi" w:hAnsiTheme="majorBidi" w:cstheme="majorBidi"/>
          <w:b/>
          <w:bCs/>
          <w:sz w:val="24"/>
          <w:szCs w:val="24"/>
        </w:rPr>
        <w:t>/</w:t>
      </w:r>
      <w:r w:rsidRPr="00E9294D">
        <w:rPr>
          <w:rFonts w:asciiTheme="majorBidi" w:hAnsiTheme="majorBidi" w:cstheme="majorBidi"/>
          <w:b/>
          <w:bCs/>
          <w:sz w:val="24"/>
          <w:szCs w:val="24"/>
        </w:rPr>
        <w:t>24/M</w:t>
      </w:r>
    </w:p>
    <w:p w14:paraId="6B114988" w14:textId="040CD2F3"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 xml:space="preserve">Dotyczy postępowania znak jw. z dnia </w:t>
      </w:r>
      <w:r>
        <w:rPr>
          <w:rFonts w:asciiTheme="majorBidi" w:hAnsiTheme="majorBidi" w:cstheme="majorBidi"/>
          <w:sz w:val="24"/>
          <w:szCs w:val="24"/>
        </w:rPr>
        <w:t>21.10</w:t>
      </w:r>
      <w:r w:rsidRPr="00E9294D">
        <w:rPr>
          <w:rFonts w:asciiTheme="majorBidi" w:hAnsiTheme="majorBidi" w:cstheme="majorBidi"/>
          <w:sz w:val="24"/>
          <w:szCs w:val="24"/>
        </w:rPr>
        <w:t>.2024r.</w:t>
      </w:r>
    </w:p>
    <w:p w14:paraId="113EC6B1" w14:textId="77777777" w:rsidR="00712A89" w:rsidRPr="00E9294D" w:rsidRDefault="00712A89" w:rsidP="00712A89">
      <w:pPr>
        <w:jc w:val="center"/>
        <w:rPr>
          <w:rFonts w:asciiTheme="majorBidi" w:hAnsiTheme="majorBidi" w:cstheme="majorBidi"/>
          <w:b/>
          <w:bCs/>
          <w:sz w:val="24"/>
          <w:szCs w:val="24"/>
        </w:rPr>
      </w:pPr>
      <w:r w:rsidRPr="00E9294D">
        <w:rPr>
          <w:rFonts w:asciiTheme="majorBidi" w:hAnsiTheme="majorBidi" w:cstheme="majorBidi"/>
          <w:b/>
          <w:bCs/>
          <w:sz w:val="24"/>
          <w:szCs w:val="24"/>
        </w:rPr>
        <w:t>ZAWIADOMIENIE /1/</w:t>
      </w:r>
    </w:p>
    <w:p w14:paraId="30593783" w14:textId="77777777" w:rsidR="00712A89" w:rsidRPr="00E9294D" w:rsidRDefault="00712A89" w:rsidP="00712A89">
      <w:pPr>
        <w:jc w:val="center"/>
        <w:rPr>
          <w:rFonts w:asciiTheme="majorBidi" w:hAnsiTheme="majorBidi" w:cstheme="majorBidi"/>
          <w:sz w:val="24"/>
          <w:szCs w:val="24"/>
        </w:rPr>
      </w:pPr>
      <w:r w:rsidRPr="00E9294D">
        <w:rPr>
          <w:rFonts w:asciiTheme="majorBidi" w:hAnsiTheme="majorBidi" w:cstheme="majorBidi"/>
          <w:sz w:val="24"/>
          <w:szCs w:val="24"/>
        </w:rPr>
        <w:t>Samodzielny Publiczny Zespół Opieki Zdrowotnej w Kolbuszowej,36-100 Kolbuszowa,</w:t>
      </w:r>
    </w:p>
    <w:p w14:paraId="69B373CE" w14:textId="77777777" w:rsidR="00712A89" w:rsidRPr="00E9294D" w:rsidRDefault="00712A89" w:rsidP="00712A89">
      <w:pPr>
        <w:jc w:val="center"/>
        <w:rPr>
          <w:rFonts w:asciiTheme="majorBidi" w:hAnsiTheme="majorBidi" w:cstheme="majorBidi"/>
          <w:sz w:val="24"/>
          <w:szCs w:val="24"/>
        </w:rPr>
      </w:pPr>
      <w:r w:rsidRPr="00E9294D">
        <w:rPr>
          <w:rFonts w:asciiTheme="majorBidi" w:hAnsiTheme="majorBidi" w:cstheme="majorBidi"/>
          <w:sz w:val="24"/>
          <w:szCs w:val="24"/>
        </w:rPr>
        <w:t>Ul. Grunwaldzka 4, zawiadamia Wykonawców o wypłynięciu zapytań dotyczących zapisów</w:t>
      </w:r>
    </w:p>
    <w:p w14:paraId="246E9029" w14:textId="77777777" w:rsidR="00712A89" w:rsidRPr="00E9294D" w:rsidRDefault="00712A89" w:rsidP="00712A89">
      <w:pPr>
        <w:jc w:val="center"/>
        <w:rPr>
          <w:rFonts w:asciiTheme="majorBidi" w:hAnsiTheme="majorBidi" w:cstheme="majorBidi"/>
          <w:b/>
          <w:bCs/>
          <w:sz w:val="24"/>
          <w:szCs w:val="24"/>
        </w:rPr>
      </w:pPr>
      <w:r w:rsidRPr="00E9294D">
        <w:rPr>
          <w:rFonts w:asciiTheme="majorBidi" w:hAnsiTheme="majorBidi" w:cstheme="majorBidi"/>
          <w:sz w:val="24"/>
          <w:szCs w:val="24"/>
        </w:rPr>
        <w:t>SWZ w postępowaniu:</w:t>
      </w:r>
    </w:p>
    <w:p w14:paraId="409D4511" w14:textId="0F80FFCE" w:rsidR="00712A89" w:rsidRPr="00712A89" w:rsidRDefault="00712A89" w:rsidP="00712A89">
      <w:pPr>
        <w:rPr>
          <w:rFonts w:ascii="Times New Roman" w:hAnsi="Times New Roman" w:cs="Times New Roman"/>
          <w:bCs/>
          <w:sz w:val="24"/>
          <w:szCs w:val="24"/>
        </w:rPr>
      </w:pPr>
      <w:r w:rsidRPr="00E9294D">
        <w:rPr>
          <w:rFonts w:ascii="Times New Roman" w:hAnsi="Times New Roman" w:cs="Times New Roman"/>
          <w:sz w:val="24"/>
          <w:szCs w:val="24"/>
          <w:u w:val="single"/>
        </w:rPr>
        <w:t xml:space="preserve">Dot. Postępowania w trybie podstawowym : </w:t>
      </w:r>
      <w:r w:rsidRPr="00E9294D">
        <w:rPr>
          <w:rFonts w:ascii="Times New Roman" w:hAnsi="Times New Roman" w:cs="Times New Roman"/>
          <w:b/>
          <w:bCs/>
          <w:sz w:val="24"/>
          <w:szCs w:val="24"/>
        </w:rPr>
        <w:t xml:space="preserve">,, </w:t>
      </w:r>
      <w:r w:rsidRPr="00712A89">
        <w:rPr>
          <w:rFonts w:ascii="Times New Roman" w:eastAsia="Times New Roman" w:hAnsi="Times New Roman" w:cs="Times New Roman"/>
          <w:b/>
          <w:kern w:val="0"/>
          <w:sz w:val="24"/>
          <w:szCs w:val="24"/>
          <w:lang w:eastAsia="pl-PL"/>
          <w14:ligatures w14:val="none"/>
        </w:rPr>
        <w:t>Dostawa myjni - dezynfektorów do SP ZOZ w Kolbuszowej</w:t>
      </w:r>
      <w:r w:rsidRPr="00712A89">
        <w:rPr>
          <w:rFonts w:ascii="Times New Roman" w:hAnsi="Times New Roman" w:cs="Times New Roman"/>
          <w:b/>
          <w:sz w:val="24"/>
          <w:szCs w:val="24"/>
        </w:rPr>
        <w:t xml:space="preserve"> </w:t>
      </w:r>
      <w:r w:rsidRPr="00712A89">
        <w:rPr>
          <w:rFonts w:ascii="Times New Roman" w:eastAsia="Times New Roman" w:hAnsi="Times New Roman" w:cs="Times New Roman"/>
          <w:b/>
          <w:bCs/>
          <w:sz w:val="24"/>
          <w:szCs w:val="24"/>
          <w:lang w:eastAsia="pl-PL"/>
        </w:rPr>
        <w:t>”.</w:t>
      </w:r>
    </w:p>
    <w:p w14:paraId="6C6F84A6" w14:textId="77777777"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 xml:space="preserve">Zgodnie z art.284 ust.6 ustawy z dnia 11 września 2019 roku Prawo zamówień publicznych </w:t>
      </w:r>
    </w:p>
    <w:p w14:paraId="0D40CE97" w14:textId="2715517E"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(Dz. U. z 202</w:t>
      </w:r>
      <w:r w:rsidR="005F563F">
        <w:rPr>
          <w:rFonts w:asciiTheme="majorBidi" w:hAnsiTheme="majorBidi" w:cstheme="majorBidi"/>
          <w:sz w:val="24"/>
          <w:szCs w:val="24"/>
        </w:rPr>
        <w:t>4</w:t>
      </w:r>
      <w:r w:rsidRPr="00E9294D">
        <w:rPr>
          <w:rFonts w:asciiTheme="majorBidi" w:hAnsiTheme="majorBidi" w:cstheme="majorBidi"/>
          <w:sz w:val="24"/>
          <w:szCs w:val="24"/>
        </w:rPr>
        <w:t xml:space="preserve"> r. poz. 1</w:t>
      </w:r>
      <w:r w:rsidR="005F563F">
        <w:rPr>
          <w:rFonts w:asciiTheme="majorBidi" w:hAnsiTheme="majorBidi" w:cstheme="majorBidi"/>
          <w:sz w:val="24"/>
          <w:szCs w:val="24"/>
        </w:rPr>
        <w:t>320</w:t>
      </w:r>
      <w:r w:rsidRPr="00E9294D">
        <w:rPr>
          <w:rFonts w:asciiTheme="majorBidi" w:hAnsiTheme="majorBidi" w:cstheme="majorBidi"/>
          <w:sz w:val="24"/>
          <w:szCs w:val="24"/>
        </w:rPr>
        <w:t>.) Zamawiający przekazuje treść zapytań wraz z wyjaśnieniami:</w:t>
      </w:r>
    </w:p>
    <w:p w14:paraId="0A423B1E" w14:textId="77777777" w:rsidR="00712A89" w:rsidRDefault="00712A89" w:rsidP="00712A89">
      <w:pPr>
        <w:rPr>
          <w:rFonts w:ascii="Times New Roman" w:hAnsi="Times New Roman" w:cs="Times New Roman"/>
          <w:b/>
          <w:bCs/>
          <w:sz w:val="24"/>
          <w:szCs w:val="24"/>
        </w:rPr>
      </w:pPr>
    </w:p>
    <w:p w14:paraId="1A7FF511"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Zapytanie dot. załącznik nr 1 do SWZ Formularz Ofertowy:</w:t>
      </w:r>
    </w:p>
    <w:p w14:paraId="39E94B5E"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Cenę za wykonanie przedmiotu zamówienia przedstawiamy poniżej:</w:t>
      </w:r>
    </w:p>
    <w:p w14:paraId="45FD25D9"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Wartość netto ………………zł , VAT …% tj. kwota …………zł..</w:t>
      </w:r>
    </w:p>
    <w:p w14:paraId="1BA1C15D"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 xml:space="preserve">Wartość brutto …………………………………………zł </w:t>
      </w:r>
    </w:p>
    <w:p w14:paraId="2783C3DC"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Wartość brutto słownie ………………………………………………………………..</w:t>
      </w:r>
    </w:p>
    <w:p w14:paraId="04FD95CF"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……………………………………………………………………………..złotych</w:t>
      </w:r>
    </w:p>
    <w:p w14:paraId="0F68D33C"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Prosimy Zamawiającego o zmianę zapisu na:</w:t>
      </w:r>
    </w:p>
    <w:p w14:paraId="437C5EA4"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Cenę za wykonanie przedmiotu zamówienia przedstawiamy poniżej:</w:t>
      </w:r>
    </w:p>
    <w:p w14:paraId="15479C1D"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Wartość netto ………………zł , VAT …% tj. kwota …………zł..</w:t>
      </w:r>
    </w:p>
    <w:p w14:paraId="773CB28A"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Wartość netto ………………zł , VAT …% tj. kwota …………zł..</w:t>
      </w:r>
    </w:p>
    <w:p w14:paraId="6E9A4633"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 xml:space="preserve">Wartość brutto …………………………………………zł </w:t>
      </w:r>
    </w:p>
    <w:p w14:paraId="2F840C4A"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Wartość brutto słownie ………………………………………………………………..</w:t>
      </w:r>
    </w:p>
    <w:p w14:paraId="77D82CCD" w14:textId="77777777" w:rsidR="00712A89" w:rsidRPr="00712A89" w:rsidRDefault="00712A89" w:rsidP="00712A89">
      <w:pPr>
        <w:spacing w:after="0" w:line="360" w:lineRule="auto"/>
        <w:rPr>
          <w:rFonts w:eastAsia="Times New Roman" w:cstheme="minorHAnsi"/>
          <w:kern w:val="0"/>
          <w:lang w:eastAsia="pl-PL"/>
          <w14:ligatures w14:val="none"/>
        </w:rPr>
      </w:pPr>
      <w:r w:rsidRPr="00712A89">
        <w:rPr>
          <w:rFonts w:eastAsia="Times New Roman" w:cstheme="minorHAnsi"/>
          <w:kern w:val="0"/>
          <w:lang w:eastAsia="pl-PL"/>
          <w14:ligatures w14:val="none"/>
        </w:rPr>
        <w:t>……………………………………………………………………………..złotych</w:t>
      </w:r>
    </w:p>
    <w:p w14:paraId="3B3B9DF9" w14:textId="77777777" w:rsidR="00712A89" w:rsidRPr="00712A89" w:rsidRDefault="00712A89" w:rsidP="00712A89">
      <w:pPr>
        <w:spacing w:after="0" w:line="240" w:lineRule="auto"/>
        <w:rPr>
          <w:rFonts w:eastAsia="Times New Roman" w:cstheme="minorHAnsi"/>
          <w:bCs/>
          <w:i/>
          <w:iCs/>
          <w:kern w:val="0"/>
          <w:lang w:eastAsia="pl-PL"/>
          <w14:ligatures w14:val="none"/>
        </w:rPr>
      </w:pPr>
    </w:p>
    <w:p w14:paraId="3369AE4E" w14:textId="77777777" w:rsidR="00712A89" w:rsidRDefault="00712A89" w:rsidP="00712A89">
      <w:pPr>
        <w:spacing w:after="0" w:line="240" w:lineRule="auto"/>
        <w:rPr>
          <w:rFonts w:ascii="Calibri" w:eastAsia="Times New Roman" w:hAnsi="Calibri" w:cs="Calibri"/>
          <w:i/>
          <w:iCs/>
          <w:kern w:val="0"/>
          <w:lang w:eastAsia="pl-PL"/>
          <w14:ligatures w14:val="none"/>
        </w:rPr>
      </w:pPr>
      <w:r w:rsidRPr="00712A89">
        <w:rPr>
          <w:rFonts w:eastAsia="Times New Roman" w:cstheme="minorHAnsi"/>
          <w:bCs/>
          <w:i/>
          <w:iCs/>
          <w:kern w:val="0"/>
          <w:lang w:eastAsia="pl-PL"/>
          <w14:ligatures w14:val="none"/>
        </w:rPr>
        <w:t xml:space="preserve">Uzasadnienie:  </w:t>
      </w:r>
      <w:r w:rsidRPr="00712A89">
        <w:rPr>
          <w:rFonts w:ascii="Calibri" w:eastAsia="Times New Roman" w:hAnsi="Calibri" w:cs="Calibri"/>
          <w:i/>
          <w:iCs/>
          <w:kern w:val="0"/>
          <w:lang w:eastAsia="pl-PL"/>
          <w14:ligatures w14:val="none"/>
        </w:rPr>
        <w:t xml:space="preserve">myjnie - dezynfektory jako urządzenia medyczne objęte są stawką podatku VAT 8 % natomiast akcesoria nie stanowiące integralnej części urządzeń oraz usługi bezpośrednio związane z wykonaniem kontraktu opodatkowane są stawką 23% .  W zawiązku z tym dwie kwoty  netto i dwie stawki VAT powinny być wykazane w formularzu ofertowym.    </w:t>
      </w:r>
    </w:p>
    <w:p w14:paraId="792829B4" w14:textId="55679CCD" w:rsidR="00712A89" w:rsidRPr="00712A89" w:rsidRDefault="00712A89" w:rsidP="00712A89">
      <w:pPr>
        <w:spacing w:after="0" w:line="240" w:lineRule="auto"/>
        <w:rPr>
          <w:rFonts w:ascii="Calibri" w:eastAsia="Times New Roman" w:hAnsi="Calibri" w:cs="Calibri"/>
          <w:b/>
          <w:bCs/>
          <w:kern w:val="0"/>
          <w:lang w:eastAsia="pl-PL"/>
          <w14:ligatures w14:val="none"/>
        </w:rPr>
      </w:pPr>
      <w:r w:rsidRPr="00712A89">
        <w:rPr>
          <w:rFonts w:ascii="Calibri" w:eastAsia="Times New Roman" w:hAnsi="Calibri" w:cs="Calibri"/>
          <w:b/>
          <w:bCs/>
          <w:kern w:val="0"/>
          <w:lang w:eastAsia="pl-PL"/>
          <w14:ligatures w14:val="none"/>
        </w:rPr>
        <w:t>Odpowiedzi Zamawiającego:</w:t>
      </w:r>
      <w:r w:rsidRPr="00712A89">
        <w:rPr>
          <w:rFonts w:ascii="Calibri" w:eastAsia="Times New Roman" w:hAnsi="Calibri" w:cs="Calibri"/>
          <w:b/>
          <w:bCs/>
          <w:kern w:val="0"/>
          <w:lang w:eastAsia="pl-PL"/>
          <w14:ligatures w14:val="none"/>
        </w:rPr>
        <w:t xml:space="preserve"> </w:t>
      </w:r>
      <w:r w:rsidR="00B3426C">
        <w:rPr>
          <w:rFonts w:ascii="Calibri" w:eastAsia="Times New Roman" w:hAnsi="Calibri" w:cs="Calibri"/>
          <w:b/>
          <w:bCs/>
          <w:kern w:val="0"/>
          <w:lang w:eastAsia="pl-PL"/>
          <w14:ligatures w14:val="none"/>
        </w:rPr>
        <w:t xml:space="preserve">W Formularzu cenowym (zał. 4) Wykonawca winien wyszczególnić wszystkie pozycje cenotwórcze wraz z podaniem różnych stawek podatku Vat. Formularz ofertowy (zał. 1) zawiera jedynie </w:t>
      </w:r>
      <w:r w:rsidR="00B3426C" w:rsidRPr="00EE0A34">
        <w:rPr>
          <w:rFonts w:ascii="Calibri" w:eastAsia="Times New Roman" w:hAnsi="Calibri" w:cs="Calibri"/>
          <w:b/>
          <w:bCs/>
          <w:kern w:val="0"/>
          <w:u w:val="single"/>
          <w:lang w:eastAsia="pl-PL"/>
          <w14:ligatures w14:val="none"/>
        </w:rPr>
        <w:t>sumę</w:t>
      </w:r>
      <w:r w:rsidR="00B3426C">
        <w:rPr>
          <w:rFonts w:ascii="Calibri" w:eastAsia="Times New Roman" w:hAnsi="Calibri" w:cs="Calibri"/>
          <w:b/>
          <w:bCs/>
          <w:kern w:val="0"/>
          <w:lang w:eastAsia="pl-PL"/>
          <w14:ligatures w14:val="none"/>
        </w:rPr>
        <w:t xml:space="preserve"> wszystkich kosztów realizacji zamówienia w oparciu o formularz cenowy.</w:t>
      </w:r>
    </w:p>
    <w:p w14:paraId="14D4CCD7"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highlight w:val="green"/>
          <w:lang w:eastAsia="pl-PL"/>
          <w14:ligatures w14:val="none"/>
        </w:rPr>
      </w:pPr>
    </w:p>
    <w:p w14:paraId="42C2FDB1"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highlight w:val="yellow"/>
          <w:u w:val="single"/>
          <w:lang w:eastAsia="pl-PL"/>
          <w14:ligatures w14:val="none"/>
        </w:rPr>
      </w:pPr>
    </w:p>
    <w:p w14:paraId="4D8B41DF"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Zapytanie dot. załącznik nr 2 do SWZ Opis przedmiotu zamówienia punkt  II Dodatkowe wymagania Zamawiającego:</w:t>
      </w:r>
    </w:p>
    <w:p w14:paraId="726AE84B" w14:textId="77777777" w:rsidR="00712A89" w:rsidRPr="00712A89" w:rsidRDefault="00712A89" w:rsidP="00712A89">
      <w:pPr>
        <w:tabs>
          <w:tab w:val="left" w:pos="2409"/>
          <w:tab w:val="left" w:pos="5386"/>
          <w:tab w:val="left" w:pos="7158"/>
        </w:tabs>
        <w:spacing w:after="0" w:line="240" w:lineRule="auto"/>
        <w:ind w:left="170" w:hanging="170"/>
        <w:rPr>
          <w:rFonts w:eastAsia="Times New Roman" w:cstheme="minorHAnsi"/>
          <w:kern w:val="0"/>
          <w:lang w:eastAsia="pl-PL"/>
          <w14:ligatures w14:val="none"/>
        </w:rPr>
      </w:pPr>
      <w:r w:rsidRPr="00712A89">
        <w:rPr>
          <w:rFonts w:eastAsia="Times New Roman" w:cstheme="minorHAnsi"/>
          <w:bCs/>
          <w:kern w:val="0"/>
          <w:lang w:eastAsia="pl-PL"/>
          <w14:ligatures w14:val="none"/>
        </w:rPr>
        <w:t>W punkcie</w:t>
      </w:r>
      <w:r w:rsidRPr="00712A89">
        <w:rPr>
          <w:rFonts w:eastAsia="Times New Roman" w:cstheme="minorHAnsi"/>
          <w:bCs/>
          <w:kern w:val="0"/>
          <w:u w:val="single"/>
          <w:lang w:eastAsia="pl-PL"/>
          <w14:ligatures w14:val="none"/>
        </w:rPr>
        <w:t xml:space="preserve"> </w:t>
      </w:r>
      <w:r w:rsidRPr="00712A89">
        <w:rPr>
          <w:rFonts w:eastAsia="Times New Roman" w:cstheme="minorHAnsi"/>
          <w:b/>
          <w:bCs/>
          <w:kern w:val="0"/>
          <w:lang w:eastAsia="pl-PL"/>
          <w14:ligatures w14:val="none"/>
        </w:rPr>
        <w:t xml:space="preserve">II. Dodatkowe wymagania Zamawiającego </w:t>
      </w:r>
      <w:r w:rsidRPr="00712A89">
        <w:rPr>
          <w:rFonts w:eastAsia="Times New Roman" w:cstheme="minorHAnsi"/>
          <w:kern w:val="0"/>
          <w:lang w:eastAsia="pl-PL"/>
          <w14:ligatures w14:val="none"/>
        </w:rPr>
        <w:t xml:space="preserve">prosimy o doprecyzowanie, że czas reakcji serwisu na zgłoszoną usterkę to 24 h </w:t>
      </w:r>
      <w:r w:rsidRPr="00712A89">
        <w:rPr>
          <w:rFonts w:eastAsia="Times New Roman" w:cstheme="minorHAnsi"/>
          <w:i/>
          <w:iCs/>
          <w:kern w:val="0"/>
          <w:lang w:eastAsia="pl-PL"/>
          <w14:ligatures w14:val="none"/>
        </w:rPr>
        <w:t>w dni robocze</w:t>
      </w:r>
      <w:r w:rsidRPr="00712A89">
        <w:rPr>
          <w:rFonts w:eastAsia="Times New Roman" w:cstheme="minorHAnsi"/>
          <w:kern w:val="0"/>
          <w:lang w:eastAsia="pl-PL"/>
          <w14:ligatures w14:val="none"/>
        </w:rPr>
        <w:t>, od chwili zgłoszenia.</w:t>
      </w:r>
    </w:p>
    <w:p w14:paraId="0A5E6EC0" w14:textId="77777777" w:rsidR="00712A89" w:rsidRPr="00712A89" w:rsidRDefault="00712A89" w:rsidP="00712A89">
      <w:pPr>
        <w:tabs>
          <w:tab w:val="left" w:pos="2409"/>
          <w:tab w:val="left" w:pos="5386"/>
          <w:tab w:val="left" w:pos="7158"/>
        </w:tabs>
        <w:spacing w:after="0" w:line="240" w:lineRule="auto"/>
        <w:ind w:left="170" w:hanging="170"/>
        <w:rPr>
          <w:rFonts w:eastAsia="Times New Roman" w:cstheme="minorHAnsi"/>
          <w:kern w:val="0"/>
          <w:lang w:eastAsia="pl-PL"/>
          <w14:ligatures w14:val="none"/>
        </w:rPr>
      </w:pPr>
      <w:r w:rsidRPr="00712A89">
        <w:rPr>
          <w:rFonts w:eastAsia="Times New Roman" w:cstheme="minorHAnsi"/>
          <w:kern w:val="0"/>
          <w:lang w:eastAsia="pl-PL"/>
          <w14:ligatures w14:val="none"/>
        </w:rPr>
        <w:t>Jednocześnie prosimy o wykreślenie wymogu polegającego na zapewnieniu sprzętu zastępczego na czas naprawy urządzenia podstawowego.</w:t>
      </w:r>
    </w:p>
    <w:p w14:paraId="63CB65A2" w14:textId="77777777" w:rsidR="00712A89" w:rsidRPr="00712A89" w:rsidRDefault="00712A89" w:rsidP="00712A89">
      <w:pPr>
        <w:tabs>
          <w:tab w:val="left" w:pos="2409"/>
          <w:tab w:val="left" w:pos="5386"/>
          <w:tab w:val="left" w:pos="7158"/>
        </w:tabs>
        <w:spacing w:after="0" w:line="240" w:lineRule="auto"/>
        <w:ind w:left="170" w:hanging="170"/>
        <w:rPr>
          <w:rFonts w:eastAsia="Times New Roman" w:cstheme="minorHAnsi"/>
          <w:b/>
          <w:bCs/>
          <w:kern w:val="0"/>
          <w:lang w:eastAsia="pl-PL"/>
          <w14:ligatures w14:val="none"/>
        </w:rPr>
      </w:pPr>
    </w:p>
    <w:p w14:paraId="0D06E64D" w14:textId="77777777" w:rsidR="00712A89" w:rsidRPr="00712A89" w:rsidRDefault="00712A89" w:rsidP="00712A89">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Uzasadnienie:</w:t>
      </w:r>
    </w:p>
    <w:p w14:paraId="5CBDC168" w14:textId="77777777" w:rsidR="00712A89" w:rsidRPr="00712A89" w:rsidRDefault="00712A89" w:rsidP="00712A89">
      <w:pPr>
        <w:spacing w:after="0" w:line="240" w:lineRule="auto"/>
        <w:rPr>
          <w:rFonts w:eastAsia="Times New Roman" w:cstheme="minorHAnsi"/>
          <w:bCs/>
          <w:i/>
          <w:iCs/>
          <w:kern w:val="0"/>
          <w:lang w:eastAsia="pl-PL"/>
          <w14:ligatures w14:val="none"/>
        </w:rPr>
      </w:pPr>
    </w:p>
    <w:p w14:paraId="76B19DC7" w14:textId="77777777" w:rsidR="00712A89" w:rsidRPr="00712A89" w:rsidRDefault="00712A89" w:rsidP="00712A89">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Dnie wolne od pracy są dniami ustawowymi, w których także autoryzowane serwisy nie funkcjonują. Jeśli zatem na przykład zgłoszenie nastąpiłoby w piątek wieczorem to serwis musiał by podjąć  naprawę najpóźniej w sobotę wieczorem.</w:t>
      </w:r>
    </w:p>
    <w:p w14:paraId="16FEC3D2" w14:textId="6E926A3C" w:rsidR="00712A89" w:rsidRDefault="00285006" w:rsidP="00712A89">
      <w:pPr>
        <w:spacing w:after="0" w:line="240" w:lineRule="auto"/>
        <w:rPr>
          <w:rFonts w:ascii="Calibri" w:eastAsia="Times New Roman" w:hAnsi="Calibri" w:cs="Calibri"/>
          <w:b/>
          <w:bCs/>
          <w:kern w:val="0"/>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oświadczenia przedmiotowego (zał.8), zestawienia warunków technicznych (zał.9) w tym zakresie.</w:t>
      </w:r>
    </w:p>
    <w:p w14:paraId="60010409" w14:textId="77777777" w:rsidR="00285006" w:rsidRPr="00712A89" w:rsidRDefault="00285006" w:rsidP="00712A89">
      <w:pPr>
        <w:spacing w:after="0" w:line="240" w:lineRule="auto"/>
        <w:rPr>
          <w:rFonts w:eastAsia="Times New Roman" w:cstheme="minorHAnsi"/>
          <w:bCs/>
          <w:i/>
          <w:iCs/>
          <w:kern w:val="0"/>
          <w:lang w:eastAsia="pl-PL"/>
          <w14:ligatures w14:val="none"/>
        </w:rPr>
      </w:pPr>
    </w:p>
    <w:p w14:paraId="46AB11C0" w14:textId="2123F9EE" w:rsidR="00712A89" w:rsidRDefault="00712A89" w:rsidP="00712A89">
      <w:pPr>
        <w:spacing w:after="0" w:line="240" w:lineRule="auto"/>
        <w:rPr>
          <w:rFonts w:ascii="Calibri" w:eastAsia="Times New Roman" w:hAnsi="Calibri" w:cs="Calibri"/>
          <w:i/>
          <w:iCs/>
          <w:color w:val="000000"/>
          <w:kern w:val="0"/>
          <w:lang w:eastAsia="pl-PL"/>
          <w14:ligatures w14:val="none"/>
        </w:rPr>
      </w:pPr>
      <w:r w:rsidRPr="00712A89">
        <w:rPr>
          <w:rFonts w:eastAsia="Times New Roman" w:cstheme="minorHAnsi"/>
          <w:bCs/>
          <w:i/>
          <w:iCs/>
          <w:kern w:val="0"/>
          <w:lang w:eastAsia="pl-PL"/>
          <w14:ligatures w14:val="none"/>
        </w:rPr>
        <w:t xml:space="preserve">Prosimy także o usunięcie zapisu o urządzeniu zastępczym. Myjnie narzędziowe </w:t>
      </w:r>
      <w:r w:rsidRPr="00712A89">
        <w:rPr>
          <w:rFonts w:ascii="Calibri" w:eastAsia="Times New Roman" w:hAnsi="Calibri" w:cs="Calibri"/>
          <w:i/>
          <w:iCs/>
          <w:color w:val="000000"/>
          <w:kern w:val="0"/>
          <w:lang w:eastAsia="pl-PL"/>
          <w14:ligatures w14:val="none"/>
        </w:rPr>
        <w:t>to urządzenie produkowane na zamówienie, w konfiguracji wg. wymogów Zamawiającego. Wykonawca nie posiada urządzenia zastępczego na stanie, a każdy model urządzenia  jest w wersji dedykowanej pod konkretne potrzeby Zamawiającego</w:t>
      </w:r>
      <w:r w:rsidRPr="00712A89">
        <w:rPr>
          <w:rFonts w:ascii="Calibri" w:eastAsia="Times New Roman" w:hAnsi="Calibri" w:cs="Calibri"/>
          <w:b/>
          <w:bCs/>
          <w:i/>
          <w:iCs/>
          <w:color w:val="000000"/>
          <w:kern w:val="0"/>
          <w:lang w:eastAsia="pl-PL"/>
          <w14:ligatures w14:val="none"/>
        </w:rPr>
        <w:t>.</w:t>
      </w:r>
      <w:r w:rsidRPr="00712A89">
        <w:rPr>
          <w:rFonts w:ascii="Calibri" w:eastAsia="Times New Roman" w:hAnsi="Calibri" w:cs="Calibri"/>
          <w:i/>
          <w:iCs/>
          <w:color w:val="000000"/>
          <w:kern w:val="0"/>
          <w:lang w:eastAsia="pl-PL"/>
          <w14:ligatures w14:val="none"/>
        </w:rPr>
        <w:t xml:space="preserve"> Ponad to wymagałoby to dostarczenia myjni zastępczej na czas naprawy i dokonania ich podmiany w miejscu posadowienia urządzenia podstawowego, co jest praktycznie niemożliwe, a jednocześnie generowałoby to olbrzymie koszty.</w:t>
      </w:r>
    </w:p>
    <w:p w14:paraId="7C37D6D4" w14:textId="6544347C" w:rsidR="00712A89" w:rsidRPr="00712A89" w:rsidRDefault="00712A89" w:rsidP="00712A89">
      <w:pPr>
        <w:spacing w:after="0" w:line="240" w:lineRule="auto"/>
        <w:rPr>
          <w:rFonts w:ascii="Calibri" w:eastAsia="Times New Roman" w:hAnsi="Calibri" w:cs="Calibri"/>
          <w:i/>
          <w:iCs/>
          <w:color w:val="000000"/>
          <w:kern w:val="0"/>
          <w:lang w:eastAsia="pl-PL"/>
          <w14:ligatures w14:val="none"/>
        </w:rPr>
      </w:pPr>
      <w:r w:rsidRPr="00712A89">
        <w:rPr>
          <w:rFonts w:ascii="Calibri" w:eastAsia="Times New Roman" w:hAnsi="Calibri" w:cs="Calibri"/>
          <w:b/>
          <w:bCs/>
          <w:kern w:val="0"/>
          <w:lang w:eastAsia="pl-PL"/>
          <w14:ligatures w14:val="none"/>
        </w:rPr>
        <w:t>Odpowiedzi Zamawiającego:</w:t>
      </w:r>
      <w:r w:rsidR="00285006">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p>
    <w:p w14:paraId="1E6326E6" w14:textId="2204C95A" w:rsidR="00712A89" w:rsidRPr="00712A89" w:rsidRDefault="00712A89" w:rsidP="00285006">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Zapytanie dot. załącznik nr 9 do SWZ Zestawienie oferowanych warunków technicznych,  II Inne:</w:t>
      </w:r>
    </w:p>
    <w:p w14:paraId="5CD811FB"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 Inne Lp. 2: czas reakcji serwisu na zgłoszenia usterkę: do 24 h od chwili zgłoszenia</w:t>
      </w:r>
    </w:p>
    <w:p w14:paraId="6836AE83"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 Prosimy Zamawiającego o zmianę zapisu na:</w:t>
      </w:r>
    </w:p>
    <w:p w14:paraId="4CCFAC47" w14:textId="2CAD53BE" w:rsidR="00712A89" w:rsidRPr="00712A89" w:rsidRDefault="00712A89" w:rsidP="00285006">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Lp. 2: czas reakcji serwisu na zgłoszenia usterkę: do 24 h od chwili zgłoszenia </w:t>
      </w:r>
      <w:r w:rsidRPr="00712A89">
        <w:rPr>
          <w:rFonts w:eastAsia="Times New Roman" w:cstheme="minorHAnsi"/>
          <w:b/>
          <w:kern w:val="0"/>
          <w:lang w:eastAsia="pl-PL"/>
          <w14:ligatures w14:val="none"/>
        </w:rPr>
        <w:t>w dni robocze</w:t>
      </w:r>
      <w:r w:rsidRPr="00712A89">
        <w:rPr>
          <w:rFonts w:eastAsia="Times New Roman" w:cstheme="minorHAnsi"/>
          <w:bCs/>
          <w:kern w:val="0"/>
          <w:lang w:eastAsia="pl-PL"/>
          <w14:ligatures w14:val="none"/>
        </w:rPr>
        <w:t>,</w:t>
      </w:r>
    </w:p>
    <w:p w14:paraId="64A46941" w14:textId="107275E5" w:rsidR="00712A89" w:rsidRPr="00712A89" w:rsidRDefault="00712A89" w:rsidP="00285006">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Uzasadnienie:</w:t>
      </w:r>
    </w:p>
    <w:p w14:paraId="1266CD77" w14:textId="77777777" w:rsidR="00712A89" w:rsidRPr="00712A89" w:rsidRDefault="00712A89" w:rsidP="00712A89">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Dnie wolne od pracy są dniami ustawowymi, w których także autoryzowane serwisy nie funkcjonują. Jeśli zatem na przykład zgłoszenie nastąpiłoby w piątek wieczorem to serwis musiał by podjąć  naprawę najpóźniej w sobotę wieczorem.</w:t>
      </w:r>
    </w:p>
    <w:p w14:paraId="0CE50275" w14:textId="2AFC7362" w:rsidR="00712A89" w:rsidRPr="00712A89" w:rsidRDefault="00285006" w:rsidP="00712A89">
      <w:pPr>
        <w:spacing w:after="0" w:line="240" w:lineRule="auto"/>
        <w:rPr>
          <w:rFonts w:eastAsia="Times New Roman" w:cstheme="minorHAnsi"/>
          <w:bCs/>
          <w:i/>
          <w:iCs/>
          <w:kern w:val="0"/>
          <w:highlight w:val="yellow"/>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p>
    <w:p w14:paraId="489C0D22"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Pytanie do załącznika nr 8 do SWZ: Oświadczenie przedmiotowe, w części zatytułowanej „Ponadto zobowiązuję się do:”  punkt 3, 4:</w:t>
      </w:r>
    </w:p>
    <w:p w14:paraId="25B0A7E5"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lastRenderedPageBreak/>
        <w:t>Prosimy Zamawiającego o usunięcie w całości punktu 3 (przekreślony)  i zmianę zapisu w punkcie 4 na:</w:t>
      </w:r>
    </w:p>
    <w:p w14:paraId="0525CE2B" w14:textId="77777777" w:rsidR="00712A89" w:rsidRPr="00712A89" w:rsidRDefault="00712A89" w:rsidP="00712A89">
      <w:pPr>
        <w:numPr>
          <w:ilvl w:val="0"/>
          <w:numId w:val="2"/>
        </w:numPr>
        <w:snapToGrid w:val="0"/>
        <w:spacing w:before="100" w:beforeAutospacing="1" w:after="0" w:afterAutospacing="1" w:line="240" w:lineRule="auto"/>
        <w:contextualSpacing/>
        <w:rPr>
          <w:rFonts w:eastAsia="Times New Roman" w:cstheme="minorHAnsi"/>
          <w:strike/>
          <w:kern w:val="0"/>
          <w:lang w:eastAsia="pl-PL"/>
          <w14:ligatures w14:val="none"/>
        </w:rPr>
      </w:pPr>
      <w:r w:rsidRPr="00712A89">
        <w:rPr>
          <w:rFonts w:eastAsia="Times New Roman" w:cstheme="minorHAnsi"/>
          <w:strike/>
          <w:kern w:val="0"/>
          <w:lang w:eastAsia="pl-PL"/>
          <w14:ligatures w14:val="none"/>
        </w:rPr>
        <w:t>Nieodpłatnego udostępnienia urządzenia zastępczego o zbliżonych parametrach na czas  naprawy urządzenia podstawowego</w:t>
      </w:r>
    </w:p>
    <w:p w14:paraId="1662F029" w14:textId="77777777" w:rsidR="00712A89" w:rsidRPr="00712A89" w:rsidRDefault="00712A89" w:rsidP="00712A89">
      <w:pPr>
        <w:numPr>
          <w:ilvl w:val="0"/>
          <w:numId w:val="1"/>
        </w:numPr>
        <w:spacing w:before="100" w:beforeAutospacing="1" w:after="0" w:afterAutospacing="1" w:line="240" w:lineRule="auto"/>
        <w:contextualSpacing/>
        <w:rPr>
          <w:rFonts w:eastAsia="Times New Roman" w:cstheme="minorHAnsi"/>
          <w:kern w:val="0"/>
          <w:lang w:eastAsia="pl-PL"/>
          <w14:ligatures w14:val="none"/>
        </w:rPr>
      </w:pPr>
      <w:r w:rsidRPr="00712A89">
        <w:rPr>
          <w:rFonts w:eastAsia="Times New Roman" w:cstheme="minorHAnsi"/>
          <w:kern w:val="0"/>
          <w:lang w:eastAsia="pl-PL"/>
          <w14:ligatures w14:val="none"/>
        </w:rPr>
        <w:t xml:space="preserve">Naprawy </w:t>
      </w:r>
      <w:r w:rsidRPr="00712A89">
        <w:rPr>
          <w:rFonts w:eastAsia="Times New Roman" w:cstheme="minorHAnsi"/>
          <w:strike/>
          <w:kern w:val="0"/>
          <w:lang w:eastAsia="pl-PL"/>
          <w14:ligatures w14:val="none"/>
        </w:rPr>
        <w:t>lub wymiany uszkodzonego</w:t>
      </w:r>
      <w:r w:rsidRPr="00712A89">
        <w:rPr>
          <w:rFonts w:eastAsia="Times New Roman" w:cstheme="minorHAnsi"/>
          <w:kern w:val="0"/>
          <w:lang w:eastAsia="pl-PL"/>
          <w14:ligatures w14:val="none"/>
        </w:rPr>
        <w:t xml:space="preserve"> sprzętu max. do 48 godzin </w:t>
      </w:r>
      <w:r w:rsidRPr="00712A89">
        <w:rPr>
          <w:rFonts w:eastAsia="Times New Roman" w:cstheme="minorHAnsi"/>
          <w:b/>
          <w:bCs/>
          <w:kern w:val="0"/>
          <w:lang w:eastAsia="pl-PL"/>
          <w14:ligatures w14:val="none"/>
        </w:rPr>
        <w:t>w dni robocze</w:t>
      </w:r>
      <w:r w:rsidRPr="00712A89">
        <w:rPr>
          <w:rFonts w:eastAsia="Times New Roman" w:cstheme="minorHAnsi"/>
          <w:kern w:val="0"/>
          <w:lang w:eastAsia="pl-PL"/>
          <w14:ligatures w14:val="none"/>
        </w:rPr>
        <w:t>.</w:t>
      </w:r>
    </w:p>
    <w:p w14:paraId="6CA412A2" w14:textId="77777777" w:rsidR="00712A89" w:rsidRPr="00712A89" w:rsidRDefault="00712A89" w:rsidP="00712A89">
      <w:pPr>
        <w:spacing w:after="0" w:line="240" w:lineRule="auto"/>
        <w:ind w:left="720"/>
        <w:contextualSpacing/>
        <w:rPr>
          <w:rFonts w:eastAsia="Times New Roman" w:cstheme="minorHAnsi"/>
          <w:kern w:val="0"/>
          <w:lang w:eastAsia="pl-PL"/>
          <w14:ligatures w14:val="none"/>
        </w:rPr>
      </w:pPr>
    </w:p>
    <w:p w14:paraId="5A5CED8F" w14:textId="12218BD0" w:rsidR="00712A89" w:rsidRPr="00712A89" w:rsidRDefault="00712A89" w:rsidP="00285006">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Uzasadnienie:</w:t>
      </w:r>
    </w:p>
    <w:p w14:paraId="3A12692E" w14:textId="2BFD7831" w:rsidR="00712A89" w:rsidRDefault="00712A89" w:rsidP="00712A89">
      <w:pPr>
        <w:spacing w:after="0" w:line="240" w:lineRule="auto"/>
        <w:rPr>
          <w:rFonts w:ascii="Calibri" w:eastAsia="Times New Roman" w:hAnsi="Calibri" w:cs="Calibri"/>
          <w:i/>
          <w:iCs/>
          <w:color w:val="000000"/>
          <w:kern w:val="0"/>
          <w:lang w:eastAsia="pl-PL"/>
          <w14:ligatures w14:val="none"/>
        </w:rPr>
      </w:pPr>
      <w:r w:rsidRPr="00712A89">
        <w:rPr>
          <w:rFonts w:eastAsia="Times New Roman" w:cstheme="minorHAnsi"/>
          <w:bCs/>
          <w:i/>
          <w:iCs/>
          <w:kern w:val="0"/>
          <w:lang w:eastAsia="pl-PL"/>
          <w14:ligatures w14:val="none"/>
        </w:rPr>
        <w:t xml:space="preserve">Dot. punkt 3: myjnie narzędziowe </w:t>
      </w:r>
      <w:r w:rsidRPr="00712A89">
        <w:rPr>
          <w:rFonts w:ascii="Calibri" w:eastAsia="Times New Roman" w:hAnsi="Calibri" w:cs="Calibri"/>
          <w:i/>
          <w:iCs/>
          <w:color w:val="000000"/>
          <w:kern w:val="0"/>
          <w:lang w:eastAsia="pl-PL"/>
          <w14:ligatures w14:val="none"/>
        </w:rPr>
        <w:t>to urządzenie produkowane na zamówienie. Wykonawca nie posiada urządzenia zastępczego na stanie, a każdy model urządzenia  jest w wersji dedykowanej pod konkretne potrzeby Zamawiającego</w:t>
      </w:r>
      <w:r w:rsidRPr="00712A89">
        <w:rPr>
          <w:rFonts w:ascii="Calibri" w:eastAsia="Times New Roman" w:hAnsi="Calibri" w:cs="Calibri"/>
          <w:b/>
          <w:bCs/>
          <w:i/>
          <w:iCs/>
          <w:color w:val="000000"/>
          <w:kern w:val="0"/>
          <w:lang w:eastAsia="pl-PL"/>
          <w14:ligatures w14:val="none"/>
        </w:rPr>
        <w:t>.</w:t>
      </w:r>
      <w:r w:rsidRPr="00712A89">
        <w:rPr>
          <w:rFonts w:ascii="Calibri" w:eastAsia="Times New Roman" w:hAnsi="Calibri" w:cs="Calibri"/>
          <w:i/>
          <w:iCs/>
          <w:color w:val="000000"/>
          <w:kern w:val="0"/>
          <w:lang w:eastAsia="pl-PL"/>
          <w14:ligatures w14:val="none"/>
        </w:rPr>
        <w:t xml:space="preserve"> Ponad to wymagałoby to dostarczenia myjni zastępczej na czas naprawy i dokonania ich podmiany w miejscu posadowienia urządzenia podstawowego, co jest praktycznie niemożliwe, a jednocześnie generowałoby to olbrzymie koszty.</w:t>
      </w:r>
    </w:p>
    <w:p w14:paraId="35F8AA2C" w14:textId="1FA52092" w:rsidR="00285006" w:rsidRPr="00712A89" w:rsidRDefault="00285006" w:rsidP="00712A89">
      <w:pPr>
        <w:spacing w:after="0" w:line="240" w:lineRule="auto"/>
        <w:rPr>
          <w:rFonts w:ascii="Calibri" w:eastAsia="Times New Roman" w:hAnsi="Calibri" w:cs="Calibri"/>
          <w:i/>
          <w:iCs/>
          <w:color w:val="000000"/>
          <w:kern w:val="0"/>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p>
    <w:p w14:paraId="6F59E891" w14:textId="77777777" w:rsidR="00712A89" w:rsidRPr="00712A89" w:rsidRDefault="00712A89" w:rsidP="00712A89">
      <w:pPr>
        <w:spacing w:after="0" w:line="240" w:lineRule="auto"/>
        <w:rPr>
          <w:rFonts w:eastAsia="Times New Roman" w:cstheme="minorHAnsi"/>
          <w:i/>
          <w:iCs/>
          <w:kern w:val="0"/>
          <w:lang w:eastAsia="pl-PL"/>
          <w14:ligatures w14:val="none"/>
        </w:rPr>
      </w:pPr>
      <w:r w:rsidRPr="00712A89">
        <w:rPr>
          <w:rFonts w:ascii="Calibri" w:eastAsia="Times New Roman" w:hAnsi="Calibri" w:cs="Calibri"/>
          <w:i/>
          <w:iCs/>
          <w:color w:val="000000"/>
          <w:kern w:val="0"/>
          <w:lang w:eastAsia="pl-PL"/>
          <w14:ligatures w14:val="none"/>
        </w:rPr>
        <w:t xml:space="preserve">                           </w:t>
      </w:r>
    </w:p>
    <w:p w14:paraId="673C013A" w14:textId="77777777" w:rsidR="00712A89" w:rsidRPr="00712A89" w:rsidRDefault="00712A89" w:rsidP="00712A89">
      <w:pPr>
        <w:spacing w:after="0" w:line="240" w:lineRule="auto"/>
        <w:rPr>
          <w:rFonts w:eastAsia="Times New Roman" w:cstheme="minorHAnsi"/>
          <w:bCs/>
          <w:i/>
          <w:iCs/>
          <w:kern w:val="0"/>
          <w:lang w:eastAsia="pl-PL"/>
          <w14:ligatures w14:val="none"/>
        </w:rPr>
      </w:pPr>
      <w:r w:rsidRPr="00712A89">
        <w:rPr>
          <w:rFonts w:eastAsia="Times New Roman" w:cstheme="minorHAnsi"/>
          <w:bCs/>
          <w:i/>
          <w:iCs/>
          <w:kern w:val="0"/>
          <w:lang w:eastAsia="pl-PL"/>
          <w14:ligatures w14:val="none"/>
        </w:rPr>
        <w:t>Dot. punkt 4: Żaden serwis Wykonawcy nie pracuje w  weekendy, więc czas naprawy uszkodzenia urządzenia w przeciągu 48 h w dni robocze jest realnym terminem.</w:t>
      </w:r>
    </w:p>
    <w:p w14:paraId="3A89B6A4" w14:textId="77777777" w:rsidR="00285006" w:rsidRDefault="00285006" w:rsidP="00712A89">
      <w:pPr>
        <w:tabs>
          <w:tab w:val="left" w:pos="2409"/>
          <w:tab w:val="left" w:pos="5386"/>
          <w:tab w:val="left" w:pos="7158"/>
        </w:tabs>
        <w:spacing w:before="100" w:beforeAutospacing="1" w:after="100" w:afterAutospacing="1" w:line="240" w:lineRule="auto"/>
        <w:ind w:left="170" w:hanging="170"/>
        <w:rPr>
          <w:rFonts w:ascii="Calibri" w:eastAsia="Times New Roman" w:hAnsi="Calibri" w:cs="Calibri"/>
          <w:b/>
          <w:bCs/>
          <w:kern w:val="0"/>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p>
    <w:p w14:paraId="42E7B2CF" w14:textId="1CDF3890"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Pytanie dot. załącznika nr 3 do SWZ  UMOWA § 7 punkt 2, 4, 4a :</w:t>
      </w:r>
    </w:p>
    <w:p w14:paraId="4DC3976D" w14:textId="77777777" w:rsidR="00712A89" w:rsidRPr="00712A89" w:rsidRDefault="00712A89" w:rsidP="00712A89">
      <w:pPr>
        <w:spacing w:after="0" w:line="240" w:lineRule="auto"/>
        <w:rPr>
          <w:rFonts w:eastAsia="Times New Roman" w:cstheme="minorHAnsi"/>
          <w:kern w:val="0"/>
          <w:lang w:eastAsia="pl-PL"/>
          <w14:ligatures w14:val="none"/>
        </w:rPr>
      </w:pPr>
      <w:r w:rsidRPr="00712A89">
        <w:rPr>
          <w:rFonts w:eastAsia="Times New Roman" w:cstheme="minorHAnsi"/>
          <w:kern w:val="0"/>
          <w:lang w:eastAsia="pl-PL"/>
          <w14:ligatures w14:val="none"/>
        </w:rPr>
        <w:t>2. W okresie gwarancji i rękojmi, tj. w ww. okresie gwarantowanej bezawaryjnej pracy /funkcjonowania/ używania przedmiotu umowy wszystkie koszty związane z nieprawidłową realizacją umowy, w tym w zakresie wadliwości przedmiotu umowy, a w szczególności związane z jego naprawą lub wymianą na wolny od wad lub wykonywaniem innych obowiązków z tytułu rękojmi lub gwarancji, obciążają Wykonawcę.</w:t>
      </w:r>
    </w:p>
    <w:p w14:paraId="6394FD79"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4. W ramach rękojmi Wykonawca zobowiązuje się do bezpłatnej wymiany przedmiotu umowy lub naprawy zgłoszonej przez Zamawiającego wady przedmiotu umowy w terminie do 48godzin od chwili zgłoszenia reklamacji. Konieczność dokonania drugiej lub kolejnej naprawy elementu lub podzespołu przedmiotu umowy jest równoznaczna z prawem po stronie Zamawiającego do żądania dostarczenia fabrycznie nowego, wolnego od wad elementu lub podzespołu urządzenia, 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p>
    <w:p w14:paraId="65CCF2BB"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4a. W razie konieczności importu części zamiennych, Zamawiający dopuszcza uzgodnienie z Wykonawcą wydłużenia terminu naprawy:</w:t>
      </w:r>
    </w:p>
    <w:p w14:paraId="0288DFBB"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 do 5 dni roboczych w przypadku importu w ramach dostaw krajowych, </w:t>
      </w:r>
    </w:p>
    <w:p w14:paraId="57FBBCB5"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 do 10 dni roboczych w przypadku importu w ramach UE, </w:t>
      </w:r>
    </w:p>
    <w:p w14:paraId="6F83594D"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pod warunkiem dostarczenia przez Wykonawcę sprzętu zastępczego o parametrach nie gorszych od opisu przedmiotu zamówienia w terminie do 48 godzin od chwili zgłoszenia reklamacji. </w:t>
      </w:r>
    </w:p>
    <w:p w14:paraId="0078AAC3" w14:textId="5030929C" w:rsidR="00712A89" w:rsidRPr="00712A89" w:rsidRDefault="00712A89" w:rsidP="00285006">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lastRenderedPageBreak/>
        <w:t xml:space="preserve">Wykonawca wraz z wnioskiem o przedłużenie ww. terminów przedkłada Zamawiającemu stosowne dokumenty uzasadniające taką konieczność. </w:t>
      </w:r>
    </w:p>
    <w:p w14:paraId="303BB955"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Prosimy Zamawiającego o zmianę usunięcie zapisów przekreślonych i pozostawienie zapisów w następującej formie:</w:t>
      </w:r>
    </w:p>
    <w:p w14:paraId="7E41B816" w14:textId="77777777" w:rsidR="00712A89" w:rsidRPr="00712A89" w:rsidRDefault="00712A89" w:rsidP="00712A89">
      <w:pPr>
        <w:spacing w:after="0" w:line="240" w:lineRule="auto"/>
        <w:rPr>
          <w:rFonts w:eastAsia="Times New Roman" w:cstheme="minorHAnsi"/>
          <w:kern w:val="0"/>
          <w:lang w:eastAsia="pl-PL"/>
          <w14:ligatures w14:val="none"/>
        </w:rPr>
      </w:pPr>
    </w:p>
    <w:p w14:paraId="3A4010E7" w14:textId="77777777" w:rsidR="00712A89" w:rsidRPr="00712A89" w:rsidRDefault="00712A89" w:rsidP="00712A89">
      <w:pPr>
        <w:spacing w:after="0" w:line="240" w:lineRule="auto"/>
        <w:rPr>
          <w:rFonts w:eastAsia="Times New Roman" w:cstheme="minorHAnsi"/>
          <w:kern w:val="0"/>
          <w:lang w:eastAsia="pl-PL"/>
          <w14:ligatures w14:val="none"/>
        </w:rPr>
      </w:pPr>
      <w:r w:rsidRPr="00712A89">
        <w:rPr>
          <w:rFonts w:eastAsia="Times New Roman" w:cstheme="minorHAnsi"/>
          <w:kern w:val="0"/>
          <w:lang w:eastAsia="pl-PL"/>
          <w14:ligatures w14:val="none"/>
        </w:rPr>
        <w:t xml:space="preserve">2. W okresie gwarancji i rękojmi, tj. w ww. okresie gwarantowanej bezawaryjnej pracy /funkcjonowania/ używania przedmiotu umowy wszystkie koszty związane z nieprawidłową realizacją umowy, w tym w zakresie wadliwości przedmiotu umowy, w a szczególności związane z jego naprawą </w:t>
      </w:r>
      <w:r w:rsidRPr="00712A89">
        <w:rPr>
          <w:rFonts w:eastAsia="Times New Roman" w:cstheme="minorHAnsi"/>
          <w:strike/>
          <w:kern w:val="0"/>
          <w:lang w:eastAsia="pl-PL"/>
          <w14:ligatures w14:val="none"/>
        </w:rPr>
        <w:t>lub wymianą na wolny od wad</w:t>
      </w:r>
      <w:r w:rsidRPr="00712A89">
        <w:rPr>
          <w:rFonts w:eastAsia="Times New Roman" w:cstheme="minorHAnsi"/>
          <w:kern w:val="0"/>
          <w:lang w:eastAsia="pl-PL"/>
          <w14:ligatures w14:val="none"/>
        </w:rPr>
        <w:t xml:space="preserve"> lub wykonywaniem innych obowiązków z tytułu rękojmi lub gwarancji, obciążają Wykonawcę.</w:t>
      </w:r>
    </w:p>
    <w:p w14:paraId="46D5352D"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strike/>
          <w:kern w:val="0"/>
          <w:lang w:eastAsia="pl-PL"/>
          <w14:ligatures w14:val="none"/>
        </w:rPr>
      </w:pPr>
      <w:r w:rsidRPr="00712A89">
        <w:rPr>
          <w:rFonts w:eastAsia="Times New Roman" w:cstheme="minorHAnsi"/>
          <w:bCs/>
          <w:kern w:val="0"/>
          <w:lang w:eastAsia="pl-PL"/>
          <w14:ligatures w14:val="none"/>
        </w:rPr>
        <w:t xml:space="preserve">4. W ramach rękojmi Wykonawca zobowiązuje się </w:t>
      </w:r>
      <w:r w:rsidRPr="00712A89">
        <w:rPr>
          <w:rFonts w:eastAsia="Times New Roman" w:cstheme="minorHAnsi"/>
          <w:bCs/>
          <w:strike/>
          <w:kern w:val="0"/>
          <w:lang w:eastAsia="pl-PL"/>
          <w14:ligatures w14:val="none"/>
        </w:rPr>
        <w:t>do bezpłatnej wymiany przedmiotu umowy</w:t>
      </w:r>
      <w:r w:rsidRPr="00712A89">
        <w:rPr>
          <w:rFonts w:eastAsia="Times New Roman" w:cstheme="minorHAnsi"/>
          <w:bCs/>
          <w:kern w:val="0"/>
          <w:lang w:eastAsia="pl-PL"/>
          <w14:ligatures w14:val="none"/>
        </w:rPr>
        <w:t xml:space="preserve"> lub naprawy zgłoszonej przez Zamawiającego wady przedmiotu umowy w terminie do 48godzin  </w:t>
      </w:r>
      <w:r w:rsidRPr="00712A89">
        <w:rPr>
          <w:rFonts w:eastAsia="Times New Roman" w:cstheme="minorHAnsi"/>
          <w:b/>
          <w:kern w:val="0"/>
          <w:lang w:eastAsia="pl-PL"/>
          <w14:ligatures w14:val="none"/>
        </w:rPr>
        <w:t>w dni robocze</w:t>
      </w:r>
      <w:r w:rsidRPr="00712A89">
        <w:rPr>
          <w:rFonts w:eastAsia="Times New Roman" w:cstheme="minorHAnsi"/>
          <w:bCs/>
          <w:kern w:val="0"/>
          <w:lang w:eastAsia="pl-PL"/>
          <w14:ligatures w14:val="none"/>
        </w:rPr>
        <w:t xml:space="preserve"> od chwili zgłoszenia reklamacji. Konieczność dokonania drugiej lub kolejnej naprawy elementu lub podzespołu przedmiotu umowy jest równoznaczna z prawem po stronie Zamawiającego do żądania dostarczenia fabrycznie nowego, wolnego od wad elementu lub podzespołu urządzenia. </w:t>
      </w:r>
      <w:r w:rsidRPr="00712A89">
        <w:rPr>
          <w:rFonts w:eastAsia="Times New Roman" w:cstheme="minorHAnsi"/>
          <w:bCs/>
          <w:strike/>
          <w:kern w:val="0"/>
          <w:lang w:eastAsia="pl-PL"/>
          <w14:ligatures w14:val="none"/>
        </w:rPr>
        <w:t>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p>
    <w:p w14:paraId="7C65CF38"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4a. W razie konieczności importu części zamiennych, Zamawiający dopuszcza uzgodnienie z Wykonawcą wydłużenia terminu naprawy:</w:t>
      </w:r>
    </w:p>
    <w:p w14:paraId="68CB894F"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 do 5 dni roboczych w przypadku importu w ramach dostaw krajowych, </w:t>
      </w:r>
    </w:p>
    <w:p w14:paraId="635F802D"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do 10 dni roboczych w przypadku importu w ramach UE.</w:t>
      </w:r>
    </w:p>
    <w:p w14:paraId="61C52E70"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strike/>
          <w:kern w:val="0"/>
          <w:lang w:eastAsia="pl-PL"/>
          <w14:ligatures w14:val="none"/>
        </w:rPr>
      </w:pPr>
      <w:r w:rsidRPr="00712A89">
        <w:rPr>
          <w:rFonts w:eastAsia="Times New Roman" w:cstheme="minorHAnsi"/>
          <w:bCs/>
          <w:strike/>
          <w:kern w:val="0"/>
          <w:lang w:eastAsia="pl-PL"/>
          <w14:ligatures w14:val="none"/>
        </w:rPr>
        <w:t xml:space="preserve">pod warunkiem dostarczenia przez Wykonawcę sprzętu zastępczego o parametrach nie gorszych od opisu przedmiotu zamówienia w terminie do 48 godzin od chwili zgłoszenia reklamacji. </w:t>
      </w:r>
    </w:p>
    <w:p w14:paraId="07F0D418" w14:textId="020278E3" w:rsidR="00712A89" w:rsidRPr="00712A89" w:rsidRDefault="00712A89" w:rsidP="007A7C48">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Wykonawca wraz z wnioskiem o przedłużenie ww. terminów przedkłada Zamawiającemu stosowne dokumenty uzasadniające taką konieczność. </w:t>
      </w:r>
    </w:p>
    <w:p w14:paraId="653C6B4E" w14:textId="77777777" w:rsidR="00B3426C" w:rsidRDefault="00712A89" w:rsidP="00712A89">
      <w:pPr>
        <w:tabs>
          <w:tab w:val="left" w:pos="2409"/>
          <w:tab w:val="left" w:pos="5386"/>
          <w:tab w:val="left" w:pos="7158"/>
        </w:tabs>
        <w:spacing w:before="100" w:beforeAutospacing="1" w:after="100" w:afterAutospacing="1" w:line="240" w:lineRule="auto"/>
        <w:ind w:left="170" w:hanging="170"/>
        <w:rPr>
          <w:rFonts w:ascii="Calibri" w:eastAsia="Times New Roman" w:hAnsi="Calibri" w:cs="Calibri"/>
          <w:i/>
          <w:iCs/>
          <w:color w:val="000000"/>
          <w:kern w:val="0"/>
          <w:lang w:eastAsia="pl-PL"/>
          <w14:ligatures w14:val="none"/>
        </w:rPr>
      </w:pPr>
      <w:r w:rsidRPr="00712A89">
        <w:rPr>
          <w:rFonts w:eastAsia="Times New Roman" w:cstheme="minorHAnsi"/>
          <w:bCs/>
          <w:i/>
          <w:iCs/>
          <w:kern w:val="0"/>
          <w:lang w:eastAsia="pl-PL"/>
          <w14:ligatures w14:val="none"/>
        </w:rPr>
        <w:t xml:space="preserve">Uzasadnienie: myjnie narzędziowe </w:t>
      </w:r>
      <w:r w:rsidRPr="00712A89">
        <w:rPr>
          <w:rFonts w:ascii="Calibri" w:eastAsia="Times New Roman" w:hAnsi="Calibri" w:cs="Calibri"/>
          <w:i/>
          <w:iCs/>
          <w:color w:val="000000"/>
          <w:kern w:val="0"/>
          <w:lang w:eastAsia="pl-PL"/>
          <w14:ligatures w14:val="none"/>
        </w:rPr>
        <w:t>to urządzenie produkowane na zamówienie.    Wykonawca nie posiada urządzenia zastępczego na stanie, każdy model urządzenia  jest w konfiguracji  dedykowanej pod konkretne potrzeby Zamawiającego</w:t>
      </w:r>
      <w:r w:rsidRPr="00712A89">
        <w:rPr>
          <w:rFonts w:ascii="Calibri" w:eastAsia="Times New Roman" w:hAnsi="Calibri" w:cs="Calibri"/>
          <w:b/>
          <w:bCs/>
          <w:i/>
          <w:iCs/>
          <w:color w:val="000000"/>
          <w:kern w:val="0"/>
          <w:lang w:eastAsia="pl-PL"/>
          <w14:ligatures w14:val="none"/>
        </w:rPr>
        <w:t>.</w:t>
      </w:r>
      <w:r w:rsidRPr="00712A89">
        <w:rPr>
          <w:rFonts w:ascii="Calibri" w:eastAsia="Times New Roman" w:hAnsi="Calibri" w:cs="Calibri"/>
          <w:i/>
          <w:iCs/>
          <w:color w:val="000000"/>
          <w:kern w:val="0"/>
          <w:lang w:eastAsia="pl-PL"/>
          <w14:ligatures w14:val="none"/>
        </w:rPr>
        <w:t xml:space="preserve">    </w:t>
      </w:r>
    </w:p>
    <w:p w14:paraId="09A38BF6" w14:textId="33E43DF5" w:rsidR="00F22AA3" w:rsidRPr="00712A89" w:rsidRDefault="00F22AA3" w:rsidP="007A7C48">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r w:rsidR="00B3426C" w:rsidRPr="00712A89">
        <w:rPr>
          <w:rFonts w:ascii="Calibri" w:eastAsia="Times New Roman" w:hAnsi="Calibri" w:cs="Calibri"/>
          <w:b/>
          <w:bCs/>
          <w:kern w:val="0"/>
          <w:lang w:eastAsia="pl-PL"/>
          <w14:ligatures w14:val="none"/>
        </w:rPr>
        <w:t xml:space="preserve"> </w:t>
      </w:r>
      <w:r w:rsidR="00712A89" w:rsidRPr="00712A89">
        <w:rPr>
          <w:rFonts w:ascii="Calibri" w:eastAsia="Times New Roman" w:hAnsi="Calibri" w:cs="Calibri"/>
          <w:i/>
          <w:iCs/>
          <w:color w:val="000000"/>
          <w:kern w:val="0"/>
          <w:lang w:eastAsia="pl-PL"/>
          <w14:ligatures w14:val="none"/>
        </w:rPr>
        <w:t xml:space="preserve">                            </w:t>
      </w:r>
    </w:p>
    <w:p w14:paraId="3DDA38A8"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Pytanie dot. załącznika nr 3 do SWZ  UMOWA § 7 punkt 6, 7 :</w:t>
      </w:r>
    </w:p>
    <w:p w14:paraId="77BC52CE"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6. Zamawiający może wykonywać uprawnienia z tytułu rękojmi w okresie 24 miesięcy od dnia odbioru towaru bez zastrzeżeń. </w:t>
      </w:r>
    </w:p>
    <w:p w14:paraId="0EC19782"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Oprócz uprawnienia do żądania wymiany towaru na wolny od wad lub naprawy wadliwego towaru w </w:t>
      </w:r>
      <w:r w:rsidRPr="00712A89">
        <w:rPr>
          <w:rFonts w:eastAsia="Times New Roman" w:cstheme="minorHAnsi"/>
          <w:kern w:val="0"/>
          <w:sz w:val="24"/>
          <w:szCs w:val="24"/>
          <w:lang w:eastAsia="pl-PL"/>
          <w14:ligatures w14:val="none"/>
        </w:rPr>
        <w:t>terminie                    48</w:t>
      </w:r>
      <w:r w:rsidRPr="00712A89">
        <w:rPr>
          <w:rFonts w:eastAsia="Times New Roman" w:cstheme="minorHAnsi"/>
          <w:bCs/>
          <w:kern w:val="0"/>
          <w:lang w:eastAsia="pl-PL"/>
          <w14:ligatures w14:val="none"/>
        </w:rPr>
        <w:t xml:space="preserve"> godzin od chwili zgłoszenia reklamacji -Zamawiającemu przysługują w </w:t>
      </w:r>
      <w:r w:rsidRPr="00712A89">
        <w:rPr>
          <w:rFonts w:eastAsia="Times New Roman" w:cstheme="minorHAnsi"/>
          <w:bCs/>
          <w:kern w:val="0"/>
          <w:lang w:eastAsia="pl-PL"/>
          <w14:ligatures w14:val="none"/>
        </w:rPr>
        <w:lastRenderedPageBreak/>
        <w:t>szczególności następujące uprawnienia: do żądania dostarczenia sprzętu zastępczego, uprawnienie do wynajęcia sprzętu zastępczego na koszt Wykonawcy, uprawnienie do wykonywania zakupów zastępczych, uprawnienie do odstąpienia od umowy, uprawnienie do naliczenia kar umownych – szczegółowo uregulowane w umowie.</w:t>
      </w:r>
    </w:p>
    <w:p w14:paraId="33DE14A5"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7. W razie przedłużającego się czasu naprawy lub wymiany towaru powyżej 48 godzin od chwili zgłoszenia reklamacji po stronie Wykonawcy powstaje obowiązek dostarczenia sprawnego sprzętu zastępczego o parametrach nie gorszych od wskazanego w opisie przedmiotem umowy. W razie nie dostarczenia sprzętu zastępczego w ww. terminie, Zamawiający nabywa prawo:</w:t>
      </w:r>
    </w:p>
    <w:p w14:paraId="69CABD2E"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a) do wynajęcia sprzętu zastępczego na koszt Wykonawcy lub</w:t>
      </w:r>
    </w:p>
    <w:p w14:paraId="21C8733E"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b) dokonania zakupów zastępczych.</w:t>
      </w:r>
    </w:p>
    <w:p w14:paraId="06BC7A87" w14:textId="5629C143" w:rsidR="00712A89" w:rsidRPr="00712A89" w:rsidRDefault="00712A89" w:rsidP="007A7C48">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W przypadku dokonania zakupów zastępczych Wykonawca będzie obowiązany pokryć ewentualną różnicę pomiędzy wynagrodzeniem Wykonawcy oraz wynagrodzeniem Wykonawcy zastępczego z tytułu ww. zakupów z zatrzymaniem naprawianego towaru. Łącznie z ww. prawami do wynajęcie lub  dokonania zakupu zastępczego Zamawiającemu przysługuje prawo obciążenia Wykonawcy karą umowną w wysokości do </w:t>
      </w:r>
      <w:r w:rsidRPr="00712A89">
        <w:rPr>
          <w:rFonts w:eastAsia="Times New Roman" w:cstheme="minorHAnsi"/>
          <w:b/>
          <w:bCs/>
          <w:kern w:val="0"/>
          <w:lang w:eastAsia="pl-PL"/>
          <w14:ligatures w14:val="none"/>
        </w:rPr>
        <w:t>10 %</w:t>
      </w:r>
      <w:r w:rsidRPr="00712A89">
        <w:rPr>
          <w:rFonts w:eastAsia="Times New Roman" w:cstheme="minorHAnsi"/>
          <w:bCs/>
          <w:kern w:val="0"/>
          <w:lang w:eastAsia="pl-PL"/>
          <w14:ligatures w14:val="none"/>
        </w:rPr>
        <w:t>wartości przedmiotu umowy którego dotyczy realizacja ww. uprawnienia.</w:t>
      </w:r>
    </w:p>
    <w:p w14:paraId="07B548FD"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
          <w:kern w:val="0"/>
          <w:lang w:eastAsia="pl-PL"/>
          <w14:ligatures w14:val="none"/>
        </w:rPr>
      </w:pPr>
      <w:r w:rsidRPr="00712A89">
        <w:rPr>
          <w:rFonts w:eastAsia="Times New Roman" w:cstheme="minorHAnsi"/>
          <w:b/>
          <w:kern w:val="0"/>
          <w:lang w:eastAsia="pl-PL"/>
          <w14:ligatures w14:val="none"/>
        </w:rPr>
        <w:t>Prosimy Zamawiającego na usunięcie w całości punktów 6 i 7.</w:t>
      </w:r>
    </w:p>
    <w:p w14:paraId="50BDD160"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i/>
          <w:iCs/>
          <w:kern w:val="0"/>
          <w:lang w:eastAsia="pl-PL"/>
          <w14:ligatures w14:val="none"/>
        </w:rPr>
        <w:t xml:space="preserve">Uzasadnienie: myjnie narzędziowe </w:t>
      </w:r>
      <w:r w:rsidRPr="00712A89">
        <w:rPr>
          <w:rFonts w:ascii="Calibri" w:eastAsia="Times New Roman" w:hAnsi="Calibri" w:cs="Calibri"/>
          <w:i/>
          <w:iCs/>
          <w:color w:val="000000"/>
          <w:kern w:val="0"/>
          <w:lang w:eastAsia="pl-PL"/>
          <w14:ligatures w14:val="none"/>
        </w:rPr>
        <w:t>to urządzenie produkowane na zamówienie. Wykonawca nie posiada urządzenia zastępczego na stanie, każdy model urządzenia  jest w konfiguracji  dedykowanej pod konkretne potrzeby Zamawiającego</w:t>
      </w:r>
      <w:r w:rsidRPr="00712A89">
        <w:rPr>
          <w:rFonts w:ascii="Calibri" w:eastAsia="Times New Roman" w:hAnsi="Calibri" w:cs="Calibri"/>
          <w:b/>
          <w:bCs/>
          <w:i/>
          <w:iCs/>
          <w:color w:val="000000"/>
          <w:kern w:val="0"/>
          <w:lang w:eastAsia="pl-PL"/>
          <w14:ligatures w14:val="none"/>
        </w:rPr>
        <w:t>.</w:t>
      </w:r>
      <w:r w:rsidRPr="00712A89">
        <w:rPr>
          <w:rFonts w:ascii="Calibri" w:eastAsia="Times New Roman" w:hAnsi="Calibri" w:cs="Calibri"/>
          <w:i/>
          <w:iCs/>
          <w:color w:val="000000"/>
          <w:kern w:val="0"/>
          <w:lang w:eastAsia="pl-PL"/>
          <w14:ligatures w14:val="none"/>
        </w:rPr>
        <w:t xml:space="preserve">                                  </w:t>
      </w:r>
    </w:p>
    <w:p w14:paraId="1D1623F2" w14:textId="3897C45C" w:rsidR="00712A89" w:rsidRPr="00712A89" w:rsidRDefault="003F31BC"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highlight w:val="yellow"/>
          <w:lang w:eastAsia="pl-PL"/>
          <w14:ligatures w14:val="none"/>
        </w:rPr>
      </w:pPr>
      <w:r w:rsidRPr="00712A89">
        <w:rPr>
          <w:rFonts w:ascii="Calibri" w:eastAsia="Times New Roman" w:hAnsi="Calibri" w:cs="Calibri"/>
          <w:b/>
          <w:bCs/>
          <w:kern w:val="0"/>
          <w:lang w:eastAsia="pl-PL"/>
          <w14:ligatures w14:val="none"/>
        </w:rPr>
        <w:t>Odpowiedzi Zamawiającego:</w:t>
      </w:r>
      <w:r>
        <w:rPr>
          <w:rFonts w:ascii="Calibri" w:eastAsia="Times New Roman" w:hAnsi="Calibri" w:cs="Calibri"/>
          <w:b/>
          <w:bCs/>
          <w:kern w:val="0"/>
          <w:lang w:eastAsia="pl-PL"/>
          <w14:ligatures w14:val="none"/>
        </w:rPr>
        <w:t xml:space="preserve"> Tak. Zamawiający modyfikuje zapisy Opisu przedmiotu zamówienia (zał.2) , wzoru umowy (zał. 3), oświadczenia przedmiotowego (zał.8), zestawienia warunków technicznych (zał.9) w tym zakresie.</w:t>
      </w:r>
    </w:p>
    <w:p w14:paraId="10628EFB" w14:textId="3154C820" w:rsidR="00712A89" w:rsidRPr="00712A89" w:rsidRDefault="00712A89" w:rsidP="003F31BC">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u w:val="single"/>
          <w:lang w:eastAsia="pl-PL"/>
          <w14:ligatures w14:val="none"/>
        </w:rPr>
      </w:pPr>
      <w:r w:rsidRPr="00712A89">
        <w:rPr>
          <w:rFonts w:eastAsia="Times New Roman" w:cstheme="minorHAnsi"/>
          <w:bCs/>
          <w:kern w:val="0"/>
          <w:u w:val="single"/>
          <w:lang w:eastAsia="pl-PL"/>
          <w14:ligatures w14:val="none"/>
        </w:rPr>
        <w:t>Pytanie dot. załącznika nr 3 do SWZ  UMOWA § 10 punkt 1: B), B1) , C), C2) D) , E), 1a</w:t>
      </w:r>
    </w:p>
    <w:p w14:paraId="3013E490"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B)Jeżeli zwłoka w dostawie przedmiotów umowy przekroczy 5 dni roboczych, Zamawiający będzie miał prawo odstąpić od umowy w terminie 2 miesięcy od powstania ww. uprawnienia do odstąpienia, a Wykonawca zobowiązany będzie zapłacić karę umowną w wysokości </w:t>
      </w:r>
      <w:r w:rsidRPr="00712A89">
        <w:rPr>
          <w:rFonts w:eastAsia="Times New Roman" w:cstheme="minorHAnsi"/>
          <w:b/>
          <w:bCs/>
          <w:kern w:val="0"/>
          <w:lang w:eastAsia="pl-PL"/>
          <w14:ligatures w14:val="none"/>
        </w:rPr>
        <w:t>10 %</w:t>
      </w:r>
      <w:r w:rsidRPr="00712A89">
        <w:rPr>
          <w:rFonts w:eastAsia="Times New Roman" w:cstheme="minorHAnsi"/>
          <w:bCs/>
          <w:kern w:val="0"/>
          <w:lang w:eastAsia="pl-PL"/>
          <w14:ligatures w14:val="none"/>
        </w:rPr>
        <w:t>wartości przedmiotu umowy brutto którego dotyczy odstąpienie,</w:t>
      </w:r>
    </w:p>
    <w:p w14:paraId="063436B1"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B1) Jeżeli zwłoka w naprawie lub wymianie na nowe przedmiotu umowy lub dostawie sprzętu zastępczego przekroczy 5 dni roboczych, Zamawiający będzie miał prawo odstąpić od umowy w terminie 2 miesięcy od powstania ww. uprawnienia do odstąpienia, a Wykonawca zobowiązany będzie zapłacić karę umowną w wysokości  </w:t>
      </w:r>
      <w:r w:rsidRPr="00712A89">
        <w:rPr>
          <w:rFonts w:eastAsia="Times New Roman" w:cstheme="minorHAnsi"/>
          <w:b/>
          <w:bCs/>
          <w:kern w:val="0"/>
          <w:lang w:eastAsia="pl-PL"/>
          <w14:ligatures w14:val="none"/>
        </w:rPr>
        <w:t>10 %</w:t>
      </w:r>
      <w:r w:rsidRPr="00712A89">
        <w:rPr>
          <w:rFonts w:eastAsia="Times New Roman" w:cstheme="minorHAnsi"/>
          <w:bCs/>
          <w:kern w:val="0"/>
          <w:lang w:eastAsia="pl-PL"/>
          <w14:ligatures w14:val="none"/>
        </w:rPr>
        <w:t>wartości przedmiotu umowy którego zwłoka dotyczy. Zamawiający może zrezygnować z odstąpienia w razie zwłoki w naprawie lub wymianie jeżeli Wykonawca dostarczy urządzenie zastępcze zgodnie z umową,</w:t>
      </w:r>
    </w:p>
    <w:p w14:paraId="1C22D7A1"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C) Za zwłokę  w wykonaniu obowiązków wynikających z umowy, w tym obowiązku terminowej dostawy towaru lub obowiązku terminowej naprawy lub wymiany przedmiotu umowy -w wysokości </w:t>
      </w:r>
      <w:r w:rsidRPr="00712A89">
        <w:rPr>
          <w:rFonts w:eastAsia="Times New Roman" w:cstheme="minorHAnsi"/>
          <w:b/>
          <w:bCs/>
          <w:kern w:val="0"/>
          <w:lang w:eastAsia="pl-PL"/>
          <w14:ligatures w14:val="none"/>
        </w:rPr>
        <w:t xml:space="preserve">100 </w:t>
      </w:r>
      <w:r w:rsidRPr="00712A89">
        <w:rPr>
          <w:rFonts w:eastAsia="Times New Roman" w:cstheme="minorHAnsi"/>
          <w:bCs/>
          <w:kern w:val="0"/>
          <w:lang w:eastAsia="pl-PL"/>
          <w14:ligatures w14:val="none"/>
        </w:rPr>
        <w:t>zł. za każdy rozpoczęty dzień zwłoki,</w:t>
      </w:r>
    </w:p>
    <w:p w14:paraId="7FB6FF38"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W przypadku dostarczenia sprzętu zastępczego, w terminie określonym w umowie, Zamawiający może zrezygnować z naliczania z kar umownych w przypadku ww.  zwłoki.</w:t>
      </w:r>
    </w:p>
    <w:p w14:paraId="2A6A0F57"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lastRenderedPageBreak/>
        <w:t xml:space="preserve">C2)  Za zwłokę  w terminowej dostawie sprzętu zastępczego -w wysokości </w:t>
      </w:r>
      <w:r w:rsidRPr="00712A89">
        <w:rPr>
          <w:rFonts w:eastAsia="Times New Roman" w:cstheme="minorHAnsi"/>
          <w:b/>
          <w:bCs/>
          <w:kern w:val="0"/>
          <w:lang w:eastAsia="pl-PL"/>
          <w14:ligatures w14:val="none"/>
        </w:rPr>
        <w:t>100</w:t>
      </w:r>
      <w:r w:rsidRPr="00712A89">
        <w:rPr>
          <w:rFonts w:eastAsia="Times New Roman" w:cstheme="minorHAnsi"/>
          <w:bCs/>
          <w:kern w:val="0"/>
          <w:lang w:eastAsia="pl-PL"/>
          <w14:ligatures w14:val="none"/>
        </w:rPr>
        <w:t>zł. za każdy rozpoczęty dzień zwłoki .</w:t>
      </w:r>
    </w:p>
    <w:p w14:paraId="41DB4A28"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D) </w:t>
      </w:r>
      <w:r w:rsidRPr="00712A89">
        <w:rPr>
          <w:rFonts w:eastAsia="Times New Roman" w:cstheme="minorHAnsi"/>
          <w:b/>
          <w:bCs/>
          <w:kern w:val="0"/>
          <w:lang w:eastAsia="pl-PL"/>
          <w14:ligatures w14:val="none"/>
        </w:rPr>
        <w:t>10 %</w:t>
      </w:r>
      <w:r w:rsidRPr="00712A89">
        <w:rPr>
          <w:rFonts w:eastAsia="Times New Roman" w:cstheme="minorHAnsi"/>
          <w:bCs/>
          <w:kern w:val="0"/>
          <w:lang w:eastAsia="pl-PL"/>
          <w14:ligatures w14:val="none"/>
        </w:rPr>
        <w:t>wysokości wynagrodzenia Wykonawcy brutto za nieuzasadnione odstąpienie od umowy przez Wykonawcę.</w:t>
      </w:r>
    </w:p>
    <w:p w14:paraId="14B8BA4C"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E) w razie niewykonania lub nienależytego wykonania zobowiązań określonych w § 10A niniejszej Umowy Wykonawca zapłaci Zamawiającemu karę umowną w wysokości </w:t>
      </w:r>
      <w:r w:rsidRPr="00712A89">
        <w:rPr>
          <w:rFonts w:eastAsia="Times New Roman" w:cstheme="minorHAnsi"/>
          <w:b/>
          <w:bCs/>
          <w:kern w:val="0"/>
          <w:lang w:eastAsia="pl-PL"/>
          <w14:ligatures w14:val="none"/>
        </w:rPr>
        <w:t>2%</w:t>
      </w:r>
      <w:r w:rsidRPr="00712A89">
        <w:rPr>
          <w:rFonts w:eastAsia="Times New Roman" w:cstheme="minorHAnsi"/>
          <w:bCs/>
          <w:kern w:val="0"/>
          <w:lang w:eastAsia="pl-PL"/>
          <w14:ligatures w14:val="none"/>
        </w:rPr>
        <w:t>wartości przeniesionej, przekazanej, poręczonej lub objętej pełnomocnictwem wierzytelności,</w:t>
      </w:r>
    </w:p>
    <w:p w14:paraId="0DCFC051"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 xml:space="preserve">1a. Kary umowne o których mowa w pkt. C lub pkt. C2 nie mogą łącznie przekroczyć </w:t>
      </w:r>
      <w:r w:rsidRPr="00712A89">
        <w:rPr>
          <w:rFonts w:eastAsia="Times New Roman" w:cstheme="minorHAnsi"/>
          <w:b/>
          <w:bCs/>
          <w:kern w:val="0"/>
          <w:lang w:eastAsia="pl-PL"/>
          <w14:ligatures w14:val="none"/>
        </w:rPr>
        <w:t>15%</w:t>
      </w:r>
      <w:r w:rsidRPr="00712A89">
        <w:rPr>
          <w:rFonts w:eastAsia="Times New Roman" w:cstheme="minorHAnsi"/>
          <w:bCs/>
          <w:kern w:val="0"/>
          <w:lang w:eastAsia="pl-PL"/>
          <w14:ligatures w14:val="none"/>
        </w:rPr>
        <w:t>wartości przedmiotu umowy którego dotyczą.</w:t>
      </w:r>
    </w:p>
    <w:p w14:paraId="76119A92" w14:textId="77777777" w:rsidR="00712A89" w:rsidRPr="00712A89" w:rsidRDefault="00712A89" w:rsidP="00712A89">
      <w:pPr>
        <w:tabs>
          <w:tab w:val="left" w:pos="2409"/>
          <w:tab w:val="left" w:pos="5386"/>
          <w:tab w:val="left" w:pos="7158"/>
        </w:tabs>
        <w:spacing w:before="100" w:beforeAutospacing="1" w:after="100" w:afterAutospacing="1" w:line="240" w:lineRule="auto"/>
        <w:ind w:left="170" w:hanging="170"/>
        <w:rPr>
          <w:rFonts w:eastAsia="Times New Roman" w:cstheme="minorHAnsi"/>
          <w:bCs/>
          <w:kern w:val="0"/>
          <w:lang w:eastAsia="pl-PL"/>
          <w14:ligatures w14:val="none"/>
        </w:rPr>
      </w:pPr>
      <w:r w:rsidRPr="00712A89">
        <w:rPr>
          <w:rFonts w:eastAsia="Times New Roman" w:cstheme="minorHAnsi"/>
          <w:bCs/>
          <w:kern w:val="0"/>
          <w:lang w:eastAsia="pl-PL"/>
          <w14:ligatures w14:val="none"/>
        </w:rPr>
        <w:t>Prosimy Zamawiającego o usunięcie zapisów punktów B, B1, C oraz E i 1a.</w:t>
      </w:r>
    </w:p>
    <w:p w14:paraId="1C63C741" w14:textId="77C2DC84" w:rsidR="00712A89" w:rsidRDefault="00712A89" w:rsidP="00712A89">
      <w:pPr>
        <w:tabs>
          <w:tab w:val="left" w:pos="2409"/>
          <w:tab w:val="left" w:pos="5386"/>
          <w:tab w:val="left" w:pos="7158"/>
        </w:tabs>
        <w:spacing w:before="100" w:beforeAutospacing="1" w:after="100" w:afterAutospacing="1" w:line="240" w:lineRule="auto"/>
        <w:ind w:left="170" w:hanging="170"/>
        <w:rPr>
          <w:rFonts w:ascii="Calibri" w:eastAsia="Times New Roman" w:hAnsi="Calibri" w:cs="Calibri"/>
          <w:i/>
          <w:iCs/>
          <w:color w:val="000000"/>
          <w:kern w:val="0"/>
          <w:lang w:eastAsia="pl-PL"/>
          <w14:ligatures w14:val="none"/>
        </w:rPr>
      </w:pPr>
      <w:r w:rsidRPr="00712A89">
        <w:rPr>
          <w:rFonts w:eastAsia="Times New Roman" w:cstheme="minorHAnsi"/>
          <w:bCs/>
          <w:i/>
          <w:iCs/>
          <w:kern w:val="0"/>
          <w:lang w:eastAsia="pl-PL"/>
          <w14:ligatures w14:val="none"/>
        </w:rPr>
        <w:t xml:space="preserve">Uzasadnienie: myjnie narzędziowe </w:t>
      </w:r>
      <w:r w:rsidRPr="00712A89">
        <w:rPr>
          <w:rFonts w:ascii="Calibri" w:eastAsia="Times New Roman" w:hAnsi="Calibri" w:cs="Calibri"/>
          <w:i/>
          <w:iCs/>
          <w:color w:val="000000"/>
          <w:kern w:val="0"/>
          <w:lang w:eastAsia="pl-PL"/>
          <w14:ligatures w14:val="none"/>
        </w:rPr>
        <w:t>to urządzenie produkowane na zamówienie.    Wykonawca nie posiada urządzenia zastępczego na stanie, każdy model urządzenia  jest w konfiguracji  dedykowanej pod konkretne potrzeby Zamawiającego</w:t>
      </w:r>
    </w:p>
    <w:p w14:paraId="0992BC07" w14:textId="745B5953" w:rsidR="00B3426C" w:rsidRPr="00712A89" w:rsidRDefault="00B3426C" w:rsidP="00712A89">
      <w:pPr>
        <w:tabs>
          <w:tab w:val="left" w:pos="2409"/>
          <w:tab w:val="left" w:pos="5386"/>
          <w:tab w:val="left" w:pos="7158"/>
        </w:tabs>
        <w:spacing w:before="100" w:beforeAutospacing="1" w:after="100" w:afterAutospacing="1" w:line="240" w:lineRule="auto"/>
        <w:ind w:left="170" w:hanging="170"/>
        <w:rPr>
          <w:rFonts w:eastAsia="Times New Roman" w:cstheme="minorHAnsi"/>
          <w:kern w:val="0"/>
          <w:u w:val="single"/>
          <w:lang w:eastAsia="pl-PL"/>
          <w14:ligatures w14:val="none"/>
        </w:rPr>
      </w:pPr>
      <w:r w:rsidRPr="00712A89">
        <w:rPr>
          <w:rFonts w:ascii="Calibri" w:eastAsia="Times New Roman" w:hAnsi="Calibri" w:cs="Calibri"/>
          <w:b/>
          <w:bCs/>
          <w:kern w:val="0"/>
          <w:lang w:eastAsia="pl-PL"/>
          <w14:ligatures w14:val="none"/>
        </w:rPr>
        <w:t>Odpowiedzi Zamawiającego:</w:t>
      </w:r>
      <w:r w:rsidR="003F31BC">
        <w:rPr>
          <w:rFonts w:ascii="Calibri" w:eastAsia="Times New Roman" w:hAnsi="Calibri" w:cs="Calibri"/>
          <w:b/>
          <w:bCs/>
          <w:kern w:val="0"/>
          <w:lang w:eastAsia="pl-PL"/>
          <w14:ligatures w14:val="none"/>
        </w:rPr>
        <w:t xml:space="preserve"> Zamawiający częściowo modyfikuje zapisy wzoru umowy.</w:t>
      </w:r>
    </w:p>
    <w:p w14:paraId="5EEA3A0A" w14:textId="77777777" w:rsidR="00712A89" w:rsidRDefault="00712A89" w:rsidP="00712A89">
      <w:pPr>
        <w:rPr>
          <w:rFonts w:asciiTheme="majorBidi" w:hAnsiTheme="majorBidi" w:cstheme="majorBidi"/>
          <w:sz w:val="24"/>
          <w:szCs w:val="24"/>
        </w:rPr>
      </w:pPr>
    </w:p>
    <w:p w14:paraId="5AC17AFB" w14:textId="77777777"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 xml:space="preserve">Zamawiający informuje uczestników postępowania o przysługujących środkach ochrony prawnej, zgodnie z Działem VI </w:t>
      </w:r>
      <w:proofErr w:type="spellStart"/>
      <w:r w:rsidRPr="00E9294D">
        <w:rPr>
          <w:rFonts w:asciiTheme="majorBidi" w:hAnsiTheme="majorBidi" w:cstheme="majorBidi"/>
          <w:sz w:val="24"/>
          <w:szCs w:val="24"/>
        </w:rPr>
        <w:t>uPzp</w:t>
      </w:r>
      <w:proofErr w:type="spellEnd"/>
      <w:r w:rsidRPr="00E9294D">
        <w:rPr>
          <w:rFonts w:asciiTheme="majorBidi" w:hAnsiTheme="majorBidi" w:cstheme="majorBidi"/>
          <w:sz w:val="24"/>
          <w:szCs w:val="24"/>
        </w:rPr>
        <w:t>.</w:t>
      </w:r>
    </w:p>
    <w:p w14:paraId="4B97D7DC" w14:textId="400BD60A" w:rsidR="00712A89" w:rsidRPr="00E9294D" w:rsidRDefault="00712A89" w:rsidP="00712A89">
      <w:pPr>
        <w:rPr>
          <w:rFonts w:asciiTheme="majorBidi" w:hAnsiTheme="majorBidi" w:cstheme="majorBidi"/>
          <w:sz w:val="24"/>
          <w:szCs w:val="24"/>
        </w:rPr>
      </w:pPr>
      <w:r w:rsidRPr="00E9294D">
        <w:rPr>
          <w:rFonts w:asciiTheme="majorBidi" w:hAnsiTheme="majorBidi" w:cstheme="majorBidi"/>
          <w:sz w:val="24"/>
          <w:szCs w:val="24"/>
        </w:rPr>
        <w:t xml:space="preserve">Kolbuszowa </w:t>
      </w:r>
      <w:r w:rsidR="005F563F">
        <w:rPr>
          <w:rFonts w:asciiTheme="majorBidi" w:hAnsiTheme="majorBidi" w:cstheme="majorBidi"/>
          <w:sz w:val="24"/>
          <w:szCs w:val="24"/>
        </w:rPr>
        <w:t>25.10</w:t>
      </w:r>
      <w:r w:rsidRPr="00E9294D">
        <w:rPr>
          <w:rFonts w:asciiTheme="majorBidi" w:hAnsiTheme="majorBidi" w:cstheme="majorBidi"/>
          <w:sz w:val="24"/>
          <w:szCs w:val="24"/>
        </w:rPr>
        <w:t>.2024r.</w:t>
      </w:r>
    </w:p>
    <w:p w14:paraId="1B40E33F" w14:textId="77777777" w:rsidR="00712A89" w:rsidRPr="00E9294D" w:rsidRDefault="00712A89" w:rsidP="00712A89">
      <w:pPr>
        <w:jc w:val="right"/>
        <w:rPr>
          <w:rFonts w:asciiTheme="majorBidi" w:hAnsiTheme="majorBidi" w:cstheme="majorBidi"/>
          <w:sz w:val="24"/>
          <w:szCs w:val="24"/>
        </w:rPr>
      </w:pPr>
      <w:r w:rsidRPr="00E9294D">
        <w:rPr>
          <w:rFonts w:asciiTheme="majorBidi" w:hAnsiTheme="majorBidi" w:cstheme="majorBidi"/>
          <w:sz w:val="24"/>
          <w:szCs w:val="24"/>
        </w:rPr>
        <w:t>DYREKTOR SP ZOZ KOLBUSZOWA</w:t>
      </w:r>
    </w:p>
    <w:p w14:paraId="235AB6F0" w14:textId="77777777" w:rsidR="00712A89" w:rsidRPr="00E9294D" w:rsidRDefault="00712A89" w:rsidP="00712A89">
      <w:pPr>
        <w:jc w:val="right"/>
        <w:rPr>
          <w:rFonts w:asciiTheme="majorBidi" w:hAnsiTheme="majorBidi" w:cstheme="majorBidi"/>
          <w:sz w:val="24"/>
          <w:szCs w:val="24"/>
        </w:rPr>
      </w:pPr>
      <w:r w:rsidRPr="00E9294D">
        <w:rPr>
          <w:rFonts w:asciiTheme="majorBidi" w:hAnsiTheme="majorBidi" w:cstheme="majorBidi"/>
          <w:sz w:val="24"/>
          <w:szCs w:val="24"/>
        </w:rPr>
        <w:t>ZBIGNIEW STRZELCZYK</w:t>
      </w:r>
    </w:p>
    <w:p w14:paraId="6A28E0DD" w14:textId="77777777" w:rsidR="00712A89" w:rsidRPr="00E9294D" w:rsidRDefault="00712A89" w:rsidP="00712A89">
      <w:pPr>
        <w:jc w:val="right"/>
        <w:rPr>
          <w:rFonts w:asciiTheme="majorBidi" w:hAnsiTheme="majorBidi" w:cstheme="majorBidi"/>
          <w:sz w:val="24"/>
          <w:szCs w:val="24"/>
        </w:rPr>
      </w:pPr>
      <w:r w:rsidRPr="00E9294D">
        <w:rPr>
          <w:rFonts w:asciiTheme="majorBidi" w:hAnsiTheme="majorBidi" w:cstheme="majorBidi"/>
          <w:sz w:val="24"/>
          <w:szCs w:val="24"/>
        </w:rPr>
        <w:t>…………………………………………..</w:t>
      </w:r>
    </w:p>
    <w:p w14:paraId="3D4769A8" w14:textId="77777777" w:rsidR="00712A89" w:rsidRPr="00E9294D" w:rsidRDefault="00712A89" w:rsidP="00712A89">
      <w:pPr>
        <w:jc w:val="right"/>
        <w:rPr>
          <w:rFonts w:asciiTheme="majorBidi" w:hAnsiTheme="majorBidi" w:cstheme="majorBidi"/>
          <w:sz w:val="24"/>
          <w:szCs w:val="24"/>
        </w:rPr>
      </w:pPr>
      <w:r w:rsidRPr="00E9294D">
        <w:rPr>
          <w:rFonts w:asciiTheme="majorBidi" w:hAnsiTheme="majorBidi" w:cstheme="majorBidi"/>
          <w:sz w:val="24"/>
          <w:szCs w:val="24"/>
        </w:rPr>
        <w:t>/Podpis osoby uprawnionej/</w:t>
      </w:r>
    </w:p>
    <w:p w14:paraId="77AD3708" w14:textId="77777777" w:rsidR="00712A89" w:rsidRDefault="00712A89" w:rsidP="00712A89"/>
    <w:p w14:paraId="4B25286A" w14:textId="77777777" w:rsidR="00712A89" w:rsidRDefault="00712A89" w:rsidP="00712A89"/>
    <w:p w14:paraId="046C276A" w14:textId="77777777" w:rsidR="00BC20D3" w:rsidRDefault="00BC20D3"/>
    <w:sectPr w:rsidR="00BC20D3" w:rsidSect="006C0461">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96EEC"/>
    <w:multiLevelType w:val="hybridMultilevel"/>
    <w:tmpl w:val="844277C8"/>
    <w:lvl w:ilvl="0" w:tplc="29D2ACB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1384A54"/>
    <w:multiLevelType w:val="hybridMultilevel"/>
    <w:tmpl w:val="5EC87998"/>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87707500">
    <w:abstractNumId w:val="0"/>
  </w:num>
  <w:num w:numId="2" w16cid:durableId="1138109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A89"/>
    <w:rsid w:val="000E33A5"/>
    <w:rsid w:val="00285006"/>
    <w:rsid w:val="003F31BC"/>
    <w:rsid w:val="005F563F"/>
    <w:rsid w:val="00712A89"/>
    <w:rsid w:val="007A7C48"/>
    <w:rsid w:val="00B3426C"/>
    <w:rsid w:val="00BC20D3"/>
    <w:rsid w:val="00EE0A34"/>
    <w:rsid w:val="00F22AA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648C0"/>
  <w15:chartTrackingRefBased/>
  <w15:docId w15:val="{B223C7E7-67CA-4DB4-9FB4-1EB72972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2A8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2065</Words>
  <Characters>12394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cp:lastPrinted>2024-10-25T09:31:00Z</cp:lastPrinted>
  <dcterms:created xsi:type="dcterms:W3CDTF">2024-10-25T06:57:00Z</dcterms:created>
  <dcterms:modified xsi:type="dcterms:W3CDTF">2024-10-25T09:32:00Z</dcterms:modified>
</cp:coreProperties>
</file>