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9615EE">
        <w:rPr>
          <w:b/>
          <w:bCs/>
          <w:sz w:val="24"/>
          <w:szCs w:val="24"/>
        </w:rPr>
        <w:t>1</w:t>
      </w:r>
      <w:r w:rsidR="00DE43C4">
        <w:rPr>
          <w:b/>
          <w:bCs/>
          <w:sz w:val="24"/>
          <w:szCs w:val="24"/>
        </w:rPr>
        <w:t>5</w:t>
      </w:r>
      <w:r>
        <w:rPr>
          <w:b/>
          <w:bCs/>
          <w:sz w:val="24"/>
          <w:szCs w:val="24"/>
        </w:rPr>
        <w:t>/P/2024</w:t>
      </w:r>
      <w:r>
        <w:rPr>
          <w:sz w:val="24"/>
          <w:szCs w:val="24"/>
        </w:rPr>
        <w:tab/>
        <w:t xml:space="preserve"> Katowice dnia: </w:t>
      </w:r>
      <w:r w:rsidR="00DE43C4">
        <w:rPr>
          <w:sz w:val="24"/>
          <w:szCs w:val="24"/>
        </w:rPr>
        <w:t>0</w:t>
      </w:r>
      <w:r w:rsidR="00FC48CC">
        <w:rPr>
          <w:sz w:val="24"/>
          <w:szCs w:val="24"/>
        </w:rPr>
        <w:t>6</w:t>
      </w:r>
      <w:r>
        <w:rPr>
          <w:sz w:val="24"/>
          <w:szCs w:val="24"/>
        </w:rPr>
        <w:t>.</w:t>
      </w:r>
      <w:r w:rsidR="00DE43C4">
        <w:rPr>
          <w:sz w:val="24"/>
          <w:szCs w:val="24"/>
        </w:rPr>
        <w:t>11</w:t>
      </w:r>
      <w:r>
        <w:rPr>
          <w:sz w:val="24"/>
          <w:szCs w:val="24"/>
        </w:rPr>
        <w:t>.2024 r.</w:t>
      </w:r>
    </w:p>
    <w:p w:rsidR="00C16F5D" w:rsidRDefault="00C16F5D" w:rsidP="00C16F5D">
      <w:pPr>
        <w:pStyle w:val="Nagwek1"/>
        <w:spacing w:before="0" w:after="0"/>
        <w:jc w:val="center"/>
        <w:rPr>
          <w:rFonts w:ascii="Times New Roman" w:hAnsi="Times New Roman"/>
          <w:sz w:val="16"/>
          <w:szCs w:val="16"/>
        </w:rPr>
      </w:pPr>
    </w:p>
    <w:p w:rsidR="00C16F5D" w:rsidRDefault="00C16F5D" w:rsidP="00C16F5D">
      <w:pPr>
        <w:rPr>
          <w:sz w:val="16"/>
          <w:szCs w:val="16"/>
        </w:rPr>
      </w:pPr>
    </w:p>
    <w:p w:rsidR="008E3E84" w:rsidRPr="00605F68" w:rsidRDefault="008E3E84" w:rsidP="00C16F5D">
      <w:pPr>
        <w:rPr>
          <w:sz w:val="16"/>
          <w:szCs w:val="16"/>
        </w:rPr>
      </w:pPr>
    </w:p>
    <w:p w:rsidR="00C16F5D" w:rsidRDefault="00C16F5D"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Default="00C16F5D" w:rsidP="00C16F5D">
      <w:pPr>
        <w:pStyle w:val="Nagwek"/>
        <w:tabs>
          <w:tab w:val="clear" w:pos="4536"/>
        </w:tabs>
        <w:rPr>
          <w:i/>
          <w:sz w:val="16"/>
          <w:szCs w:val="16"/>
        </w:rPr>
      </w:pPr>
    </w:p>
    <w:p w:rsidR="00AA3490" w:rsidRPr="00605F68" w:rsidRDefault="00AA3490"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SPECYFIKACJI WARUNKÓW ZAMÓWIENIA - </w:t>
      </w:r>
      <w:r w:rsidR="007308BA">
        <w:rPr>
          <w:rFonts w:ascii="Times New Roman" w:hAnsi="Times New Roman"/>
          <w:sz w:val="24"/>
          <w:szCs w:val="24"/>
        </w:rPr>
        <w:t>4</w:t>
      </w:r>
    </w:p>
    <w:p w:rsidR="00C16F5D" w:rsidRDefault="00C16F5D" w:rsidP="00C16F5D">
      <w:pPr>
        <w:jc w:val="both"/>
        <w:rPr>
          <w:i/>
          <w:sz w:val="22"/>
          <w:szCs w:val="22"/>
        </w:rPr>
      </w:pPr>
    </w:p>
    <w:p w:rsidR="009144F3" w:rsidRDefault="00C16F5D" w:rsidP="00C16F5D">
      <w:pPr>
        <w:rPr>
          <w:i/>
          <w:sz w:val="22"/>
          <w:szCs w:val="22"/>
        </w:rPr>
      </w:pPr>
      <w:r>
        <w:rPr>
          <w:i/>
          <w:sz w:val="22"/>
          <w:szCs w:val="22"/>
        </w:rPr>
        <w:t xml:space="preserve">dotyczy: postępowania o udzielenie zamówienia publicznego, prowadzonego </w:t>
      </w:r>
    </w:p>
    <w:p w:rsidR="009144F3" w:rsidRDefault="009144F3" w:rsidP="007420AD">
      <w:pPr>
        <w:rPr>
          <w:bCs/>
          <w:i/>
          <w:sz w:val="22"/>
          <w:szCs w:val="22"/>
        </w:rPr>
      </w:pPr>
      <w:r>
        <w:rPr>
          <w:i/>
          <w:sz w:val="22"/>
          <w:szCs w:val="22"/>
        </w:rPr>
        <w:t xml:space="preserve">              </w:t>
      </w:r>
      <w:r w:rsidR="00C16F5D">
        <w:rPr>
          <w:i/>
          <w:sz w:val="22"/>
          <w:szCs w:val="22"/>
        </w:rPr>
        <w:t>w trybie p</w:t>
      </w:r>
      <w:r>
        <w:rPr>
          <w:i/>
          <w:sz w:val="22"/>
          <w:szCs w:val="22"/>
        </w:rPr>
        <w:t>rzetargu nieograniczonego</w:t>
      </w:r>
      <w:r>
        <w:rPr>
          <w:b/>
          <w:i/>
          <w:sz w:val="22"/>
          <w:szCs w:val="22"/>
        </w:rPr>
        <w:t xml:space="preserve"> </w:t>
      </w:r>
      <w:r w:rsidR="00C16F5D">
        <w:rPr>
          <w:i/>
          <w:sz w:val="22"/>
          <w:szCs w:val="22"/>
        </w:rPr>
        <w:t>p</w:t>
      </w:r>
      <w:r w:rsidR="00C16F5D">
        <w:rPr>
          <w:bCs/>
          <w:i/>
          <w:sz w:val="22"/>
          <w:szCs w:val="22"/>
        </w:rPr>
        <w:t>n.</w:t>
      </w:r>
    </w:p>
    <w:p w:rsidR="009144F3" w:rsidRDefault="009144F3" w:rsidP="00C16F5D">
      <w:pPr>
        <w:rPr>
          <w:bCs/>
          <w:i/>
          <w:sz w:val="22"/>
          <w:szCs w:val="22"/>
        </w:rPr>
      </w:pPr>
      <w:r>
        <w:rPr>
          <w:bCs/>
          <w:i/>
          <w:sz w:val="22"/>
          <w:szCs w:val="22"/>
        </w:rPr>
        <w:t xml:space="preserve">             </w:t>
      </w:r>
      <w:r w:rsidR="00C16F5D">
        <w:rPr>
          <w:b/>
          <w:i/>
          <w:sz w:val="22"/>
          <w:szCs w:val="22"/>
        </w:rPr>
        <w:t xml:space="preserve"> </w:t>
      </w:r>
      <w:r w:rsidR="00C16F5D">
        <w:rPr>
          <w:b/>
          <w:bCs/>
          <w:sz w:val="22"/>
          <w:szCs w:val="22"/>
        </w:rPr>
        <w:t>”</w:t>
      </w:r>
      <w:r w:rsidRPr="009144F3">
        <w:rPr>
          <w:b/>
          <w:bCs/>
          <w:i/>
          <w:sz w:val="22"/>
          <w:szCs w:val="22"/>
        </w:rPr>
        <w:t>Dostawa produktów leczniczych oraz wyrobów medycznych</w:t>
      </w:r>
      <w:r w:rsidR="00C16F5D" w:rsidRPr="00655EB4">
        <w:rPr>
          <w:b/>
          <w:bCs/>
          <w:i/>
          <w:sz w:val="22"/>
          <w:szCs w:val="22"/>
        </w:rPr>
        <w:t>”;</w:t>
      </w:r>
      <w:r>
        <w:rPr>
          <w:bCs/>
          <w:i/>
          <w:sz w:val="22"/>
          <w:szCs w:val="22"/>
        </w:rPr>
        <w:t xml:space="preserve"> </w:t>
      </w:r>
    </w:p>
    <w:p w:rsidR="00C16F5D" w:rsidRDefault="009144F3" w:rsidP="00C16F5D">
      <w:pPr>
        <w:rPr>
          <w:b/>
          <w:i/>
          <w:sz w:val="22"/>
          <w:szCs w:val="22"/>
        </w:rPr>
      </w:pPr>
      <w:r>
        <w:rPr>
          <w:bCs/>
          <w:i/>
          <w:sz w:val="22"/>
          <w:szCs w:val="22"/>
        </w:rPr>
        <w:t xml:space="preserve">              n</w:t>
      </w:r>
      <w:r w:rsidR="00C16F5D">
        <w:rPr>
          <w:bCs/>
          <w:i/>
          <w:sz w:val="22"/>
          <w:szCs w:val="22"/>
        </w:rPr>
        <w:t>r postępowania:</w:t>
      </w:r>
      <w:r w:rsidR="00C16F5D">
        <w:rPr>
          <w:b/>
          <w:i/>
          <w:sz w:val="22"/>
          <w:szCs w:val="22"/>
        </w:rPr>
        <w:t xml:space="preserve"> AZP/</w:t>
      </w:r>
      <w:r w:rsidR="007420AD">
        <w:rPr>
          <w:b/>
          <w:i/>
          <w:sz w:val="22"/>
          <w:szCs w:val="22"/>
        </w:rPr>
        <w:t>1</w:t>
      </w:r>
      <w:r>
        <w:rPr>
          <w:b/>
          <w:i/>
          <w:sz w:val="22"/>
          <w:szCs w:val="22"/>
        </w:rPr>
        <w:t>5</w:t>
      </w:r>
      <w:r w:rsidR="00C16F5D">
        <w:rPr>
          <w:b/>
          <w:i/>
          <w:sz w:val="22"/>
          <w:szCs w:val="22"/>
        </w:rPr>
        <w:t>/P/2024</w:t>
      </w:r>
    </w:p>
    <w:p w:rsidR="009144F3" w:rsidRDefault="009144F3" w:rsidP="00C16F5D">
      <w:pPr>
        <w:jc w:val="both"/>
        <w:rPr>
          <w:b/>
          <w:sz w:val="22"/>
          <w:szCs w:val="22"/>
        </w:rPr>
      </w:pPr>
    </w:p>
    <w:p w:rsidR="00C16F5D" w:rsidRDefault="009144F3" w:rsidP="00BF5013">
      <w:pPr>
        <w:spacing w:line="360" w:lineRule="auto"/>
        <w:jc w:val="both"/>
        <w:rPr>
          <w:i/>
          <w:sz w:val="24"/>
          <w:szCs w:val="24"/>
        </w:rPr>
      </w:pPr>
      <w:r w:rsidRPr="009144F3">
        <w:rPr>
          <w:i/>
          <w:sz w:val="24"/>
          <w:szCs w:val="24"/>
        </w:rPr>
        <w:t>Szanowni Państwo,</w:t>
      </w: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w:t>
      </w:r>
      <w:r w:rsidR="00DE43C4">
        <w:rPr>
          <w:sz w:val="24"/>
          <w:szCs w:val="24"/>
        </w:rPr>
        <w:t xml:space="preserve">art. 135 ust. 6 </w:t>
      </w:r>
      <w:r w:rsidR="009144F3">
        <w:rPr>
          <w:sz w:val="24"/>
          <w:szCs w:val="24"/>
        </w:rPr>
        <w:t>U</w:t>
      </w:r>
      <w:r>
        <w:rPr>
          <w:sz w:val="24"/>
          <w:szCs w:val="24"/>
        </w:rPr>
        <w:t xml:space="preserve">stawy z dnia 11 września 2019 r. </w:t>
      </w:r>
      <w:r w:rsidR="009144F3">
        <w:rPr>
          <w:sz w:val="24"/>
          <w:szCs w:val="24"/>
        </w:rPr>
        <w:t xml:space="preserve">– </w:t>
      </w:r>
      <w:r>
        <w:rPr>
          <w:sz w:val="24"/>
          <w:szCs w:val="24"/>
        </w:rPr>
        <w:t>Prawo</w:t>
      </w:r>
      <w:r w:rsidR="009144F3">
        <w:rPr>
          <w:sz w:val="24"/>
          <w:szCs w:val="24"/>
        </w:rPr>
        <w:t xml:space="preserve"> </w:t>
      </w:r>
      <w:r>
        <w:rPr>
          <w:sz w:val="24"/>
          <w:szCs w:val="24"/>
        </w:rPr>
        <w:t>zamówień publicznych (</w:t>
      </w:r>
      <w:proofErr w:type="spellStart"/>
      <w:r w:rsidR="009144F3">
        <w:rPr>
          <w:sz w:val="24"/>
          <w:szCs w:val="24"/>
        </w:rPr>
        <w:t>t.j</w:t>
      </w:r>
      <w:proofErr w:type="spellEnd"/>
      <w:r w:rsidR="009144F3">
        <w:rPr>
          <w:sz w:val="24"/>
          <w:szCs w:val="24"/>
        </w:rPr>
        <w:t>. Dz. U. z 2024</w:t>
      </w:r>
      <w:r>
        <w:rPr>
          <w:sz w:val="24"/>
          <w:szCs w:val="24"/>
        </w:rPr>
        <w:t xml:space="preserve"> r. poz. 1</w:t>
      </w:r>
      <w:r w:rsidR="009144F3">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26768B" w:rsidRPr="0026768B" w:rsidRDefault="0026768B" w:rsidP="0026768B">
      <w:pPr>
        <w:pStyle w:val="Akapitzlist"/>
        <w:numPr>
          <w:ilvl w:val="0"/>
          <w:numId w:val="15"/>
        </w:numPr>
        <w:ind w:left="284" w:hanging="284"/>
        <w:jc w:val="both"/>
        <w:rPr>
          <w:bCs/>
          <w:sz w:val="24"/>
          <w:szCs w:val="24"/>
          <w:lang w:eastAsia="ar-SA"/>
        </w:rPr>
      </w:pPr>
      <w:r w:rsidRPr="0026768B">
        <w:rPr>
          <w:bCs/>
          <w:sz w:val="24"/>
          <w:szCs w:val="24"/>
          <w:lang w:eastAsia="ar-SA"/>
        </w:rPr>
        <w:t xml:space="preserve">Czy Zamawiający w Pakiecie 24 wymaga dostarczenia produktu, którego maksymalna temperatura przechowywania NIE jest limitowana przez wytwórcę? </w:t>
      </w:r>
    </w:p>
    <w:p w:rsidR="0026768B" w:rsidRPr="002522FB" w:rsidRDefault="0026768B" w:rsidP="0026768B">
      <w:pPr>
        <w:jc w:val="both"/>
        <w:rPr>
          <w:b/>
          <w:bCs/>
          <w:sz w:val="24"/>
          <w:szCs w:val="24"/>
          <w:lang w:eastAsia="ar-SA"/>
        </w:rPr>
      </w:pPr>
      <w:r w:rsidRPr="002522FB">
        <w:rPr>
          <w:b/>
          <w:bCs/>
          <w:sz w:val="24"/>
          <w:szCs w:val="24"/>
          <w:lang w:eastAsia="ar-SA"/>
        </w:rPr>
        <w:t>Odp.:</w:t>
      </w:r>
    </w:p>
    <w:p w:rsidR="0026768B" w:rsidRDefault="0080625A" w:rsidP="0026768B">
      <w:pPr>
        <w:jc w:val="both"/>
        <w:rPr>
          <w:bCs/>
          <w:sz w:val="24"/>
          <w:szCs w:val="24"/>
          <w:lang w:eastAsia="ar-SA"/>
        </w:rPr>
      </w:pPr>
      <w:r>
        <w:rPr>
          <w:bCs/>
          <w:sz w:val="24"/>
          <w:szCs w:val="24"/>
          <w:lang w:eastAsia="ar-SA"/>
        </w:rPr>
        <w:t xml:space="preserve">Zamawiający dopuszcza w Pakiecie nr 24 </w:t>
      </w:r>
      <w:r w:rsidRPr="0026768B">
        <w:rPr>
          <w:bCs/>
          <w:sz w:val="24"/>
          <w:szCs w:val="24"/>
          <w:lang w:eastAsia="ar-SA"/>
        </w:rPr>
        <w:t>dostarczeni</w:t>
      </w:r>
      <w:r>
        <w:rPr>
          <w:bCs/>
          <w:sz w:val="24"/>
          <w:szCs w:val="24"/>
          <w:lang w:eastAsia="ar-SA"/>
        </w:rPr>
        <w:t>e</w:t>
      </w:r>
      <w:r w:rsidRPr="0026768B">
        <w:rPr>
          <w:bCs/>
          <w:sz w:val="24"/>
          <w:szCs w:val="24"/>
          <w:lang w:eastAsia="ar-SA"/>
        </w:rPr>
        <w:t xml:space="preserve"> produktu, którego maksymalna temperatura przechowywania NIE jest limitowana przez wytwórcę</w:t>
      </w:r>
      <w:r>
        <w:rPr>
          <w:bCs/>
          <w:sz w:val="24"/>
          <w:szCs w:val="24"/>
          <w:lang w:eastAsia="ar-SA"/>
        </w:rPr>
        <w:t>.</w:t>
      </w:r>
    </w:p>
    <w:p w:rsidR="00224C7F" w:rsidRPr="0026768B" w:rsidRDefault="00224C7F" w:rsidP="0026768B">
      <w:pPr>
        <w:jc w:val="both"/>
        <w:rPr>
          <w:bCs/>
          <w:sz w:val="24"/>
          <w:szCs w:val="24"/>
          <w:lang w:eastAsia="ar-SA"/>
        </w:rPr>
      </w:pPr>
    </w:p>
    <w:p w:rsidR="0026768B" w:rsidRPr="0026768B" w:rsidRDefault="0026768B" w:rsidP="0026768B">
      <w:pPr>
        <w:pStyle w:val="Akapitzlist"/>
        <w:numPr>
          <w:ilvl w:val="0"/>
          <w:numId w:val="15"/>
        </w:numPr>
        <w:ind w:left="284" w:hanging="284"/>
        <w:jc w:val="both"/>
        <w:rPr>
          <w:bCs/>
          <w:sz w:val="24"/>
          <w:szCs w:val="24"/>
          <w:lang w:eastAsia="ar-SA"/>
        </w:rPr>
      </w:pPr>
      <w:r w:rsidRPr="0026768B">
        <w:rPr>
          <w:bCs/>
          <w:sz w:val="24"/>
          <w:szCs w:val="24"/>
          <w:lang w:eastAsia="ar-SA"/>
        </w:rPr>
        <w:t xml:space="preserve">Czy Zamawiający w pakiecie 24 wymaga, aby Wykonawca zapewniał autoryzowany serwis producenta oraz bezpłatne przeglądy dla 9 parowników potwierdzony przez producenta stosownym dokumentem (np. oświadczeniem) niezbędny do ich prawidłowej eksploatacji w trakcie trwania umowy? Serwis taki daje gwarancję, że odbywa się pod nadzorem lub za aprobatą jakościową producenta sprzętu i świadczona usługa wykonywana jest sposób zapewniający najwyższą jakość. Tylko podmiot posiadający autoryzację pozyskuje dostęp do bazy wiedzy producenta (dokumentacji, narzędzi, kodów oprogramowania serwisowego), jego wsparcia oraz ma dostęp do najnowszej, pełnej </w:t>
      </w:r>
      <w:r>
        <w:rPr>
          <w:bCs/>
          <w:sz w:val="24"/>
          <w:szCs w:val="24"/>
          <w:lang w:eastAsia="ar-SA"/>
        </w:rPr>
        <w:t xml:space="preserve">                    </w:t>
      </w:r>
      <w:r w:rsidRPr="0026768B">
        <w:rPr>
          <w:bCs/>
          <w:sz w:val="24"/>
          <w:szCs w:val="24"/>
          <w:lang w:eastAsia="ar-SA"/>
        </w:rPr>
        <w:t>i oficjalnej dokumentacji technicznej. Wprowadzenie powyższego wymogu, winno być poświadczone (a dla Zamawiającego pozwalające na je</w:t>
      </w:r>
      <w:r>
        <w:rPr>
          <w:bCs/>
          <w:sz w:val="24"/>
          <w:szCs w:val="24"/>
          <w:lang w:eastAsia="ar-SA"/>
        </w:rPr>
        <w:t>go weryfikację) p</w:t>
      </w:r>
      <w:r w:rsidRPr="0026768B">
        <w:rPr>
          <w:bCs/>
          <w:sz w:val="24"/>
          <w:szCs w:val="24"/>
          <w:lang w:eastAsia="ar-SA"/>
        </w:rPr>
        <w:t xml:space="preserve">oprzez dostarczenie dokumentu / oświadczenia, udzielonego przez autoryzowany serwis, że w/w czynności będą przez niego wykonywane. </w:t>
      </w:r>
    </w:p>
    <w:p w:rsidR="0026768B" w:rsidRPr="0026768B" w:rsidRDefault="0026768B" w:rsidP="0026768B">
      <w:pPr>
        <w:jc w:val="both"/>
        <w:rPr>
          <w:b/>
          <w:bCs/>
          <w:sz w:val="24"/>
          <w:szCs w:val="24"/>
          <w:lang w:eastAsia="ar-SA"/>
        </w:rPr>
      </w:pPr>
      <w:r w:rsidRPr="0026768B">
        <w:rPr>
          <w:b/>
          <w:bCs/>
          <w:sz w:val="24"/>
          <w:szCs w:val="24"/>
          <w:lang w:eastAsia="ar-SA"/>
        </w:rPr>
        <w:t>Odp.:</w:t>
      </w:r>
    </w:p>
    <w:p w:rsidR="0026768B" w:rsidRDefault="003B6CE2" w:rsidP="0026768B">
      <w:pPr>
        <w:jc w:val="both"/>
        <w:rPr>
          <w:bCs/>
          <w:sz w:val="24"/>
          <w:szCs w:val="24"/>
          <w:lang w:eastAsia="ar-SA"/>
        </w:rPr>
      </w:pPr>
      <w:r>
        <w:rPr>
          <w:bCs/>
          <w:sz w:val="24"/>
          <w:szCs w:val="24"/>
          <w:lang w:eastAsia="ar-SA"/>
        </w:rPr>
        <w:t>Zamawiający dopuszcza w Pakiecie nr 24</w:t>
      </w:r>
      <w:r w:rsidR="0062301D" w:rsidRPr="0026768B">
        <w:rPr>
          <w:bCs/>
          <w:sz w:val="24"/>
          <w:szCs w:val="24"/>
          <w:lang w:eastAsia="ar-SA"/>
        </w:rPr>
        <w:t>, aby Wykonawca zapewniał autoryzowany serwis producenta oraz bezpłatne przeglądy dla 9 parowników potwierdzony przez producenta stosownym dokumentem (np. oświadczeniem)</w:t>
      </w:r>
      <w:r w:rsidR="0062301D">
        <w:rPr>
          <w:bCs/>
          <w:sz w:val="24"/>
          <w:szCs w:val="24"/>
          <w:lang w:eastAsia="ar-SA"/>
        </w:rPr>
        <w:t>.</w:t>
      </w:r>
    </w:p>
    <w:p w:rsidR="00224C7F" w:rsidRPr="0026768B" w:rsidRDefault="00224C7F" w:rsidP="0026768B">
      <w:pPr>
        <w:jc w:val="both"/>
        <w:rPr>
          <w:bCs/>
          <w:sz w:val="24"/>
          <w:szCs w:val="24"/>
          <w:lang w:eastAsia="ar-SA"/>
        </w:rPr>
      </w:pPr>
    </w:p>
    <w:p w:rsidR="0026768B" w:rsidRPr="0026768B" w:rsidRDefault="0026768B" w:rsidP="0026768B">
      <w:pPr>
        <w:pStyle w:val="Akapitzlist"/>
        <w:numPr>
          <w:ilvl w:val="0"/>
          <w:numId w:val="15"/>
        </w:numPr>
        <w:ind w:left="284" w:hanging="284"/>
        <w:jc w:val="both"/>
        <w:rPr>
          <w:bCs/>
          <w:sz w:val="24"/>
          <w:szCs w:val="24"/>
          <w:lang w:eastAsia="ar-SA"/>
        </w:rPr>
      </w:pPr>
      <w:r w:rsidRPr="0026768B">
        <w:rPr>
          <w:bCs/>
          <w:sz w:val="24"/>
          <w:szCs w:val="24"/>
          <w:lang w:eastAsia="ar-SA"/>
        </w:rPr>
        <w:t xml:space="preserve">Czy Zamawiający w części nr 24 wymaga dostarczenia preparatu </w:t>
      </w:r>
      <w:proofErr w:type="spellStart"/>
      <w:r w:rsidRPr="0026768B">
        <w:rPr>
          <w:bCs/>
          <w:sz w:val="24"/>
          <w:szCs w:val="24"/>
          <w:lang w:eastAsia="ar-SA"/>
        </w:rPr>
        <w:t>Sevoflurane</w:t>
      </w:r>
      <w:proofErr w:type="spellEnd"/>
      <w:r w:rsidRPr="0026768B">
        <w:rPr>
          <w:bCs/>
          <w:sz w:val="24"/>
          <w:szCs w:val="24"/>
          <w:lang w:eastAsia="ar-SA"/>
        </w:rPr>
        <w:t xml:space="preserve"> </w:t>
      </w:r>
      <w:r>
        <w:rPr>
          <w:bCs/>
          <w:sz w:val="24"/>
          <w:szCs w:val="24"/>
          <w:lang w:eastAsia="ar-SA"/>
        </w:rPr>
        <w:t xml:space="preserve">                               </w:t>
      </w:r>
      <w:r w:rsidRPr="0026768B">
        <w:rPr>
          <w:bCs/>
          <w:sz w:val="24"/>
          <w:szCs w:val="24"/>
          <w:lang w:eastAsia="ar-SA"/>
        </w:rPr>
        <w:t xml:space="preserve">w nieszklanej butelce ze zintegrowanym systemem napełniania parownika? Szklana butelka jest mniej odporna na uszkodzenia mechaniczne niż inne stosowane opakowania np. aluminium. </w:t>
      </w:r>
    </w:p>
    <w:p w:rsidR="0062301D" w:rsidRDefault="0062301D" w:rsidP="0026768B">
      <w:pPr>
        <w:jc w:val="both"/>
        <w:rPr>
          <w:b/>
          <w:bCs/>
          <w:sz w:val="24"/>
          <w:szCs w:val="24"/>
          <w:lang w:eastAsia="ar-SA"/>
        </w:rPr>
      </w:pPr>
    </w:p>
    <w:p w:rsidR="0026768B" w:rsidRPr="0026768B" w:rsidRDefault="0026768B" w:rsidP="0026768B">
      <w:pPr>
        <w:jc w:val="both"/>
        <w:rPr>
          <w:b/>
          <w:bCs/>
          <w:sz w:val="24"/>
          <w:szCs w:val="24"/>
          <w:lang w:eastAsia="ar-SA"/>
        </w:rPr>
      </w:pPr>
      <w:r w:rsidRPr="0026768B">
        <w:rPr>
          <w:b/>
          <w:bCs/>
          <w:sz w:val="24"/>
          <w:szCs w:val="24"/>
          <w:lang w:eastAsia="ar-SA"/>
        </w:rPr>
        <w:t>Odp.:</w:t>
      </w:r>
    </w:p>
    <w:p w:rsidR="0026768B" w:rsidRDefault="0062301D" w:rsidP="0026768B">
      <w:pPr>
        <w:jc w:val="both"/>
        <w:rPr>
          <w:bCs/>
          <w:sz w:val="24"/>
          <w:szCs w:val="24"/>
          <w:lang w:eastAsia="ar-SA"/>
        </w:rPr>
      </w:pPr>
      <w:r w:rsidRPr="0026768B">
        <w:rPr>
          <w:bCs/>
          <w:sz w:val="24"/>
          <w:szCs w:val="24"/>
          <w:lang w:eastAsia="ar-SA"/>
        </w:rPr>
        <w:t xml:space="preserve">Zamawiający </w:t>
      </w:r>
      <w:r>
        <w:rPr>
          <w:bCs/>
          <w:sz w:val="24"/>
          <w:szCs w:val="24"/>
          <w:lang w:eastAsia="ar-SA"/>
        </w:rPr>
        <w:t xml:space="preserve">dopuszcza w Pakiecie nr 24 </w:t>
      </w:r>
      <w:r w:rsidRPr="0026768B">
        <w:rPr>
          <w:bCs/>
          <w:sz w:val="24"/>
          <w:szCs w:val="24"/>
          <w:lang w:eastAsia="ar-SA"/>
        </w:rPr>
        <w:t>dostarczeni</w:t>
      </w:r>
      <w:r>
        <w:rPr>
          <w:bCs/>
          <w:sz w:val="24"/>
          <w:szCs w:val="24"/>
          <w:lang w:eastAsia="ar-SA"/>
        </w:rPr>
        <w:t>e</w:t>
      </w:r>
      <w:r w:rsidRPr="0026768B">
        <w:rPr>
          <w:bCs/>
          <w:sz w:val="24"/>
          <w:szCs w:val="24"/>
          <w:lang w:eastAsia="ar-SA"/>
        </w:rPr>
        <w:t xml:space="preserve"> preparatu </w:t>
      </w:r>
      <w:proofErr w:type="spellStart"/>
      <w:r w:rsidRPr="0026768B">
        <w:rPr>
          <w:bCs/>
          <w:sz w:val="24"/>
          <w:szCs w:val="24"/>
          <w:lang w:eastAsia="ar-SA"/>
        </w:rPr>
        <w:t>Sevoflurane</w:t>
      </w:r>
      <w:proofErr w:type="spellEnd"/>
      <w:r w:rsidRPr="0026768B">
        <w:rPr>
          <w:bCs/>
          <w:sz w:val="24"/>
          <w:szCs w:val="24"/>
          <w:lang w:eastAsia="ar-SA"/>
        </w:rPr>
        <w:t xml:space="preserve"> </w:t>
      </w:r>
      <w:r>
        <w:rPr>
          <w:bCs/>
          <w:sz w:val="24"/>
          <w:szCs w:val="24"/>
          <w:lang w:eastAsia="ar-SA"/>
        </w:rPr>
        <w:t xml:space="preserve">                               </w:t>
      </w:r>
      <w:r w:rsidRPr="0026768B">
        <w:rPr>
          <w:bCs/>
          <w:sz w:val="24"/>
          <w:szCs w:val="24"/>
          <w:lang w:eastAsia="ar-SA"/>
        </w:rPr>
        <w:t>w nieszklanej butelce ze zintegrowanym systemem napełniania parownika</w:t>
      </w:r>
      <w:r>
        <w:rPr>
          <w:bCs/>
          <w:sz w:val="24"/>
          <w:szCs w:val="24"/>
          <w:lang w:eastAsia="ar-SA"/>
        </w:rPr>
        <w:t>.</w:t>
      </w:r>
    </w:p>
    <w:p w:rsidR="0026768B" w:rsidRDefault="0026768B" w:rsidP="0026768B">
      <w:pPr>
        <w:jc w:val="both"/>
        <w:rPr>
          <w:bCs/>
          <w:sz w:val="24"/>
          <w:szCs w:val="24"/>
          <w:lang w:eastAsia="ar-SA"/>
        </w:rPr>
      </w:pPr>
    </w:p>
    <w:p w:rsidR="0026768B" w:rsidRPr="0026768B" w:rsidRDefault="0026768B" w:rsidP="0026768B">
      <w:pPr>
        <w:pStyle w:val="Akapitzlist"/>
        <w:numPr>
          <w:ilvl w:val="0"/>
          <w:numId w:val="15"/>
        </w:numPr>
        <w:ind w:left="284" w:hanging="284"/>
        <w:jc w:val="both"/>
        <w:rPr>
          <w:bCs/>
          <w:sz w:val="24"/>
          <w:szCs w:val="24"/>
          <w:lang w:eastAsia="ar-SA"/>
        </w:rPr>
      </w:pPr>
      <w:r w:rsidRPr="0026768B">
        <w:rPr>
          <w:bCs/>
          <w:sz w:val="24"/>
          <w:szCs w:val="24"/>
          <w:lang w:eastAsia="ar-SA"/>
        </w:rPr>
        <w:t>Biorąc pod uwagę deklarowaną, procentową wartość, którą Zamawiający zamierza zrealizować w zakresie przedmiotowego postępowania (wskazaną we wzorcu umowy) Czy Zamawiaj</w:t>
      </w:r>
      <w:r>
        <w:rPr>
          <w:bCs/>
          <w:sz w:val="24"/>
          <w:szCs w:val="24"/>
          <w:lang w:eastAsia="ar-SA"/>
        </w:rPr>
        <w:t>ą</w:t>
      </w:r>
      <w:r w:rsidRPr="0026768B">
        <w:rPr>
          <w:bCs/>
          <w:sz w:val="24"/>
          <w:szCs w:val="24"/>
          <w:lang w:eastAsia="ar-SA"/>
        </w:rPr>
        <w:t>cy wyrazi zgodę na zaoferowanie innej wielkości opakowań produktu niż wskazana w opisie przedmiotu zamówienia z możliwością dokonania przeliczeń do dwóch miejsc po przecinku? Wyrażenie zgody na powyższe pozwoli zachować zasadę równej konkurencji wśród wykonawców / oferentów, a także dokonać przez Zamawiaj</w:t>
      </w:r>
      <w:r>
        <w:rPr>
          <w:bCs/>
          <w:sz w:val="24"/>
          <w:szCs w:val="24"/>
          <w:lang w:eastAsia="ar-SA"/>
        </w:rPr>
        <w:t>ą</w:t>
      </w:r>
      <w:r w:rsidRPr="0026768B">
        <w:rPr>
          <w:bCs/>
          <w:sz w:val="24"/>
          <w:szCs w:val="24"/>
          <w:lang w:eastAsia="ar-SA"/>
        </w:rPr>
        <w:t xml:space="preserve">cego wyboru najkorzystniejszej z możliwie szerokiej oferty produktowej, która poprzez przeliczenia do pełnych opakowań w górę może powodować </w:t>
      </w:r>
      <w:proofErr w:type="spellStart"/>
      <w:r w:rsidRPr="0026768B">
        <w:rPr>
          <w:bCs/>
          <w:sz w:val="24"/>
          <w:szCs w:val="24"/>
          <w:lang w:eastAsia="ar-SA"/>
        </w:rPr>
        <w:t>ponadmiarowe</w:t>
      </w:r>
      <w:proofErr w:type="spellEnd"/>
      <w:r w:rsidRPr="0026768B">
        <w:rPr>
          <w:bCs/>
          <w:sz w:val="24"/>
          <w:szCs w:val="24"/>
          <w:lang w:eastAsia="ar-SA"/>
        </w:rPr>
        <w:t xml:space="preserve"> koszty oferty względem pozosta</w:t>
      </w:r>
      <w:r>
        <w:rPr>
          <w:bCs/>
          <w:sz w:val="24"/>
          <w:szCs w:val="24"/>
          <w:lang w:eastAsia="ar-SA"/>
        </w:rPr>
        <w:t>ł</w:t>
      </w:r>
      <w:r w:rsidRPr="0026768B">
        <w:rPr>
          <w:bCs/>
          <w:sz w:val="24"/>
          <w:szCs w:val="24"/>
          <w:lang w:eastAsia="ar-SA"/>
        </w:rPr>
        <w:t>ych uczestników postępowania.</w:t>
      </w:r>
    </w:p>
    <w:p w:rsidR="0026768B" w:rsidRPr="002522FB" w:rsidRDefault="0026768B" w:rsidP="0026768B">
      <w:pPr>
        <w:jc w:val="both"/>
        <w:rPr>
          <w:b/>
          <w:bCs/>
          <w:sz w:val="24"/>
          <w:szCs w:val="24"/>
          <w:lang w:eastAsia="ar-SA"/>
        </w:rPr>
      </w:pPr>
      <w:r w:rsidRPr="002522FB">
        <w:rPr>
          <w:b/>
          <w:bCs/>
          <w:sz w:val="24"/>
          <w:szCs w:val="24"/>
          <w:lang w:eastAsia="ar-SA"/>
        </w:rPr>
        <w:t>Odp.:</w:t>
      </w:r>
    </w:p>
    <w:p w:rsidR="0026768B" w:rsidRDefault="001E72F7" w:rsidP="00C16F5D">
      <w:pPr>
        <w:jc w:val="both"/>
        <w:rPr>
          <w:bCs/>
          <w:sz w:val="24"/>
          <w:szCs w:val="24"/>
          <w:lang w:eastAsia="ar-SA"/>
        </w:rPr>
      </w:pPr>
      <w:r>
        <w:rPr>
          <w:bCs/>
          <w:sz w:val="24"/>
          <w:szCs w:val="24"/>
          <w:lang w:eastAsia="ar-SA"/>
        </w:rPr>
        <w:t xml:space="preserve">Zamawiający dopuszcza </w:t>
      </w:r>
      <w:r w:rsidRPr="0026768B">
        <w:rPr>
          <w:bCs/>
          <w:sz w:val="24"/>
          <w:szCs w:val="24"/>
          <w:lang w:eastAsia="ar-SA"/>
        </w:rPr>
        <w:t xml:space="preserve">zaoferowanie innej wielkości opakowań produktu niż wskazana </w:t>
      </w:r>
      <w:r>
        <w:rPr>
          <w:bCs/>
          <w:sz w:val="24"/>
          <w:szCs w:val="24"/>
          <w:lang w:eastAsia="ar-SA"/>
        </w:rPr>
        <w:t xml:space="preserve">                </w:t>
      </w:r>
      <w:r w:rsidRPr="0026768B">
        <w:rPr>
          <w:bCs/>
          <w:sz w:val="24"/>
          <w:szCs w:val="24"/>
          <w:lang w:eastAsia="ar-SA"/>
        </w:rPr>
        <w:t>w opisie przedmiotu zamówienia z możliwością dokonania przeliczeń do dwóch miejsc po przecinku</w:t>
      </w:r>
      <w:r>
        <w:rPr>
          <w:bCs/>
          <w:sz w:val="24"/>
          <w:szCs w:val="24"/>
          <w:lang w:eastAsia="ar-SA"/>
        </w:rPr>
        <w:t>.</w:t>
      </w:r>
    </w:p>
    <w:p w:rsidR="0026768B" w:rsidRDefault="0026768B" w:rsidP="00C16F5D">
      <w:pPr>
        <w:jc w:val="both"/>
        <w:rPr>
          <w:bCs/>
          <w:sz w:val="24"/>
          <w:szCs w:val="24"/>
          <w:lang w:eastAsia="ar-SA"/>
        </w:rPr>
      </w:pPr>
    </w:p>
    <w:p w:rsidR="0026768B" w:rsidRDefault="0026768B" w:rsidP="00C16F5D">
      <w:pPr>
        <w:jc w:val="both"/>
        <w:rPr>
          <w:bCs/>
          <w:sz w:val="24"/>
          <w:szCs w:val="24"/>
          <w:lang w:eastAsia="ar-SA"/>
        </w:rPr>
      </w:pPr>
    </w:p>
    <w:p w:rsidR="00BF5013" w:rsidRDefault="00BF5013" w:rsidP="006F58BB">
      <w:pPr>
        <w:jc w:val="right"/>
        <w:rPr>
          <w:i/>
          <w:sz w:val="24"/>
          <w:szCs w:val="24"/>
        </w:rPr>
      </w:pPr>
    </w:p>
    <w:p w:rsidR="006F58BB" w:rsidRDefault="006F58BB" w:rsidP="006F58BB">
      <w:pPr>
        <w:jc w:val="right"/>
        <w:rPr>
          <w:i/>
          <w:sz w:val="24"/>
          <w:szCs w:val="24"/>
        </w:rPr>
      </w:pPr>
      <w:r>
        <w:rPr>
          <w:i/>
          <w:sz w:val="24"/>
          <w:szCs w:val="24"/>
        </w:rPr>
        <w:t xml:space="preserve">Zamawiający </w:t>
      </w:r>
    </w:p>
    <w:p w:rsidR="006F58BB" w:rsidRDefault="006F58BB" w:rsidP="006F58BB">
      <w:pPr>
        <w:jc w:val="right"/>
        <w:rPr>
          <w:i/>
          <w:sz w:val="24"/>
          <w:szCs w:val="24"/>
        </w:rPr>
      </w:pPr>
    </w:p>
    <w:p w:rsidR="008E3E84" w:rsidRDefault="006F58BB" w:rsidP="008E3E84">
      <w:pPr>
        <w:jc w:val="right"/>
        <w:rPr>
          <w:i/>
          <w:sz w:val="24"/>
          <w:szCs w:val="24"/>
        </w:rPr>
      </w:pPr>
      <w:r>
        <w:rPr>
          <w:i/>
          <w:sz w:val="24"/>
          <w:szCs w:val="24"/>
        </w:rPr>
        <w:t xml:space="preserve"> </w:t>
      </w:r>
      <w:r w:rsidR="008E3E84">
        <w:rPr>
          <w:i/>
          <w:sz w:val="24"/>
          <w:szCs w:val="24"/>
        </w:rPr>
        <w:t>Z-ca Dyrektora</w:t>
      </w:r>
    </w:p>
    <w:p w:rsidR="008E3E84" w:rsidRDefault="008E3E84" w:rsidP="008E3E84">
      <w:pPr>
        <w:jc w:val="right"/>
        <w:rPr>
          <w:i/>
          <w:sz w:val="24"/>
          <w:szCs w:val="24"/>
        </w:rPr>
      </w:pPr>
      <w:r>
        <w:rPr>
          <w:i/>
          <w:sz w:val="24"/>
          <w:szCs w:val="24"/>
        </w:rPr>
        <w:t>ds. Administracyjno-Ekonomicznych</w:t>
      </w:r>
    </w:p>
    <w:p w:rsidR="00C16F5D" w:rsidRDefault="008E3E84" w:rsidP="008E3E84">
      <w:pPr>
        <w:jc w:val="right"/>
        <w:rPr>
          <w:sz w:val="24"/>
          <w:szCs w:val="24"/>
        </w:rPr>
      </w:pPr>
      <w:r>
        <w:rPr>
          <w:i/>
          <w:sz w:val="24"/>
          <w:szCs w:val="24"/>
        </w:rPr>
        <w:t xml:space="preserve">Wioletta Janoszka  </w:t>
      </w:r>
    </w:p>
    <w:sectPr w:rsidR="00C16F5D" w:rsidSect="00C038F8">
      <w:footerReference w:type="even" r:id="rId7"/>
      <w:footerReference w:type="default" r:id="rId8"/>
      <w:footerReference w:type="first" r:id="rId9"/>
      <w:pgSz w:w="11906" w:h="16838" w:code="9"/>
      <w:pgMar w:top="709" w:right="1418" w:bottom="709"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F0032">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BF0032" w:rsidRPr="00B862CC">
      <w:rPr>
        <w:rFonts w:ascii="Arial" w:hAnsi="Arial"/>
        <w:sz w:val="18"/>
        <w:szCs w:val="24"/>
      </w:rPr>
      <w:fldChar w:fldCharType="begin"/>
    </w:r>
    <w:r w:rsidRPr="00B862CC">
      <w:rPr>
        <w:rFonts w:ascii="Arial" w:hAnsi="Arial"/>
        <w:sz w:val="18"/>
        <w:szCs w:val="24"/>
      </w:rPr>
      <w:instrText xml:space="preserve"> PAGE </w:instrText>
    </w:r>
    <w:r w:rsidR="00BF0032" w:rsidRPr="00B862CC">
      <w:rPr>
        <w:rFonts w:ascii="Arial" w:hAnsi="Arial"/>
        <w:sz w:val="18"/>
        <w:szCs w:val="24"/>
      </w:rPr>
      <w:fldChar w:fldCharType="separate"/>
    </w:r>
    <w:r w:rsidR="008E3E84">
      <w:rPr>
        <w:rFonts w:ascii="Arial" w:hAnsi="Arial"/>
        <w:noProof/>
        <w:sz w:val="18"/>
        <w:szCs w:val="24"/>
      </w:rPr>
      <w:t>1</w:t>
    </w:r>
    <w:r w:rsidR="00BF0032" w:rsidRPr="00B862CC">
      <w:rPr>
        <w:rFonts w:ascii="Arial" w:hAnsi="Arial"/>
        <w:sz w:val="18"/>
        <w:szCs w:val="24"/>
      </w:rPr>
      <w:fldChar w:fldCharType="end"/>
    </w:r>
    <w:r w:rsidRPr="00B862CC">
      <w:rPr>
        <w:rFonts w:ascii="Arial" w:hAnsi="Arial"/>
        <w:sz w:val="18"/>
        <w:szCs w:val="24"/>
      </w:rPr>
      <w:t>/</w:t>
    </w:r>
    <w:r w:rsidR="00BF0032" w:rsidRPr="00B862CC">
      <w:rPr>
        <w:rFonts w:ascii="Arial" w:hAnsi="Arial"/>
        <w:sz w:val="18"/>
        <w:szCs w:val="24"/>
      </w:rPr>
      <w:fldChar w:fldCharType="begin"/>
    </w:r>
    <w:r w:rsidRPr="00B862CC">
      <w:rPr>
        <w:rFonts w:ascii="Arial" w:hAnsi="Arial"/>
        <w:sz w:val="18"/>
        <w:szCs w:val="24"/>
      </w:rPr>
      <w:instrText xml:space="preserve"> NUMPAGES </w:instrText>
    </w:r>
    <w:r w:rsidR="00BF0032" w:rsidRPr="00B862CC">
      <w:rPr>
        <w:rFonts w:ascii="Arial" w:hAnsi="Arial"/>
        <w:sz w:val="18"/>
        <w:szCs w:val="24"/>
      </w:rPr>
      <w:fldChar w:fldCharType="separate"/>
    </w:r>
    <w:r w:rsidR="008E3E84">
      <w:rPr>
        <w:rFonts w:ascii="Arial" w:hAnsi="Arial"/>
        <w:noProof/>
        <w:sz w:val="18"/>
        <w:szCs w:val="24"/>
      </w:rPr>
      <w:t>2</w:t>
    </w:r>
    <w:r w:rsidR="00BF0032"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F0032">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8E3E84" w:rsidRPr="008E3E84">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033A5"/>
    <w:multiLevelType w:val="hybridMultilevel"/>
    <w:tmpl w:val="47D085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A595DDB"/>
    <w:multiLevelType w:val="hybridMultilevel"/>
    <w:tmpl w:val="583C4DD4"/>
    <w:lvl w:ilvl="0" w:tplc="0415000F">
      <w:start w:val="1"/>
      <w:numFmt w:val="decimal"/>
      <w:lvlText w:val="%1."/>
      <w:lvlJc w:val="left"/>
      <w:pPr>
        <w:ind w:left="786" w:hanging="360"/>
      </w:pPr>
      <w:rPr>
        <w:rFonts w:hint="default"/>
        <w:b w:val="0"/>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2C3E0497"/>
    <w:multiLevelType w:val="hybridMultilevel"/>
    <w:tmpl w:val="2DDA7A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1511FC1"/>
    <w:multiLevelType w:val="singleLevel"/>
    <w:tmpl w:val="04150017"/>
    <w:lvl w:ilvl="0">
      <w:start w:val="1"/>
      <w:numFmt w:val="lowerLetter"/>
      <w:lvlText w:val="%1)"/>
      <w:lvlJc w:val="left"/>
      <w:pPr>
        <w:tabs>
          <w:tab w:val="num" w:pos="360"/>
        </w:tabs>
        <w:ind w:left="360" w:hanging="360"/>
      </w:p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nsid w:val="6B2D7DD8"/>
    <w:multiLevelType w:val="singleLevel"/>
    <w:tmpl w:val="0415000F"/>
    <w:lvl w:ilvl="0">
      <w:start w:val="1"/>
      <w:numFmt w:val="decimal"/>
      <w:lvlText w:val="%1."/>
      <w:lvlJc w:val="left"/>
      <w:pPr>
        <w:tabs>
          <w:tab w:val="num" w:pos="360"/>
        </w:tabs>
        <w:ind w:left="360" w:hanging="360"/>
      </w:pPr>
    </w:lvl>
  </w:abstractNum>
  <w:abstractNum w:abstractNumId="11">
    <w:nsid w:val="6E33593D"/>
    <w:multiLevelType w:val="singleLevel"/>
    <w:tmpl w:val="0415000F"/>
    <w:lvl w:ilvl="0">
      <w:start w:val="1"/>
      <w:numFmt w:val="decimal"/>
      <w:lvlText w:val="%1."/>
      <w:lvlJc w:val="left"/>
      <w:pPr>
        <w:tabs>
          <w:tab w:val="num" w:pos="360"/>
        </w:tabs>
        <w:ind w:left="360" w:hanging="360"/>
      </w:pPr>
    </w:lvl>
  </w:abstractNum>
  <w:abstractNum w:abstractNumId="12">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3">
    <w:nsid w:val="7B3B4EB1"/>
    <w:multiLevelType w:val="hybridMultilevel"/>
    <w:tmpl w:val="D7928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BF42553"/>
    <w:multiLevelType w:val="hybridMultilevel"/>
    <w:tmpl w:val="43081B8A"/>
    <w:lvl w:ilvl="0" w:tplc="50065B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6"/>
  </w:num>
  <w:num w:numId="4">
    <w:abstractNumId w:val="10"/>
  </w:num>
  <w:num w:numId="5">
    <w:abstractNumId w:val="1"/>
  </w:num>
  <w:num w:numId="6">
    <w:abstractNumId w:val="5"/>
  </w:num>
  <w:num w:numId="7">
    <w:abstractNumId w:val="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num>
  <w:num w:numId="13">
    <w:abstractNumId w:val="0"/>
  </w:num>
  <w:num w:numId="14">
    <w:abstractNumId w:val="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31374"/>
    <w:rsid w:val="000A1097"/>
    <w:rsid w:val="000E2A8F"/>
    <w:rsid w:val="00103397"/>
    <w:rsid w:val="0012774F"/>
    <w:rsid w:val="00144B7A"/>
    <w:rsid w:val="00164A72"/>
    <w:rsid w:val="00180C6E"/>
    <w:rsid w:val="00187016"/>
    <w:rsid w:val="001D6DE7"/>
    <w:rsid w:val="001E72F7"/>
    <w:rsid w:val="00224C7F"/>
    <w:rsid w:val="002269EB"/>
    <w:rsid w:val="002522FB"/>
    <w:rsid w:val="0026768B"/>
    <w:rsid w:val="0029606A"/>
    <w:rsid w:val="002F24DD"/>
    <w:rsid w:val="0032384F"/>
    <w:rsid w:val="00347AFD"/>
    <w:rsid w:val="00396F3F"/>
    <w:rsid w:val="003B6CE2"/>
    <w:rsid w:val="0042376C"/>
    <w:rsid w:val="004354FB"/>
    <w:rsid w:val="004848F3"/>
    <w:rsid w:val="004A75F2"/>
    <w:rsid w:val="004E4B64"/>
    <w:rsid w:val="005144A9"/>
    <w:rsid w:val="00520165"/>
    <w:rsid w:val="00535C1E"/>
    <w:rsid w:val="00580F1E"/>
    <w:rsid w:val="005A0776"/>
    <w:rsid w:val="005B1B08"/>
    <w:rsid w:val="005F4FED"/>
    <w:rsid w:val="00605F68"/>
    <w:rsid w:val="0062301D"/>
    <w:rsid w:val="00632C3C"/>
    <w:rsid w:val="00655EB4"/>
    <w:rsid w:val="00662BDB"/>
    <w:rsid w:val="006A5621"/>
    <w:rsid w:val="006A5DF1"/>
    <w:rsid w:val="006B7198"/>
    <w:rsid w:val="006D4AB3"/>
    <w:rsid w:val="006E7A06"/>
    <w:rsid w:val="006F3B81"/>
    <w:rsid w:val="006F58BB"/>
    <w:rsid w:val="00722E77"/>
    <w:rsid w:val="007308BA"/>
    <w:rsid w:val="007420AD"/>
    <w:rsid w:val="0075270B"/>
    <w:rsid w:val="00770C2B"/>
    <w:rsid w:val="0078622A"/>
    <w:rsid w:val="007D066E"/>
    <w:rsid w:val="007D7198"/>
    <w:rsid w:val="0080625A"/>
    <w:rsid w:val="00843A88"/>
    <w:rsid w:val="008452D0"/>
    <w:rsid w:val="00864A4B"/>
    <w:rsid w:val="00870F9F"/>
    <w:rsid w:val="008804B6"/>
    <w:rsid w:val="00897AB0"/>
    <w:rsid w:val="008A3553"/>
    <w:rsid w:val="008C6699"/>
    <w:rsid w:val="008E3E84"/>
    <w:rsid w:val="009144F3"/>
    <w:rsid w:val="00957724"/>
    <w:rsid w:val="009615EE"/>
    <w:rsid w:val="00965BDD"/>
    <w:rsid w:val="009F715A"/>
    <w:rsid w:val="00A905AC"/>
    <w:rsid w:val="00A96CD6"/>
    <w:rsid w:val="00AA3490"/>
    <w:rsid w:val="00AE6C3A"/>
    <w:rsid w:val="00B35C26"/>
    <w:rsid w:val="00B73AF1"/>
    <w:rsid w:val="00BA6584"/>
    <w:rsid w:val="00BE7BFD"/>
    <w:rsid w:val="00BF0032"/>
    <w:rsid w:val="00BF5013"/>
    <w:rsid w:val="00C038F8"/>
    <w:rsid w:val="00C14B55"/>
    <w:rsid w:val="00C16F5D"/>
    <w:rsid w:val="00C370F2"/>
    <w:rsid w:val="00C44EEC"/>
    <w:rsid w:val="00C46732"/>
    <w:rsid w:val="00CC5F30"/>
    <w:rsid w:val="00D023DD"/>
    <w:rsid w:val="00D22FFA"/>
    <w:rsid w:val="00D7249D"/>
    <w:rsid w:val="00D8461B"/>
    <w:rsid w:val="00D915F2"/>
    <w:rsid w:val="00DA359D"/>
    <w:rsid w:val="00DE43C4"/>
    <w:rsid w:val="00DF32E8"/>
    <w:rsid w:val="00DF53CA"/>
    <w:rsid w:val="00E15A81"/>
    <w:rsid w:val="00E21B49"/>
    <w:rsid w:val="00E2789F"/>
    <w:rsid w:val="00E72428"/>
    <w:rsid w:val="00E74BC3"/>
    <w:rsid w:val="00E77DEC"/>
    <w:rsid w:val="00E935D6"/>
    <w:rsid w:val="00E93E5B"/>
    <w:rsid w:val="00E97CED"/>
    <w:rsid w:val="00EA14B3"/>
    <w:rsid w:val="00EA416E"/>
    <w:rsid w:val="00F96C8C"/>
    <w:rsid w:val="00FC48CC"/>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444</Words>
  <Characters>3276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2024-11-06T11:58:00Z</cp:lastPrinted>
  <dcterms:created xsi:type="dcterms:W3CDTF">2024-11-06T11:59:00Z</dcterms:created>
  <dcterms:modified xsi:type="dcterms:W3CDTF">2024-11-06T11:59:00Z</dcterms:modified>
</cp:coreProperties>
</file>