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9C5EC28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1964EE">
        <w:rPr>
          <w:rFonts w:ascii="Times New Roman" w:hAnsi="Times New Roman" w:cs="Times New Roman"/>
          <w:u w:val="single"/>
        </w:rPr>
        <w:t>2</w:t>
      </w:r>
    </w:p>
    <w:p w14:paraId="669FD348" w14:textId="12C939AE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504250">
        <w:rPr>
          <w:rFonts w:ascii="Times New Roman" w:hAnsi="Times New Roman" w:cs="Times New Roman"/>
        </w:rPr>
        <w:t>2</w:t>
      </w:r>
      <w:r w:rsidR="00884475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884475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02989B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1964EE">
        <w:rPr>
          <w:rFonts w:cs="Times New Roman"/>
          <w:b/>
          <w:bCs/>
        </w:rPr>
        <w:t>2</w:t>
      </w:r>
    </w:p>
    <w:p w14:paraId="6B477A38" w14:textId="31DA465A" w:rsidR="006B794A" w:rsidRPr="006B794A" w:rsidRDefault="001964EE" w:rsidP="006B794A">
      <w:pPr>
        <w:pStyle w:val="Textbody"/>
        <w:jc w:val="center"/>
        <w:rPr>
          <w:rFonts w:cs="Times New Roman"/>
          <w:b/>
          <w:bCs/>
        </w:rPr>
      </w:pPr>
      <w:r w:rsidRPr="001964EE">
        <w:rPr>
          <w:rFonts w:cs="Times New Roman"/>
          <w:b/>
          <w:bCs/>
          <w:i/>
        </w:rPr>
        <w:t>cewniki , katetery i inne zestawy operacyjne, materiały do zabiegów operacyjnych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1964EE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4DD411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  <w:r w:rsidR="00EA521D"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0FE71E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 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25F529" w14:textId="77777777" w:rsidR="001964EE" w:rsidRPr="001964EE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1964EE">
              <w:rPr>
                <w:rFonts w:ascii="Times New Roman" w:hAnsi="Times New Roman" w:cs="Times New Roman"/>
                <w:color w:val="111111"/>
              </w:rPr>
              <w:t>Oznaczenie rozmiaru kodem barwnym- 20 pkt.</w:t>
            </w:r>
          </w:p>
          <w:p w14:paraId="64173580" w14:textId="7F693D65" w:rsidR="001964EE" w:rsidRPr="006B794A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1964EE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7E4091D9" w:rsidR="001964EE" w:rsidRPr="006B794A" w:rsidRDefault="00FC4C70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1</w:t>
            </w:r>
            <w:r w:rsidR="00EA521D"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0ADA4897" w:rsidR="001964EE" w:rsidRPr="006B794A" w:rsidRDefault="00945D5F" w:rsidP="001964EE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Sposób pakowania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1C870198" w:rsidR="001964EE" w:rsidRPr="006B794A" w:rsidRDefault="00945D5F" w:rsidP="001964E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Pakowana podwójnie- 15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A84DBCF" w14:textId="77777777" w:rsidR="00830986" w:rsidRDefault="00830986" w:rsidP="0083098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F14EB8" w14:textId="77777777" w:rsidR="00830986" w:rsidRDefault="00830986" w:rsidP="00830986">
      <w:pPr>
        <w:rPr>
          <w:sz w:val="22"/>
          <w:szCs w:val="22"/>
        </w:rPr>
      </w:pPr>
    </w:p>
    <w:p w14:paraId="5565BD5D" w14:textId="77777777" w:rsidR="00830986" w:rsidRDefault="00830986" w:rsidP="0083098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04250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F419D"/>
    <w:rsid w:val="008106FC"/>
    <w:rsid w:val="00830986"/>
    <w:rsid w:val="00840213"/>
    <w:rsid w:val="00851EB2"/>
    <w:rsid w:val="008568AA"/>
    <w:rsid w:val="00884475"/>
    <w:rsid w:val="008B233E"/>
    <w:rsid w:val="008D3EA3"/>
    <w:rsid w:val="00945D5F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EA521D"/>
    <w:rsid w:val="00F01D03"/>
    <w:rsid w:val="00FC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2022-11-09T10:30:00Z</cp:lastPrinted>
  <dcterms:created xsi:type="dcterms:W3CDTF">2017-06-13T12:09:00Z</dcterms:created>
  <dcterms:modified xsi:type="dcterms:W3CDTF">2024-12-03T12:11:00Z</dcterms:modified>
</cp:coreProperties>
</file>