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D70E3">
        <w:rPr>
          <w:b/>
          <w:bCs/>
          <w:sz w:val="24"/>
          <w:szCs w:val="24"/>
        </w:rPr>
        <w:t>06</w:t>
      </w:r>
      <w:r>
        <w:rPr>
          <w:b/>
          <w:bCs/>
          <w:sz w:val="24"/>
          <w:szCs w:val="24"/>
        </w:rPr>
        <w:t>/P/202</w:t>
      </w:r>
      <w:r w:rsidR="009D70E3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9D70E3">
        <w:rPr>
          <w:sz w:val="24"/>
          <w:szCs w:val="24"/>
        </w:rPr>
        <w:t>1</w:t>
      </w:r>
      <w:r w:rsidR="006E2382">
        <w:rPr>
          <w:sz w:val="24"/>
          <w:szCs w:val="24"/>
        </w:rPr>
        <w:t>8</w:t>
      </w:r>
      <w:r>
        <w:rPr>
          <w:sz w:val="24"/>
          <w:szCs w:val="24"/>
        </w:rPr>
        <w:t>.0</w:t>
      </w:r>
      <w:r w:rsidR="009D70E3">
        <w:rPr>
          <w:sz w:val="24"/>
          <w:szCs w:val="24"/>
        </w:rPr>
        <w:t>3</w:t>
      </w:r>
      <w:r>
        <w:rPr>
          <w:sz w:val="24"/>
          <w:szCs w:val="24"/>
        </w:rPr>
        <w:t>.202</w:t>
      </w:r>
      <w:r w:rsidR="009D70E3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Default="00C16F5D" w:rsidP="00C16F5D">
      <w:pPr>
        <w:rPr>
          <w:sz w:val="16"/>
          <w:szCs w:val="16"/>
        </w:rPr>
      </w:pPr>
    </w:p>
    <w:p w:rsidR="006E2382" w:rsidRDefault="006E2382" w:rsidP="00C16F5D">
      <w:pPr>
        <w:rPr>
          <w:sz w:val="16"/>
          <w:szCs w:val="16"/>
        </w:rPr>
      </w:pPr>
    </w:p>
    <w:p w:rsidR="006E2382" w:rsidRPr="00605F68" w:rsidRDefault="006E2382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6E2382" w:rsidRDefault="006E2382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6E2382" w:rsidRDefault="006E2382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1B38A1">
        <w:rPr>
          <w:rFonts w:ascii="Times New Roman" w:hAnsi="Times New Roman"/>
          <w:sz w:val="24"/>
          <w:szCs w:val="24"/>
        </w:rPr>
        <w:t>5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Pr="009D70E3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9D70E3">
        <w:rPr>
          <w:i/>
          <w:sz w:val="22"/>
          <w:szCs w:val="22"/>
        </w:rPr>
        <w:t>postępowania o udzielenie zamówienia publicznego, prowadzonego w trybie podstawowym</w:t>
      </w:r>
      <w:r w:rsidRPr="009D70E3">
        <w:rPr>
          <w:b/>
          <w:i/>
          <w:sz w:val="22"/>
          <w:szCs w:val="22"/>
        </w:rPr>
        <w:t xml:space="preserve">  </w:t>
      </w:r>
    </w:p>
    <w:p w:rsidR="00C16F5D" w:rsidRPr="009D70E3" w:rsidRDefault="00C16F5D" w:rsidP="00C16F5D">
      <w:pPr>
        <w:rPr>
          <w:b/>
          <w:i/>
          <w:sz w:val="24"/>
          <w:szCs w:val="24"/>
        </w:rPr>
      </w:pPr>
      <w:r w:rsidRPr="009D70E3">
        <w:rPr>
          <w:b/>
          <w:i/>
          <w:sz w:val="24"/>
          <w:szCs w:val="24"/>
        </w:rPr>
        <w:t xml:space="preserve">              </w:t>
      </w:r>
      <w:r w:rsidRPr="009D70E3">
        <w:rPr>
          <w:i/>
          <w:sz w:val="24"/>
          <w:szCs w:val="24"/>
        </w:rPr>
        <w:t>p</w:t>
      </w:r>
      <w:r w:rsidRPr="009D70E3">
        <w:rPr>
          <w:bCs/>
          <w:i/>
          <w:sz w:val="24"/>
          <w:szCs w:val="24"/>
        </w:rPr>
        <w:t>n.</w:t>
      </w:r>
      <w:r w:rsidRPr="009D70E3">
        <w:rPr>
          <w:b/>
          <w:i/>
          <w:sz w:val="24"/>
          <w:szCs w:val="24"/>
        </w:rPr>
        <w:t xml:space="preserve"> </w:t>
      </w:r>
      <w:r w:rsidRPr="009D70E3">
        <w:rPr>
          <w:b/>
          <w:bCs/>
          <w:sz w:val="24"/>
          <w:szCs w:val="24"/>
        </w:rPr>
        <w:t>”</w:t>
      </w:r>
      <w:r w:rsidR="009D70E3" w:rsidRPr="009D70E3">
        <w:rPr>
          <w:b/>
          <w:bCs/>
          <w:i/>
          <w:sz w:val="24"/>
          <w:szCs w:val="24"/>
        </w:rPr>
        <w:t>Dostawa materiałów opatrunkowych</w:t>
      </w:r>
      <w:r w:rsidRPr="009D70E3">
        <w:rPr>
          <w:b/>
          <w:bCs/>
          <w:i/>
          <w:sz w:val="24"/>
          <w:szCs w:val="24"/>
        </w:rPr>
        <w:t>”;</w:t>
      </w:r>
      <w:r w:rsidRPr="009D70E3">
        <w:rPr>
          <w:bCs/>
          <w:i/>
          <w:sz w:val="24"/>
          <w:szCs w:val="24"/>
        </w:rPr>
        <w:t xml:space="preserve"> nr postępowania:</w:t>
      </w:r>
      <w:r w:rsidRPr="009D70E3">
        <w:rPr>
          <w:b/>
          <w:i/>
          <w:sz w:val="24"/>
          <w:szCs w:val="24"/>
        </w:rPr>
        <w:t xml:space="preserve"> AZP/</w:t>
      </w:r>
      <w:r w:rsidR="009D70E3" w:rsidRPr="009D70E3">
        <w:rPr>
          <w:b/>
          <w:i/>
          <w:sz w:val="24"/>
          <w:szCs w:val="24"/>
        </w:rPr>
        <w:t>06</w:t>
      </w:r>
      <w:r w:rsidRPr="009D70E3">
        <w:rPr>
          <w:b/>
          <w:i/>
          <w:sz w:val="24"/>
          <w:szCs w:val="24"/>
        </w:rPr>
        <w:t>/P/202</w:t>
      </w:r>
      <w:r w:rsidR="009D70E3" w:rsidRPr="009D70E3">
        <w:rPr>
          <w:b/>
          <w:i/>
          <w:sz w:val="24"/>
          <w:szCs w:val="24"/>
        </w:rPr>
        <w:t>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</w:t>
      </w:r>
      <w:r w:rsidR="009D70E3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9D70E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600CE9" w:rsidRPr="00600CE9" w:rsidRDefault="00600CE9" w:rsidP="00600CE9">
      <w:pPr>
        <w:jc w:val="both"/>
        <w:rPr>
          <w:bCs/>
          <w:sz w:val="24"/>
          <w:szCs w:val="24"/>
          <w:lang w:eastAsia="ar-SA"/>
        </w:rPr>
      </w:pPr>
      <w:r w:rsidRPr="00600CE9">
        <w:rPr>
          <w:bCs/>
          <w:sz w:val="24"/>
          <w:szCs w:val="24"/>
          <w:u w:val="single"/>
          <w:lang w:eastAsia="ar-SA"/>
        </w:rPr>
        <w:t>Pakiet 16, pozycja 6</w:t>
      </w:r>
      <w:r>
        <w:rPr>
          <w:bCs/>
          <w:sz w:val="24"/>
          <w:szCs w:val="24"/>
          <w:lang w:eastAsia="ar-SA"/>
        </w:rPr>
        <w:t xml:space="preserve"> </w:t>
      </w:r>
    </w:p>
    <w:p w:rsidR="00600CE9" w:rsidRPr="00600CE9" w:rsidRDefault="00600CE9" w:rsidP="00600CE9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600CE9">
        <w:rPr>
          <w:bCs/>
          <w:sz w:val="24"/>
          <w:szCs w:val="24"/>
          <w:lang w:eastAsia="ar-SA"/>
        </w:rPr>
        <w:t xml:space="preserve">W związku z faktem, że opisany przez Zamawiającego produkt występuje obecnie na rynku polskim wyłącznie w opakowaniu 12 kg (brak opakowania 1 L), czy Zamawiający wyrazi zgodę na zaoferowanie jednego kanistra o pojemności 12 kg lub ewentualnie zgodzi się na zaoferowanie produktu równoważnego pod względem zastosowania, typu </w:t>
      </w:r>
      <w:proofErr w:type="spellStart"/>
      <w:r w:rsidRPr="00600CE9">
        <w:rPr>
          <w:bCs/>
          <w:sz w:val="24"/>
          <w:szCs w:val="24"/>
          <w:lang w:eastAsia="ar-SA"/>
        </w:rPr>
        <w:t>anios</w:t>
      </w:r>
      <w:proofErr w:type="spellEnd"/>
      <w:r w:rsidRPr="00600CE9">
        <w:rPr>
          <w:bCs/>
          <w:sz w:val="24"/>
          <w:szCs w:val="24"/>
          <w:lang w:eastAsia="ar-SA"/>
        </w:rPr>
        <w:t xml:space="preserve"> R444, stosowanego w dozowaniu od 30 do 50 ml/l, wyrób medyczny, w opakowaniu 1 L? - Ulotka produktowa w załączeniu.</w:t>
      </w:r>
    </w:p>
    <w:p w:rsidR="005A1770" w:rsidRPr="005A1770" w:rsidRDefault="005A1770" w:rsidP="005A1770">
      <w:pPr>
        <w:jc w:val="both"/>
        <w:rPr>
          <w:b/>
          <w:sz w:val="24"/>
          <w:szCs w:val="24"/>
        </w:rPr>
      </w:pPr>
      <w:r w:rsidRPr="005A1770">
        <w:rPr>
          <w:b/>
          <w:sz w:val="24"/>
          <w:szCs w:val="24"/>
        </w:rPr>
        <w:t>Odp.:</w:t>
      </w:r>
    </w:p>
    <w:p w:rsidR="005A1770" w:rsidRPr="005A1770" w:rsidRDefault="00DA0103" w:rsidP="005A177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16 poz. 6 </w:t>
      </w:r>
      <w:r w:rsidRPr="00600CE9">
        <w:rPr>
          <w:bCs/>
          <w:sz w:val="24"/>
          <w:szCs w:val="24"/>
          <w:lang w:eastAsia="ar-SA"/>
        </w:rPr>
        <w:t>produkt równoważn</w:t>
      </w:r>
      <w:r>
        <w:rPr>
          <w:bCs/>
          <w:sz w:val="24"/>
          <w:szCs w:val="24"/>
          <w:lang w:eastAsia="ar-SA"/>
        </w:rPr>
        <w:t>y</w:t>
      </w:r>
      <w:r w:rsidRPr="00DA0103">
        <w:rPr>
          <w:bCs/>
          <w:sz w:val="24"/>
          <w:szCs w:val="24"/>
          <w:lang w:eastAsia="ar-SA"/>
        </w:rPr>
        <w:t xml:space="preserve"> </w:t>
      </w:r>
      <w:r w:rsidRPr="00600CE9">
        <w:rPr>
          <w:bCs/>
          <w:sz w:val="24"/>
          <w:szCs w:val="24"/>
          <w:lang w:eastAsia="ar-SA"/>
        </w:rPr>
        <w:t>pod względem zastosowania</w:t>
      </w:r>
      <w:r>
        <w:rPr>
          <w:bCs/>
          <w:sz w:val="24"/>
          <w:szCs w:val="24"/>
          <w:lang w:eastAsia="ar-SA"/>
        </w:rPr>
        <w:t xml:space="preserve"> o </w:t>
      </w:r>
      <w:proofErr w:type="spellStart"/>
      <w:r>
        <w:rPr>
          <w:bCs/>
          <w:sz w:val="24"/>
          <w:szCs w:val="24"/>
          <w:lang w:eastAsia="ar-SA"/>
        </w:rPr>
        <w:t>poj</w:t>
      </w:r>
      <w:proofErr w:type="spellEnd"/>
      <w:r>
        <w:rPr>
          <w:bCs/>
          <w:sz w:val="24"/>
          <w:szCs w:val="24"/>
          <w:lang w:eastAsia="ar-SA"/>
        </w:rPr>
        <w:t>. 1 L.</w:t>
      </w:r>
    </w:p>
    <w:p w:rsidR="005A1770" w:rsidRPr="005A1770" w:rsidRDefault="005A1770" w:rsidP="005A1770">
      <w:pPr>
        <w:jc w:val="both"/>
        <w:rPr>
          <w:sz w:val="24"/>
          <w:szCs w:val="24"/>
        </w:rPr>
      </w:pPr>
    </w:p>
    <w:p w:rsidR="00AA3490" w:rsidRDefault="00AA3490" w:rsidP="006F58BB">
      <w:pPr>
        <w:jc w:val="right"/>
        <w:rPr>
          <w:i/>
          <w:sz w:val="24"/>
          <w:szCs w:val="24"/>
        </w:rPr>
      </w:pPr>
    </w:p>
    <w:p w:rsidR="00DA0103" w:rsidRDefault="00DA0103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242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2424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24249" w:rsidRPr="00B862CC">
      <w:rPr>
        <w:rFonts w:ascii="Arial" w:hAnsi="Arial"/>
        <w:sz w:val="18"/>
        <w:szCs w:val="24"/>
      </w:rPr>
      <w:fldChar w:fldCharType="separate"/>
    </w:r>
    <w:r w:rsidR="004C2CE1">
      <w:rPr>
        <w:rFonts w:ascii="Arial" w:hAnsi="Arial"/>
        <w:noProof/>
        <w:sz w:val="18"/>
        <w:szCs w:val="24"/>
      </w:rPr>
      <w:t>1</w:t>
    </w:r>
    <w:r w:rsidR="00D2424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2424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24249" w:rsidRPr="00B862CC">
      <w:rPr>
        <w:rFonts w:ascii="Arial" w:hAnsi="Arial"/>
        <w:sz w:val="18"/>
        <w:szCs w:val="24"/>
      </w:rPr>
      <w:fldChar w:fldCharType="separate"/>
    </w:r>
    <w:r w:rsidR="004C2CE1">
      <w:rPr>
        <w:rFonts w:ascii="Arial" w:hAnsi="Arial"/>
        <w:noProof/>
        <w:sz w:val="18"/>
        <w:szCs w:val="24"/>
      </w:rPr>
      <w:t>1</w:t>
    </w:r>
    <w:r w:rsidR="00D24249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2424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F6B28" w:rsidRPr="004F6B28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E00BF"/>
    <w:multiLevelType w:val="hybridMultilevel"/>
    <w:tmpl w:val="A2865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B083B07"/>
    <w:multiLevelType w:val="hybridMultilevel"/>
    <w:tmpl w:val="51187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1"/>
  </w:num>
  <w:num w:numId="6">
    <w:abstractNumId w:val="4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82FFF"/>
    <w:rsid w:val="000A1097"/>
    <w:rsid w:val="000E2A8F"/>
    <w:rsid w:val="00103397"/>
    <w:rsid w:val="0012774F"/>
    <w:rsid w:val="00144B7A"/>
    <w:rsid w:val="00164A72"/>
    <w:rsid w:val="00180C6E"/>
    <w:rsid w:val="001B38A1"/>
    <w:rsid w:val="002777DA"/>
    <w:rsid w:val="0029606A"/>
    <w:rsid w:val="002F24DD"/>
    <w:rsid w:val="0032384F"/>
    <w:rsid w:val="00347AFD"/>
    <w:rsid w:val="004354FB"/>
    <w:rsid w:val="00477F8D"/>
    <w:rsid w:val="004848F3"/>
    <w:rsid w:val="00487247"/>
    <w:rsid w:val="004A75F2"/>
    <w:rsid w:val="004C2CE1"/>
    <w:rsid w:val="004E4B64"/>
    <w:rsid w:val="004F6B28"/>
    <w:rsid w:val="005144A9"/>
    <w:rsid w:val="0051507E"/>
    <w:rsid w:val="00520165"/>
    <w:rsid w:val="00580F1E"/>
    <w:rsid w:val="005A1770"/>
    <w:rsid w:val="005B1B08"/>
    <w:rsid w:val="00600CE9"/>
    <w:rsid w:val="00605F68"/>
    <w:rsid w:val="00616AC2"/>
    <w:rsid w:val="00632C3C"/>
    <w:rsid w:val="00655EB4"/>
    <w:rsid w:val="00662BDB"/>
    <w:rsid w:val="006A5621"/>
    <w:rsid w:val="006A5DF1"/>
    <w:rsid w:val="006A6E13"/>
    <w:rsid w:val="006B7198"/>
    <w:rsid w:val="006D4AB3"/>
    <w:rsid w:val="006E2382"/>
    <w:rsid w:val="006E7A06"/>
    <w:rsid w:val="006F3B81"/>
    <w:rsid w:val="006F58BB"/>
    <w:rsid w:val="007420AD"/>
    <w:rsid w:val="0075270B"/>
    <w:rsid w:val="0078608C"/>
    <w:rsid w:val="0078622A"/>
    <w:rsid w:val="007D066E"/>
    <w:rsid w:val="007D7198"/>
    <w:rsid w:val="00805C6F"/>
    <w:rsid w:val="00843A88"/>
    <w:rsid w:val="00864A4B"/>
    <w:rsid w:val="00870F9F"/>
    <w:rsid w:val="008804B6"/>
    <w:rsid w:val="00897AB0"/>
    <w:rsid w:val="008A3553"/>
    <w:rsid w:val="00957724"/>
    <w:rsid w:val="00965BDD"/>
    <w:rsid w:val="00967070"/>
    <w:rsid w:val="00991BC2"/>
    <w:rsid w:val="009D70E3"/>
    <w:rsid w:val="009F715A"/>
    <w:rsid w:val="00A905AC"/>
    <w:rsid w:val="00A96CD6"/>
    <w:rsid w:val="00AA3490"/>
    <w:rsid w:val="00AF6D17"/>
    <w:rsid w:val="00B23EF4"/>
    <w:rsid w:val="00B35C26"/>
    <w:rsid w:val="00B73AF1"/>
    <w:rsid w:val="00BA6584"/>
    <w:rsid w:val="00BE7BFD"/>
    <w:rsid w:val="00C14B55"/>
    <w:rsid w:val="00C16F5D"/>
    <w:rsid w:val="00C365B2"/>
    <w:rsid w:val="00C370F2"/>
    <w:rsid w:val="00C40610"/>
    <w:rsid w:val="00C44EEC"/>
    <w:rsid w:val="00C46732"/>
    <w:rsid w:val="00CC5F30"/>
    <w:rsid w:val="00D22FFA"/>
    <w:rsid w:val="00D24249"/>
    <w:rsid w:val="00D8461B"/>
    <w:rsid w:val="00D915F2"/>
    <w:rsid w:val="00DA0103"/>
    <w:rsid w:val="00DA359D"/>
    <w:rsid w:val="00DC4BDB"/>
    <w:rsid w:val="00DD04A3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54E01"/>
    <w:rsid w:val="00F9251B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188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2025-03-18T10:36:00Z</cp:lastPrinted>
  <dcterms:created xsi:type="dcterms:W3CDTF">2025-03-18T13:07:00Z</dcterms:created>
  <dcterms:modified xsi:type="dcterms:W3CDTF">2025-03-18T13:07:00Z</dcterms:modified>
</cp:coreProperties>
</file>