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71D24A" w14:textId="77777777" w:rsidR="009D252E" w:rsidRDefault="009D252E" w:rsidP="009D252E"/>
    <w:p w14:paraId="7C9D45A8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38864A13" w14:textId="2C4F0F96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 w:rsidR="00FC0234">
        <w:t xml:space="preserve"> nr 8</w:t>
      </w:r>
      <w:r>
        <w:t xml:space="preserve">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0D1D48">
        <w:rPr>
          <w:rFonts w:cs="Arial"/>
          <w:spacing w:val="-20"/>
        </w:rPr>
        <w:tab/>
      </w:r>
      <w:r w:rsidR="000D1D48">
        <w:rPr>
          <w:rFonts w:cs="Arial"/>
          <w:spacing w:val="-20"/>
        </w:rPr>
        <w:tab/>
      </w:r>
      <w:r w:rsidR="000D1D48" w:rsidRPr="00982929">
        <w:rPr>
          <w:rFonts w:cs="Arial"/>
          <w:spacing w:val="-20"/>
        </w:rPr>
        <w:t xml:space="preserve">     </w:t>
      </w:r>
      <w:r w:rsidR="006353B8">
        <w:rPr>
          <w:rFonts w:cs="Arial"/>
          <w:spacing w:val="-20"/>
        </w:rPr>
        <w:t>Eap-2412/</w:t>
      </w:r>
      <w:r w:rsidR="00A35448">
        <w:rPr>
          <w:rFonts w:cs="Arial"/>
          <w:spacing w:val="-20"/>
        </w:rPr>
        <w:t>1</w:t>
      </w:r>
      <w:r w:rsidR="00CC4886">
        <w:rPr>
          <w:rFonts w:cs="Arial"/>
          <w:spacing w:val="-20"/>
        </w:rPr>
        <w:t>3/</w:t>
      </w:r>
      <w:r w:rsidR="00582352">
        <w:rPr>
          <w:rFonts w:cs="Arial"/>
          <w:spacing w:val="-20"/>
        </w:rPr>
        <w:t>2</w:t>
      </w:r>
      <w:r w:rsidR="008737B7">
        <w:rPr>
          <w:rFonts w:cs="Arial"/>
          <w:spacing w:val="-20"/>
        </w:rPr>
        <w:t>5</w:t>
      </w:r>
      <w:r w:rsidR="00810123">
        <w:rPr>
          <w:rFonts w:cs="Arial"/>
          <w:spacing w:val="-20"/>
        </w:rPr>
        <w:t>/</w:t>
      </w:r>
      <w:r w:rsidR="00666A72">
        <w:rPr>
          <w:rFonts w:cs="Arial"/>
          <w:spacing w:val="-20"/>
        </w:rPr>
        <w:t>M</w:t>
      </w:r>
    </w:p>
    <w:p w14:paraId="12D4811D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7D69F093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643F3CB3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69087E42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05E0A503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1627214F" w14:textId="77777777" w:rsidR="009D252E" w:rsidRPr="00844B47" w:rsidRDefault="009D252E" w:rsidP="009D252E"/>
    <w:p w14:paraId="76359688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00DCE083" w14:textId="77777777" w:rsidR="009D252E" w:rsidRPr="00844B47" w:rsidRDefault="009D252E" w:rsidP="009D252E"/>
    <w:p w14:paraId="349DB3DE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210A20EC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1C9DB17A" w14:textId="77777777" w:rsidR="009D252E" w:rsidRPr="000740CC" w:rsidRDefault="009D252E" w:rsidP="009D252E">
      <w:r w:rsidRPr="00844B47">
        <w:t xml:space="preserve">              </w:t>
      </w:r>
    </w:p>
    <w:p w14:paraId="68AE45D6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00BA00E5" w14:textId="42A89C5F" w:rsidR="009D252E" w:rsidRPr="00B962DF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B962DF">
        <w:rPr>
          <w:rFonts w:eastAsia="Calibri" w:cs="Arial"/>
          <w:sz w:val="22"/>
          <w:szCs w:val="22"/>
          <w:lang w:eastAsia="en-US"/>
        </w:rPr>
        <w:t xml:space="preserve">1.Przedmioty zamówienia </w:t>
      </w:r>
      <w:r w:rsidRPr="00B962DF">
        <w:rPr>
          <w:rFonts w:eastAsia="Calibri" w:cs="Arial"/>
          <w:sz w:val="22"/>
          <w:szCs w:val="22"/>
        </w:rPr>
        <w:t>odpowiadają opisowi przedmiotu zamówienia przedstawionemu w Formularzu/ach cenowo – ofertowym/</w:t>
      </w:r>
      <w:proofErr w:type="spellStart"/>
      <w:r w:rsidRPr="00B962DF">
        <w:rPr>
          <w:rFonts w:eastAsia="Calibri" w:cs="Arial"/>
          <w:sz w:val="22"/>
          <w:szCs w:val="22"/>
        </w:rPr>
        <w:t>ch</w:t>
      </w:r>
      <w:proofErr w:type="spellEnd"/>
      <w:r w:rsidR="00B80C15">
        <w:rPr>
          <w:rFonts w:eastAsia="Calibri" w:cs="Arial"/>
          <w:sz w:val="22"/>
          <w:szCs w:val="22"/>
        </w:rPr>
        <w:t xml:space="preserve"> </w:t>
      </w:r>
      <w:r w:rsidRPr="00B962DF">
        <w:rPr>
          <w:rFonts w:cs="Arial"/>
          <w:bCs/>
          <w:sz w:val="22"/>
          <w:szCs w:val="22"/>
        </w:rPr>
        <w:t xml:space="preserve">o wysokim standardzie pod względem jakości, wolne od wad, dopuszczone do stosowania w Publicznych Zakładach Opieki Zdrowotnej, </w:t>
      </w:r>
    </w:p>
    <w:p w14:paraId="58531783" w14:textId="5983B4DD" w:rsidR="009D252E" w:rsidRDefault="00572FF6" w:rsidP="00B80C15">
      <w:pPr>
        <w:rPr>
          <w:rFonts w:eastAsia="Calibri" w:cs="Arial"/>
          <w:sz w:val="22"/>
          <w:szCs w:val="22"/>
          <w:lang w:eastAsia="en-US"/>
        </w:rPr>
      </w:pPr>
      <w:r>
        <w:rPr>
          <w:rFonts w:eastAsia="Calibri" w:cs="Arial"/>
          <w:sz w:val="22"/>
          <w:szCs w:val="22"/>
          <w:lang w:eastAsia="en-US"/>
        </w:rPr>
        <w:t>2.</w:t>
      </w:r>
      <w:r w:rsidRPr="00572FF6">
        <w:rPr>
          <w:rFonts w:eastAsia="Calibri" w:cs="Arial"/>
          <w:sz w:val="22"/>
          <w:szCs w:val="22"/>
          <w:lang w:eastAsia="en-US"/>
        </w:rPr>
        <w:t xml:space="preserve"> </w:t>
      </w:r>
      <w:r w:rsidR="00B80C15">
        <w:rPr>
          <w:rFonts w:eastAsia="Calibri" w:cs="Arial"/>
          <w:sz w:val="22"/>
          <w:szCs w:val="22"/>
          <w:lang w:eastAsia="en-US"/>
        </w:rPr>
        <w:t>Przeszczepy pochodzą z legalnie działającego banku tkanek, posiadającego odpowiednie pozwolenie Ministra Zdrowia na pobieranie, przetwarzanie, przechowywanie i dystrybucje tkanek</w:t>
      </w:r>
      <w:r w:rsidR="00B80C15">
        <w:rPr>
          <w:rFonts w:eastAsia="Calibri" w:cs="Arial"/>
          <w:sz w:val="22"/>
          <w:szCs w:val="22"/>
          <w:lang w:eastAsia="en-US"/>
        </w:rPr>
        <w:br/>
        <w:t xml:space="preserve"> i komórek</w:t>
      </w:r>
    </w:p>
    <w:p w14:paraId="69760EF2" w14:textId="3777ABA1" w:rsidR="00B80C15" w:rsidRDefault="00B80C15" w:rsidP="00B80C15">
      <w:pPr>
        <w:rPr>
          <w:rFonts w:eastAsia="Calibri" w:cs="Arial"/>
          <w:sz w:val="22"/>
          <w:szCs w:val="22"/>
          <w:lang w:eastAsia="en-US"/>
        </w:rPr>
      </w:pPr>
      <w:r>
        <w:rPr>
          <w:rFonts w:eastAsia="Calibri" w:cs="Arial"/>
          <w:sz w:val="22"/>
          <w:szCs w:val="22"/>
          <w:lang w:eastAsia="en-US"/>
        </w:rPr>
        <w:t>3. Przeszczepy są dopuszczone do obrotu oraz spełniają wszystkie wymagania określone w ustawie z dnia 1 lipca 2005 r . o pobieraniu, przechowywaniu i przeszczepianiu komórek, tkanek i narządów (dz. U. z 202</w:t>
      </w:r>
      <w:r w:rsidR="00666A72">
        <w:rPr>
          <w:rFonts w:eastAsia="Calibri" w:cs="Arial"/>
          <w:sz w:val="22"/>
          <w:szCs w:val="22"/>
          <w:lang w:eastAsia="en-US"/>
        </w:rPr>
        <w:t>3</w:t>
      </w:r>
      <w:r>
        <w:rPr>
          <w:rFonts w:eastAsia="Calibri" w:cs="Arial"/>
          <w:sz w:val="22"/>
          <w:szCs w:val="22"/>
          <w:lang w:eastAsia="en-US"/>
        </w:rPr>
        <w:t xml:space="preserve"> r. </w:t>
      </w:r>
      <w:proofErr w:type="spellStart"/>
      <w:r>
        <w:rPr>
          <w:rFonts w:eastAsia="Calibri" w:cs="Arial"/>
          <w:sz w:val="22"/>
          <w:szCs w:val="22"/>
          <w:lang w:eastAsia="en-US"/>
        </w:rPr>
        <w:t>poz</w:t>
      </w:r>
      <w:proofErr w:type="spellEnd"/>
      <w:r>
        <w:rPr>
          <w:rFonts w:eastAsia="Calibri" w:cs="Arial"/>
          <w:sz w:val="22"/>
          <w:szCs w:val="22"/>
          <w:lang w:eastAsia="en-US"/>
        </w:rPr>
        <w:t xml:space="preserve"> </w:t>
      </w:r>
      <w:r w:rsidR="00666A72">
        <w:rPr>
          <w:rFonts w:eastAsia="Calibri" w:cs="Arial"/>
          <w:sz w:val="22"/>
          <w:szCs w:val="22"/>
          <w:lang w:eastAsia="en-US"/>
        </w:rPr>
        <w:t>1185</w:t>
      </w:r>
      <w:r>
        <w:rPr>
          <w:rFonts w:eastAsia="Calibri" w:cs="Arial"/>
          <w:sz w:val="22"/>
          <w:szCs w:val="22"/>
          <w:lang w:eastAsia="en-US"/>
        </w:rPr>
        <w:t xml:space="preserve"> z </w:t>
      </w:r>
      <w:proofErr w:type="spellStart"/>
      <w:r>
        <w:rPr>
          <w:rFonts w:eastAsia="Calibri" w:cs="Arial"/>
          <w:sz w:val="22"/>
          <w:szCs w:val="22"/>
          <w:lang w:eastAsia="en-US"/>
        </w:rPr>
        <w:t>późn</w:t>
      </w:r>
      <w:proofErr w:type="spellEnd"/>
      <w:r>
        <w:rPr>
          <w:rFonts w:eastAsia="Calibri" w:cs="Arial"/>
          <w:sz w:val="22"/>
          <w:szCs w:val="22"/>
          <w:lang w:eastAsia="en-US"/>
        </w:rPr>
        <w:t xml:space="preserve"> zm.) oraz rozporządzeniach wykonawczych</w:t>
      </w:r>
    </w:p>
    <w:p w14:paraId="6103B180" w14:textId="680D0E96" w:rsidR="00B80C15" w:rsidRPr="000D1D48" w:rsidRDefault="00B80C15" w:rsidP="00B80C15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 xml:space="preserve">4. Przeszczepy posiadają odpowiednią dokumentację (m. in świadectwo kontroli jakości, karty przeszczepu , certyfikaty) jeśli są wymagane , które zostaną przekazane Zamawiającemu na każde jego </w:t>
      </w:r>
      <w:r w:rsidR="00A70756">
        <w:rPr>
          <w:rFonts w:eastAsia="Calibri" w:cs="Arial"/>
          <w:sz w:val="22"/>
          <w:szCs w:val="22"/>
          <w:lang w:eastAsia="en-US"/>
        </w:rPr>
        <w:t>żądanie</w:t>
      </w:r>
      <w:r>
        <w:rPr>
          <w:rFonts w:eastAsia="Calibri" w:cs="Arial"/>
          <w:sz w:val="22"/>
          <w:szCs w:val="22"/>
          <w:lang w:eastAsia="en-US"/>
        </w:rPr>
        <w:t>.</w:t>
      </w:r>
    </w:p>
    <w:p w14:paraId="06B9D6BB" w14:textId="77777777" w:rsidR="009D252E" w:rsidRPr="0086193C" w:rsidRDefault="009D252E" w:rsidP="009D252E">
      <w:pPr>
        <w:rPr>
          <w:sz w:val="22"/>
          <w:szCs w:val="22"/>
        </w:rPr>
      </w:pPr>
    </w:p>
    <w:p w14:paraId="226F8B1E" w14:textId="77777777" w:rsidR="009D252E" w:rsidRPr="00844B47" w:rsidRDefault="009D252E" w:rsidP="009D252E">
      <w:r w:rsidRPr="00844B47">
        <w:t xml:space="preserve">______________, dnia ____________ r.   </w:t>
      </w:r>
    </w:p>
    <w:p w14:paraId="2C38C6CE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192F9C90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5295FDFA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5F3D4C77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</w:t>
      </w:r>
      <w:proofErr w:type="spellStart"/>
      <w:r w:rsidRPr="00844B47">
        <w:rPr>
          <w:sz w:val="18"/>
          <w:szCs w:val="18"/>
        </w:rPr>
        <w:t>ych</w:t>
      </w:r>
      <w:proofErr w:type="spellEnd"/>
      <w:r w:rsidRPr="00844B47">
        <w:rPr>
          <w:sz w:val="18"/>
          <w:szCs w:val="18"/>
        </w:rPr>
        <w:t>)</w:t>
      </w:r>
      <w:r>
        <w:rPr>
          <w:sz w:val="18"/>
          <w:szCs w:val="18"/>
        </w:rPr>
        <w:t xml:space="preserve"> do reprezentowania Wykonawcy</w:t>
      </w:r>
    </w:p>
    <w:p w14:paraId="4DAB599B" w14:textId="77777777" w:rsidR="009D252E" w:rsidRPr="00844B47" w:rsidRDefault="009D252E" w:rsidP="009D252E">
      <w:pPr>
        <w:rPr>
          <w:sz w:val="18"/>
          <w:szCs w:val="18"/>
        </w:rPr>
      </w:pPr>
    </w:p>
    <w:p w14:paraId="41996A1F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358906CC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64D68A49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15840BFB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0402DF" w14:textId="77777777" w:rsidR="00DE156D" w:rsidRDefault="00DE156D" w:rsidP="00153A0B">
      <w:pPr>
        <w:spacing w:line="240" w:lineRule="auto"/>
      </w:pPr>
      <w:r>
        <w:separator/>
      </w:r>
    </w:p>
  </w:endnote>
  <w:endnote w:type="continuationSeparator" w:id="0">
    <w:p w14:paraId="563B8AD4" w14:textId="77777777" w:rsidR="00DE156D" w:rsidRDefault="00DE156D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C2E0A" w14:textId="77777777" w:rsidR="005179FC" w:rsidRDefault="003B60B5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EEEFCD0" w14:textId="77777777" w:rsidR="005179FC" w:rsidRDefault="005179FC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BE092E" w14:textId="77777777" w:rsidR="005179FC" w:rsidRDefault="003B60B5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353B8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72EE58" w14:textId="77777777" w:rsidR="005179FC" w:rsidRDefault="005179FC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572B41" w14:textId="77777777" w:rsidR="00DE156D" w:rsidRDefault="00DE156D" w:rsidP="00153A0B">
      <w:pPr>
        <w:spacing w:line="240" w:lineRule="auto"/>
      </w:pPr>
      <w:r>
        <w:separator/>
      </w:r>
    </w:p>
  </w:footnote>
  <w:footnote w:type="continuationSeparator" w:id="0">
    <w:p w14:paraId="78ECD1CF" w14:textId="77777777" w:rsidR="00DE156D" w:rsidRDefault="00DE156D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2012834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11B53"/>
    <w:rsid w:val="000D1D48"/>
    <w:rsid w:val="0010402A"/>
    <w:rsid w:val="00107286"/>
    <w:rsid w:val="00153A0B"/>
    <w:rsid w:val="00153FDB"/>
    <w:rsid w:val="001632B8"/>
    <w:rsid w:val="001711F9"/>
    <w:rsid w:val="001F3A99"/>
    <w:rsid w:val="001F47DB"/>
    <w:rsid w:val="002846C1"/>
    <w:rsid w:val="002971A5"/>
    <w:rsid w:val="002B21EC"/>
    <w:rsid w:val="002D0B73"/>
    <w:rsid w:val="002E1C8C"/>
    <w:rsid w:val="00310404"/>
    <w:rsid w:val="00321778"/>
    <w:rsid w:val="00371A5C"/>
    <w:rsid w:val="00397B9C"/>
    <w:rsid w:val="003B60B5"/>
    <w:rsid w:val="003D09F1"/>
    <w:rsid w:val="004257D4"/>
    <w:rsid w:val="0043342D"/>
    <w:rsid w:val="004C2B2D"/>
    <w:rsid w:val="004C705B"/>
    <w:rsid w:val="004D557F"/>
    <w:rsid w:val="004F3A2D"/>
    <w:rsid w:val="005179FC"/>
    <w:rsid w:val="0055455E"/>
    <w:rsid w:val="00572FF6"/>
    <w:rsid w:val="00582352"/>
    <w:rsid w:val="005B6593"/>
    <w:rsid w:val="005D0A7B"/>
    <w:rsid w:val="005E7F87"/>
    <w:rsid w:val="00627739"/>
    <w:rsid w:val="006353B8"/>
    <w:rsid w:val="00666A72"/>
    <w:rsid w:val="006700DF"/>
    <w:rsid w:val="006B31E2"/>
    <w:rsid w:val="00732BCD"/>
    <w:rsid w:val="00741C96"/>
    <w:rsid w:val="007D4788"/>
    <w:rsid w:val="00810123"/>
    <w:rsid w:val="008106FC"/>
    <w:rsid w:val="008215F9"/>
    <w:rsid w:val="00840213"/>
    <w:rsid w:val="00851EB2"/>
    <w:rsid w:val="008568AA"/>
    <w:rsid w:val="008737B7"/>
    <w:rsid w:val="00875CBC"/>
    <w:rsid w:val="008A3C3D"/>
    <w:rsid w:val="008B233E"/>
    <w:rsid w:val="008D3EA3"/>
    <w:rsid w:val="008D7FA7"/>
    <w:rsid w:val="008F569A"/>
    <w:rsid w:val="00982929"/>
    <w:rsid w:val="009A1BBB"/>
    <w:rsid w:val="009D0A4F"/>
    <w:rsid w:val="009D252E"/>
    <w:rsid w:val="009E1C65"/>
    <w:rsid w:val="009F62C0"/>
    <w:rsid w:val="00A35448"/>
    <w:rsid w:val="00A36A1E"/>
    <w:rsid w:val="00A42E76"/>
    <w:rsid w:val="00A45982"/>
    <w:rsid w:val="00A61E76"/>
    <w:rsid w:val="00A70756"/>
    <w:rsid w:val="00A908AE"/>
    <w:rsid w:val="00AB736A"/>
    <w:rsid w:val="00AF35A3"/>
    <w:rsid w:val="00B25FDC"/>
    <w:rsid w:val="00B279D9"/>
    <w:rsid w:val="00B41691"/>
    <w:rsid w:val="00B80C15"/>
    <w:rsid w:val="00B962DF"/>
    <w:rsid w:val="00B96439"/>
    <w:rsid w:val="00BB1A10"/>
    <w:rsid w:val="00BB64D9"/>
    <w:rsid w:val="00C104CA"/>
    <w:rsid w:val="00C34B1D"/>
    <w:rsid w:val="00C3596D"/>
    <w:rsid w:val="00C57761"/>
    <w:rsid w:val="00C735D2"/>
    <w:rsid w:val="00CA3419"/>
    <w:rsid w:val="00CC4886"/>
    <w:rsid w:val="00CE27F1"/>
    <w:rsid w:val="00CE71A7"/>
    <w:rsid w:val="00CF54F1"/>
    <w:rsid w:val="00D61D13"/>
    <w:rsid w:val="00D62393"/>
    <w:rsid w:val="00D62FBD"/>
    <w:rsid w:val="00DD0992"/>
    <w:rsid w:val="00DE156D"/>
    <w:rsid w:val="00E12B7F"/>
    <w:rsid w:val="00E1426C"/>
    <w:rsid w:val="00E51B2C"/>
    <w:rsid w:val="00E80CEF"/>
    <w:rsid w:val="00E9274C"/>
    <w:rsid w:val="00EB3797"/>
    <w:rsid w:val="00EC5B52"/>
    <w:rsid w:val="00F01D03"/>
    <w:rsid w:val="00F37457"/>
    <w:rsid w:val="00FC0234"/>
    <w:rsid w:val="00FD0C4E"/>
    <w:rsid w:val="00FD1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F9A20"/>
  <w15:docId w15:val="{649D1985-310C-40D3-970D-EE793633B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semiHidden/>
    <w:unhideWhenUsed/>
    <w:rsid w:val="000D1D4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1D48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332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37</cp:revision>
  <cp:lastPrinted>2025-06-26T09:15:00Z</cp:lastPrinted>
  <dcterms:created xsi:type="dcterms:W3CDTF">2016-10-18T08:17:00Z</dcterms:created>
  <dcterms:modified xsi:type="dcterms:W3CDTF">2025-07-08T11:13:00Z</dcterms:modified>
</cp:coreProperties>
</file>