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555E3A65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D14FC1">
        <w:rPr>
          <w:rFonts w:ascii="Times New Roman" w:hAnsi="Times New Roman" w:cs="Times New Roman"/>
          <w:sz w:val="20"/>
          <w:szCs w:val="20"/>
          <w:u w:val="single"/>
        </w:rPr>
        <w:t>1</w:t>
      </w:r>
      <w:r w:rsidR="00620BE3">
        <w:rPr>
          <w:rFonts w:ascii="Times New Roman" w:hAnsi="Times New Roman" w:cs="Times New Roman"/>
          <w:sz w:val="20"/>
          <w:szCs w:val="20"/>
          <w:u w:val="single"/>
        </w:rPr>
        <w:t>5</w:t>
      </w:r>
    </w:p>
    <w:p w14:paraId="669FD348" w14:textId="55920CDC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D14FC1">
        <w:rPr>
          <w:rFonts w:ascii="Times New Roman" w:hAnsi="Times New Roman" w:cs="Times New Roman"/>
          <w:sz w:val="20"/>
          <w:szCs w:val="20"/>
        </w:rPr>
        <w:t>23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D14FC1">
        <w:rPr>
          <w:rFonts w:ascii="Times New Roman" w:hAnsi="Times New Roman" w:cs="Times New Roman"/>
          <w:sz w:val="20"/>
          <w:szCs w:val="20"/>
        </w:rPr>
        <w:t>5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13C92B32" w14:textId="39EE1B8C" w:rsidR="005C797F" w:rsidRPr="005C797F" w:rsidRDefault="00CE7843" w:rsidP="005C797F">
      <w:pPr>
        <w:pStyle w:val="Textbody"/>
        <w:rPr>
          <w:b/>
          <w:sz w:val="22"/>
          <w:szCs w:val="22"/>
        </w:rPr>
      </w:pPr>
      <w:r>
        <w:rPr>
          <w:rFonts w:ascii="Georgia" w:hAnsi="Georgia"/>
          <w:b/>
          <w:bCs/>
          <w:sz w:val="18"/>
        </w:rPr>
        <w:t>Zestawienie oferowanych warunków technicznych</w:t>
      </w:r>
      <w:r w:rsidR="00880732">
        <w:rPr>
          <w:rFonts w:ascii="Georgia" w:hAnsi="Georgia"/>
          <w:b/>
          <w:bCs/>
          <w:sz w:val="18"/>
        </w:rPr>
        <w:t xml:space="preserve"> w</w:t>
      </w:r>
      <w:r>
        <w:rPr>
          <w:rFonts w:ascii="Georgia" w:hAnsi="Georgia"/>
          <w:b/>
          <w:bCs/>
          <w:sz w:val="18"/>
        </w:rPr>
        <w:t xml:space="preserve"> </w:t>
      </w:r>
      <w:r w:rsidR="00880732" w:rsidRPr="006024F6">
        <w:rPr>
          <w:b/>
          <w:sz w:val="22"/>
          <w:szCs w:val="22"/>
        </w:rPr>
        <w:t xml:space="preserve">Pakiet </w:t>
      </w:r>
      <w:r w:rsidR="00D14FC1">
        <w:rPr>
          <w:b/>
          <w:sz w:val="22"/>
          <w:szCs w:val="22"/>
        </w:rPr>
        <w:t>1</w:t>
      </w:r>
      <w:r w:rsidR="007F5200">
        <w:rPr>
          <w:b/>
          <w:sz w:val="22"/>
          <w:szCs w:val="22"/>
        </w:rPr>
        <w:t>5</w:t>
      </w:r>
      <w:r w:rsidR="00880732" w:rsidRPr="006024F6">
        <w:rPr>
          <w:b/>
          <w:sz w:val="22"/>
          <w:szCs w:val="22"/>
        </w:rPr>
        <w:t xml:space="preserve"> – </w:t>
      </w:r>
      <w:r w:rsidR="005C797F" w:rsidRPr="005C797F">
        <w:rPr>
          <w:b/>
          <w:bCs/>
          <w:sz w:val="22"/>
          <w:szCs w:val="22"/>
        </w:rPr>
        <w:t>Preparaty do</w:t>
      </w:r>
      <w:r w:rsidR="00620BE3">
        <w:rPr>
          <w:b/>
          <w:bCs/>
          <w:sz w:val="22"/>
          <w:szCs w:val="22"/>
        </w:rPr>
        <w:t xml:space="preserve"> maszynowego i ręcznego mycia instrumentów termostabilnych termolabilncyh</w:t>
      </w:r>
    </w:p>
    <w:p w14:paraId="746FC81B" w14:textId="278AD164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</w:p>
    <w:p w14:paraId="0753C8D6" w14:textId="77777777" w:rsidR="00880732" w:rsidRDefault="00880732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316F2D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316F2D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316F2D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316F2D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316F2D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316F2D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316F2D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316F2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DB59FE" w14:paraId="7CDB3B2A" w14:textId="77777777" w:rsidTr="00D14FC1">
        <w:trPr>
          <w:trHeight w:val="1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DB50A0" w14:textId="22CD0394" w:rsidR="00DB59FE" w:rsidRPr="00316F2D" w:rsidRDefault="00D14FC1" w:rsidP="00DB59F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B0F9FF" w14:textId="4C68CAE9" w:rsidR="00DB59FE" w:rsidRPr="00316F2D" w:rsidRDefault="00620BE3" w:rsidP="00DB59F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lef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2B80AA" w14:textId="6A1378F0" w:rsidR="00DB59FE" w:rsidRPr="005326D4" w:rsidRDefault="00620BE3" w:rsidP="005326D4">
            <w:pPr>
              <w:pStyle w:val="TableContents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Funkcjonalność pojemnika 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3F3C309" w14:textId="0B60268F" w:rsidR="00DB59FE" w:rsidRPr="00316F2D" w:rsidRDefault="00620BE3" w:rsidP="00DB59FE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Pojemnik z rozpylaczem 35 pkt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98E22D6" w14:textId="77777777" w:rsidR="00DB59FE" w:rsidRPr="00316F2D" w:rsidRDefault="00DB59FE" w:rsidP="00DB59FE">
            <w:pPr>
              <w:pStyle w:val="TableContents"/>
              <w:ind w:right="403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27102658" w14:textId="77777777" w:rsidR="00316F2D" w:rsidRDefault="00316F2D" w:rsidP="00316F2D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19BB7BD" w14:textId="77777777" w:rsidR="00316F2D" w:rsidRDefault="00316F2D" w:rsidP="00316F2D">
      <w:pPr>
        <w:rPr>
          <w:sz w:val="22"/>
          <w:szCs w:val="22"/>
        </w:rPr>
      </w:pPr>
    </w:p>
    <w:p w14:paraId="0EFB91EE" w14:textId="3DE4A939" w:rsidR="00B659B1" w:rsidRDefault="00316F2D" w:rsidP="00316F2D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0795D"/>
    <w:rsid w:val="00011B53"/>
    <w:rsid w:val="00024EBF"/>
    <w:rsid w:val="00037EC6"/>
    <w:rsid w:val="0010402A"/>
    <w:rsid w:val="00107286"/>
    <w:rsid w:val="001101FD"/>
    <w:rsid w:val="00120974"/>
    <w:rsid w:val="001217FE"/>
    <w:rsid w:val="001632B8"/>
    <w:rsid w:val="00195AA1"/>
    <w:rsid w:val="001F3A99"/>
    <w:rsid w:val="0020305C"/>
    <w:rsid w:val="002175DF"/>
    <w:rsid w:val="00244CBF"/>
    <w:rsid w:val="002B21EC"/>
    <w:rsid w:val="002F53E8"/>
    <w:rsid w:val="002F554D"/>
    <w:rsid w:val="00316F2D"/>
    <w:rsid w:val="00321778"/>
    <w:rsid w:val="00371A5C"/>
    <w:rsid w:val="00372F1D"/>
    <w:rsid w:val="00397B9C"/>
    <w:rsid w:val="004027A3"/>
    <w:rsid w:val="00490FEB"/>
    <w:rsid w:val="004C705B"/>
    <w:rsid w:val="005326D4"/>
    <w:rsid w:val="00597402"/>
    <w:rsid w:val="005A1C2B"/>
    <w:rsid w:val="005A2774"/>
    <w:rsid w:val="005C797F"/>
    <w:rsid w:val="005D0A7B"/>
    <w:rsid w:val="00620BE3"/>
    <w:rsid w:val="00627739"/>
    <w:rsid w:val="006B31E2"/>
    <w:rsid w:val="006B5405"/>
    <w:rsid w:val="00732BCD"/>
    <w:rsid w:val="00777D65"/>
    <w:rsid w:val="007F5200"/>
    <w:rsid w:val="008106FC"/>
    <w:rsid w:val="00840213"/>
    <w:rsid w:val="00851EB2"/>
    <w:rsid w:val="008568AA"/>
    <w:rsid w:val="00880732"/>
    <w:rsid w:val="008B233E"/>
    <w:rsid w:val="008D3EA3"/>
    <w:rsid w:val="009022BD"/>
    <w:rsid w:val="009D0A4F"/>
    <w:rsid w:val="009D7EE1"/>
    <w:rsid w:val="009F62C0"/>
    <w:rsid w:val="00A42E76"/>
    <w:rsid w:val="00A908AE"/>
    <w:rsid w:val="00AB736A"/>
    <w:rsid w:val="00AD763C"/>
    <w:rsid w:val="00AF2B5B"/>
    <w:rsid w:val="00B311EA"/>
    <w:rsid w:val="00B659B1"/>
    <w:rsid w:val="00BB1A10"/>
    <w:rsid w:val="00CA3419"/>
    <w:rsid w:val="00CE7843"/>
    <w:rsid w:val="00CF54F1"/>
    <w:rsid w:val="00D14FC1"/>
    <w:rsid w:val="00D2181F"/>
    <w:rsid w:val="00D21A96"/>
    <w:rsid w:val="00D47503"/>
    <w:rsid w:val="00D62393"/>
    <w:rsid w:val="00DB59FE"/>
    <w:rsid w:val="00DF2617"/>
    <w:rsid w:val="00E1426C"/>
    <w:rsid w:val="00E46D91"/>
    <w:rsid w:val="00E61D63"/>
    <w:rsid w:val="00E80CEF"/>
    <w:rsid w:val="00E9274C"/>
    <w:rsid w:val="00F01D03"/>
    <w:rsid w:val="00F1250D"/>
    <w:rsid w:val="00F34C21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link w:val="TekstpodstawowyZnak"/>
    <w:qFormat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  <w:style w:type="character" w:customStyle="1" w:styleId="TekstpodstawowyZnak">
    <w:name w:val="Tekst podstawowy Znak"/>
    <w:basedOn w:val="Domylnaczcionkaakapitu"/>
    <w:link w:val="Textbody"/>
    <w:qFormat/>
    <w:rsid w:val="00DB59FE"/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Wyrnieniedelikatne">
    <w:name w:val="Subtle Emphasis"/>
    <w:basedOn w:val="Domylnaczcionkaakapitu"/>
    <w:uiPriority w:val="19"/>
    <w:qFormat/>
    <w:rsid w:val="00DB59FE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34</cp:revision>
  <cp:lastPrinted>2017-06-14T11:09:00Z</cp:lastPrinted>
  <dcterms:created xsi:type="dcterms:W3CDTF">2017-06-13T12:09:00Z</dcterms:created>
  <dcterms:modified xsi:type="dcterms:W3CDTF">2025-10-29T09:04:00Z</dcterms:modified>
</cp:coreProperties>
</file>