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65EFC" w14:textId="206BAA1B" w:rsidR="002E4B64" w:rsidRPr="00824306" w:rsidRDefault="002E4B64" w:rsidP="002E4B6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2B5E9D">
        <w:rPr>
          <w:rFonts w:ascii="Times New Roman" w:hAnsi="Times New Roman" w:cs="Times New Roman"/>
          <w:sz w:val="20"/>
          <w:szCs w:val="20"/>
          <w:u w:val="single"/>
        </w:rPr>
        <w:t>8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2B6CF99" w14:textId="7F02DA69" w:rsidR="002E4B64" w:rsidRDefault="002E4B64" w:rsidP="002E4B6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7A6D9E">
        <w:rPr>
          <w:rFonts w:ascii="Times New Roman" w:hAnsi="Times New Roman" w:cs="Times New Roman"/>
          <w:sz w:val="20"/>
          <w:szCs w:val="20"/>
        </w:rPr>
        <w:t>21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5147FE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1A4709B6" w14:textId="77777777" w:rsidR="002E4B64" w:rsidRDefault="002E4B64" w:rsidP="002E4B64"/>
    <w:p w14:paraId="324C3886" w14:textId="5E5935D7" w:rsidR="002E4B64" w:rsidRPr="00FB714A" w:rsidRDefault="002E4B64" w:rsidP="002E4B64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 xml:space="preserve">Pakiecie nr </w:t>
      </w:r>
      <w:r w:rsidR="002B5E9D">
        <w:rPr>
          <w:rFonts w:cs="Times New Roman"/>
          <w:b/>
          <w:kern w:val="1"/>
        </w:rPr>
        <w:t>8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  <w:bCs/>
          <w:color w:val="000000"/>
        </w:rPr>
        <w:t>N</w:t>
      </w:r>
      <w:r w:rsidRPr="00947E85">
        <w:rPr>
          <w:rFonts w:cs="Times New Roman"/>
          <w:b/>
          <w:bCs/>
          <w:color w:val="000000"/>
        </w:rPr>
        <w:t>arzędzia jednorazowego użytku do zabiegów urologicznych</w:t>
      </w:r>
    </w:p>
    <w:p w14:paraId="3121495E" w14:textId="77777777" w:rsidR="002E4B64" w:rsidRDefault="002E4B64" w:rsidP="002E4B64">
      <w:pPr>
        <w:pStyle w:val="Textbody"/>
        <w:rPr>
          <w:rFonts w:ascii="Georgia" w:hAnsi="Georgia"/>
          <w:b/>
          <w:bCs/>
          <w:sz w:val="18"/>
        </w:rPr>
      </w:pPr>
    </w:p>
    <w:p w14:paraId="65086912" w14:textId="77777777" w:rsidR="002E4B64" w:rsidRPr="00FB714A" w:rsidRDefault="002E4B64" w:rsidP="002E4B64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EB3D426" w14:textId="77777777" w:rsidR="002E4B64" w:rsidRDefault="002E4B64" w:rsidP="002E4B64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2E4B64" w:rsidRPr="005932BA" w14:paraId="485415AF" w14:textId="77777777" w:rsidTr="003959C8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3DE6BE8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6DE5C4E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B87D894" w14:textId="77777777" w:rsidR="002E4B64" w:rsidRPr="005932BA" w:rsidRDefault="002E4B64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58C811A" w14:textId="77777777" w:rsidR="002E4B64" w:rsidRPr="005932BA" w:rsidRDefault="002E4B64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A41AC65" w14:textId="77777777" w:rsidR="002E4B64" w:rsidRPr="00FB714A" w:rsidRDefault="002E4B64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47F7263" w14:textId="77777777" w:rsidR="002E4B64" w:rsidRPr="005932BA" w:rsidRDefault="002E4B64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2E4B64" w:rsidRPr="005932BA" w14:paraId="2F91A4DE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CD0AC9F" w14:textId="77777777" w:rsidR="002E4B64" w:rsidRPr="005932BA" w:rsidRDefault="002E4B64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</w:t>
            </w:r>
            <w:r w:rsidRPr="005932BA">
              <w:rPr>
                <w:rFonts w:eastAsia="Arial Unicode MS"/>
                <w:sz w:val="22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4C7B25A1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B5F7179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Dodatkowa powłoka na koszulce ułatwiająca jej wprowadzenie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790FC96" w14:textId="5AAD35D4" w:rsidR="002E4B64" w:rsidRPr="005932BA" w:rsidRDefault="002E4B64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Dodatkowa powłoka hydrofilna na całej długości koszulki</w:t>
            </w:r>
            <w:r w:rsidR="0005792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5147FE">
              <w:rPr>
                <w:rFonts w:cs="Times New Roman"/>
              </w:rPr>
              <w:t>10</w:t>
            </w:r>
            <w:r w:rsidR="0005792B">
              <w:rPr>
                <w:rFonts w:cs="Liberation Serif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036C0DC" w14:textId="77777777" w:rsidR="002E4B64" w:rsidRPr="005932BA" w:rsidRDefault="002E4B64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4B64" w14:paraId="6EAB99E4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16EB68A" w14:textId="77777777" w:rsidR="002E4B64" w:rsidRPr="005932BA" w:rsidRDefault="002E4B64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F5D701A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EA2501E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Dodatkowa właściwość koszulki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3E8567F" w14:textId="3CA43B45" w:rsidR="002E4B64" w:rsidRPr="005932BA" w:rsidRDefault="002E4B64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Widoczność markera na zdjęciach RTG</w:t>
            </w:r>
            <w:r w:rsidR="0005792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5147FE">
              <w:rPr>
                <w:rFonts w:cs="Times New Roman"/>
              </w:rPr>
              <w:t>10</w:t>
            </w:r>
            <w:r w:rsidR="0005792B">
              <w:rPr>
                <w:rFonts w:cs="Liberation Serif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34AFBD4" w14:textId="77777777" w:rsidR="002E4B64" w:rsidRDefault="002E4B64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4B64" w14:paraId="7CD0D9A3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1337AD2" w14:textId="41043806" w:rsidR="002E4B64" w:rsidRDefault="005147FE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</w:t>
            </w:r>
            <w:r w:rsidR="002E4B64">
              <w:rPr>
                <w:rFonts w:eastAsia="Arial Unicode MS"/>
                <w:sz w:val="22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EFB9E0E" w14:textId="68124D91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</w:t>
            </w:r>
            <w:r w:rsidR="005147FE">
              <w:rPr>
                <w:rFonts w:ascii="Times New Roman" w:eastAsia="Tahoma" w:hAnsi="Times New Roman" w:cs="Times New Roman"/>
              </w:rPr>
              <w:t>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5EB8223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Możliwość doposażenia endoskopu w nakładkę umożliwiającą samodzielne sterowanie koszem przez operatora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6EC46B6" w14:textId="29BB36F3" w:rsidR="002E4B64" w:rsidRPr="005932BA" w:rsidRDefault="002E4B64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Możliwość doposażenia w nakładkę</w:t>
            </w:r>
            <w:r w:rsidR="0005792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A31D84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05792B">
              <w:rPr>
                <w:rFonts w:cs="Liberation Serif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161B7B1" w14:textId="77777777" w:rsidR="002E4B64" w:rsidRDefault="002E4B64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33A4855" w14:textId="77777777" w:rsidR="002E4B64" w:rsidRDefault="002E4B64" w:rsidP="002E4B64"/>
    <w:p w14:paraId="1DF5EA7A" w14:textId="77777777" w:rsidR="002E4B64" w:rsidRDefault="002E4B64" w:rsidP="002E4B64"/>
    <w:p w14:paraId="7F7FEDEC" w14:textId="77777777" w:rsidR="00383B32" w:rsidRDefault="00383B32" w:rsidP="00383B32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9D77E34" w14:textId="77777777" w:rsidR="00383B32" w:rsidRDefault="00383B32" w:rsidP="00383B32">
      <w:pPr>
        <w:rPr>
          <w:sz w:val="22"/>
          <w:szCs w:val="22"/>
        </w:rPr>
      </w:pPr>
    </w:p>
    <w:p w14:paraId="0B117A51" w14:textId="77777777" w:rsidR="00383B32" w:rsidRDefault="00383B32" w:rsidP="00383B32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E311F10" w14:textId="77777777" w:rsidR="002E4B64" w:rsidRDefault="002E4B64" w:rsidP="002E4B64"/>
    <w:p w14:paraId="3D81935C" w14:textId="77777777" w:rsidR="002E4B64" w:rsidRDefault="002E4B64" w:rsidP="002E4B64"/>
    <w:p w14:paraId="2EFF15A7" w14:textId="77777777" w:rsidR="002E4B64" w:rsidRPr="00503534" w:rsidRDefault="002E4B64" w:rsidP="002E4B6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AEE6A5C" w14:textId="77777777" w:rsidR="002E4B64" w:rsidRPr="005356CB" w:rsidRDefault="002E4B64" w:rsidP="002E4B6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772F1DB" w14:textId="77777777" w:rsidR="002E4B64" w:rsidRDefault="002E4B64" w:rsidP="002E4B6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FB565BC" w14:textId="77777777" w:rsidR="002E4B64" w:rsidRDefault="002E4B64" w:rsidP="002E4B64"/>
    <w:p w14:paraId="3D0C847C" w14:textId="77777777" w:rsidR="002E4B64" w:rsidRDefault="002E4B64" w:rsidP="002E4B64"/>
    <w:p w14:paraId="244362D0" w14:textId="77777777" w:rsidR="002E4B64" w:rsidRDefault="002E4B64" w:rsidP="002E4B64"/>
    <w:p w14:paraId="48329044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B64"/>
    <w:rsid w:val="0005792B"/>
    <w:rsid w:val="002B5E9D"/>
    <w:rsid w:val="002E4B64"/>
    <w:rsid w:val="00383B32"/>
    <w:rsid w:val="003C2119"/>
    <w:rsid w:val="005147FE"/>
    <w:rsid w:val="005C05AD"/>
    <w:rsid w:val="00702120"/>
    <w:rsid w:val="007A6D9E"/>
    <w:rsid w:val="00A31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C31D5"/>
  <w15:chartTrackingRefBased/>
  <w15:docId w15:val="{6F2407FC-04AB-4406-8850-DD0A88B04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2E4B6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2E4B64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2E4B6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2E4B64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2E4B64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2E4B64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12</cp:revision>
  <dcterms:created xsi:type="dcterms:W3CDTF">2020-05-27T07:46:00Z</dcterms:created>
  <dcterms:modified xsi:type="dcterms:W3CDTF">2025-11-07T13:13:00Z</dcterms:modified>
</cp:coreProperties>
</file>