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9879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t>Zał. nr 2.</w:t>
      </w:r>
    </w:p>
    <w:p w14:paraId="5A242E6F" w14:textId="77777777" w:rsidR="00877632" w:rsidRPr="00877632" w:rsidRDefault="00877632" w:rsidP="00877632">
      <w:pPr>
        <w:suppressAutoHyphens/>
        <w:spacing w:after="0" w:line="240" w:lineRule="auto"/>
        <w:jc w:val="right"/>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t>Eap-2412/21/25/D</w:t>
      </w:r>
    </w:p>
    <w:p w14:paraId="39162C2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22A9514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549FDA9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b/>
          <w:kern w:val="0"/>
          <w14:ligatures w14:val="none"/>
        </w:rPr>
        <w:t>OPIS  PRZEDMIOTU ZAMÓWIENIA</w:t>
      </w:r>
    </w:p>
    <w:p w14:paraId="1391F63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p>
    <w:p w14:paraId="619EDB7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r w:rsidRPr="00877632">
        <w:rPr>
          <w:rFonts w:ascii="Times New Roman" w:eastAsia="SimSun" w:hAnsi="Times New Roman" w:cs="Times New Roman"/>
          <w:b/>
          <w:kern w:val="0"/>
          <w:lang w:eastAsia="zh-CN" w:bidi="hi-IN"/>
          <w14:ligatures w14:val="none"/>
        </w:rPr>
        <w:t xml:space="preserve">Przedmiotem zamówienia jest sukcesywna  </w:t>
      </w:r>
      <w:bookmarkStart w:id="0" w:name="_Hlk111552051"/>
      <w:r w:rsidRPr="00877632">
        <w:rPr>
          <w:rFonts w:ascii="Times New Roman" w:eastAsia="SimSun" w:hAnsi="Times New Roman" w:cs="Times New Roman"/>
          <w:b/>
          <w:kern w:val="0"/>
          <w:lang w:eastAsia="zh-CN" w:bidi="hi-IN"/>
          <w14:ligatures w14:val="none"/>
        </w:rPr>
        <w:t>dostawa materiałów jednorazowego użytku ( obłożenia , zestawy, implanty ortopedyczne, membrany, akcesoria i narzędzia do zabiegów urologicznych i ortopedycznych) używanych na salach operacyjnych w 26 pakietach</w:t>
      </w:r>
      <w:bookmarkEnd w:id="0"/>
      <w:r w:rsidRPr="00877632">
        <w:rPr>
          <w:rFonts w:ascii="Times New Roman" w:eastAsia="SimSun" w:hAnsi="Times New Roman" w:cs="Times New Roman"/>
          <w:b/>
          <w:kern w:val="0"/>
          <w:lang w:eastAsia="zh-CN" w:bidi="hi-IN"/>
          <w14:ligatures w14:val="none"/>
        </w:rPr>
        <w:t>:</w:t>
      </w:r>
    </w:p>
    <w:p w14:paraId="2656556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91601F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r w:rsidRPr="00877632">
        <w:rPr>
          <w:rFonts w:ascii="Times New Roman" w:eastAsia="SimSun" w:hAnsi="Times New Roman" w:cs="Times New Roman"/>
          <w:b/>
          <w:kern w:val="0"/>
          <w:lang w:eastAsia="zh-CN" w:bidi="hi-IN"/>
          <w14:ligatures w14:val="none"/>
        </w:rPr>
        <w:t>Pakiet 1 – Obłożenia i narzędzia sterylne</w:t>
      </w:r>
    </w:p>
    <w:p w14:paraId="3C57370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8E5F10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Serwety i zestawy zgodne z normą EN13795-1:2019 , serwety na poziomie parametrów podwyższonej funkcjonalności. Serwety 2-warstwowe na całej powierzchni, PP+PE , min. 55 g/m2, chłonność laminatu min. 110 ml/m2. W obszarze krytycznym gram. 110g/m2 i chłonność laminatu min. 362 ml/m2. Klasa palności serwet I. Zestawy do transportu pakowane w 2 opakowania transportowe. Każdy zestaw z min.2 naklejkami do dokumentacji z LOT, REF, datą ważności. Opisy na zestawach w j. polskim. Wszystkie parametry potwierdzone kartami technicznymi.</w:t>
      </w:r>
    </w:p>
    <w:p w14:paraId="285BDD2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645" w:type="dxa"/>
        <w:tblInd w:w="68"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293"/>
        <w:gridCol w:w="1315"/>
      </w:tblGrid>
      <w:tr w:rsidR="00877632" w:rsidRPr="00877632" w14:paraId="72A26A0E" w14:textId="77777777" w:rsidTr="000157FB">
        <w:tc>
          <w:tcPr>
            <w:tcW w:w="787" w:type="dxa"/>
            <w:tcBorders>
              <w:top w:val="single" w:sz="2" w:space="0" w:color="000001"/>
              <w:left w:val="single" w:sz="2" w:space="0" w:color="000001"/>
              <w:bottom w:val="single" w:sz="2" w:space="0" w:color="000001"/>
            </w:tcBorders>
          </w:tcPr>
          <w:p w14:paraId="673FEBB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LP</w:t>
            </w:r>
          </w:p>
        </w:tc>
        <w:tc>
          <w:tcPr>
            <w:tcW w:w="6250" w:type="dxa"/>
            <w:tcBorders>
              <w:top w:val="single" w:sz="2" w:space="0" w:color="000001"/>
              <w:left w:val="single" w:sz="2" w:space="0" w:color="000001"/>
              <w:bottom w:val="single" w:sz="2" w:space="0" w:color="000001"/>
            </w:tcBorders>
          </w:tcPr>
          <w:p w14:paraId="1A42E7C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Nazwa handlowa</w:t>
            </w:r>
          </w:p>
        </w:tc>
        <w:tc>
          <w:tcPr>
            <w:tcW w:w="1293" w:type="dxa"/>
            <w:tcBorders>
              <w:top w:val="single" w:sz="2" w:space="0" w:color="000001"/>
              <w:left w:val="single" w:sz="2" w:space="0" w:color="000001"/>
              <w:bottom w:val="single" w:sz="2" w:space="0" w:color="000001"/>
            </w:tcBorders>
          </w:tcPr>
          <w:p w14:paraId="13C2B9C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J.m</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05CC94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Ilość</w:t>
            </w:r>
          </w:p>
        </w:tc>
      </w:tr>
      <w:tr w:rsidR="00877632" w:rsidRPr="00877632" w14:paraId="7D5CCA71" w14:textId="77777777" w:rsidTr="000157FB">
        <w:tc>
          <w:tcPr>
            <w:tcW w:w="787" w:type="dxa"/>
            <w:tcBorders>
              <w:top w:val="single" w:sz="2" w:space="0" w:color="000001"/>
              <w:left w:val="single" w:sz="2" w:space="0" w:color="000001"/>
              <w:bottom w:val="single" w:sz="2" w:space="0" w:color="000001"/>
            </w:tcBorders>
          </w:tcPr>
          <w:p w14:paraId="5BCB7CF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250" w:type="dxa"/>
            <w:tcBorders>
              <w:top w:val="single" w:sz="2" w:space="0" w:color="000001"/>
              <w:left w:val="single" w:sz="2" w:space="0" w:color="000001"/>
              <w:bottom w:val="single" w:sz="2" w:space="0" w:color="000001"/>
            </w:tcBorders>
          </w:tcPr>
          <w:p w14:paraId="28850C1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podstawowy serwet:</w:t>
            </w:r>
          </w:p>
          <w:p w14:paraId="132D560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narzędziowy 150x190cm (+/- 2 cm)</w:t>
            </w:r>
          </w:p>
          <w:p w14:paraId="4D4905B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samoprzylepna (głowa) 150x240cm(+/- 2 cm)</w:t>
            </w:r>
          </w:p>
          <w:p w14:paraId="056CC41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samoprzylepna (nogi) 170x175cm(+/- 2 cm)</w:t>
            </w:r>
          </w:p>
          <w:p w14:paraId="38AAE62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serwety samoprzylepne 75x90cm(+/- 2 cm)</w:t>
            </w:r>
          </w:p>
          <w:p w14:paraId="0F4BD9B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 ręczniki celulozowe 30x33cm(+/- 2 cm)</w:t>
            </w:r>
          </w:p>
          <w:p w14:paraId="6BECAEE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pojemnik na zużyte igły i ostrza, magnetyczny z funkcją zdejmowania min.10miejsc                                                                                                    1 </w:t>
            </w:r>
            <w:proofErr w:type="spellStart"/>
            <w:r w:rsidRPr="00877632">
              <w:rPr>
                <w:rFonts w:ascii="Times New Roman" w:eastAsia="Calibri" w:hAnsi="Times New Roman" w:cs="Times New Roman"/>
                <w:kern w:val="0"/>
                <w14:ligatures w14:val="none"/>
              </w:rPr>
              <w:t>czyścik</w:t>
            </w:r>
            <w:proofErr w:type="spellEnd"/>
            <w:r w:rsidRPr="00877632">
              <w:rPr>
                <w:rFonts w:ascii="Times New Roman" w:eastAsia="Calibri" w:hAnsi="Times New Roman" w:cs="Times New Roman"/>
                <w:kern w:val="0"/>
                <w14:ligatures w14:val="none"/>
              </w:rPr>
              <w:t xml:space="preserve"> do koagulacji kontrastujący w RTG 5x5cm</w:t>
            </w:r>
          </w:p>
          <w:p w14:paraId="71FFABB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typu Mayo w kształcie worka z zewnętrzną warstwą z chłonnej włókniny o wymiarach 80x145cm waga podstawowa w całości obłożenia min.87 g/m2.waga podstawowa folii min.56g/m2-złożone teleskopowo.</w:t>
            </w:r>
          </w:p>
          <w:p w14:paraId="786A66D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odstawka do skalpeli</w:t>
            </w:r>
          </w:p>
          <w:p w14:paraId="24F903B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kieszeń przylepna 2 sekcje 43 x 38 cm, PE, przeźroczysta;</w:t>
            </w:r>
          </w:p>
          <w:p w14:paraId="0010CF8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 elektroda czynna do diatermii posiadanej przez Zamawiającego (</w:t>
            </w:r>
            <w:proofErr w:type="spellStart"/>
            <w:r w:rsidRPr="00877632">
              <w:rPr>
                <w:rFonts w:ascii="Times New Roman" w:eastAsia="Calibri" w:hAnsi="Times New Roman" w:cs="Times New Roman"/>
                <w:kern w:val="0"/>
                <w14:ligatures w14:val="none"/>
              </w:rPr>
              <w:t>erbe</w:t>
            </w:r>
            <w:proofErr w:type="spellEnd"/>
            <w:r w:rsidRPr="00877632">
              <w:rPr>
                <w:rFonts w:ascii="Times New Roman" w:eastAsia="Calibri" w:hAnsi="Times New Roman" w:cs="Times New Roman"/>
                <w:kern w:val="0"/>
                <w14:ligatures w14:val="none"/>
              </w:rPr>
              <w:t>) 320 cm, 2 przyciski;</w:t>
            </w:r>
          </w:p>
          <w:p w14:paraId="1FF59F5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 uchwyt plastikowy do elektrody czynnej;</w:t>
            </w:r>
          </w:p>
          <w:p w14:paraId="2CEFBDA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 kompres z gazy RTG 10 x 10 cm, 12 w 17 n wiązane a’ 10;</w:t>
            </w:r>
          </w:p>
          <w:p w14:paraId="044AA0D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10 kompres z gazy RTG 7,5 x 7,5 cm 16 w 17 n wiązane a’10;</w:t>
            </w:r>
          </w:p>
          <w:p w14:paraId="3E09C37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10 </w:t>
            </w:r>
            <w:proofErr w:type="spellStart"/>
            <w:r w:rsidRPr="00877632">
              <w:rPr>
                <w:rFonts w:ascii="Times New Roman" w:eastAsia="Calibri" w:hAnsi="Times New Roman" w:cs="Times New Roman"/>
                <w:kern w:val="0"/>
                <w14:ligatures w14:val="none"/>
              </w:rPr>
              <w:t>tupfer</w:t>
            </w:r>
            <w:proofErr w:type="spellEnd"/>
            <w:r w:rsidRPr="00877632">
              <w:rPr>
                <w:rFonts w:ascii="Times New Roman" w:eastAsia="Calibri" w:hAnsi="Times New Roman" w:cs="Times New Roman"/>
                <w:kern w:val="0"/>
                <w14:ligatures w14:val="none"/>
              </w:rPr>
              <w:t xml:space="preserve"> twardy preparacyjny z gazy  12 x 12 cm, 24 nitki, w tekturowym pudełku z przegródkami ułatwiającym kontrolę</w:t>
            </w:r>
          </w:p>
          <w:p w14:paraId="179C277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taśma przylepna min. 10 x 50 cm;                                                         1 pojemnik plastikowy 500 ml, przezroczysty                                       1 obustronna przylepna folia 6 x 6 cm</w:t>
            </w:r>
          </w:p>
          <w:p w14:paraId="5CA1B58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uchwyt </w:t>
            </w:r>
            <w:proofErr w:type="spellStart"/>
            <w:r w:rsidRPr="00877632">
              <w:rPr>
                <w:rFonts w:ascii="Times New Roman" w:eastAsia="Calibri" w:hAnsi="Times New Roman" w:cs="Times New Roman"/>
                <w:kern w:val="0"/>
                <w14:ligatures w14:val="none"/>
              </w:rPr>
              <w:t>rzepowy</w:t>
            </w:r>
            <w:proofErr w:type="spellEnd"/>
            <w:r w:rsidRPr="00877632">
              <w:rPr>
                <w:rFonts w:ascii="Times New Roman" w:eastAsia="Calibri" w:hAnsi="Times New Roman" w:cs="Times New Roman"/>
                <w:kern w:val="0"/>
                <w14:ligatures w14:val="none"/>
              </w:rPr>
              <w:t xml:space="preserve"> do kabli 2,5 x 14 cm</w:t>
            </w:r>
          </w:p>
          <w:p w14:paraId="42BEAF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chusta brzuszna z gazy z RTG, 45 x 45 cm, 4W, 20N, biała, po wstępnym praniu</w:t>
            </w:r>
          </w:p>
          <w:p w14:paraId="285039D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fartuch chirurgiczny niewzmocniony 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 w papierze krepowym umieszczony pod pierwszą połą owinięcia zestawu</w:t>
            </w:r>
          </w:p>
          <w:p w14:paraId="28C8765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fartuch chirurgiczny wzmocniony XL; SMS min. 40g/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xml:space="preserve">, szwy ultradźwiękowe, mankiety 100% poliester, poły zachodzące na siebie, pod szyją kolorowa lamówka ułatwiająca szybką identyfikację rodzaju fartucha; pod szyją zapinany na jednoczęściową taśmę umożliwiającą zapięcie w dowolnym miejscu; wzmocnienia od </w:t>
            </w:r>
            <w:r w:rsidRPr="00877632">
              <w:rPr>
                <w:rFonts w:ascii="Times New Roman" w:eastAsia="Calibri" w:hAnsi="Times New Roman" w:cs="Times New Roman"/>
                <w:kern w:val="0"/>
                <w14:ligatures w14:val="none"/>
              </w:rPr>
              <w:lastRenderedPageBreak/>
              <w:t>środka z przodu i w rękawach min. 35g/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w:t>
            </w:r>
          </w:p>
          <w:p w14:paraId="2D7134D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na lampę 15x11.9x5,7 cm(+/-2cm)</w:t>
            </w:r>
          </w:p>
          <w:p w14:paraId="6B04BCE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 zewnątrz etykieta z żółtą ramką oraz napisem „</w:t>
            </w:r>
            <w:proofErr w:type="spellStart"/>
            <w:r w:rsidRPr="00877632">
              <w:rPr>
                <w:rFonts w:ascii="Times New Roman" w:eastAsia="Calibri" w:hAnsi="Times New Roman" w:cs="Times New Roman"/>
                <w:kern w:val="0"/>
                <w14:ligatures w14:val="none"/>
              </w:rPr>
              <w:t>unwers</w:t>
            </w:r>
            <w:proofErr w:type="spellEnd"/>
            <w:r w:rsidRPr="00877632">
              <w:rPr>
                <w:rFonts w:ascii="Times New Roman" w:eastAsia="Calibri" w:hAnsi="Times New Roman" w:cs="Times New Roman"/>
                <w:kern w:val="0"/>
                <w14:ligatures w14:val="none"/>
              </w:rPr>
              <w:t xml:space="preserve"> mały”</w:t>
            </w:r>
          </w:p>
          <w:p w14:paraId="2FD0990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293" w:type="dxa"/>
            <w:tcBorders>
              <w:top w:val="single" w:sz="2" w:space="0" w:color="000001"/>
              <w:left w:val="single" w:sz="2" w:space="0" w:color="000001"/>
              <w:bottom w:val="single" w:sz="2" w:space="0" w:color="000001"/>
            </w:tcBorders>
          </w:tcPr>
          <w:p w14:paraId="708A8B2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0E098EE5"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510</w:t>
            </w:r>
          </w:p>
          <w:p w14:paraId="1FBBA95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565DF8F4" w14:textId="77777777" w:rsidTr="000157FB">
        <w:tc>
          <w:tcPr>
            <w:tcW w:w="787" w:type="dxa"/>
            <w:tcBorders>
              <w:top w:val="single" w:sz="2" w:space="0" w:color="000001"/>
              <w:left w:val="single" w:sz="2" w:space="0" w:color="000001"/>
              <w:bottom w:val="single" w:sz="2" w:space="0" w:color="000001"/>
            </w:tcBorders>
          </w:tcPr>
          <w:p w14:paraId="6BCF4EB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250" w:type="dxa"/>
            <w:tcBorders>
              <w:top w:val="single" w:sz="2" w:space="0" w:color="000001"/>
              <w:left w:val="single" w:sz="2" w:space="0" w:color="000001"/>
              <w:bottom w:val="single" w:sz="2" w:space="0" w:color="000001"/>
            </w:tcBorders>
          </w:tcPr>
          <w:p w14:paraId="0B0B40C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49C02592"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Zestaw do laparoskopii w ułożeniu klasycznym</w:t>
            </w:r>
          </w:p>
          <w:p w14:paraId="6B6E3CBC"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na stolik narzędziowy wzmocniona 150x190cm</w:t>
            </w:r>
            <w:r w:rsidRPr="00877632">
              <w:rPr>
                <w:rFonts w:ascii="Times New Roman" w:eastAsia="Calibri" w:hAnsi="Times New Roman" w:cs="Times New Roman"/>
                <w:kern w:val="0"/>
                <w14:ligatures w14:val="none"/>
              </w:rPr>
              <w:t>(+/-2cm)</w:t>
            </w:r>
          </w:p>
          <w:p w14:paraId="7F1CEB4F"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na stolik typu Mayo wzmocniona 80x145cm</w:t>
            </w:r>
            <w:r w:rsidRPr="00877632">
              <w:rPr>
                <w:rFonts w:ascii="Times New Roman" w:eastAsia="Calibri" w:hAnsi="Times New Roman" w:cs="Times New Roman"/>
                <w:kern w:val="0"/>
                <w14:ligatures w14:val="none"/>
              </w:rPr>
              <w:t>(+/-2cm)</w:t>
            </w:r>
          </w:p>
          <w:p w14:paraId="137C2F03"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do zabiegów laparoskopii z padem chłonnym i otworem (28x32cm) oraz torbami na narzędzia chirurgiczne w ułożeniu płasko na stole min. 250 x 320cm</w:t>
            </w:r>
          </w:p>
          <w:p w14:paraId="1E243C91"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fartuch chirurgiczny niewzmocniony L, SMS min. 40 g/</w:t>
            </w:r>
            <w:proofErr w:type="spellStart"/>
            <w:r w:rsidRPr="00877632">
              <w:rPr>
                <w:rFonts w:ascii="Times New Roman" w:eastAsia="Calibri" w:hAnsi="Times New Roman" w:cs="Calibri"/>
                <w:sz w:val="19"/>
              </w:rPr>
              <w:t>mkw</w:t>
            </w:r>
            <w:proofErr w:type="spellEnd"/>
            <w:r w:rsidRPr="00877632">
              <w:rPr>
                <w:rFonts w:ascii="Times New Roman" w:eastAsia="Calibri" w:hAnsi="Times New Roman" w:cs="Calibri"/>
                <w:sz w:val="19"/>
              </w:rPr>
              <w:t>, mankiety 100% poliester, w papierze krepowym umieszczony pod pierwszą połą owinięcia zestawu</w:t>
            </w:r>
          </w:p>
          <w:p w14:paraId="6F343C2C"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2 fartuch chirurgiczny wzmocniony XL; SMS min. 40g/</w:t>
            </w:r>
            <w:proofErr w:type="spellStart"/>
            <w:r w:rsidRPr="00877632">
              <w:rPr>
                <w:rFonts w:ascii="Times New Roman" w:eastAsia="Calibri" w:hAnsi="Times New Roman" w:cs="Calibri"/>
                <w:sz w:val="19"/>
              </w:rPr>
              <w:t>mkw</w:t>
            </w:r>
            <w:proofErr w:type="spellEnd"/>
            <w:r w:rsidRPr="00877632">
              <w:rPr>
                <w:rFonts w:ascii="Times New Roman" w:eastAsia="Calibri" w:hAnsi="Times New Roman" w:cs="Calibri"/>
                <w:sz w:val="19"/>
              </w:rPr>
              <w:t>, szwy ultradźwiękowe, mankiety 100% poliester, poły zachodzące na siebie, pod szyją kolorowa lamówka ułatwiająca szybką identyfikację rodzaju fartucha; pod szyją zapinany na jednoczęściową taśmę umożliwiającą zapięcie w dowolnym miejscu; wzmocnienia od środka z przodu i w rękawach min. 35g/</w:t>
            </w:r>
            <w:proofErr w:type="spellStart"/>
            <w:r w:rsidRPr="00877632">
              <w:rPr>
                <w:rFonts w:ascii="Times New Roman" w:eastAsia="Calibri" w:hAnsi="Times New Roman" w:cs="Calibri"/>
                <w:sz w:val="19"/>
              </w:rPr>
              <w:t>mkw</w:t>
            </w:r>
            <w:proofErr w:type="spellEnd"/>
            <w:r w:rsidRPr="00877632">
              <w:rPr>
                <w:rFonts w:ascii="Times New Roman" w:eastAsia="Calibri" w:hAnsi="Times New Roman" w:cs="Calibri"/>
                <w:sz w:val="19"/>
              </w:rPr>
              <w:t>;</w:t>
            </w:r>
          </w:p>
          <w:p w14:paraId="41F55859"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4 ręczniki celulozowe 30x33 cm</w:t>
            </w:r>
            <w:r w:rsidRPr="00877632">
              <w:rPr>
                <w:rFonts w:ascii="Times New Roman" w:eastAsia="Calibri" w:hAnsi="Times New Roman" w:cs="Times New Roman"/>
                <w:kern w:val="0"/>
                <w14:ligatures w14:val="none"/>
              </w:rPr>
              <w:t>(+/-2cm)</w:t>
            </w:r>
          </w:p>
          <w:p w14:paraId="7C4B2B9D"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osłona na lampę 15x11.9 cm</w:t>
            </w:r>
            <w:r w:rsidRPr="00877632">
              <w:rPr>
                <w:rFonts w:ascii="Times New Roman" w:eastAsia="Calibri" w:hAnsi="Times New Roman" w:cs="Times New Roman"/>
                <w:kern w:val="0"/>
                <w14:ligatures w14:val="none"/>
              </w:rPr>
              <w:t>(+/-2cm)</w:t>
            </w:r>
          </w:p>
          <w:p w14:paraId="6AD52BB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10 kompres z gazy RTG 7,5 x 7,5 cm 16 w 17 n wiązane a’10</w:t>
            </w:r>
          </w:p>
          <w:p w14:paraId="0EFA9A65"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pojemnik plastikowy 500 ml, przezroczysty</w:t>
            </w:r>
          </w:p>
          <w:p w14:paraId="3F01CDDD"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uchwyt  </w:t>
            </w:r>
            <w:proofErr w:type="spellStart"/>
            <w:r w:rsidRPr="00877632">
              <w:rPr>
                <w:rFonts w:ascii="Times New Roman" w:eastAsia="Calibri" w:hAnsi="Times New Roman" w:cs="Calibri"/>
                <w:sz w:val="19"/>
              </w:rPr>
              <w:t>rzepowy</w:t>
            </w:r>
            <w:proofErr w:type="spellEnd"/>
            <w:r w:rsidRPr="00877632">
              <w:rPr>
                <w:rFonts w:ascii="Times New Roman" w:eastAsia="Calibri" w:hAnsi="Times New Roman" w:cs="Calibri"/>
                <w:sz w:val="19"/>
              </w:rPr>
              <w:t xml:space="preserve"> do kabli  2,5 x 14cm</w:t>
            </w:r>
          </w:p>
          <w:p w14:paraId="43436177"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pojemnik na zużyte igły i ostrza, magnetyczny z funkcją zdejmowania min.10miejsc</w:t>
            </w:r>
          </w:p>
          <w:p w14:paraId="0AFEE55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podstawka do skalpeli na min. 3 </w:t>
            </w:r>
            <w:proofErr w:type="spellStart"/>
            <w:r w:rsidRPr="00877632">
              <w:rPr>
                <w:rFonts w:ascii="Times New Roman" w:eastAsia="Calibri" w:hAnsi="Times New Roman" w:cs="Calibri"/>
                <w:sz w:val="19"/>
              </w:rPr>
              <w:t>szt</w:t>
            </w:r>
            <w:proofErr w:type="spellEnd"/>
          </w:p>
          <w:p w14:paraId="6FB08BD9"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osłona PE na kable kamery 13x 250 cm</w:t>
            </w:r>
            <w:r w:rsidRPr="00877632">
              <w:rPr>
                <w:rFonts w:ascii="Times New Roman" w:eastAsia="Calibri" w:hAnsi="Times New Roman" w:cs="Times New Roman"/>
                <w:kern w:val="0"/>
                <w14:ligatures w14:val="none"/>
              </w:rPr>
              <w:t>(+/-2cm)</w:t>
            </w:r>
            <w:r w:rsidRPr="00877632">
              <w:rPr>
                <w:rFonts w:ascii="Times New Roman" w:eastAsia="Calibri" w:hAnsi="Times New Roman" w:cs="Calibri"/>
                <w:sz w:val="19"/>
              </w:rPr>
              <w:t>, z tekturową prowadnicą</w:t>
            </w:r>
          </w:p>
          <w:p w14:paraId="62F1F6D8"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igła typu </w:t>
            </w:r>
            <w:proofErr w:type="spellStart"/>
            <w:r w:rsidRPr="00877632">
              <w:rPr>
                <w:rFonts w:ascii="Times New Roman" w:eastAsia="Calibri" w:hAnsi="Times New Roman" w:cs="Calibri"/>
                <w:sz w:val="19"/>
              </w:rPr>
              <w:t>veressa</w:t>
            </w:r>
            <w:proofErr w:type="spellEnd"/>
            <w:r w:rsidRPr="00877632">
              <w:rPr>
                <w:rFonts w:ascii="Times New Roman" w:eastAsia="Calibri" w:hAnsi="Times New Roman" w:cs="Calibri"/>
                <w:sz w:val="19"/>
              </w:rPr>
              <w:t xml:space="preserve"> 150mm</w:t>
            </w:r>
          </w:p>
          <w:p w14:paraId="7797B5C6"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na zewnątrz etykieta z zieloną ramką oraz napisem „</w:t>
            </w:r>
            <w:proofErr w:type="spellStart"/>
            <w:r w:rsidRPr="00877632">
              <w:rPr>
                <w:rFonts w:ascii="Times New Roman" w:eastAsia="Calibri" w:hAnsi="Times New Roman" w:cs="Calibri"/>
                <w:sz w:val="19"/>
              </w:rPr>
              <w:t>Laparo_Płasko</w:t>
            </w:r>
            <w:proofErr w:type="spellEnd"/>
            <w:r w:rsidRPr="00877632">
              <w:rPr>
                <w:rFonts w:ascii="Times New Roman" w:eastAsia="Calibri" w:hAnsi="Times New Roman" w:cs="Calibri"/>
                <w:sz w:val="19"/>
              </w:rPr>
              <w:t>”</w:t>
            </w:r>
          </w:p>
          <w:p w14:paraId="122570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293" w:type="dxa"/>
            <w:tcBorders>
              <w:top w:val="single" w:sz="2" w:space="0" w:color="000001"/>
              <w:left w:val="single" w:sz="2" w:space="0" w:color="000001"/>
              <w:bottom w:val="single" w:sz="2" w:space="0" w:color="000001"/>
            </w:tcBorders>
          </w:tcPr>
          <w:p w14:paraId="41489E2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19E7380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150</w:t>
            </w:r>
          </w:p>
        </w:tc>
      </w:tr>
      <w:tr w:rsidR="00877632" w:rsidRPr="00877632" w14:paraId="18073B78" w14:textId="77777777" w:rsidTr="000157FB">
        <w:tc>
          <w:tcPr>
            <w:tcW w:w="787" w:type="dxa"/>
            <w:tcBorders>
              <w:top w:val="single" w:sz="2" w:space="0" w:color="000001"/>
              <w:left w:val="single" w:sz="2" w:space="0" w:color="000001"/>
              <w:bottom w:val="single" w:sz="2" w:space="0" w:color="000001"/>
            </w:tcBorders>
          </w:tcPr>
          <w:p w14:paraId="6E24854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6250" w:type="dxa"/>
            <w:tcBorders>
              <w:top w:val="single" w:sz="2" w:space="0" w:color="000001"/>
              <w:left w:val="single" w:sz="2" w:space="0" w:color="000001"/>
              <w:bottom w:val="single" w:sz="2" w:space="0" w:color="000001"/>
            </w:tcBorders>
          </w:tcPr>
          <w:p w14:paraId="0A18D59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laparoskopii w ułożeniu:</w:t>
            </w:r>
          </w:p>
          <w:p w14:paraId="75C61C7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narzędziowy wzmocniona 150x190cm(+/-2cm)</w:t>
            </w:r>
          </w:p>
          <w:p w14:paraId="4C3F576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typu Mayo wzmocniona 80x145cm(+/-2cm)</w:t>
            </w:r>
          </w:p>
          <w:p w14:paraId="3507DCC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serweta do zabiegów laparoskopii z padem chłonnym i otworem (28x32cm) i torbami na narzędzia chirurgiczne w ułożeniu </w:t>
            </w:r>
            <w:proofErr w:type="spellStart"/>
            <w:r w:rsidRPr="00877632">
              <w:rPr>
                <w:rFonts w:ascii="Times New Roman" w:eastAsia="Calibri" w:hAnsi="Times New Roman" w:cs="Times New Roman"/>
                <w:kern w:val="0"/>
                <w14:ligatures w14:val="none"/>
              </w:rPr>
              <w:t>litotomijnym</w:t>
            </w:r>
            <w:proofErr w:type="spellEnd"/>
            <w:r w:rsidRPr="00877632">
              <w:rPr>
                <w:rFonts w:ascii="Times New Roman" w:eastAsia="Calibri" w:hAnsi="Times New Roman" w:cs="Times New Roman"/>
                <w:kern w:val="0"/>
                <w14:ligatures w14:val="none"/>
              </w:rPr>
              <w:t xml:space="preserve">  250/260 x280cm(+/- 2 cm)</w:t>
            </w:r>
          </w:p>
          <w:p w14:paraId="09AED05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fartuch chirurgiczny niewzmocniony 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 w papierze krepowym umieszczony pod pierwszą połą owinięcia zestawu</w:t>
            </w:r>
          </w:p>
          <w:p w14:paraId="127C272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fartuch chirurgiczny wzmocniony XL; SMS min. 40g/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szwy ultradźwiękowe, mankiety 100% poliester, poły zachodzące na siebie, pod szyją kolorowa lamówka ułatwiająca szybką identyfikację rodzaju fartucha; pod szyją zapinany na jednoczęściową taśmę umożliwiającą zapięcie w dowolnym miejscu; wzmocnienia od środka z przodu i w rękawach min. 35g/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w:t>
            </w:r>
          </w:p>
          <w:p w14:paraId="3FF5B7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 ręczniki celulozowe 30x33 cm(+/-2cm)</w:t>
            </w:r>
          </w:p>
          <w:p w14:paraId="509F413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 xml:space="preserve">  1 Osłona na lampę 15x11.9x5,7 cm(+/-2cm)</w:t>
            </w:r>
          </w:p>
          <w:p w14:paraId="0894D31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10 kompres z gazy RTG 7,5 x 7,5 cm 16 w 17 n wiązane a’10</w:t>
            </w:r>
          </w:p>
          <w:p w14:paraId="5071D39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pojemnik plastikowy 500 ml, przezroczysty</w:t>
            </w:r>
          </w:p>
          <w:p w14:paraId="39D0473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uchwyt  </w:t>
            </w:r>
            <w:proofErr w:type="spellStart"/>
            <w:r w:rsidRPr="00877632">
              <w:rPr>
                <w:rFonts w:ascii="Times New Roman" w:eastAsia="Calibri" w:hAnsi="Times New Roman" w:cs="Times New Roman"/>
                <w:kern w:val="0"/>
                <w14:ligatures w14:val="none"/>
              </w:rPr>
              <w:t>rzepowy</w:t>
            </w:r>
            <w:proofErr w:type="spellEnd"/>
            <w:r w:rsidRPr="00877632">
              <w:rPr>
                <w:rFonts w:ascii="Times New Roman" w:eastAsia="Calibri" w:hAnsi="Times New Roman" w:cs="Times New Roman"/>
                <w:kern w:val="0"/>
                <w14:ligatures w14:val="none"/>
              </w:rPr>
              <w:t xml:space="preserve"> do kabli  2,5 x 14cm</w:t>
            </w:r>
          </w:p>
          <w:p w14:paraId="0647E0C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pojemnik na zużyte igły i ostrza, magnetyczny z funkcją zdejmowania min.10miejsc</w:t>
            </w:r>
          </w:p>
          <w:p w14:paraId="0E86A15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podstawka do skalpeli</w:t>
            </w:r>
          </w:p>
          <w:p w14:paraId="5DE91E5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PE na kable kamery 13x 230 cm(+/-2cm), z tekturową prowadnicą</w:t>
            </w:r>
          </w:p>
          <w:p w14:paraId="533CBF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igła typu </w:t>
            </w:r>
            <w:proofErr w:type="spellStart"/>
            <w:r w:rsidRPr="00877632">
              <w:rPr>
                <w:rFonts w:ascii="Times New Roman" w:eastAsia="Calibri" w:hAnsi="Times New Roman" w:cs="Times New Roman"/>
                <w:kern w:val="0"/>
                <w14:ligatures w14:val="none"/>
              </w:rPr>
              <w:t>veressa</w:t>
            </w:r>
            <w:proofErr w:type="spellEnd"/>
            <w:r w:rsidRPr="00877632">
              <w:rPr>
                <w:rFonts w:ascii="Times New Roman" w:eastAsia="Calibri" w:hAnsi="Times New Roman" w:cs="Times New Roman"/>
                <w:kern w:val="0"/>
                <w14:ligatures w14:val="none"/>
              </w:rPr>
              <w:t xml:space="preserve"> 150mm</w:t>
            </w:r>
          </w:p>
          <w:p w14:paraId="5C86975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 zewnątrz etykieta z szarą ramką oraz napisem „</w:t>
            </w:r>
            <w:proofErr w:type="spellStart"/>
            <w:r w:rsidRPr="00877632">
              <w:rPr>
                <w:rFonts w:ascii="Times New Roman" w:eastAsia="Calibri" w:hAnsi="Times New Roman" w:cs="Times New Roman"/>
                <w:kern w:val="0"/>
                <w14:ligatures w14:val="none"/>
              </w:rPr>
              <w:t>Laparo</w:t>
            </w:r>
            <w:proofErr w:type="spellEnd"/>
            <w:r w:rsidRPr="00877632">
              <w:rPr>
                <w:rFonts w:ascii="Times New Roman" w:eastAsia="Calibri" w:hAnsi="Times New Roman" w:cs="Times New Roman"/>
                <w:kern w:val="0"/>
                <w14:ligatures w14:val="none"/>
              </w:rPr>
              <w:t>”</w:t>
            </w:r>
          </w:p>
        </w:tc>
        <w:tc>
          <w:tcPr>
            <w:tcW w:w="1293" w:type="dxa"/>
            <w:tcBorders>
              <w:top w:val="single" w:sz="2" w:space="0" w:color="000001"/>
              <w:left w:val="single" w:sz="2" w:space="0" w:color="000001"/>
              <w:bottom w:val="single" w:sz="2" w:space="0" w:color="000001"/>
            </w:tcBorders>
          </w:tcPr>
          <w:p w14:paraId="32680FA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5D2CBAC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1455573B" w14:textId="77777777" w:rsidTr="000157FB">
        <w:tc>
          <w:tcPr>
            <w:tcW w:w="787" w:type="dxa"/>
            <w:tcBorders>
              <w:top w:val="single" w:sz="2" w:space="0" w:color="000001"/>
              <w:left w:val="single" w:sz="2" w:space="0" w:color="000001"/>
              <w:bottom w:val="single" w:sz="2" w:space="0" w:color="000001"/>
            </w:tcBorders>
          </w:tcPr>
          <w:p w14:paraId="68811AC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250" w:type="dxa"/>
            <w:tcBorders>
              <w:top w:val="single" w:sz="2" w:space="0" w:color="000001"/>
              <w:left w:val="single" w:sz="2" w:space="0" w:color="000001"/>
              <w:bottom w:val="single" w:sz="2" w:space="0" w:color="000001"/>
            </w:tcBorders>
          </w:tcPr>
          <w:p w14:paraId="3BECEFE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artroskopii kolana:</w:t>
            </w:r>
          </w:p>
          <w:p w14:paraId="0BBC3FD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narzędziowa wzmocniona 150 x 190(+/-2cm)  (owinięcie zestawu)</w:t>
            </w:r>
          </w:p>
          <w:p w14:paraId="4FE9190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typu Mayo 80 x 145 cm(+/-2cm), wzmocnienie na całej długości</w:t>
            </w:r>
          </w:p>
          <w:p w14:paraId="3C72152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fartuch chirurgiczny wzmocniony XL;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w:t>
            </w:r>
          </w:p>
          <w:p w14:paraId="7FA283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skalpel  nr 11                                                                                                                                1 pojemnik plastikowy okrągły 1000 ml</w:t>
            </w:r>
          </w:p>
          <w:p w14:paraId="18A6913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PE na kable kamery 13x 230 cm(+/-2cm), z tekturową prowadnicą</w:t>
            </w:r>
          </w:p>
          <w:p w14:paraId="491D7A5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na kończynę 35 x 80 cm rolowana</w:t>
            </w:r>
          </w:p>
          <w:p w14:paraId="0AEB3E8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taśma przylepna min. 10 x 50 cm                                                                                                                   4 ręcznik celulozowy 30 x 33 cm</w:t>
            </w:r>
          </w:p>
          <w:p w14:paraId="7DC9F86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serweta 2-warstwowa min. 200 x 320 cm(+/-2cm)  z samouszczelniającymi otworami 5 oraz 5 x 7 cm, ze zintegrowanym workiem do zbiórki płynów z zaworem oraz zintegrowanym uchwytem </w:t>
            </w:r>
            <w:proofErr w:type="spellStart"/>
            <w:r w:rsidRPr="00877632">
              <w:rPr>
                <w:rFonts w:ascii="Times New Roman" w:eastAsia="Calibri" w:hAnsi="Times New Roman" w:cs="Times New Roman"/>
                <w:kern w:val="0"/>
                <w14:ligatures w14:val="none"/>
              </w:rPr>
              <w:t>rzepowym</w:t>
            </w:r>
            <w:proofErr w:type="spellEnd"/>
            <w:r w:rsidRPr="00877632">
              <w:rPr>
                <w:rFonts w:ascii="Times New Roman" w:eastAsia="Calibri" w:hAnsi="Times New Roman" w:cs="Times New Roman"/>
                <w:kern w:val="0"/>
                <w14:ligatures w14:val="none"/>
              </w:rPr>
              <w:t xml:space="preserve"> do kabli</w:t>
            </w:r>
          </w:p>
          <w:p w14:paraId="484CBA2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dren do ssaka 300 cm</w:t>
            </w:r>
          </w:p>
          <w:p w14:paraId="428E3F8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na lampę  15x11.9x5,7cm(+/-2cm)</w:t>
            </w:r>
          </w:p>
          <w:p w14:paraId="66275A2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elektroda czynna </w:t>
            </w:r>
            <w:proofErr w:type="spellStart"/>
            <w:r w:rsidRPr="00877632">
              <w:rPr>
                <w:rFonts w:ascii="Times New Roman" w:eastAsia="Calibri" w:hAnsi="Times New Roman" w:cs="Times New Roman"/>
                <w:kern w:val="0"/>
                <w14:ligatures w14:val="none"/>
              </w:rPr>
              <w:t>monopolarna</w:t>
            </w:r>
            <w:proofErr w:type="spellEnd"/>
            <w:r w:rsidRPr="00877632">
              <w:rPr>
                <w:rFonts w:ascii="Times New Roman" w:eastAsia="Calibri" w:hAnsi="Times New Roman" w:cs="Times New Roman"/>
                <w:kern w:val="0"/>
                <w14:ligatures w14:val="none"/>
              </w:rPr>
              <w:t xml:space="preserve"> z końcówką płaską  do typu diatermii   posiadanych przez Zamawiającego.                                                                                                              1 x końcówka kulkowa wymienna do koagulacji 7 cm</w:t>
            </w:r>
          </w:p>
          <w:p w14:paraId="0EBA9B0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dren typu </w:t>
            </w:r>
            <w:proofErr w:type="spellStart"/>
            <w:r w:rsidRPr="00877632">
              <w:rPr>
                <w:rFonts w:ascii="Times New Roman" w:eastAsia="Calibri" w:hAnsi="Times New Roman" w:cs="Times New Roman"/>
                <w:kern w:val="0"/>
                <w14:ligatures w14:val="none"/>
              </w:rPr>
              <w:t>Redona</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Ch</w:t>
            </w:r>
            <w:proofErr w:type="spellEnd"/>
            <w:r w:rsidRPr="00877632">
              <w:rPr>
                <w:rFonts w:ascii="Times New Roman" w:eastAsia="Calibri" w:hAnsi="Times New Roman" w:cs="Times New Roman"/>
                <w:kern w:val="0"/>
                <w14:ligatures w14:val="none"/>
              </w:rPr>
              <w:t xml:space="preserve"> 14 ,                                                                        2 butelki do drenu 200ml</w:t>
            </w:r>
          </w:p>
          <w:p w14:paraId="27D9537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fartuch chirurgiczny niewzmocniony 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 w papierze krepowym umieszczony pod pierwszą połą owinięcia zestawu</w:t>
            </w:r>
          </w:p>
          <w:p w14:paraId="5764283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 kompres z gazy RTG7, 5 x7, 5 cm 16 w 17 n wiązane a’10</w:t>
            </w:r>
          </w:p>
          <w:p w14:paraId="3866B47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uchwyt </w:t>
            </w:r>
            <w:proofErr w:type="spellStart"/>
            <w:r w:rsidRPr="00877632">
              <w:rPr>
                <w:rFonts w:ascii="Times New Roman" w:eastAsia="Calibri" w:hAnsi="Times New Roman" w:cs="Times New Roman"/>
                <w:kern w:val="0"/>
                <w14:ligatures w14:val="none"/>
              </w:rPr>
              <w:t>rzepowy</w:t>
            </w:r>
            <w:proofErr w:type="spellEnd"/>
            <w:r w:rsidRPr="00877632">
              <w:rPr>
                <w:rFonts w:ascii="Times New Roman" w:eastAsia="Calibri" w:hAnsi="Times New Roman" w:cs="Times New Roman"/>
                <w:kern w:val="0"/>
                <w14:ligatures w14:val="none"/>
              </w:rPr>
              <w:t xml:space="preserve"> do kabli 2,5 x 14 cm</w:t>
            </w:r>
          </w:p>
          <w:p w14:paraId="5726432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obustronnie przylepna folia 6 x 6 cm(+/-2cm)</w:t>
            </w:r>
          </w:p>
          <w:p w14:paraId="71EBD82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pojemnik na zużyte igły i ostrza, magnetyczny z funkcją zdejmowania min.10miejsc</w:t>
            </w:r>
          </w:p>
          <w:p w14:paraId="7FD15DC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podstawka do skalpeli</w:t>
            </w:r>
          </w:p>
          <w:p w14:paraId="1E08CD3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uchwyt plastikowy do elektrody czynnej;</w:t>
            </w:r>
          </w:p>
          <w:p w14:paraId="52B5193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opaska elastyczna 15 cmx 5 m(+/-2cm)</w:t>
            </w:r>
          </w:p>
          <w:p w14:paraId="0895E85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 zewnątrz etykieta z czerwoną ramką oraz napisem „Kolano”</w:t>
            </w:r>
          </w:p>
        </w:tc>
        <w:tc>
          <w:tcPr>
            <w:tcW w:w="1293" w:type="dxa"/>
            <w:tcBorders>
              <w:top w:val="single" w:sz="2" w:space="0" w:color="000001"/>
              <w:left w:val="single" w:sz="2" w:space="0" w:color="000001"/>
              <w:bottom w:val="single" w:sz="2" w:space="0" w:color="000001"/>
            </w:tcBorders>
          </w:tcPr>
          <w:p w14:paraId="7A00224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722F1C15"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160</w:t>
            </w:r>
          </w:p>
        </w:tc>
      </w:tr>
      <w:tr w:rsidR="00877632" w:rsidRPr="00877632" w14:paraId="6020A4A4" w14:textId="77777777" w:rsidTr="000157FB">
        <w:tc>
          <w:tcPr>
            <w:tcW w:w="787" w:type="dxa"/>
            <w:tcBorders>
              <w:top w:val="single" w:sz="2" w:space="0" w:color="000001"/>
              <w:left w:val="single" w:sz="2" w:space="0" w:color="000001"/>
              <w:bottom w:val="single" w:sz="2" w:space="0" w:color="000001"/>
            </w:tcBorders>
          </w:tcPr>
          <w:p w14:paraId="290020D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250" w:type="dxa"/>
            <w:tcBorders>
              <w:top w:val="single" w:sz="2" w:space="0" w:color="000001"/>
              <w:left w:val="single" w:sz="2" w:space="0" w:color="000001"/>
              <w:bottom w:val="single" w:sz="2" w:space="0" w:color="000001"/>
            </w:tcBorders>
          </w:tcPr>
          <w:p w14:paraId="04F7B61D" w14:textId="77777777" w:rsidR="00877632" w:rsidRPr="00877632" w:rsidRDefault="00877632" w:rsidP="00877632">
            <w:pPr>
              <w:widowControl w:val="0"/>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 xml:space="preserve"> </w:t>
            </w:r>
            <w:r w:rsidRPr="00877632">
              <w:rPr>
                <w:rFonts w:ascii="Times New Roman" w:eastAsia="Calibri" w:hAnsi="Times New Roman" w:cs="Calibri"/>
                <w:sz w:val="19"/>
              </w:rPr>
              <w:t>Zestaw do artroskopii barku:</w:t>
            </w:r>
          </w:p>
          <w:p w14:paraId="2E123540"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serweta narzędziowa wzmocniona 150 x 190 </w:t>
            </w:r>
            <w:r w:rsidRPr="00877632">
              <w:rPr>
                <w:rFonts w:ascii="Times New Roman" w:eastAsia="Calibri" w:hAnsi="Times New Roman" w:cs="Times New Roman"/>
                <w:kern w:val="0"/>
                <w14:ligatures w14:val="none"/>
              </w:rPr>
              <w:t xml:space="preserve">(+/-2cm) </w:t>
            </w:r>
            <w:r w:rsidRPr="00877632">
              <w:rPr>
                <w:rFonts w:ascii="Times New Roman" w:eastAsia="Calibri" w:hAnsi="Times New Roman" w:cs="Calibri"/>
                <w:sz w:val="19"/>
              </w:rPr>
              <w:t>(owinięcie zestawu)</w:t>
            </w:r>
          </w:p>
          <w:p w14:paraId="0B91B35E"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na stolik typu Mayo 80 x 145 cm</w:t>
            </w:r>
            <w:r w:rsidRPr="00877632">
              <w:rPr>
                <w:rFonts w:ascii="Times New Roman" w:eastAsia="Calibri" w:hAnsi="Times New Roman" w:cs="Times New Roman"/>
                <w:kern w:val="0"/>
                <w14:ligatures w14:val="none"/>
              </w:rPr>
              <w:t>(+/-2cm)</w:t>
            </w:r>
            <w:r w:rsidRPr="00877632">
              <w:rPr>
                <w:rFonts w:ascii="Times New Roman" w:eastAsia="Calibri" w:hAnsi="Times New Roman" w:cs="Calibri"/>
                <w:sz w:val="19"/>
              </w:rPr>
              <w:t>, , wzmocnienie na całej długości</w:t>
            </w:r>
          </w:p>
          <w:p w14:paraId="6F9ACBD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lastRenderedPageBreak/>
              <w:t>2 fartuch chirurgiczny wzmocniony XL; SMS  min. 40 g/</w:t>
            </w:r>
            <w:proofErr w:type="spellStart"/>
            <w:r w:rsidRPr="00877632">
              <w:rPr>
                <w:rFonts w:ascii="Times New Roman" w:eastAsia="Calibri" w:hAnsi="Times New Roman" w:cs="Calibri"/>
                <w:sz w:val="19"/>
              </w:rPr>
              <w:t>mkw</w:t>
            </w:r>
            <w:proofErr w:type="spellEnd"/>
            <w:r w:rsidRPr="00877632">
              <w:rPr>
                <w:rFonts w:ascii="Times New Roman" w:eastAsia="Calibri" w:hAnsi="Times New Roman" w:cs="Calibri"/>
                <w:sz w:val="19"/>
              </w:rPr>
              <w:t>, mankiety 100% poliester,                                                                                                                                1 pojemnik plastikowy okrągły 250 ml</w:t>
            </w:r>
          </w:p>
          <w:p w14:paraId="208A6413"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osłona PE na kable kamery 13x 230 cm</w:t>
            </w:r>
            <w:r w:rsidRPr="00877632">
              <w:rPr>
                <w:rFonts w:ascii="Times New Roman" w:eastAsia="Calibri" w:hAnsi="Times New Roman" w:cs="Times New Roman"/>
                <w:kern w:val="0"/>
                <w14:ligatures w14:val="none"/>
              </w:rPr>
              <w:t>(+/-2cm)</w:t>
            </w:r>
            <w:r w:rsidRPr="00877632">
              <w:rPr>
                <w:rFonts w:ascii="Times New Roman" w:eastAsia="Calibri" w:hAnsi="Times New Roman" w:cs="Calibri"/>
                <w:sz w:val="19"/>
              </w:rPr>
              <w:t>, z tekturową prowadnicą</w:t>
            </w:r>
          </w:p>
          <w:p w14:paraId="782E01A5"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osłona na kończynę 25 x 80 cm</w:t>
            </w:r>
            <w:r w:rsidRPr="00877632">
              <w:rPr>
                <w:rFonts w:ascii="Times New Roman" w:eastAsia="Calibri" w:hAnsi="Times New Roman" w:cs="Times New Roman"/>
                <w:kern w:val="0"/>
                <w14:ligatures w14:val="none"/>
              </w:rPr>
              <w:t xml:space="preserve">(+/-2cm) </w:t>
            </w:r>
            <w:r w:rsidRPr="00877632">
              <w:rPr>
                <w:rFonts w:ascii="Times New Roman" w:eastAsia="Calibri" w:hAnsi="Times New Roman" w:cs="Calibri"/>
                <w:sz w:val="19"/>
              </w:rPr>
              <w:t xml:space="preserve"> rolowana</w:t>
            </w:r>
          </w:p>
          <w:p w14:paraId="1802017E"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2 taśma przylepna min. 10 x 50 cm                                                                                                                   2 ręcznik celulozowy 30 x 33 cm</w:t>
            </w:r>
            <w:r w:rsidRPr="00877632">
              <w:rPr>
                <w:rFonts w:ascii="Times New Roman" w:eastAsia="Calibri" w:hAnsi="Times New Roman" w:cs="Times New Roman"/>
                <w:kern w:val="0"/>
                <w14:ligatures w14:val="none"/>
              </w:rPr>
              <w:t>(+/-2cm)</w:t>
            </w:r>
          </w:p>
          <w:p w14:paraId="1FFFFDA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2-warstwowa min. 200 x 300 cm</w:t>
            </w:r>
            <w:r w:rsidRPr="00877632">
              <w:rPr>
                <w:rFonts w:ascii="Times New Roman" w:eastAsia="Calibri" w:hAnsi="Times New Roman" w:cs="Times New Roman"/>
                <w:kern w:val="0"/>
                <w14:ligatures w14:val="none"/>
              </w:rPr>
              <w:t xml:space="preserve">(+/-2cm) </w:t>
            </w:r>
            <w:r w:rsidRPr="00877632">
              <w:rPr>
                <w:rFonts w:ascii="Times New Roman" w:eastAsia="Calibri" w:hAnsi="Times New Roman" w:cs="Calibri"/>
                <w:sz w:val="19"/>
              </w:rPr>
              <w:t xml:space="preserve"> z dodatkowym padem chłonnym i </w:t>
            </w:r>
            <w:proofErr w:type="spellStart"/>
            <w:r w:rsidRPr="00877632">
              <w:rPr>
                <w:rFonts w:ascii="Times New Roman" w:eastAsia="Calibri" w:hAnsi="Times New Roman" w:cs="Calibri"/>
                <w:sz w:val="19"/>
              </w:rPr>
              <w:t>przylpnym</w:t>
            </w:r>
            <w:proofErr w:type="spellEnd"/>
            <w:r w:rsidRPr="00877632">
              <w:rPr>
                <w:rFonts w:ascii="Times New Roman" w:eastAsia="Calibri" w:hAnsi="Times New Roman" w:cs="Calibri"/>
                <w:sz w:val="19"/>
              </w:rPr>
              <w:t xml:space="preserve"> wycięciem U 10 x 80 cm,                                   2 x serweta 2-warstwowa przylepna 240 x 150 cm</w:t>
            </w:r>
            <w:r w:rsidRPr="00877632">
              <w:rPr>
                <w:rFonts w:ascii="Times New Roman" w:eastAsia="Calibri" w:hAnsi="Times New Roman" w:cs="Times New Roman"/>
                <w:kern w:val="0"/>
                <w14:ligatures w14:val="none"/>
              </w:rPr>
              <w:t>(+/-2cm)</w:t>
            </w:r>
          </w:p>
          <w:p w14:paraId="3AB23F4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2 dren do ssaka 300 cm</w:t>
            </w:r>
          </w:p>
          <w:p w14:paraId="6331E081"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osłona na lampę  15x11.9 cm</w:t>
            </w:r>
          </w:p>
          <w:p w14:paraId="0B7E95AD"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fartuch chirurgiczny niewzmocniony L, SMS min. 40 g/</w:t>
            </w:r>
            <w:proofErr w:type="spellStart"/>
            <w:r w:rsidRPr="00877632">
              <w:rPr>
                <w:rFonts w:ascii="Times New Roman" w:eastAsia="Calibri" w:hAnsi="Times New Roman" w:cs="Calibri"/>
                <w:sz w:val="19"/>
              </w:rPr>
              <w:t>mkw</w:t>
            </w:r>
            <w:proofErr w:type="spellEnd"/>
            <w:r w:rsidRPr="00877632">
              <w:rPr>
                <w:rFonts w:ascii="Times New Roman" w:eastAsia="Calibri" w:hAnsi="Times New Roman" w:cs="Calibri"/>
                <w:sz w:val="19"/>
              </w:rPr>
              <w:t>, mankiety 100% poliester, w papierze krepowym umieszczony pod pierwszą połą owinięcia zestawu</w:t>
            </w:r>
          </w:p>
          <w:p w14:paraId="1240B50A"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20 kompres z gazy RTG 7,5 x 7,5 cm 16 w 17 n wiązane a’5</w:t>
            </w:r>
          </w:p>
          <w:p w14:paraId="576DF408"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2 uchwyt </w:t>
            </w:r>
            <w:proofErr w:type="spellStart"/>
            <w:r w:rsidRPr="00877632">
              <w:rPr>
                <w:rFonts w:ascii="Times New Roman" w:eastAsia="Calibri" w:hAnsi="Times New Roman" w:cs="Calibri"/>
                <w:sz w:val="19"/>
              </w:rPr>
              <w:t>rzepowy</w:t>
            </w:r>
            <w:proofErr w:type="spellEnd"/>
            <w:r w:rsidRPr="00877632">
              <w:rPr>
                <w:rFonts w:ascii="Times New Roman" w:eastAsia="Calibri" w:hAnsi="Times New Roman" w:cs="Calibri"/>
                <w:sz w:val="19"/>
              </w:rPr>
              <w:t xml:space="preserve"> do kabli 2,5 x 14 cm</w:t>
            </w:r>
          </w:p>
          <w:p w14:paraId="3037C7F9"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pojemnik na zużyte igły i ostrza, magnetyczny z funkcją zdejmowania min.10miejsc</w:t>
            </w:r>
          </w:p>
          <w:p w14:paraId="66FF78F7"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podstawka do skalpeli na min. 3 </w:t>
            </w:r>
            <w:proofErr w:type="spellStart"/>
            <w:r w:rsidRPr="00877632">
              <w:rPr>
                <w:rFonts w:ascii="Times New Roman" w:eastAsia="Calibri" w:hAnsi="Times New Roman" w:cs="Calibri"/>
                <w:sz w:val="19"/>
              </w:rPr>
              <w:t>szt</w:t>
            </w:r>
            <w:proofErr w:type="spellEnd"/>
            <w:r w:rsidRPr="00877632">
              <w:rPr>
                <w:rFonts w:ascii="Times New Roman" w:eastAsia="Calibri" w:hAnsi="Times New Roman" w:cs="Calibri"/>
                <w:sz w:val="19"/>
              </w:rPr>
              <w:t xml:space="preserve">                                                                  1 x igła iniekcyjna 0,8 x 40 mm                                                              1 x igła iniekcyjna 1,2 x 40 mm</w:t>
            </w:r>
          </w:p>
          <w:p w14:paraId="71D08FF1"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opaska kohezyjna 10 cm x 4 m</w:t>
            </w:r>
          </w:p>
          <w:p w14:paraId="692F0630"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na zewnątrz etykieta z różową ramką oraz napisem „BARK”</w:t>
            </w:r>
          </w:p>
          <w:p w14:paraId="4C0D402B" w14:textId="77777777" w:rsidR="00877632" w:rsidRPr="00877632" w:rsidRDefault="00877632" w:rsidP="00877632">
            <w:pPr>
              <w:widowControl w:val="0"/>
              <w:suppressAutoHyphens/>
              <w:spacing w:after="0" w:line="240" w:lineRule="auto"/>
              <w:rPr>
                <w:rFonts w:ascii="Calibri" w:eastAsia="Calibri" w:hAnsi="Calibri" w:cs="Calibri"/>
              </w:rPr>
            </w:pPr>
          </w:p>
        </w:tc>
        <w:tc>
          <w:tcPr>
            <w:tcW w:w="1293" w:type="dxa"/>
            <w:tcBorders>
              <w:top w:val="single" w:sz="2" w:space="0" w:color="000001"/>
              <w:left w:val="single" w:sz="2" w:space="0" w:color="000001"/>
              <w:bottom w:val="single" w:sz="2" w:space="0" w:color="000001"/>
            </w:tcBorders>
          </w:tcPr>
          <w:p w14:paraId="33639E9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0FC6FE90"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20</w:t>
            </w:r>
          </w:p>
        </w:tc>
      </w:tr>
      <w:tr w:rsidR="00877632" w:rsidRPr="00877632" w14:paraId="6F846813" w14:textId="77777777" w:rsidTr="000157FB">
        <w:tc>
          <w:tcPr>
            <w:tcW w:w="787" w:type="dxa"/>
            <w:tcBorders>
              <w:top w:val="single" w:sz="2" w:space="0" w:color="000001"/>
              <w:left w:val="single" w:sz="2" w:space="0" w:color="000001"/>
              <w:bottom w:val="single" w:sz="2" w:space="0" w:color="000001"/>
            </w:tcBorders>
          </w:tcPr>
          <w:p w14:paraId="5F59089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6250" w:type="dxa"/>
            <w:tcBorders>
              <w:top w:val="single" w:sz="2" w:space="0" w:color="000001"/>
              <w:left w:val="single" w:sz="2" w:space="0" w:color="000001"/>
              <w:bottom w:val="single" w:sz="2" w:space="0" w:color="000001"/>
            </w:tcBorders>
          </w:tcPr>
          <w:p w14:paraId="75AC2B20"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Zestaw do operacji urologicznych z workiem na płyny</w:t>
            </w:r>
          </w:p>
          <w:p w14:paraId="68FF5E63"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 serweta na stolik narzędziowy 150x190cm(+/-2cm) (wzmocnienie 75x190cm)</w:t>
            </w:r>
          </w:p>
          <w:p w14:paraId="27D4EE3B"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 xml:space="preserve">1 serweta urologiczna z torbą do zbierania płynów z sitem 185x200/280cm(+/-2cm),okno suprapubic7x10cm i na brzuchu o śr. 7cm oraz wbudowaną osłoną na palec do badań per </w:t>
            </w:r>
            <w:proofErr w:type="spellStart"/>
            <w:r w:rsidRPr="00877632">
              <w:rPr>
                <w:rFonts w:ascii="Times New Roman" w:eastAsia="Calibri" w:hAnsi="Times New Roman" w:cs="Times New Roman"/>
                <w:kern w:val="0"/>
                <w14:ligatures w14:val="none"/>
              </w:rPr>
              <w:t>rectum</w:t>
            </w:r>
            <w:proofErr w:type="spellEnd"/>
          </w:p>
          <w:p w14:paraId="2EC4275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taśma samoprzylepna 10x50cm</w:t>
            </w:r>
          </w:p>
          <w:p w14:paraId="362659F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 ręczniki celulozowe 33x30cm(+/-2cm)</w:t>
            </w:r>
          </w:p>
          <w:p w14:paraId="78567AB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 fartuch urologiczny XL, barierowy rękaw zakończony elastycznym mankietem, z przodu fartucha zakładki poszerzające zapewniające komfort w pozycji siedzącej, materiał w tej części fartucha ma być z nieprzemakalnej foli PE wiązany z tyłu na troki;</w:t>
            </w:r>
          </w:p>
          <w:p w14:paraId="28AF002C"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 fartuch chirurgiczny niewzmocniony 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 w papierze krepowym umieszczony pod pierwszą połą owinięcia zestawu</w:t>
            </w:r>
          </w:p>
          <w:p w14:paraId="5CA6604A"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 xml:space="preserve">1 uchwyt </w:t>
            </w:r>
            <w:proofErr w:type="spellStart"/>
            <w:r w:rsidRPr="00877632">
              <w:rPr>
                <w:rFonts w:ascii="Times New Roman" w:eastAsia="Calibri" w:hAnsi="Times New Roman" w:cs="Times New Roman"/>
                <w:kern w:val="0"/>
                <w14:ligatures w14:val="none"/>
              </w:rPr>
              <w:t>rzepowy</w:t>
            </w:r>
            <w:proofErr w:type="spellEnd"/>
            <w:r w:rsidRPr="00877632">
              <w:rPr>
                <w:rFonts w:ascii="Times New Roman" w:eastAsia="Calibri" w:hAnsi="Times New Roman" w:cs="Times New Roman"/>
                <w:kern w:val="0"/>
                <w14:ligatures w14:val="none"/>
              </w:rPr>
              <w:t xml:space="preserve"> do kabli  2,5 x 14 cm</w:t>
            </w:r>
          </w:p>
          <w:p w14:paraId="75C8DB95"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 obustronnie przylepna folia 6 x 6 cm</w:t>
            </w:r>
          </w:p>
          <w:p w14:paraId="359CE821" w14:textId="77777777" w:rsidR="00877632" w:rsidRPr="00877632" w:rsidRDefault="00877632" w:rsidP="00877632">
            <w:pPr>
              <w:widowControl w:val="0"/>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 osłona PE na kable kamery 13x 230 cm(+/-2cm),, z tekturową prowadnicą</w:t>
            </w:r>
          </w:p>
          <w:p w14:paraId="5F81FD5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 xml:space="preserve">20xkompres bez nitki RTG 7,5x7,5 cm 12w17 </w:t>
            </w:r>
            <w:proofErr w:type="spellStart"/>
            <w:r w:rsidRPr="00877632">
              <w:rPr>
                <w:rFonts w:ascii="Times New Roman" w:eastAsia="Calibri" w:hAnsi="Times New Roman" w:cs="Times New Roman"/>
                <w:kern w:val="0"/>
                <w14:ligatures w14:val="none"/>
              </w:rPr>
              <w:t>nitk</w:t>
            </w:r>
            <w:proofErr w:type="spellEnd"/>
            <w:r w:rsidRPr="00877632">
              <w:rPr>
                <w:rFonts w:ascii="Times New Roman" w:eastAsia="Calibri" w:hAnsi="Times New Roman" w:cs="Times New Roman"/>
                <w:kern w:val="0"/>
                <w14:ligatures w14:val="none"/>
              </w:rPr>
              <w:t>. wiązane po 10</w:t>
            </w:r>
          </w:p>
          <w:p w14:paraId="18E1247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na zewnątrz etykieta z niebieską  ramką oraz napisem „Tur”</w:t>
            </w:r>
          </w:p>
        </w:tc>
        <w:tc>
          <w:tcPr>
            <w:tcW w:w="1293" w:type="dxa"/>
            <w:tcBorders>
              <w:top w:val="single" w:sz="2" w:space="0" w:color="000001"/>
              <w:left w:val="single" w:sz="2" w:space="0" w:color="000001"/>
              <w:bottom w:val="single" w:sz="2" w:space="0" w:color="000001"/>
            </w:tcBorders>
          </w:tcPr>
          <w:p w14:paraId="10418B2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D8341E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690</w:t>
            </w:r>
          </w:p>
        </w:tc>
      </w:tr>
      <w:tr w:rsidR="00877632" w:rsidRPr="00877632" w14:paraId="00C411E0" w14:textId="77777777" w:rsidTr="000157FB">
        <w:tc>
          <w:tcPr>
            <w:tcW w:w="787" w:type="dxa"/>
            <w:tcBorders>
              <w:top w:val="single" w:sz="2" w:space="0" w:color="000001"/>
              <w:left w:val="single" w:sz="2" w:space="0" w:color="000001"/>
              <w:bottom w:val="single" w:sz="2" w:space="0" w:color="000001"/>
            </w:tcBorders>
          </w:tcPr>
          <w:p w14:paraId="4599985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250" w:type="dxa"/>
            <w:tcBorders>
              <w:top w:val="single" w:sz="2" w:space="0" w:color="000001"/>
              <w:left w:val="single" w:sz="2" w:space="0" w:color="000001"/>
              <w:bottom w:val="single" w:sz="2" w:space="0" w:color="000001"/>
            </w:tcBorders>
          </w:tcPr>
          <w:p w14:paraId="307609C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Zestaw sterylny do zabiegów  wewnątrz i </w:t>
            </w:r>
            <w:proofErr w:type="spellStart"/>
            <w:r w:rsidRPr="00877632">
              <w:rPr>
                <w:rFonts w:ascii="Times New Roman" w:eastAsia="Calibri" w:hAnsi="Times New Roman" w:cs="Times New Roman"/>
                <w:kern w:val="0"/>
                <w14:ligatures w14:val="none"/>
              </w:rPr>
              <w:t>przezpochwowych</w:t>
            </w:r>
            <w:proofErr w:type="spellEnd"/>
          </w:p>
          <w:p w14:paraId="3B6154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serweta na stolik narzędziowy 150x190cm(+/-2cm) (wzmocnienie </w:t>
            </w:r>
            <w:r w:rsidRPr="00877632">
              <w:rPr>
                <w:rFonts w:ascii="Times New Roman" w:eastAsia="Calibri" w:hAnsi="Times New Roman" w:cs="Times New Roman"/>
                <w:kern w:val="0"/>
                <w14:ligatures w14:val="none"/>
              </w:rPr>
              <w:lastRenderedPageBreak/>
              <w:t>75x190cm)</w:t>
            </w:r>
          </w:p>
          <w:p w14:paraId="1FF7A53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ginekologiczna z wbudowanymi osłonami na nogi i samoprzylepnym oknem 160 /280x230  cm(+/-2cm)  z otworem 7x10 cm</w:t>
            </w:r>
          </w:p>
          <w:p w14:paraId="7A88E4F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 ręczniki celulozowe 33 x 30 cm ,</w:t>
            </w:r>
          </w:p>
        </w:tc>
        <w:tc>
          <w:tcPr>
            <w:tcW w:w="1293" w:type="dxa"/>
            <w:tcBorders>
              <w:top w:val="single" w:sz="2" w:space="0" w:color="000001"/>
              <w:left w:val="single" w:sz="2" w:space="0" w:color="000001"/>
              <w:bottom w:val="single" w:sz="2" w:space="0" w:color="000001"/>
            </w:tcBorders>
          </w:tcPr>
          <w:p w14:paraId="70C509A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521167B3"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310</w:t>
            </w:r>
          </w:p>
        </w:tc>
      </w:tr>
      <w:tr w:rsidR="00877632" w:rsidRPr="00877632" w14:paraId="0D06785B" w14:textId="77777777" w:rsidTr="000157FB">
        <w:tc>
          <w:tcPr>
            <w:tcW w:w="787" w:type="dxa"/>
            <w:tcBorders>
              <w:top w:val="single" w:sz="2" w:space="0" w:color="000001"/>
              <w:left w:val="single" w:sz="2" w:space="0" w:color="000001"/>
              <w:bottom w:val="single" w:sz="2" w:space="0" w:color="000001"/>
            </w:tcBorders>
          </w:tcPr>
          <w:p w14:paraId="7CEE7BA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250" w:type="dxa"/>
            <w:tcBorders>
              <w:top w:val="single" w:sz="2" w:space="0" w:color="000001"/>
              <w:left w:val="single" w:sz="2" w:space="0" w:color="000001"/>
              <w:bottom w:val="single" w:sz="2" w:space="0" w:color="000001"/>
            </w:tcBorders>
          </w:tcPr>
          <w:p w14:paraId="640B18E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żylaków:</w:t>
            </w:r>
          </w:p>
          <w:p w14:paraId="18C81E5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200x260cm(+/-2cm)  z wycięciem U 20x95cm i nakryciem krocza</w:t>
            </w:r>
          </w:p>
          <w:p w14:paraId="50405B6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samoprzylepna 150x175 cm(+/-2cm)</w:t>
            </w:r>
          </w:p>
          <w:p w14:paraId="4FFE4A1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fartuch chirurgiczny wzmocniony XL;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w:t>
            </w:r>
          </w:p>
          <w:p w14:paraId="696C3FF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skalpel  nr 11                                                                                                                                1 pojemnik plastikowy okrągły 500 ml</w:t>
            </w:r>
          </w:p>
          <w:p w14:paraId="78E000F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narzędziowa wzmocniona 150 x 190(+/-2cm)  (owinięcie zestawu)</w:t>
            </w:r>
          </w:p>
          <w:p w14:paraId="4491C9B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typu Mayo 80 x 145 cm(+/-2cm), składana teleskopowo, wzmocnienie na całej długości;</w:t>
            </w:r>
          </w:p>
          <w:p w14:paraId="27F43E2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fartuch chirurgiczny niewzmocniony L, SMS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 w papierze krepowym umieszczony pod pierwszą połą owinięcia zestawu</w:t>
            </w:r>
          </w:p>
          <w:p w14:paraId="6000713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 kompres z gazy RTG7, 5 x7, 5 cm 16 w 17 n wiązane a’10</w:t>
            </w:r>
          </w:p>
          <w:p w14:paraId="0C046D8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 kompres z gazy RTG10 x10 cm 16 w 17 n wiązane a’10</w:t>
            </w:r>
          </w:p>
          <w:p w14:paraId="20E9A08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obustronnie przylepna folia 6 x 6 cm</w:t>
            </w:r>
          </w:p>
          <w:p w14:paraId="3DBFB9B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uchwyt </w:t>
            </w:r>
            <w:proofErr w:type="spellStart"/>
            <w:r w:rsidRPr="00877632">
              <w:rPr>
                <w:rFonts w:ascii="Times New Roman" w:eastAsia="Calibri" w:hAnsi="Times New Roman" w:cs="Times New Roman"/>
                <w:kern w:val="0"/>
                <w14:ligatures w14:val="none"/>
              </w:rPr>
              <w:t>rzepowy</w:t>
            </w:r>
            <w:proofErr w:type="spellEnd"/>
            <w:r w:rsidRPr="00877632">
              <w:rPr>
                <w:rFonts w:ascii="Times New Roman" w:eastAsia="Calibri" w:hAnsi="Times New Roman" w:cs="Times New Roman"/>
                <w:kern w:val="0"/>
                <w14:ligatures w14:val="none"/>
              </w:rPr>
              <w:t xml:space="preserve"> do kabli  2,5 x 14 cm</w:t>
            </w:r>
          </w:p>
          <w:p w14:paraId="7F43E86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pojemnik na zużyte igły i ostrza, magnetyczny z funkcją zdejmowania min.10 miejsc</w:t>
            </w:r>
          </w:p>
          <w:p w14:paraId="6B36E81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podstawka do skalpeli</w:t>
            </w:r>
          </w:p>
          <w:p w14:paraId="3471C6B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uchwyt plastikowy do elektrody czynnej;</w:t>
            </w:r>
          </w:p>
          <w:p w14:paraId="0BE236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 opaska elastyczna 15 cm x 5 m</w:t>
            </w:r>
          </w:p>
          <w:p w14:paraId="005281C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chusta brzuszna z gazy z RTG, 45 x 45 cm, 6W, 20N, biała, po wstępnym praniu</w:t>
            </w:r>
          </w:p>
          <w:p w14:paraId="784A8E7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na stopę 40 x 22 x 8 cm</w:t>
            </w:r>
          </w:p>
          <w:p w14:paraId="5F48EBE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taśma przylepna min. 10 x 50 cm</w:t>
            </w:r>
          </w:p>
          <w:p w14:paraId="0B9023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przylepiec pooperacyjny 15x 8cm</w:t>
            </w:r>
          </w:p>
          <w:p w14:paraId="33B223A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w:t>
            </w:r>
            <w:proofErr w:type="spellStart"/>
            <w:r w:rsidRPr="00877632">
              <w:rPr>
                <w:rFonts w:ascii="Times New Roman" w:eastAsia="Calibri" w:hAnsi="Times New Roman" w:cs="Times New Roman"/>
                <w:kern w:val="0"/>
                <w14:ligatures w14:val="none"/>
              </w:rPr>
              <w:t>czyścik</w:t>
            </w:r>
            <w:proofErr w:type="spellEnd"/>
            <w:r w:rsidRPr="00877632">
              <w:rPr>
                <w:rFonts w:ascii="Times New Roman" w:eastAsia="Calibri" w:hAnsi="Times New Roman" w:cs="Times New Roman"/>
                <w:kern w:val="0"/>
                <w14:ligatures w14:val="none"/>
              </w:rPr>
              <w:t xml:space="preserve"> do koagulacji 5x5cm</w:t>
            </w:r>
          </w:p>
          <w:p w14:paraId="540FC38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na lampę  15x11.9x5,7 cm(+/-2cm)</w:t>
            </w:r>
          </w:p>
          <w:p w14:paraId="7BCCA2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 ręczniki celulozowe 33 x 30 cm(+/-2cm)  ,</w:t>
            </w:r>
          </w:p>
          <w:p w14:paraId="7472AE2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 zewnątrz biała etykieta z czarną ramką oraz napisem „żylaki”</w:t>
            </w:r>
          </w:p>
          <w:p w14:paraId="6E902D1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293" w:type="dxa"/>
            <w:tcBorders>
              <w:top w:val="single" w:sz="2" w:space="0" w:color="000001"/>
              <w:left w:val="single" w:sz="2" w:space="0" w:color="000001"/>
              <w:bottom w:val="single" w:sz="2" w:space="0" w:color="000001"/>
            </w:tcBorders>
          </w:tcPr>
          <w:p w14:paraId="2C1EAF3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0356F95"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150</w:t>
            </w:r>
          </w:p>
        </w:tc>
      </w:tr>
      <w:tr w:rsidR="00877632" w:rsidRPr="00877632" w14:paraId="086FE5A5" w14:textId="77777777" w:rsidTr="000157FB">
        <w:tc>
          <w:tcPr>
            <w:tcW w:w="787" w:type="dxa"/>
            <w:tcBorders>
              <w:top w:val="single" w:sz="2" w:space="0" w:color="000001"/>
              <w:left w:val="single" w:sz="2" w:space="0" w:color="000001"/>
              <w:bottom w:val="single" w:sz="2" w:space="0" w:color="000001"/>
            </w:tcBorders>
          </w:tcPr>
          <w:p w14:paraId="4C43EAA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250" w:type="dxa"/>
            <w:tcBorders>
              <w:top w:val="single" w:sz="2" w:space="0" w:color="000001"/>
              <w:left w:val="single" w:sz="2" w:space="0" w:color="000001"/>
              <w:bottom w:val="single" w:sz="2" w:space="0" w:color="000001"/>
            </w:tcBorders>
          </w:tcPr>
          <w:p w14:paraId="648D562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sterylny do zabiegów PCNL</w:t>
            </w:r>
          </w:p>
          <w:p w14:paraId="1D2F792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narzędziowy 150x190cm(+/-2cm)</w:t>
            </w:r>
          </w:p>
          <w:p w14:paraId="4146A1B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170x300cm(+/-2cm)  z otworem samoprzylepnym 15x20cm i workiem do zbiórki płynów</w:t>
            </w:r>
          </w:p>
          <w:p w14:paraId="4DB76C5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ręczniki celulozowe 33 x 30 cm , (+/-2cm)</w:t>
            </w:r>
          </w:p>
        </w:tc>
        <w:tc>
          <w:tcPr>
            <w:tcW w:w="1293" w:type="dxa"/>
            <w:tcBorders>
              <w:top w:val="single" w:sz="2" w:space="0" w:color="000001"/>
              <w:left w:val="single" w:sz="2" w:space="0" w:color="000001"/>
              <w:bottom w:val="single" w:sz="2" w:space="0" w:color="000001"/>
            </w:tcBorders>
          </w:tcPr>
          <w:p w14:paraId="10C4CEB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693A9B97"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w:t>
            </w:r>
          </w:p>
        </w:tc>
      </w:tr>
      <w:tr w:rsidR="00877632" w:rsidRPr="00877632" w14:paraId="0D224263" w14:textId="77777777" w:rsidTr="000157FB">
        <w:tc>
          <w:tcPr>
            <w:tcW w:w="787" w:type="dxa"/>
            <w:tcBorders>
              <w:top w:val="single" w:sz="2" w:space="0" w:color="000001"/>
              <w:left w:val="single" w:sz="2" w:space="0" w:color="000001"/>
              <w:bottom w:val="single" w:sz="2" w:space="0" w:color="000001"/>
            </w:tcBorders>
          </w:tcPr>
          <w:p w14:paraId="47C9B3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250" w:type="dxa"/>
            <w:tcBorders>
              <w:top w:val="single" w:sz="2" w:space="0" w:color="000001"/>
              <w:left w:val="single" w:sz="2" w:space="0" w:color="000001"/>
              <w:bottom w:val="single" w:sz="2" w:space="0" w:color="000001"/>
            </w:tcBorders>
          </w:tcPr>
          <w:p w14:paraId="1FE89CD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sterylny do znieczulenia przewodowego opakowany w twardy blister</w:t>
            </w:r>
          </w:p>
          <w:p w14:paraId="39D617B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włókninowa 75x90cm(+/-2cm)</w:t>
            </w:r>
          </w:p>
          <w:p w14:paraId="655863A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1Serweta włókninowa samoprzylepna 75x90cm,z otworem</w:t>
            </w:r>
          </w:p>
          <w:p w14:paraId="0AF3E2E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1kleszczyki plastikowe proste 14cm</w:t>
            </w:r>
          </w:p>
          <w:p w14:paraId="4954543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1strzykawka typu </w:t>
            </w:r>
            <w:proofErr w:type="spellStart"/>
            <w:r w:rsidRPr="00877632">
              <w:rPr>
                <w:rFonts w:ascii="Times New Roman" w:eastAsia="Calibri" w:hAnsi="Times New Roman" w:cs="Times New Roman"/>
                <w:kern w:val="0"/>
                <w14:ligatures w14:val="none"/>
              </w:rPr>
              <w:t>Luer</w:t>
            </w:r>
            <w:proofErr w:type="spellEnd"/>
            <w:r w:rsidRPr="00877632">
              <w:rPr>
                <w:rFonts w:ascii="Times New Roman" w:eastAsia="Calibri" w:hAnsi="Times New Roman" w:cs="Times New Roman"/>
                <w:kern w:val="0"/>
                <w14:ligatures w14:val="none"/>
              </w:rPr>
              <w:t xml:space="preserve"> Lock 5ml z tłokiem niskooporowym (zapakowana)</w:t>
            </w:r>
          </w:p>
          <w:p w14:paraId="43309B5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1x igła 1,2x40mm 18Gx1 ½, zapakowana</w:t>
            </w:r>
          </w:p>
          <w:p w14:paraId="3AC39F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1x igła 0,7x30mm,22Gx 11/4   zapakowana</w:t>
            </w:r>
          </w:p>
          <w:p w14:paraId="7DDC6DE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 x tampon z gazy bawełnianej</w:t>
            </w:r>
          </w:p>
          <w:p w14:paraId="0C71AA2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opatrunek pooperacyjny 7,2x5cm</w:t>
            </w:r>
          </w:p>
        </w:tc>
        <w:tc>
          <w:tcPr>
            <w:tcW w:w="1293" w:type="dxa"/>
            <w:tcBorders>
              <w:top w:val="single" w:sz="2" w:space="0" w:color="000001"/>
              <w:left w:val="single" w:sz="2" w:space="0" w:color="000001"/>
              <w:bottom w:val="single" w:sz="2" w:space="0" w:color="000001"/>
            </w:tcBorders>
          </w:tcPr>
          <w:p w14:paraId="7F98CB9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23C6652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2200</w:t>
            </w:r>
          </w:p>
        </w:tc>
      </w:tr>
      <w:tr w:rsidR="00877632" w:rsidRPr="00877632" w14:paraId="432AAE04" w14:textId="77777777" w:rsidTr="000157FB">
        <w:tc>
          <w:tcPr>
            <w:tcW w:w="787" w:type="dxa"/>
            <w:tcBorders>
              <w:top w:val="single" w:sz="2" w:space="0" w:color="000001"/>
              <w:left w:val="single" w:sz="2" w:space="0" w:color="000001"/>
              <w:bottom w:val="single" w:sz="2" w:space="0" w:color="000001"/>
            </w:tcBorders>
          </w:tcPr>
          <w:p w14:paraId="7659878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11</w:t>
            </w:r>
          </w:p>
        </w:tc>
        <w:tc>
          <w:tcPr>
            <w:tcW w:w="6250" w:type="dxa"/>
            <w:tcBorders>
              <w:top w:val="single" w:sz="2" w:space="0" w:color="000001"/>
              <w:left w:val="single" w:sz="2" w:space="0" w:color="000001"/>
              <w:bottom w:val="single" w:sz="2" w:space="0" w:color="000001"/>
            </w:tcBorders>
          </w:tcPr>
          <w:p w14:paraId="63B2709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Narzędzia stalowe jałowe jednorazowego użytku:</w:t>
            </w:r>
          </w:p>
          <w:p w14:paraId="4F96EDA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kleszczyki anatomiczne typu pean 14cm</w:t>
            </w:r>
          </w:p>
        </w:tc>
        <w:tc>
          <w:tcPr>
            <w:tcW w:w="1293" w:type="dxa"/>
            <w:tcBorders>
              <w:top w:val="single" w:sz="2" w:space="0" w:color="000001"/>
              <w:left w:val="single" w:sz="2" w:space="0" w:color="000001"/>
              <w:bottom w:val="single" w:sz="2" w:space="0" w:color="000001"/>
            </w:tcBorders>
          </w:tcPr>
          <w:p w14:paraId="6C282FD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5CBFC423"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2500</w:t>
            </w:r>
          </w:p>
          <w:p w14:paraId="43D450C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r>
      <w:tr w:rsidR="00877632" w:rsidRPr="00877632" w14:paraId="2414CAA3" w14:textId="77777777" w:rsidTr="000157FB">
        <w:tc>
          <w:tcPr>
            <w:tcW w:w="787" w:type="dxa"/>
            <w:tcBorders>
              <w:top w:val="single" w:sz="2" w:space="0" w:color="000001"/>
              <w:left w:val="single" w:sz="2" w:space="0" w:color="000001"/>
              <w:bottom w:val="single" w:sz="2" w:space="0" w:color="000001"/>
            </w:tcBorders>
          </w:tcPr>
          <w:p w14:paraId="5762A83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250" w:type="dxa"/>
            <w:tcBorders>
              <w:top w:val="single" w:sz="2" w:space="0" w:color="000001"/>
              <w:left w:val="single" w:sz="2" w:space="0" w:color="000001"/>
              <w:bottom w:val="single" w:sz="2" w:space="0" w:color="000001"/>
            </w:tcBorders>
          </w:tcPr>
          <w:p w14:paraId="7EDD35B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kleszczyki anatomiczne proste typu Micro-</w:t>
            </w:r>
            <w:proofErr w:type="spellStart"/>
            <w:r w:rsidRPr="00877632">
              <w:rPr>
                <w:rFonts w:ascii="Times New Roman" w:eastAsia="Calibri" w:hAnsi="Times New Roman" w:cs="Times New Roman"/>
                <w:kern w:val="0"/>
                <w14:ligatures w14:val="none"/>
              </w:rPr>
              <w:t>Mosquito</w:t>
            </w:r>
            <w:proofErr w:type="spellEnd"/>
            <w:r w:rsidRPr="00877632">
              <w:rPr>
                <w:rFonts w:ascii="Times New Roman" w:eastAsia="Calibri" w:hAnsi="Times New Roman" w:cs="Times New Roman"/>
                <w:kern w:val="0"/>
                <w14:ligatures w14:val="none"/>
              </w:rPr>
              <w:t xml:space="preserve"> 12,5cm</w:t>
            </w:r>
          </w:p>
        </w:tc>
        <w:tc>
          <w:tcPr>
            <w:tcW w:w="1293" w:type="dxa"/>
            <w:tcBorders>
              <w:top w:val="single" w:sz="2" w:space="0" w:color="000001"/>
              <w:left w:val="single" w:sz="2" w:space="0" w:color="000001"/>
              <w:bottom w:val="single" w:sz="2" w:space="0" w:color="000001"/>
            </w:tcBorders>
          </w:tcPr>
          <w:p w14:paraId="07630D4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7E01BF4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r>
      <w:tr w:rsidR="00877632" w:rsidRPr="00877632" w14:paraId="7199C688" w14:textId="77777777" w:rsidTr="000157FB">
        <w:tc>
          <w:tcPr>
            <w:tcW w:w="787" w:type="dxa"/>
            <w:tcBorders>
              <w:top w:val="single" w:sz="2" w:space="0" w:color="000001"/>
              <w:left w:val="single" w:sz="2" w:space="0" w:color="000001"/>
              <w:bottom w:val="single" w:sz="2" w:space="0" w:color="000001"/>
            </w:tcBorders>
          </w:tcPr>
          <w:p w14:paraId="4CAE84C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250" w:type="dxa"/>
            <w:tcBorders>
              <w:top w:val="single" w:sz="2" w:space="0" w:color="000001"/>
              <w:left w:val="single" w:sz="2" w:space="0" w:color="000001"/>
              <w:bottom w:val="single" w:sz="2" w:space="0" w:color="000001"/>
            </w:tcBorders>
          </w:tcPr>
          <w:p w14:paraId="5E290E5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kleszczyki chirurgiczne typu Kocher 14cm</w:t>
            </w:r>
          </w:p>
        </w:tc>
        <w:tc>
          <w:tcPr>
            <w:tcW w:w="1293" w:type="dxa"/>
            <w:tcBorders>
              <w:top w:val="single" w:sz="2" w:space="0" w:color="000001"/>
              <w:left w:val="single" w:sz="2" w:space="0" w:color="000001"/>
              <w:bottom w:val="single" w:sz="2" w:space="0" w:color="000001"/>
            </w:tcBorders>
          </w:tcPr>
          <w:p w14:paraId="68186BC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0BEBD6B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3AEB3AD2" w14:textId="77777777" w:rsidTr="000157FB">
        <w:tc>
          <w:tcPr>
            <w:tcW w:w="787" w:type="dxa"/>
            <w:tcBorders>
              <w:top w:val="single" w:sz="2" w:space="0" w:color="000001"/>
              <w:left w:val="single" w:sz="2" w:space="0" w:color="000001"/>
              <w:bottom w:val="single" w:sz="2" w:space="0" w:color="000001"/>
            </w:tcBorders>
          </w:tcPr>
          <w:p w14:paraId="3362404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250" w:type="dxa"/>
            <w:tcBorders>
              <w:top w:val="single" w:sz="2" w:space="0" w:color="000001"/>
              <w:left w:val="single" w:sz="2" w:space="0" w:color="000001"/>
              <w:bottom w:val="single" w:sz="2" w:space="0" w:color="000001"/>
            </w:tcBorders>
          </w:tcPr>
          <w:p w14:paraId="5B47A00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Nożyczki chirurgiczne proste ostro-ostre 13cm</w:t>
            </w:r>
          </w:p>
        </w:tc>
        <w:tc>
          <w:tcPr>
            <w:tcW w:w="1293" w:type="dxa"/>
            <w:tcBorders>
              <w:top w:val="single" w:sz="2" w:space="0" w:color="000001"/>
              <w:left w:val="single" w:sz="2" w:space="0" w:color="000001"/>
              <w:bottom w:val="single" w:sz="2" w:space="0" w:color="000001"/>
            </w:tcBorders>
          </w:tcPr>
          <w:p w14:paraId="65D22E8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4B4F43DC"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2000</w:t>
            </w:r>
          </w:p>
        </w:tc>
      </w:tr>
      <w:tr w:rsidR="00877632" w:rsidRPr="00877632" w14:paraId="575BB5C4" w14:textId="77777777" w:rsidTr="000157FB">
        <w:tc>
          <w:tcPr>
            <w:tcW w:w="787" w:type="dxa"/>
            <w:tcBorders>
              <w:top w:val="single" w:sz="2" w:space="0" w:color="000001"/>
              <w:left w:val="single" w:sz="2" w:space="0" w:color="000001"/>
              <w:bottom w:val="single" w:sz="2" w:space="0" w:color="000001"/>
            </w:tcBorders>
          </w:tcPr>
          <w:p w14:paraId="6D3C535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c>
          <w:tcPr>
            <w:tcW w:w="6250" w:type="dxa"/>
            <w:tcBorders>
              <w:top w:val="single" w:sz="2" w:space="0" w:color="000001"/>
              <w:left w:val="single" w:sz="2" w:space="0" w:color="000001"/>
              <w:bottom w:val="single" w:sz="2" w:space="0" w:color="000001"/>
            </w:tcBorders>
          </w:tcPr>
          <w:p w14:paraId="3E5634A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Nożyczki chirurgiczne ostro-ostre proste 11,5cm</w:t>
            </w:r>
          </w:p>
        </w:tc>
        <w:tc>
          <w:tcPr>
            <w:tcW w:w="1293" w:type="dxa"/>
            <w:tcBorders>
              <w:top w:val="single" w:sz="2" w:space="0" w:color="000001"/>
              <w:left w:val="single" w:sz="2" w:space="0" w:color="000001"/>
              <w:bottom w:val="single" w:sz="2" w:space="0" w:color="000001"/>
            </w:tcBorders>
          </w:tcPr>
          <w:p w14:paraId="0C2DE06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57078A9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r>
      <w:tr w:rsidR="00877632" w:rsidRPr="00877632" w14:paraId="434CAA09" w14:textId="77777777" w:rsidTr="000157FB">
        <w:tc>
          <w:tcPr>
            <w:tcW w:w="787" w:type="dxa"/>
            <w:tcBorders>
              <w:top w:val="single" w:sz="2" w:space="0" w:color="000001"/>
              <w:left w:val="single" w:sz="2" w:space="0" w:color="000001"/>
              <w:bottom w:val="single" w:sz="2" w:space="0" w:color="000001"/>
            </w:tcBorders>
          </w:tcPr>
          <w:p w14:paraId="7458F8E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w:t>
            </w:r>
          </w:p>
        </w:tc>
        <w:tc>
          <w:tcPr>
            <w:tcW w:w="6250" w:type="dxa"/>
            <w:tcBorders>
              <w:top w:val="single" w:sz="2" w:space="0" w:color="000001"/>
              <w:left w:val="single" w:sz="2" w:space="0" w:color="000001"/>
              <w:bottom w:val="single" w:sz="2" w:space="0" w:color="000001"/>
            </w:tcBorders>
          </w:tcPr>
          <w:p w14:paraId="14522B9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Imadło dł.12cm</w:t>
            </w:r>
          </w:p>
        </w:tc>
        <w:tc>
          <w:tcPr>
            <w:tcW w:w="1293" w:type="dxa"/>
            <w:tcBorders>
              <w:top w:val="single" w:sz="2" w:space="0" w:color="000001"/>
              <w:left w:val="single" w:sz="2" w:space="0" w:color="000001"/>
              <w:bottom w:val="single" w:sz="2" w:space="0" w:color="000001"/>
            </w:tcBorders>
          </w:tcPr>
          <w:p w14:paraId="2F5FCA3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08DDE2A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2B350FBB" w14:textId="77777777" w:rsidTr="000157FB">
        <w:tc>
          <w:tcPr>
            <w:tcW w:w="787" w:type="dxa"/>
            <w:tcBorders>
              <w:top w:val="single" w:sz="2" w:space="0" w:color="000001"/>
              <w:left w:val="single" w:sz="2" w:space="0" w:color="000001"/>
              <w:bottom w:val="single" w:sz="2" w:space="0" w:color="000001"/>
            </w:tcBorders>
          </w:tcPr>
          <w:p w14:paraId="6F23E9C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w:t>
            </w:r>
          </w:p>
        </w:tc>
        <w:tc>
          <w:tcPr>
            <w:tcW w:w="6250" w:type="dxa"/>
            <w:tcBorders>
              <w:top w:val="single" w:sz="2" w:space="0" w:color="000001"/>
              <w:left w:val="single" w:sz="2" w:space="0" w:color="000001"/>
              <w:bottom w:val="single" w:sz="2" w:space="0" w:color="000001"/>
            </w:tcBorders>
          </w:tcPr>
          <w:p w14:paraId="4FCCF85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Pęseta anatomiczna typu </w:t>
            </w:r>
            <w:proofErr w:type="spellStart"/>
            <w:r w:rsidRPr="00877632">
              <w:rPr>
                <w:rFonts w:ascii="Times New Roman" w:eastAsia="Calibri" w:hAnsi="Times New Roman" w:cs="Times New Roman"/>
                <w:kern w:val="0"/>
                <w14:ligatures w14:val="none"/>
              </w:rPr>
              <w:t>Adson</w:t>
            </w:r>
            <w:proofErr w:type="spellEnd"/>
            <w:r w:rsidRPr="00877632">
              <w:rPr>
                <w:rFonts w:ascii="Times New Roman" w:eastAsia="Calibri" w:hAnsi="Times New Roman" w:cs="Times New Roman"/>
                <w:kern w:val="0"/>
                <w14:ligatures w14:val="none"/>
              </w:rPr>
              <w:t xml:space="preserve">  12cm</w:t>
            </w:r>
          </w:p>
        </w:tc>
        <w:tc>
          <w:tcPr>
            <w:tcW w:w="1293" w:type="dxa"/>
            <w:tcBorders>
              <w:top w:val="single" w:sz="2" w:space="0" w:color="000001"/>
              <w:left w:val="single" w:sz="2" w:space="0" w:color="000001"/>
              <w:bottom w:val="single" w:sz="2" w:space="0" w:color="000001"/>
            </w:tcBorders>
          </w:tcPr>
          <w:p w14:paraId="0561367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7D72766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25</w:t>
            </w:r>
          </w:p>
        </w:tc>
      </w:tr>
      <w:tr w:rsidR="00877632" w:rsidRPr="00877632" w14:paraId="10748BDB" w14:textId="77777777" w:rsidTr="000157FB">
        <w:tc>
          <w:tcPr>
            <w:tcW w:w="787" w:type="dxa"/>
            <w:tcBorders>
              <w:top w:val="single" w:sz="2" w:space="0" w:color="000001"/>
              <w:left w:val="single" w:sz="2" w:space="0" w:color="000001"/>
              <w:bottom w:val="single" w:sz="2" w:space="0" w:color="000001"/>
            </w:tcBorders>
          </w:tcPr>
          <w:p w14:paraId="2DA9495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w:t>
            </w:r>
          </w:p>
        </w:tc>
        <w:tc>
          <w:tcPr>
            <w:tcW w:w="6250" w:type="dxa"/>
            <w:tcBorders>
              <w:top w:val="single" w:sz="2" w:space="0" w:color="000001"/>
              <w:left w:val="single" w:sz="2" w:space="0" w:color="000001"/>
              <w:bottom w:val="single" w:sz="2" w:space="0" w:color="000001"/>
            </w:tcBorders>
          </w:tcPr>
          <w:p w14:paraId="526F17E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Pęseta chirurgiczna prosta  14cm</w:t>
            </w:r>
          </w:p>
        </w:tc>
        <w:tc>
          <w:tcPr>
            <w:tcW w:w="1293" w:type="dxa"/>
            <w:tcBorders>
              <w:top w:val="single" w:sz="2" w:space="0" w:color="000001"/>
              <w:left w:val="single" w:sz="2" w:space="0" w:color="000001"/>
              <w:bottom w:val="single" w:sz="2" w:space="0" w:color="000001"/>
            </w:tcBorders>
          </w:tcPr>
          <w:p w14:paraId="0AF49A1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64C90FE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15C4AB75" w14:textId="77777777" w:rsidTr="000157FB">
        <w:tc>
          <w:tcPr>
            <w:tcW w:w="787" w:type="dxa"/>
            <w:tcBorders>
              <w:top w:val="single" w:sz="2" w:space="0" w:color="000001"/>
              <w:left w:val="single" w:sz="2" w:space="0" w:color="000001"/>
              <w:bottom w:val="single" w:sz="2" w:space="0" w:color="000001"/>
            </w:tcBorders>
          </w:tcPr>
          <w:p w14:paraId="622610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19</w:t>
            </w:r>
          </w:p>
        </w:tc>
        <w:tc>
          <w:tcPr>
            <w:tcW w:w="6250" w:type="dxa"/>
            <w:tcBorders>
              <w:top w:val="single" w:sz="2" w:space="0" w:color="000001"/>
              <w:left w:val="single" w:sz="2" w:space="0" w:color="000001"/>
              <w:bottom w:val="single" w:sz="2" w:space="0" w:color="000001"/>
            </w:tcBorders>
          </w:tcPr>
          <w:p w14:paraId="69446A1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Pęseta anatomiczna prosta  14cm</w:t>
            </w:r>
          </w:p>
        </w:tc>
        <w:tc>
          <w:tcPr>
            <w:tcW w:w="1293" w:type="dxa"/>
            <w:tcBorders>
              <w:top w:val="single" w:sz="2" w:space="0" w:color="000001"/>
              <w:left w:val="single" w:sz="2" w:space="0" w:color="000001"/>
              <w:bottom w:val="single" w:sz="2" w:space="0" w:color="000001"/>
            </w:tcBorders>
          </w:tcPr>
          <w:p w14:paraId="00A7F55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467BC86C"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750</w:t>
            </w:r>
          </w:p>
        </w:tc>
      </w:tr>
      <w:tr w:rsidR="00877632" w:rsidRPr="00877632" w14:paraId="43FF2984" w14:textId="77777777" w:rsidTr="000157FB">
        <w:tc>
          <w:tcPr>
            <w:tcW w:w="787" w:type="dxa"/>
            <w:tcBorders>
              <w:top w:val="single" w:sz="2" w:space="0" w:color="000001"/>
              <w:left w:val="single" w:sz="2" w:space="0" w:color="000001"/>
              <w:bottom w:val="single" w:sz="2" w:space="0" w:color="000001"/>
            </w:tcBorders>
          </w:tcPr>
          <w:p w14:paraId="34F26CB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c>
          <w:tcPr>
            <w:tcW w:w="6250" w:type="dxa"/>
            <w:tcBorders>
              <w:top w:val="single" w:sz="2" w:space="0" w:color="000001"/>
              <w:left w:val="single" w:sz="2" w:space="0" w:color="000001"/>
              <w:bottom w:val="single" w:sz="2" w:space="0" w:color="000001"/>
            </w:tcBorders>
          </w:tcPr>
          <w:p w14:paraId="5342623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Pakiet chirurgiczny posiadający narzędzia stalowe jałowe jednorazowego użytku:</w:t>
            </w:r>
          </w:p>
          <w:p w14:paraId="34BE530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1serweta na stół narzędziowy 90x75cm(+/-2cm)</w:t>
            </w:r>
          </w:p>
          <w:p w14:paraId="04845A9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1serweta przylepna 2-częściowa z regulacją otworu 75x90cm(+/-2cm)</w:t>
            </w:r>
          </w:p>
          <w:p w14:paraId="6492F51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skalpel jednorazowy nr 10</w:t>
            </w:r>
          </w:p>
          <w:p w14:paraId="74D0743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nożyczki zagięte typu </w:t>
            </w:r>
            <w:proofErr w:type="spellStart"/>
            <w:r w:rsidRPr="00877632">
              <w:rPr>
                <w:rFonts w:ascii="Times New Roman" w:eastAsia="Calibri" w:hAnsi="Times New Roman" w:cs="Times New Roman"/>
                <w:kern w:val="0"/>
                <w14:ligatures w14:val="none"/>
              </w:rPr>
              <w:t>Matzenbaum</w:t>
            </w:r>
            <w:proofErr w:type="spellEnd"/>
            <w:r w:rsidRPr="00877632">
              <w:rPr>
                <w:rFonts w:ascii="Times New Roman" w:eastAsia="Calibri" w:hAnsi="Times New Roman" w:cs="Times New Roman"/>
                <w:kern w:val="0"/>
                <w14:ligatures w14:val="none"/>
              </w:rPr>
              <w:t xml:space="preserve"> tępo- tępe 14,5cm</w:t>
            </w:r>
          </w:p>
          <w:p w14:paraId="7C06BF5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imadło </w:t>
            </w:r>
            <w:proofErr w:type="spellStart"/>
            <w:r w:rsidRPr="00877632">
              <w:rPr>
                <w:rFonts w:ascii="Times New Roman" w:eastAsia="Calibri" w:hAnsi="Times New Roman" w:cs="Times New Roman"/>
                <w:kern w:val="0"/>
                <w14:ligatures w14:val="none"/>
              </w:rPr>
              <w:t>chir</w:t>
            </w:r>
            <w:proofErr w:type="spellEnd"/>
            <w:r w:rsidRPr="00877632">
              <w:rPr>
                <w:rFonts w:ascii="Times New Roman" w:eastAsia="Calibri" w:hAnsi="Times New Roman" w:cs="Times New Roman"/>
                <w:kern w:val="0"/>
                <w14:ligatures w14:val="none"/>
              </w:rPr>
              <w:t>. typu Mayo-</w:t>
            </w:r>
            <w:proofErr w:type="spellStart"/>
            <w:r w:rsidRPr="00877632">
              <w:rPr>
                <w:rFonts w:ascii="Times New Roman" w:eastAsia="Calibri" w:hAnsi="Times New Roman" w:cs="Times New Roman"/>
                <w:kern w:val="0"/>
                <w14:ligatures w14:val="none"/>
              </w:rPr>
              <w:t>Hegar</w:t>
            </w:r>
            <w:proofErr w:type="spellEnd"/>
            <w:r w:rsidRPr="00877632">
              <w:rPr>
                <w:rFonts w:ascii="Times New Roman" w:eastAsia="Calibri" w:hAnsi="Times New Roman" w:cs="Times New Roman"/>
                <w:kern w:val="0"/>
                <w14:ligatures w14:val="none"/>
              </w:rPr>
              <w:t xml:space="preserve"> 14cm</w:t>
            </w:r>
          </w:p>
          <w:p w14:paraId="29E82FE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pęseta </w:t>
            </w:r>
            <w:proofErr w:type="spellStart"/>
            <w:r w:rsidRPr="00877632">
              <w:rPr>
                <w:rFonts w:ascii="Times New Roman" w:eastAsia="Calibri" w:hAnsi="Times New Roman" w:cs="Times New Roman"/>
                <w:kern w:val="0"/>
                <w14:ligatures w14:val="none"/>
              </w:rPr>
              <w:t>chir</w:t>
            </w:r>
            <w:proofErr w:type="spellEnd"/>
            <w:r w:rsidRPr="00877632">
              <w:rPr>
                <w:rFonts w:ascii="Times New Roman" w:eastAsia="Calibri" w:hAnsi="Times New Roman" w:cs="Times New Roman"/>
                <w:kern w:val="0"/>
                <w14:ligatures w14:val="none"/>
              </w:rPr>
              <w:t>. standardowa prosta 14cm</w:t>
            </w:r>
          </w:p>
          <w:p w14:paraId="4B83422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kleszczyki anatomiczne zagięte  typu </w:t>
            </w:r>
            <w:proofErr w:type="spellStart"/>
            <w:r w:rsidRPr="00877632">
              <w:rPr>
                <w:rFonts w:ascii="Times New Roman" w:eastAsia="Calibri" w:hAnsi="Times New Roman" w:cs="Times New Roman"/>
                <w:kern w:val="0"/>
                <w14:ligatures w14:val="none"/>
              </w:rPr>
              <w:t>Halsted-Mosquito</w:t>
            </w:r>
            <w:proofErr w:type="spellEnd"/>
            <w:r w:rsidRPr="00877632">
              <w:rPr>
                <w:rFonts w:ascii="Times New Roman" w:eastAsia="Calibri" w:hAnsi="Times New Roman" w:cs="Times New Roman"/>
                <w:kern w:val="0"/>
                <w14:ligatures w14:val="none"/>
              </w:rPr>
              <w:t xml:space="preserve"> 12,5cm</w:t>
            </w:r>
          </w:p>
          <w:p w14:paraId="058EC99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narzędzie plastikowe do mycia pola operacyjnego 14cm</w:t>
            </w:r>
          </w:p>
          <w:p w14:paraId="51D74D8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pojemnik plastikowy 250ml</w:t>
            </w:r>
          </w:p>
          <w:p w14:paraId="4BC671C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10kompresów z gazy 7,5x7,5cm</w:t>
            </w:r>
          </w:p>
          <w:p w14:paraId="17071C6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 kompresów z włókniny 5x5cm</w:t>
            </w:r>
          </w:p>
          <w:p w14:paraId="06D8AD9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3 </w:t>
            </w:r>
            <w:proofErr w:type="spellStart"/>
            <w:r w:rsidRPr="00877632">
              <w:rPr>
                <w:rFonts w:ascii="Times New Roman" w:eastAsia="Calibri" w:hAnsi="Times New Roman" w:cs="Times New Roman"/>
                <w:kern w:val="0"/>
                <w14:ligatures w14:val="none"/>
              </w:rPr>
              <w:t>tupfery</w:t>
            </w:r>
            <w:proofErr w:type="spellEnd"/>
            <w:r w:rsidRPr="00877632">
              <w:rPr>
                <w:rFonts w:ascii="Times New Roman" w:eastAsia="Calibri" w:hAnsi="Times New Roman" w:cs="Times New Roman"/>
                <w:kern w:val="0"/>
                <w14:ligatures w14:val="none"/>
              </w:rPr>
              <w:t xml:space="preserve"> z gazy</w:t>
            </w:r>
          </w:p>
        </w:tc>
        <w:tc>
          <w:tcPr>
            <w:tcW w:w="1293" w:type="dxa"/>
            <w:tcBorders>
              <w:top w:val="single" w:sz="2" w:space="0" w:color="000001"/>
              <w:left w:val="single" w:sz="2" w:space="0" w:color="000001"/>
              <w:bottom w:val="single" w:sz="2" w:space="0" w:color="000001"/>
            </w:tcBorders>
          </w:tcPr>
          <w:p w14:paraId="4187AF4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0D5D011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1A96A060" w14:textId="77777777" w:rsidTr="000157FB">
        <w:tc>
          <w:tcPr>
            <w:tcW w:w="787" w:type="dxa"/>
            <w:tcBorders>
              <w:top w:val="single" w:sz="2" w:space="0" w:color="000001"/>
              <w:left w:val="single" w:sz="2" w:space="0" w:color="000001"/>
              <w:bottom w:val="single" w:sz="2" w:space="0" w:color="000001"/>
            </w:tcBorders>
          </w:tcPr>
          <w:p w14:paraId="2EE8913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w:t>
            </w:r>
          </w:p>
        </w:tc>
        <w:tc>
          <w:tcPr>
            <w:tcW w:w="6250" w:type="dxa"/>
            <w:tcBorders>
              <w:top w:val="single" w:sz="2" w:space="0" w:color="000001"/>
              <w:left w:val="single" w:sz="2" w:space="0" w:color="000001"/>
              <w:bottom w:val="single" w:sz="2" w:space="0" w:color="000001"/>
            </w:tcBorders>
          </w:tcPr>
          <w:p w14:paraId="2B17797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cewnikowania pęcherza moczowego:</w:t>
            </w:r>
          </w:p>
          <w:p w14:paraId="3E9AC01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kleszczyki plastikowe typu Kocher 14cm</w:t>
            </w:r>
          </w:p>
          <w:p w14:paraId="51C701C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pęseta plastikowa 12,5cm</w:t>
            </w:r>
          </w:p>
          <w:p w14:paraId="5A9AF7B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 kompresów z gazy 7,5x7,5cm</w:t>
            </w:r>
          </w:p>
          <w:p w14:paraId="061E26F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 tampony z gazy bawełnianej</w:t>
            </w:r>
          </w:p>
          <w:p w14:paraId="4DC8778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włókninowa nieprzylepna 45x75cm(+/-2cm)</w:t>
            </w:r>
          </w:p>
          <w:p w14:paraId="1E9EC55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włókninowa nieprzylepna 75x90cm(+/-2cm)  z centralnym otworem</w:t>
            </w:r>
          </w:p>
          <w:p w14:paraId="4C0697F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strzykawka 10ml z wodą i 10% gliceryną</w:t>
            </w:r>
          </w:p>
          <w:p w14:paraId="3401B3E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żel w saszetce 2,7g</w:t>
            </w:r>
          </w:p>
          <w:p w14:paraId="405E98F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para rękawiczek nitrylowe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M</w:t>
            </w:r>
          </w:p>
          <w:p w14:paraId="081E96C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293" w:type="dxa"/>
            <w:tcBorders>
              <w:top w:val="single" w:sz="2" w:space="0" w:color="000001"/>
              <w:left w:val="single" w:sz="2" w:space="0" w:color="000001"/>
              <w:bottom w:val="single" w:sz="2" w:space="0" w:color="000001"/>
            </w:tcBorders>
          </w:tcPr>
          <w:p w14:paraId="188BAE8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41B3678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r>
      <w:tr w:rsidR="00877632" w:rsidRPr="00877632" w14:paraId="6B909330" w14:textId="77777777" w:rsidTr="000157FB">
        <w:tc>
          <w:tcPr>
            <w:tcW w:w="787" w:type="dxa"/>
            <w:tcBorders>
              <w:top w:val="single" w:sz="2" w:space="0" w:color="000001"/>
              <w:left w:val="single" w:sz="2" w:space="0" w:color="000001"/>
              <w:bottom w:val="single" w:sz="2" w:space="0" w:color="000001"/>
            </w:tcBorders>
          </w:tcPr>
          <w:p w14:paraId="1F93348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w:t>
            </w:r>
          </w:p>
        </w:tc>
        <w:tc>
          <w:tcPr>
            <w:tcW w:w="6250" w:type="dxa"/>
            <w:tcBorders>
              <w:top w:val="single" w:sz="2" w:space="0" w:color="000001"/>
              <w:left w:val="single" w:sz="2" w:space="0" w:color="000001"/>
              <w:bottom w:val="single" w:sz="2" w:space="0" w:color="000001"/>
            </w:tcBorders>
          </w:tcPr>
          <w:p w14:paraId="6D53EF7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nieprzylepna 75x90cm(+/-2cm)</w:t>
            </w:r>
          </w:p>
        </w:tc>
        <w:tc>
          <w:tcPr>
            <w:tcW w:w="1293" w:type="dxa"/>
            <w:tcBorders>
              <w:top w:val="single" w:sz="2" w:space="0" w:color="000001"/>
              <w:left w:val="single" w:sz="2" w:space="0" w:color="000001"/>
              <w:bottom w:val="single" w:sz="2" w:space="0" w:color="000001"/>
            </w:tcBorders>
          </w:tcPr>
          <w:p w14:paraId="4816BE2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2B8A169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100</w:t>
            </w:r>
          </w:p>
        </w:tc>
      </w:tr>
      <w:tr w:rsidR="00877632" w:rsidRPr="00877632" w14:paraId="466933A5" w14:textId="77777777" w:rsidTr="000157FB">
        <w:tc>
          <w:tcPr>
            <w:tcW w:w="787" w:type="dxa"/>
            <w:tcBorders>
              <w:top w:val="single" w:sz="2" w:space="0" w:color="000001"/>
              <w:left w:val="single" w:sz="2" w:space="0" w:color="000001"/>
              <w:bottom w:val="single" w:sz="2" w:space="0" w:color="000001"/>
            </w:tcBorders>
          </w:tcPr>
          <w:p w14:paraId="246B827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w:t>
            </w:r>
          </w:p>
        </w:tc>
        <w:tc>
          <w:tcPr>
            <w:tcW w:w="6250" w:type="dxa"/>
            <w:tcBorders>
              <w:top w:val="single" w:sz="2" w:space="0" w:color="000001"/>
              <w:left w:val="single" w:sz="2" w:space="0" w:color="000001"/>
              <w:bottom w:val="single" w:sz="2" w:space="0" w:color="000001"/>
            </w:tcBorders>
          </w:tcPr>
          <w:p w14:paraId="4B78C3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nieprzylepna 150x175cm(+/-2cm)</w:t>
            </w:r>
          </w:p>
        </w:tc>
        <w:tc>
          <w:tcPr>
            <w:tcW w:w="1293" w:type="dxa"/>
            <w:tcBorders>
              <w:top w:val="single" w:sz="2" w:space="0" w:color="000001"/>
              <w:left w:val="single" w:sz="2" w:space="0" w:color="000001"/>
              <w:bottom w:val="single" w:sz="2" w:space="0" w:color="000001"/>
            </w:tcBorders>
          </w:tcPr>
          <w:p w14:paraId="72F4E9D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8BD04A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1500</w:t>
            </w:r>
          </w:p>
        </w:tc>
      </w:tr>
      <w:tr w:rsidR="00877632" w:rsidRPr="00877632" w14:paraId="51F3F8BC" w14:textId="77777777" w:rsidTr="000157FB">
        <w:tc>
          <w:tcPr>
            <w:tcW w:w="787" w:type="dxa"/>
            <w:tcBorders>
              <w:top w:val="single" w:sz="2" w:space="0" w:color="000001"/>
              <w:left w:val="single" w:sz="2" w:space="0" w:color="000001"/>
              <w:bottom w:val="single" w:sz="2" w:space="0" w:color="000001"/>
            </w:tcBorders>
          </w:tcPr>
          <w:p w14:paraId="4CEF0FC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c>
          <w:tcPr>
            <w:tcW w:w="6250" w:type="dxa"/>
            <w:tcBorders>
              <w:top w:val="single" w:sz="2" w:space="0" w:color="000001"/>
              <w:left w:val="single" w:sz="2" w:space="0" w:color="000001"/>
              <w:bottom w:val="single" w:sz="2" w:space="0" w:color="000001"/>
            </w:tcBorders>
          </w:tcPr>
          <w:p w14:paraId="0A3CAF5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samoprzylepna 75x90cm(+/-2cm)</w:t>
            </w:r>
          </w:p>
        </w:tc>
        <w:tc>
          <w:tcPr>
            <w:tcW w:w="1293" w:type="dxa"/>
            <w:tcBorders>
              <w:top w:val="single" w:sz="2" w:space="0" w:color="000001"/>
              <w:left w:val="single" w:sz="2" w:space="0" w:color="000001"/>
              <w:bottom w:val="single" w:sz="2" w:space="0" w:color="000001"/>
            </w:tcBorders>
          </w:tcPr>
          <w:p w14:paraId="551F6DF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1CAF3B3"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4200</w:t>
            </w:r>
          </w:p>
        </w:tc>
      </w:tr>
      <w:tr w:rsidR="00877632" w:rsidRPr="00877632" w14:paraId="6426BE72" w14:textId="77777777" w:rsidTr="000157FB">
        <w:tc>
          <w:tcPr>
            <w:tcW w:w="787" w:type="dxa"/>
            <w:tcBorders>
              <w:top w:val="single" w:sz="2" w:space="0" w:color="000001"/>
              <w:left w:val="single" w:sz="2" w:space="0" w:color="000001"/>
              <w:bottom w:val="single" w:sz="2" w:space="0" w:color="000001"/>
            </w:tcBorders>
          </w:tcPr>
          <w:p w14:paraId="179A34E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c>
          <w:tcPr>
            <w:tcW w:w="6250" w:type="dxa"/>
            <w:tcBorders>
              <w:top w:val="single" w:sz="2" w:space="0" w:color="000001"/>
              <w:left w:val="single" w:sz="2" w:space="0" w:color="000001"/>
              <w:bottom w:val="single" w:sz="2" w:space="0" w:color="000001"/>
            </w:tcBorders>
          </w:tcPr>
          <w:p w14:paraId="11ECCF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samoprzylepna 150x175cm(+/-2cm)</w:t>
            </w:r>
          </w:p>
        </w:tc>
        <w:tc>
          <w:tcPr>
            <w:tcW w:w="1293" w:type="dxa"/>
            <w:tcBorders>
              <w:top w:val="single" w:sz="2" w:space="0" w:color="000001"/>
              <w:left w:val="single" w:sz="2" w:space="0" w:color="000001"/>
              <w:bottom w:val="single" w:sz="2" w:space="0" w:color="000001"/>
            </w:tcBorders>
          </w:tcPr>
          <w:p w14:paraId="44D0CC1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193367E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380</w:t>
            </w:r>
          </w:p>
        </w:tc>
      </w:tr>
      <w:tr w:rsidR="00877632" w:rsidRPr="00877632" w14:paraId="7C07A449" w14:textId="77777777" w:rsidTr="000157FB">
        <w:tc>
          <w:tcPr>
            <w:tcW w:w="787" w:type="dxa"/>
            <w:tcBorders>
              <w:top w:val="single" w:sz="2" w:space="0" w:color="000001"/>
              <w:left w:val="single" w:sz="2" w:space="0" w:color="000001"/>
              <w:bottom w:val="single" w:sz="2" w:space="0" w:color="000001"/>
            </w:tcBorders>
          </w:tcPr>
          <w:p w14:paraId="3D6502F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26</w:t>
            </w:r>
          </w:p>
        </w:tc>
        <w:tc>
          <w:tcPr>
            <w:tcW w:w="6250" w:type="dxa"/>
            <w:tcBorders>
              <w:top w:val="single" w:sz="2" w:space="0" w:color="000001"/>
              <w:left w:val="single" w:sz="2" w:space="0" w:color="000001"/>
              <w:bottom w:val="single" w:sz="2" w:space="0" w:color="000001"/>
            </w:tcBorders>
          </w:tcPr>
          <w:p w14:paraId="672F989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samoprzylepna do znieczulenia przewodowego 60x90 cm(+/-2cm)  śr. otworu 10x12cm</w:t>
            </w:r>
          </w:p>
        </w:tc>
        <w:tc>
          <w:tcPr>
            <w:tcW w:w="1293" w:type="dxa"/>
            <w:tcBorders>
              <w:top w:val="single" w:sz="2" w:space="0" w:color="000001"/>
              <w:left w:val="single" w:sz="2" w:space="0" w:color="000001"/>
              <w:bottom w:val="single" w:sz="2" w:space="0" w:color="000001"/>
            </w:tcBorders>
          </w:tcPr>
          <w:p w14:paraId="27FECBE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74E122F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r>
      <w:tr w:rsidR="00877632" w:rsidRPr="00877632" w14:paraId="4040D75B" w14:textId="77777777" w:rsidTr="000157FB">
        <w:trPr>
          <w:trHeight w:val="761"/>
        </w:trPr>
        <w:tc>
          <w:tcPr>
            <w:tcW w:w="787" w:type="dxa"/>
            <w:tcBorders>
              <w:top w:val="single" w:sz="2" w:space="0" w:color="000001"/>
              <w:left w:val="single" w:sz="2" w:space="0" w:color="000001"/>
              <w:bottom w:val="single" w:sz="2" w:space="0" w:color="000001"/>
            </w:tcBorders>
          </w:tcPr>
          <w:p w14:paraId="4C36923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w:t>
            </w:r>
          </w:p>
        </w:tc>
        <w:tc>
          <w:tcPr>
            <w:tcW w:w="6250" w:type="dxa"/>
            <w:tcBorders>
              <w:top w:val="single" w:sz="2" w:space="0" w:color="000001"/>
              <w:left w:val="single" w:sz="2" w:space="0" w:color="000001"/>
              <w:bottom w:val="single" w:sz="2" w:space="0" w:color="000001"/>
            </w:tcBorders>
          </w:tcPr>
          <w:p w14:paraId="6493E7A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samoprzylepna z otworem z możliwością dostosowania średnicy otworu 75x90cm(+/-2cm)</w:t>
            </w:r>
          </w:p>
        </w:tc>
        <w:tc>
          <w:tcPr>
            <w:tcW w:w="1293" w:type="dxa"/>
            <w:tcBorders>
              <w:top w:val="single" w:sz="2" w:space="0" w:color="000001"/>
              <w:left w:val="single" w:sz="2" w:space="0" w:color="000001"/>
              <w:bottom w:val="single" w:sz="2" w:space="0" w:color="000001"/>
            </w:tcBorders>
          </w:tcPr>
          <w:p w14:paraId="192BAB5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B58299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160</w:t>
            </w:r>
          </w:p>
        </w:tc>
      </w:tr>
      <w:tr w:rsidR="00877632" w:rsidRPr="00877632" w14:paraId="1889B335" w14:textId="77777777" w:rsidTr="000157FB">
        <w:tc>
          <w:tcPr>
            <w:tcW w:w="787" w:type="dxa"/>
            <w:tcBorders>
              <w:top w:val="single" w:sz="2" w:space="0" w:color="000001"/>
              <w:left w:val="single" w:sz="2" w:space="0" w:color="000001"/>
              <w:bottom w:val="single" w:sz="2" w:space="0" w:color="000001"/>
            </w:tcBorders>
          </w:tcPr>
          <w:p w14:paraId="129292C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28</w:t>
            </w:r>
          </w:p>
        </w:tc>
        <w:tc>
          <w:tcPr>
            <w:tcW w:w="6250" w:type="dxa"/>
            <w:tcBorders>
              <w:top w:val="single" w:sz="2" w:space="0" w:color="000001"/>
              <w:left w:val="single" w:sz="2" w:space="0" w:color="000001"/>
              <w:bottom w:val="single" w:sz="2" w:space="0" w:color="000001"/>
            </w:tcBorders>
          </w:tcPr>
          <w:p w14:paraId="1C16AD0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Jałowy fartuch chirurgiczny jednorazowy </w:t>
            </w:r>
            <w:proofErr w:type="spellStart"/>
            <w:r w:rsidRPr="00877632">
              <w:rPr>
                <w:rFonts w:ascii="Times New Roman" w:eastAsia="Calibri" w:hAnsi="Times New Roman" w:cs="Times New Roman"/>
                <w:kern w:val="0"/>
                <w14:ligatures w14:val="none"/>
              </w:rPr>
              <w:t>pełnobarierowy</w:t>
            </w:r>
            <w:proofErr w:type="spellEnd"/>
            <w:r w:rsidRPr="00877632">
              <w:rPr>
                <w:rFonts w:ascii="Times New Roman" w:eastAsia="Calibri" w:hAnsi="Times New Roman" w:cs="Times New Roman"/>
                <w:kern w:val="0"/>
                <w14:ligatures w14:val="none"/>
              </w:rPr>
              <w:t xml:space="preserve"> (zgodny z EN 13795 -1:2019) gramatura min.40g/m2 posiadający dodatkowe nieprzemakalne wzmocnienia w części przedniej i w rękawach </w:t>
            </w:r>
            <w:r w:rsidRPr="00877632">
              <w:rPr>
                <w:rFonts w:ascii="Times New Roman" w:eastAsia="Calibri" w:hAnsi="Times New Roman" w:cs="Times New Roman"/>
                <w:kern w:val="0"/>
                <w14:ligatures w14:val="none"/>
              </w:rPr>
              <w:lastRenderedPageBreak/>
              <w:t>min.38g/m2 Rękaw zakończony elastycznym mankietem z dzianiny. Tylne części fartucha zachodzą na siebie</w:t>
            </w:r>
          </w:p>
          <w:p w14:paraId="2CF87DE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umiejscowienie troków w specjalnym kartoniku umożliwia zawiązanie ich zgodnie z procedurami postępowania aseptycznego zachowując pełną sterylność tylnej części fartucha, odporność na przesiąkanie płynów materiału stanowiącego wzmocnienia-min.165cm natomiast BI=6. Pakowany w serwetę włókninową typu SMS z 2 ściereczkami do rąk. Szwy wykonane techniką ultradźwiękową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M,L,XL</w:t>
            </w:r>
          </w:p>
        </w:tc>
        <w:tc>
          <w:tcPr>
            <w:tcW w:w="1293" w:type="dxa"/>
            <w:tcBorders>
              <w:top w:val="single" w:sz="2" w:space="0" w:color="000001"/>
              <w:left w:val="single" w:sz="2" w:space="0" w:color="000001"/>
              <w:bottom w:val="single" w:sz="2" w:space="0" w:color="000001"/>
            </w:tcBorders>
          </w:tcPr>
          <w:p w14:paraId="5402954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0226A662"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100</w:t>
            </w:r>
          </w:p>
          <w:p w14:paraId="1FC9B74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4CF30878" w14:textId="77777777" w:rsidTr="000157FB">
        <w:tc>
          <w:tcPr>
            <w:tcW w:w="787" w:type="dxa"/>
            <w:tcBorders>
              <w:top w:val="single" w:sz="2" w:space="0" w:color="000001"/>
              <w:left w:val="single" w:sz="2" w:space="0" w:color="000001"/>
              <w:bottom w:val="single" w:sz="2" w:space="0" w:color="000001"/>
            </w:tcBorders>
          </w:tcPr>
          <w:p w14:paraId="75ACC58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29</w:t>
            </w:r>
          </w:p>
        </w:tc>
        <w:tc>
          <w:tcPr>
            <w:tcW w:w="6250" w:type="dxa"/>
            <w:tcBorders>
              <w:top w:val="single" w:sz="2" w:space="0" w:color="000001"/>
              <w:left w:val="single" w:sz="2" w:space="0" w:color="000001"/>
              <w:bottom w:val="single" w:sz="2" w:space="0" w:color="000001"/>
            </w:tcBorders>
          </w:tcPr>
          <w:p w14:paraId="0021CA1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Jałowy fartuch chirurgiczny jednorazowy </w:t>
            </w:r>
            <w:proofErr w:type="spellStart"/>
            <w:r w:rsidRPr="00877632">
              <w:rPr>
                <w:rFonts w:ascii="Times New Roman" w:eastAsia="Calibri" w:hAnsi="Times New Roman" w:cs="Times New Roman"/>
                <w:kern w:val="0"/>
                <w14:ligatures w14:val="none"/>
              </w:rPr>
              <w:t>pełnobarierowy</w:t>
            </w:r>
            <w:proofErr w:type="spellEnd"/>
            <w:r w:rsidRPr="00877632">
              <w:rPr>
                <w:rFonts w:ascii="Times New Roman" w:eastAsia="Calibri" w:hAnsi="Times New Roman" w:cs="Times New Roman"/>
                <w:kern w:val="0"/>
                <w14:ligatures w14:val="none"/>
              </w:rPr>
              <w:t xml:space="preserve"> (zgodny z EN 13795 1-2019) gramatura min.40g/m2    Rękaw zakończony elastycznym mankietem z dzianiny. Tylne części fartucha zachodzą na siebie, umiejscowienie troków w specjalnym kartoniku umożliwia zawiązanie ich zgodnie z procedurami postępowania </w:t>
            </w:r>
            <w:proofErr w:type="spellStart"/>
            <w:r w:rsidRPr="00877632">
              <w:rPr>
                <w:rFonts w:ascii="Times New Roman" w:eastAsia="Calibri" w:hAnsi="Times New Roman" w:cs="Times New Roman"/>
                <w:kern w:val="0"/>
                <w14:ligatures w14:val="none"/>
              </w:rPr>
              <w:t>aseptycznego-zachowując</w:t>
            </w:r>
            <w:proofErr w:type="spellEnd"/>
            <w:r w:rsidRPr="00877632">
              <w:rPr>
                <w:rFonts w:ascii="Times New Roman" w:eastAsia="Calibri" w:hAnsi="Times New Roman" w:cs="Times New Roman"/>
                <w:kern w:val="0"/>
                <w14:ligatures w14:val="none"/>
              </w:rPr>
              <w:t xml:space="preserve"> pełną sterylność tylnej części fartucha, Pakowany w serwet włókninową typu SMS z 2 ściereczkami do rąk. Szwy wykonane techniką ultradźwiękową ,</w:t>
            </w:r>
            <w:proofErr w:type="spellStart"/>
            <w:r w:rsidRPr="00877632">
              <w:rPr>
                <w:rFonts w:ascii="Times New Roman" w:eastAsia="Calibri" w:hAnsi="Times New Roman" w:cs="Times New Roman"/>
                <w:kern w:val="0"/>
                <w14:ligatures w14:val="none"/>
              </w:rPr>
              <w:t>rozm.M,L,XL</w:t>
            </w:r>
            <w:proofErr w:type="spellEnd"/>
          </w:p>
        </w:tc>
        <w:tc>
          <w:tcPr>
            <w:tcW w:w="1293" w:type="dxa"/>
            <w:tcBorders>
              <w:top w:val="single" w:sz="2" w:space="0" w:color="000001"/>
              <w:left w:val="single" w:sz="2" w:space="0" w:color="000001"/>
              <w:bottom w:val="single" w:sz="2" w:space="0" w:color="000001"/>
            </w:tcBorders>
          </w:tcPr>
          <w:p w14:paraId="2B53BC3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466933BF"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200</w:t>
            </w:r>
          </w:p>
        </w:tc>
      </w:tr>
      <w:tr w:rsidR="00877632" w:rsidRPr="00877632" w14:paraId="58C9D5E7" w14:textId="77777777" w:rsidTr="000157FB">
        <w:tc>
          <w:tcPr>
            <w:tcW w:w="787" w:type="dxa"/>
            <w:tcBorders>
              <w:top w:val="single" w:sz="2" w:space="0" w:color="000001"/>
              <w:left w:val="single" w:sz="2" w:space="0" w:color="000001"/>
              <w:bottom w:val="single" w:sz="2" w:space="0" w:color="000001"/>
            </w:tcBorders>
          </w:tcPr>
          <w:p w14:paraId="2298B48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c>
          <w:tcPr>
            <w:tcW w:w="6250" w:type="dxa"/>
            <w:tcBorders>
              <w:top w:val="single" w:sz="2" w:space="0" w:color="000001"/>
              <w:left w:val="single" w:sz="2" w:space="0" w:color="000001"/>
              <w:bottom w:val="single" w:sz="2" w:space="0" w:color="000001"/>
            </w:tcBorders>
          </w:tcPr>
          <w:p w14:paraId="57520C6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Jałowy fartuch urologiczny barierowy rękaw zakończony elastycznym mankietem ,z przodu fartucha zakładki poszerzające zapewniające komfort w pozycji siedzącej .materiał w tej części fartucha ma być z nieprzemakalnej foli PE wiązany z tyłu na troki </w:t>
            </w:r>
            <w:proofErr w:type="spellStart"/>
            <w:r w:rsidRPr="00877632">
              <w:rPr>
                <w:rFonts w:ascii="Times New Roman" w:eastAsia="Calibri" w:hAnsi="Times New Roman" w:cs="Times New Roman"/>
                <w:kern w:val="0"/>
                <w14:ligatures w14:val="none"/>
              </w:rPr>
              <w:t>roz</w:t>
            </w:r>
            <w:proofErr w:type="spellEnd"/>
            <w:r w:rsidRPr="00877632">
              <w:rPr>
                <w:rFonts w:ascii="Times New Roman" w:eastAsia="Calibri" w:hAnsi="Times New Roman" w:cs="Times New Roman"/>
                <w:kern w:val="0"/>
                <w14:ligatures w14:val="none"/>
              </w:rPr>
              <w:t>.,L,XL</w:t>
            </w:r>
          </w:p>
        </w:tc>
        <w:tc>
          <w:tcPr>
            <w:tcW w:w="1293" w:type="dxa"/>
            <w:tcBorders>
              <w:top w:val="single" w:sz="2" w:space="0" w:color="000001"/>
              <w:left w:val="single" w:sz="2" w:space="0" w:color="000001"/>
              <w:bottom w:val="single" w:sz="2" w:space="0" w:color="000001"/>
            </w:tcBorders>
          </w:tcPr>
          <w:p w14:paraId="01B2030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252B5EA4"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150</w:t>
            </w:r>
          </w:p>
          <w:p w14:paraId="0BDA826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75C5370F" w14:textId="77777777" w:rsidTr="000157FB">
        <w:tc>
          <w:tcPr>
            <w:tcW w:w="787" w:type="dxa"/>
            <w:tcBorders>
              <w:top w:val="single" w:sz="2" w:space="0" w:color="000001"/>
              <w:left w:val="single" w:sz="2" w:space="0" w:color="000001"/>
              <w:bottom w:val="single" w:sz="2" w:space="0" w:color="000001"/>
            </w:tcBorders>
          </w:tcPr>
          <w:p w14:paraId="521FDE0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31</w:t>
            </w:r>
          </w:p>
        </w:tc>
        <w:tc>
          <w:tcPr>
            <w:tcW w:w="6250" w:type="dxa"/>
            <w:tcBorders>
              <w:top w:val="single" w:sz="2" w:space="0" w:color="000001"/>
              <w:left w:val="single" w:sz="2" w:space="0" w:color="000001"/>
              <w:bottom w:val="single" w:sz="2" w:space="0" w:color="000001"/>
            </w:tcBorders>
          </w:tcPr>
          <w:p w14:paraId="2B9493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Jałowe rękawice chirurgiczne </w:t>
            </w:r>
            <w:proofErr w:type="spellStart"/>
            <w:r w:rsidRPr="00877632">
              <w:rPr>
                <w:rFonts w:ascii="Times New Roman" w:eastAsia="Calibri" w:hAnsi="Times New Roman" w:cs="Times New Roman"/>
                <w:kern w:val="0"/>
                <w14:ligatures w14:val="none"/>
              </w:rPr>
              <w:t>bezlateksowe</w:t>
            </w:r>
            <w:proofErr w:type="spellEnd"/>
            <w:r w:rsidRPr="00877632">
              <w:rPr>
                <w:rFonts w:ascii="Times New Roman" w:eastAsia="Calibri" w:hAnsi="Times New Roman" w:cs="Times New Roman"/>
                <w:kern w:val="0"/>
                <w14:ligatures w14:val="none"/>
              </w:rPr>
              <w:t xml:space="preserve"> ( wykonane z </w:t>
            </w:r>
            <w:proofErr w:type="spellStart"/>
            <w:r w:rsidRPr="00877632">
              <w:rPr>
                <w:rFonts w:ascii="Times New Roman" w:eastAsia="Calibri" w:hAnsi="Times New Roman" w:cs="Times New Roman"/>
                <w:kern w:val="0"/>
                <w14:ligatures w14:val="none"/>
              </w:rPr>
              <w:t>polichloroprenu</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bezpudrowe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taksturowane</w:t>
            </w:r>
            <w:proofErr w:type="spellEnd"/>
            <w:r w:rsidRPr="00877632">
              <w:rPr>
                <w:rFonts w:ascii="Times New Roman" w:eastAsia="Calibri" w:hAnsi="Times New Roman" w:cs="Times New Roman"/>
                <w:kern w:val="0"/>
                <w14:ligatures w14:val="none"/>
              </w:rPr>
              <w:t xml:space="preserve"> powierzchnie w pełno anatomiczny kształt rozmiar 6,5-7,5</w:t>
            </w:r>
          </w:p>
        </w:tc>
        <w:tc>
          <w:tcPr>
            <w:tcW w:w="1293" w:type="dxa"/>
            <w:tcBorders>
              <w:top w:val="single" w:sz="2" w:space="0" w:color="000001"/>
              <w:left w:val="single" w:sz="2" w:space="0" w:color="000001"/>
              <w:bottom w:val="single" w:sz="2" w:space="0" w:color="000001"/>
            </w:tcBorders>
          </w:tcPr>
          <w:p w14:paraId="7DDBEB8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par</w:t>
            </w:r>
          </w:p>
        </w:tc>
        <w:tc>
          <w:tcPr>
            <w:tcW w:w="1315" w:type="dxa"/>
            <w:tcBorders>
              <w:top w:val="single" w:sz="2" w:space="0" w:color="000001"/>
              <w:left w:val="single" w:sz="2" w:space="0" w:color="000001"/>
              <w:bottom w:val="single" w:sz="2" w:space="0" w:color="000001"/>
              <w:right w:val="single" w:sz="2" w:space="0" w:color="000001"/>
            </w:tcBorders>
          </w:tcPr>
          <w:p w14:paraId="78E7F594"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4000</w:t>
            </w:r>
          </w:p>
        </w:tc>
      </w:tr>
      <w:tr w:rsidR="00877632" w:rsidRPr="00877632" w14:paraId="2D07F211" w14:textId="77777777" w:rsidTr="000157FB">
        <w:tc>
          <w:tcPr>
            <w:tcW w:w="787" w:type="dxa"/>
            <w:tcBorders>
              <w:top w:val="single" w:sz="2" w:space="0" w:color="000001"/>
              <w:left w:val="single" w:sz="2" w:space="0" w:color="000001"/>
              <w:bottom w:val="single" w:sz="2" w:space="0" w:color="000001"/>
            </w:tcBorders>
          </w:tcPr>
          <w:p w14:paraId="29DE23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32</w:t>
            </w:r>
          </w:p>
        </w:tc>
        <w:tc>
          <w:tcPr>
            <w:tcW w:w="6250" w:type="dxa"/>
            <w:tcBorders>
              <w:top w:val="single" w:sz="2" w:space="0" w:color="000001"/>
              <w:left w:val="single" w:sz="2" w:space="0" w:color="000001"/>
              <w:bottom w:val="single" w:sz="2" w:space="0" w:color="000001"/>
            </w:tcBorders>
          </w:tcPr>
          <w:p w14:paraId="4A1311B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Kieszeń samoprzylepna 2 sekcje rozm.43x38cm(+/-2cm)</w:t>
            </w:r>
          </w:p>
        </w:tc>
        <w:tc>
          <w:tcPr>
            <w:tcW w:w="1293" w:type="dxa"/>
            <w:tcBorders>
              <w:top w:val="single" w:sz="2" w:space="0" w:color="000001"/>
              <w:left w:val="single" w:sz="2" w:space="0" w:color="000001"/>
              <w:bottom w:val="single" w:sz="2" w:space="0" w:color="000001"/>
            </w:tcBorders>
          </w:tcPr>
          <w:p w14:paraId="589C061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74A3051C"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33C662D5" w14:textId="77777777" w:rsidTr="000157FB">
        <w:tc>
          <w:tcPr>
            <w:tcW w:w="787" w:type="dxa"/>
            <w:tcBorders>
              <w:top w:val="single" w:sz="2" w:space="0" w:color="000001"/>
              <w:left w:val="single" w:sz="2" w:space="0" w:color="000001"/>
              <w:bottom w:val="single" w:sz="2" w:space="0" w:color="000001"/>
            </w:tcBorders>
          </w:tcPr>
          <w:p w14:paraId="24DE496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33</w:t>
            </w:r>
          </w:p>
        </w:tc>
        <w:tc>
          <w:tcPr>
            <w:tcW w:w="6250" w:type="dxa"/>
            <w:tcBorders>
              <w:top w:val="single" w:sz="2" w:space="0" w:color="000001"/>
              <w:left w:val="single" w:sz="2" w:space="0" w:color="000001"/>
              <w:bottom w:val="single" w:sz="2" w:space="0" w:color="000001"/>
            </w:tcBorders>
          </w:tcPr>
          <w:p w14:paraId="7EB3868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Czepek chirurgiczny z taśmą pochłaniającą pot wokół głowy</w:t>
            </w:r>
          </w:p>
        </w:tc>
        <w:tc>
          <w:tcPr>
            <w:tcW w:w="1293" w:type="dxa"/>
            <w:tcBorders>
              <w:top w:val="single" w:sz="2" w:space="0" w:color="000001"/>
              <w:left w:val="single" w:sz="2" w:space="0" w:color="000001"/>
              <w:bottom w:val="single" w:sz="2" w:space="0" w:color="000001"/>
            </w:tcBorders>
          </w:tcPr>
          <w:p w14:paraId="483BEDA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E1859E9"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2500</w:t>
            </w:r>
          </w:p>
          <w:p w14:paraId="473E155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318EFCDC" w14:textId="77777777" w:rsidTr="000157FB">
        <w:tc>
          <w:tcPr>
            <w:tcW w:w="787" w:type="dxa"/>
            <w:tcBorders>
              <w:top w:val="single" w:sz="2" w:space="0" w:color="000001"/>
              <w:left w:val="single" w:sz="2" w:space="0" w:color="000001"/>
              <w:bottom w:val="single" w:sz="2" w:space="0" w:color="000001"/>
            </w:tcBorders>
          </w:tcPr>
          <w:p w14:paraId="5CCA5B3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34</w:t>
            </w:r>
          </w:p>
        </w:tc>
        <w:tc>
          <w:tcPr>
            <w:tcW w:w="6250" w:type="dxa"/>
            <w:tcBorders>
              <w:top w:val="single" w:sz="2" w:space="0" w:color="000001"/>
              <w:left w:val="single" w:sz="2" w:space="0" w:color="000001"/>
              <w:bottom w:val="single" w:sz="2" w:space="0" w:color="000001"/>
            </w:tcBorders>
          </w:tcPr>
          <w:p w14:paraId="5A1B5FD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Czepek chirurgiczny typu furażerka .część przednia wydłużona z możliwością wywinięcia ,w tylnej części ściągacz. pakowany w kartonik</w:t>
            </w:r>
          </w:p>
        </w:tc>
        <w:tc>
          <w:tcPr>
            <w:tcW w:w="1293" w:type="dxa"/>
            <w:tcBorders>
              <w:top w:val="single" w:sz="2" w:space="0" w:color="000001"/>
              <w:left w:val="single" w:sz="2" w:space="0" w:color="000001"/>
              <w:bottom w:val="single" w:sz="2" w:space="0" w:color="000001"/>
            </w:tcBorders>
          </w:tcPr>
          <w:p w14:paraId="6739BBA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2CE03CF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2000</w:t>
            </w:r>
          </w:p>
        </w:tc>
      </w:tr>
      <w:tr w:rsidR="00877632" w:rsidRPr="00877632" w14:paraId="325EBDF9" w14:textId="77777777" w:rsidTr="000157FB">
        <w:tc>
          <w:tcPr>
            <w:tcW w:w="787" w:type="dxa"/>
            <w:tcBorders>
              <w:top w:val="single" w:sz="2" w:space="0" w:color="000001"/>
              <w:left w:val="single" w:sz="2" w:space="0" w:color="000001"/>
              <w:bottom w:val="single" w:sz="2" w:space="0" w:color="000001"/>
            </w:tcBorders>
          </w:tcPr>
          <w:p w14:paraId="558761C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35</w:t>
            </w:r>
          </w:p>
        </w:tc>
        <w:tc>
          <w:tcPr>
            <w:tcW w:w="6250" w:type="dxa"/>
            <w:tcBorders>
              <w:top w:val="single" w:sz="2" w:space="0" w:color="000001"/>
              <w:left w:val="single" w:sz="2" w:space="0" w:color="000001"/>
              <w:bottom w:val="single" w:sz="2" w:space="0" w:color="000001"/>
            </w:tcBorders>
          </w:tcPr>
          <w:p w14:paraId="45C00C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Czepek chirurgiczny w formie pirackiej bandany wiązany na karku. Pakowany w kartonik</w:t>
            </w:r>
          </w:p>
        </w:tc>
        <w:tc>
          <w:tcPr>
            <w:tcW w:w="1293" w:type="dxa"/>
            <w:tcBorders>
              <w:top w:val="single" w:sz="2" w:space="0" w:color="000001"/>
              <w:left w:val="single" w:sz="2" w:space="0" w:color="000001"/>
              <w:bottom w:val="single" w:sz="2" w:space="0" w:color="000001"/>
            </w:tcBorders>
          </w:tcPr>
          <w:p w14:paraId="73AD78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60E4535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2500</w:t>
            </w:r>
          </w:p>
        </w:tc>
      </w:tr>
      <w:tr w:rsidR="00877632" w:rsidRPr="00877632" w14:paraId="5BDA5B07" w14:textId="77777777" w:rsidTr="000157FB">
        <w:tc>
          <w:tcPr>
            <w:tcW w:w="787" w:type="dxa"/>
            <w:tcBorders>
              <w:top w:val="single" w:sz="2" w:space="0" w:color="000001"/>
              <w:left w:val="single" w:sz="2" w:space="0" w:color="000001"/>
              <w:bottom w:val="single" w:sz="2" w:space="0" w:color="000001"/>
            </w:tcBorders>
          </w:tcPr>
          <w:p w14:paraId="77AAD33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w:t>
            </w:r>
          </w:p>
        </w:tc>
        <w:tc>
          <w:tcPr>
            <w:tcW w:w="6250" w:type="dxa"/>
            <w:tcBorders>
              <w:top w:val="single" w:sz="2" w:space="0" w:color="000001"/>
              <w:left w:val="single" w:sz="2" w:space="0" w:color="000001"/>
              <w:bottom w:val="single" w:sz="2" w:space="0" w:color="000001"/>
            </w:tcBorders>
          </w:tcPr>
          <w:p w14:paraId="6F75FC6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sterylny jednorazowy do zakładania szwów</w:t>
            </w:r>
          </w:p>
          <w:p w14:paraId="1C6125B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1kleszczyki plastikowe 14cm</w:t>
            </w:r>
          </w:p>
          <w:p w14:paraId="55F14BD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pęseta </w:t>
            </w:r>
            <w:proofErr w:type="spellStart"/>
            <w:r w:rsidRPr="00877632">
              <w:rPr>
                <w:rFonts w:ascii="Times New Roman" w:eastAsia="Calibri" w:hAnsi="Times New Roman" w:cs="Times New Roman"/>
                <w:kern w:val="0"/>
                <w14:ligatures w14:val="none"/>
              </w:rPr>
              <w:t>chir.metalowa</w:t>
            </w:r>
            <w:proofErr w:type="spellEnd"/>
            <w:r w:rsidRPr="00877632">
              <w:rPr>
                <w:rFonts w:ascii="Times New Roman" w:eastAsia="Calibri" w:hAnsi="Times New Roman" w:cs="Times New Roman"/>
                <w:kern w:val="0"/>
                <w14:ligatures w14:val="none"/>
              </w:rPr>
              <w:t xml:space="preserve"> 12cm</w:t>
            </w:r>
          </w:p>
          <w:p w14:paraId="24F6D62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 tamponów z gazy bawełnianej</w:t>
            </w:r>
          </w:p>
          <w:p w14:paraId="2C81D98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igłotrzymacz 12cm</w:t>
            </w:r>
          </w:p>
          <w:p w14:paraId="0C83D21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nożyczki metalowe ostre/ostre11,4cm</w:t>
            </w:r>
          </w:p>
          <w:p w14:paraId="381F63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strzykawka 10ml(zapakowana)</w:t>
            </w:r>
          </w:p>
          <w:p w14:paraId="274BE47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igła 1,2mmx40mm 18G(zapakowana)</w:t>
            </w:r>
          </w:p>
          <w:p w14:paraId="2589416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igła 0,8mmx40mm 21G(zapakowana)</w:t>
            </w:r>
          </w:p>
          <w:p w14:paraId="1D9E52B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1serweta włókninowa 50x50cm z przylepnym otworem 5x10cm</w:t>
            </w:r>
          </w:p>
          <w:p w14:paraId="5DD8624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włókninowa nieprzylepna 60x60cm</w:t>
            </w:r>
          </w:p>
        </w:tc>
        <w:tc>
          <w:tcPr>
            <w:tcW w:w="1293" w:type="dxa"/>
            <w:tcBorders>
              <w:top w:val="single" w:sz="2" w:space="0" w:color="000001"/>
              <w:left w:val="single" w:sz="2" w:space="0" w:color="000001"/>
              <w:bottom w:val="single" w:sz="2" w:space="0" w:color="000001"/>
            </w:tcBorders>
          </w:tcPr>
          <w:p w14:paraId="513F9DF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109C6BA5"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500</w:t>
            </w:r>
          </w:p>
        </w:tc>
      </w:tr>
      <w:tr w:rsidR="00877632" w:rsidRPr="00877632" w14:paraId="3AA0CCD1" w14:textId="77777777" w:rsidTr="000157FB">
        <w:tc>
          <w:tcPr>
            <w:tcW w:w="787" w:type="dxa"/>
            <w:tcBorders>
              <w:top w:val="single" w:sz="2" w:space="0" w:color="000001"/>
              <w:left w:val="single" w:sz="2" w:space="0" w:color="000001"/>
              <w:bottom w:val="single" w:sz="2" w:space="0" w:color="000001"/>
            </w:tcBorders>
          </w:tcPr>
          <w:p w14:paraId="62E2FD5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37</w:t>
            </w:r>
          </w:p>
        </w:tc>
        <w:tc>
          <w:tcPr>
            <w:tcW w:w="6250" w:type="dxa"/>
            <w:tcBorders>
              <w:top w:val="single" w:sz="2" w:space="0" w:color="000001"/>
              <w:left w:val="single" w:sz="2" w:space="0" w:color="000001"/>
              <w:bottom w:val="single" w:sz="2" w:space="0" w:color="000001"/>
            </w:tcBorders>
          </w:tcPr>
          <w:p w14:paraId="391D349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chirurgiczny jednorazowego użytku, wyrób medyczny klasy II a w składzie narzędzia metalowe:</w:t>
            </w:r>
          </w:p>
          <w:p w14:paraId="3076693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nożyczki zagięte 14,5cm,1 kleszczyki anatomiczne zagięte 12,5cm,1 pęseta anatomiczna prosta 12cm,1 pęseta chirurgiczna prosta 12cm,1 imadło chirurgiczne 12cm,5szt </w:t>
            </w:r>
            <w:proofErr w:type="spellStart"/>
            <w:r w:rsidRPr="00877632">
              <w:rPr>
                <w:rFonts w:ascii="Times New Roman" w:eastAsia="Calibri" w:hAnsi="Times New Roman" w:cs="Times New Roman"/>
                <w:kern w:val="0"/>
                <w14:ligatures w14:val="none"/>
              </w:rPr>
              <w:t>tupfery</w:t>
            </w:r>
            <w:proofErr w:type="spellEnd"/>
          </w:p>
        </w:tc>
        <w:tc>
          <w:tcPr>
            <w:tcW w:w="1293" w:type="dxa"/>
            <w:tcBorders>
              <w:top w:val="single" w:sz="2" w:space="0" w:color="000001"/>
              <w:left w:val="single" w:sz="2" w:space="0" w:color="000001"/>
              <w:bottom w:val="single" w:sz="2" w:space="0" w:color="000001"/>
            </w:tcBorders>
          </w:tcPr>
          <w:p w14:paraId="49AFCC0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78323ED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r>
      <w:tr w:rsidR="00877632" w:rsidRPr="00877632" w14:paraId="7F510608" w14:textId="77777777" w:rsidTr="000157FB">
        <w:tc>
          <w:tcPr>
            <w:tcW w:w="787" w:type="dxa"/>
            <w:tcBorders>
              <w:top w:val="single" w:sz="2" w:space="0" w:color="000001"/>
              <w:left w:val="single" w:sz="2" w:space="0" w:color="000001"/>
              <w:bottom w:val="single" w:sz="2" w:space="0" w:color="000001"/>
            </w:tcBorders>
          </w:tcPr>
          <w:p w14:paraId="45DE2F3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38</w:t>
            </w:r>
          </w:p>
        </w:tc>
        <w:tc>
          <w:tcPr>
            <w:tcW w:w="6250" w:type="dxa"/>
            <w:tcBorders>
              <w:top w:val="single" w:sz="2" w:space="0" w:color="000001"/>
              <w:left w:val="single" w:sz="2" w:space="0" w:color="000001"/>
              <w:bottom w:val="single" w:sz="2" w:space="0" w:color="000001"/>
            </w:tcBorders>
          </w:tcPr>
          <w:p w14:paraId="77C5264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Zestaw chirurgiczny jednorazowego użytku, wyrób medyczny klasy </w:t>
            </w:r>
            <w:proofErr w:type="spellStart"/>
            <w:r w:rsidRPr="00877632">
              <w:rPr>
                <w:rFonts w:ascii="Times New Roman" w:eastAsia="Calibri" w:hAnsi="Times New Roman" w:cs="Times New Roman"/>
                <w:kern w:val="0"/>
                <w14:ligatures w14:val="none"/>
              </w:rPr>
              <w:t>IIa</w:t>
            </w:r>
            <w:proofErr w:type="spellEnd"/>
            <w:r w:rsidRPr="00877632">
              <w:rPr>
                <w:rFonts w:ascii="Times New Roman" w:eastAsia="Calibri" w:hAnsi="Times New Roman" w:cs="Times New Roman"/>
                <w:kern w:val="0"/>
                <w14:ligatures w14:val="none"/>
              </w:rPr>
              <w:t xml:space="preserve"> w składzie narzędzia metalowe:</w:t>
            </w:r>
          </w:p>
          <w:p w14:paraId="615AEDA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nożyczki zagięte 15,5cm,1kleszczyki chirurgiczne proste 14cm,1 </w:t>
            </w:r>
            <w:r w:rsidRPr="00877632">
              <w:rPr>
                <w:rFonts w:ascii="Times New Roman" w:eastAsia="Calibri" w:hAnsi="Times New Roman" w:cs="Times New Roman"/>
                <w:kern w:val="0"/>
                <w14:ligatures w14:val="none"/>
              </w:rPr>
              <w:lastRenderedPageBreak/>
              <w:t xml:space="preserve">pęseta anatomiczna prosta 14cm,1 pęseta chirurgiczna prosta 14cm,1 imadło chirurgiczne 14cm,5szt. </w:t>
            </w:r>
            <w:proofErr w:type="spellStart"/>
            <w:r w:rsidRPr="00877632">
              <w:rPr>
                <w:rFonts w:ascii="Times New Roman" w:eastAsia="Calibri" w:hAnsi="Times New Roman" w:cs="Times New Roman"/>
                <w:kern w:val="0"/>
                <w14:ligatures w14:val="none"/>
              </w:rPr>
              <w:t>tupfery</w:t>
            </w:r>
            <w:proofErr w:type="spellEnd"/>
          </w:p>
        </w:tc>
        <w:tc>
          <w:tcPr>
            <w:tcW w:w="1293" w:type="dxa"/>
            <w:tcBorders>
              <w:top w:val="single" w:sz="2" w:space="0" w:color="000001"/>
              <w:left w:val="single" w:sz="2" w:space="0" w:color="000001"/>
              <w:bottom w:val="single" w:sz="2" w:space="0" w:color="000001"/>
            </w:tcBorders>
          </w:tcPr>
          <w:p w14:paraId="785AFF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561BB08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5B76E326" w14:textId="77777777" w:rsidTr="000157FB">
        <w:tc>
          <w:tcPr>
            <w:tcW w:w="787" w:type="dxa"/>
            <w:tcBorders>
              <w:top w:val="single" w:sz="2" w:space="0" w:color="000001"/>
              <w:left w:val="single" w:sz="2" w:space="0" w:color="000001"/>
              <w:bottom w:val="single" w:sz="2" w:space="0" w:color="000001"/>
            </w:tcBorders>
          </w:tcPr>
          <w:p w14:paraId="626167E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39</w:t>
            </w:r>
          </w:p>
        </w:tc>
        <w:tc>
          <w:tcPr>
            <w:tcW w:w="6250" w:type="dxa"/>
            <w:tcBorders>
              <w:top w:val="single" w:sz="2" w:space="0" w:color="000001"/>
              <w:left w:val="single" w:sz="2" w:space="0" w:color="000001"/>
              <w:bottom w:val="single" w:sz="2" w:space="0" w:color="000001"/>
            </w:tcBorders>
          </w:tcPr>
          <w:p w14:paraId="4DDCD53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-obłożenie stolika typu Mayo w kształcie worka z zewnętrzną warstwą z chłonnej włókniny o wymiarach 80x145cm(+/-2cm)</w:t>
            </w:r>
          </w:p>
        </w:tc>
        <w:tc>
          <w:tcPr>
            <w:tcW w:w="1293" w:type="dxa"/>
            <w:tcBorders>
              <w:top w:val="single" w:sz="2" w:space="0" w:color="000001"/>
              <w:left w:val="single" w:sz="2" w:space="0" w:color="000001"/>
              <w:bottom w:val="single" w:sz="2" w:space="0" w:color="000001"/>
            </w:tcBorders>
          </w:tcPr>
          <w:p w14:paraId="2BECDBA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8B35761"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600</w:t>
            </w:r>
          </w:p>
          <w:p w14:paraId="532C098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77A059B8" w14:textId="77777777" w:rsidTr="000157FB">
        <w:tc>
          <w:tcPr>
            <w:tcW w:w="787" w:type="dxa"/>
            <w:tcBorders>
              <w:top w:val="single" w:sz="2" w:space="0" w:color="000001"/>
              <w:left w:val="single" w:sz="2" w:space="0" w:color="000001"/>
              <w:bottom w:val="single" w:sz="2" w:space="0" w:color="000001"/>
            </w:tcBorders>
          </w:tcPr>
          <w:p w14:paraId="7AF517D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c>
          <w:tcPr>
            <w:tcW w:w="6250" w:type="dxa"/>
            <w:tcBorders>
              <w:top w:val="single" w:sz="2" w:space="0" w:color="000001"/>
              <w:left w:val="single" w:sz="2" w:space="0" w:color="000001"/>
              <w:bottom w:val="single" w:sz="2" w:space="0" w:color="000001"/>
            </w:tcBorders>
          </w:tcPr>
          <w:p w14:paraId="27A0C10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Worek samoprzylepny do zbiórki płynów 56x90cm</w:t>
            </w:r>
          </w:p>
        </w:tc>
        <w:tc>
          <w:tcPr>
            <w:tcW w:w="1293" w:type="dxa"/>
            <w:tcBorders>
              <w:top w:val="single" w:sz="2" w:space="0" w:color="000001"/>
              <w:left w:val="single" w:sz="2" w:space="0" w:color="000001"/>
              <w:bottom w:val="single" w:sz="2" w:space="0" w:color="000001"/>
            </w:tcBorders>
          </w:tcPr>
          <w:p w14:paraId="5D19808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3665BA14"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60</w:t>
            </w:r>
          </w:p>
        </w:tc>
      </w:tr>
      <w:tr w:rsidR="00877632" w:rsidRPr="00877632" w14:paraId="7CCCEF1C" w14:textId="77777777" w:rsidTr="000157FB">
        <w:tc>
          <w:tcPr>
            <w:tcW w:w="787" w:type="dxa"/>
            <w:tcBorders>
              <w:top w:val="single" w:sz="2" w:space="0" w:color="000001"/>
              <w:left w:val="single" w:sz="2" w:space="0" w:color="000001"/>
              <w:bottom w:val="single" w:sz="2" w:space="0" w:color="000001"/>
            </w:tcBorders>
          </w:tcPr>
          <w:p w14:paraId="5D9EDA7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41</w:t>
            </w:r>
          </w:p>
        </w:tc>
        <w:tc>
          <w:tcPr>
            <w:tcW w:w="6250" w:type="dxa"/>
            <w:tcBorders>
              <w:top w:val="single" w:sz="2" w:space="0" w:color="000001"/>
              <w:left w:val="single" w:sz="2" w:space="0" w:color="000001"/>
              <w:bottom w:val="single" w:sz="2" w:space="0" w:color="000001"/>
            </w:tcBorders>
          </w:tcPr>
          <w:p w14:paraId="32309D9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Igła kulkowa ,jałowa, jednorazowego użytku z plastikową końcówką typu </w:t>
            </w:r>
            <w:proofErr w:type="spellStart"/>
            <w:r w:rsidRPr="00877632">
              <w:rPr>
                <w:rFonts w:ascii="Times New Roman" w:eastAsia="Calibri" w:hAnsi="Times New Roman" w:cs="Times New Roman"/>
                <w:kern w:val="0"/>
                <w14:ligatures w14:val="none"/>
              </w:rPr>
              <w:t>Luer</w:t>
            </w:r>
            <w:proofErr w:type="spellEnd"/>
            <w:r w:rsidRPr="00877632">
              <w:rPr>
                <w:rFonts w:ascii="Times New Roman" w:eastAsia="Calibri" w:hAnsi="Times New Roman" w:cs="Times New Roman"/>
                <w:kern w:val="0"/>
                <w14:ligatures w14:val="none"/>
              </w:rPr>
              <w:t xml:space="preserve"> -lock rozm.1,2x81mm</w:t>
            </w:r>
          </w:p>
        </w:tc>
        <w:tc>
          <w:tcPr>
            <w:tcW w:w="1293" w:type="dxa"/>
            <w:tcBorders>
              <w:top w:val="single" w:sz="2" w:space="0" w:color="000001"/>
              <w:left w:val="single" w:sz="2" w:space="0" w:color="000001"/>
              <w:bottom w:val="single" w:sz="2" w:space="0" w:color="000001"/>
            </w:tcBorders>
          </w:tcPr>
          <w:p w14:paraId="0E1A7BD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290D42E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2B02C5FF" w14:textId="77777777" w:rsidTr="000157FB">
        <w:trPr>
          <w:trHeight w:val="5955"/>
        </w:trPr>
        <w:tc>
          <w:tcPr>
            <w:tcW w:w="787" w:type="dxa"/>
            <w:tcBorders>
              <w:top w:val="single" w:sz="2" w:space="0" w:color="000001"/>
              <w:left w:val="single" w:sz="2" w:space="0" w:color="000001"/>
              <w:bottom w:val="single" w:sz="2" w:space="0" w:color="000001"/>
            </w:tcBorders>
          </w:tcPr>
          <w:p w14:paraId="5CFDF8C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42</w:t>
            </w:r>
          </w:p>
        </w:tc>
        <w:tc>
          <w:tcPr>
            <w:tcW w:w="6250" w:type="dxa"/>
            <w:tcBorders>
              <w:top w:val="single" w:sz="2" w:space="0" w:color="000001"/>
              <w:left w:val="single" w:sz="2" w:space="0" w:color="000001"/>
              <w:bottom w:val="single" w:sz="2" w:space="0" w:color="000001"/>
            </w:tcBorders>
          </w:tcPr>
          <w:p w14:paraId="163E1B5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Zestaw uniwersalny wzmocniony:</w:t>
            </w:r>
          </w:p>
          <w:p w14:paraId="67AC077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narzędziowa wzmocniona 150 x 190 (+/-2cm) (owinięcie zestawu)</w:t>
            </w:r>
          </w:p>
          <w:p w14:paraId="4DA81E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na stolik typu Mayo 80 x 145 cm(+/-2cm), składana teleskopowo, wzmocnienie na całej długości</w:t>
            </w:r>
          </w:p>
          <w:p w14:paraId="459F4C4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samoprzylepna 170 x 175 cm(+/-2cm), z padem min. 50 x 75 cm</w:t>
            </w:r>
          </w:p>
          <w:p w14:paraId="0B3E5DF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samoprzylepna 240 x 150 cm(+/-2cm), z padem min. 50 x 75 cm                                                                                                             2 serweta samoprzylepna 90 x 75 cm(+/-2cm), z padem min. 36 x 90 cm                                                                                                  1 pojemnik magnetyczny z gąbką na zużyte igły i skalpele z możliwością zdejmowania na min.20 miejsc                                                                                                                                                                           1 uchwyt typu rzep 2,5 x 14cm</w:t>
            </w:r>
          </w:p>
          <w:p w14:paraId="72A7B79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taśma przylepna 10 x 50 cm                                                                                                                            4 ręcznik celulozowy 33 x 30 cm(+/-2cm)</w:t>
            </w:r>
          </w:p>
          <w:p w14:paraId="273A835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w:t>
            </w:r>
            <w:proofErr w:type="spellStart"/>
            <w:r w:rsidRPr="00877632">
              <w:rPr>
                <w:rFonts w:ascii="Times New Roman" w:eastAsia="Calibri" w:hAnsi="Times New Roman" w:cs="Times New Roman"/>
                <w:kern w:val="0"/>
                <w14:ligatures w14:val="none"/>
              </w:rPr>
              <w:t>czyścik</w:t>
            </w:r>
            <w:proofErr w:type="spellEnd"/>
            <w:r w:rsidRPr="00877632">
              <w:rPr>
                <w:rFonts w:ascii="Times New Roman" w:eastAsia="Calibri" w:hAnsi="Times New Roman" w:cs="Times New Roman"/>
                <w:kern w:val="0"/>
                <w14:ligatures w14:val="none"/>
              </w:rPr>
              <w:t xml:space="preserve"> do koagulacji kontrastujący w RTG 5 x 5 cm</w:t>
            </w:r>
          </w:p>
          <w:p w14:paraId="0ACE04C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10 </w:t>
            </w:r>
            <w:proofErr w:type="spellStart"/>
            <w:r w:rsidRPr="00877632">
              <w:rPr>
                <w:rFonts w:ascii="Times New Roman" w:eastAsia="Calibri" w:hAnsi="Times New Roman" w:cs="Times New Roman"/>
                <w:kern w:val="0"/>
                <w14:ligatures w14:val="none"/>
              </w:rPr>
              <w:t>tupfer</w:t>
            </w:r>
            <w:proofErr w:type="spellEnd"/>
            <w:r w:rsidRPr="00877632">
              <w:rPr>
                <w:rFonts w:ascii="Times New Roman" w:eastAsia="Calibri" w:hAnsi="Times New Roman" w:cs="Times New Roman"/>
                <w:kern w:val="0"/>
                <w14:ligatures w14:val="none"/>
              </w:rPr>
              <w:t xml:space="preserve"> twardy preparacyjny z gazy  12 x 12 cm, 24 nitki, w tekturowym pudełku z przegródkami ułatwiającym kontrolę</w:t>
            </w:r>
          </w:p>
          <w:p w14:paraId="1C998A5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kieszeń przylepna 1-sekcyjna 43 x 38 cm</w:t>
            </w:r>
          </w:p>
          <w:p w14:paraId="495D6C8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  chusta z gazy RTG 45 x 45 cm 4 warstwy biała, 20 nitek, po wstępnym praniu, z tasiemką</w:t>
            </w:r>
          </w:p>
          <w:p w14:paraId="201A06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 kompres z gazy RTG 10 x 10 cm 12 warstw 17 nitek</w:t>
            </w:r>
          </w:p>
          <w:p w14:paraId="216A26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dren do ssaka 300 cm 24/8,00 CH/mm, łącznik </w:t>
            </w:r>
            <w:proofErr w:type="spellStart"/>
            <w:r w:rsidRPr="00877632">
              <w:rPr>
                <w:rFonts w:ascii="Times New Roman" w:eastAsia="Calibri" w:hAnsi="Times New Roman" w:cs="Times New Roman"/>
                <w:kern w:val="0"/>
                <w14:ligatures w14:val="none"/>
              </w:rPr>
              <w:t>antyzagięciowy</w:t>
            </w:r>
            <w:proofErr w:type="spellEnd"/>
            <w:r w:rsidRPr="00877632">
              <w:rPr>
                <w:rFonts w:ascii="Times New Roman" w:eastAsia="Calibri" w:hAnsi="Times New Roman" w:cs="Times New Roman"/>
                <w:kern w:val="0"/>
                <w14:ligatures w14:val="none"/>
              </w:rPr>
              <w:t xml:space="preserve"> obustronnie</w:t>
            </w:r>
          </w:p>
          <w:p w14:paraId="00647DD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kabel elektrody </w:t>
            </w:r>
            <w:proofErr w:type="spellStart"/>
            <w:r w:rsidRPr="00877632">
              <w:rPr>
                <w:rFonts w:ascii="Times New Roman" w:eastAsia="Calibri" w:hAnsi="Times New Roman" w:cs="Times New Roman"/>
                <w:kern w:val="0"/>
                <w14:ligatures w14:val="none"/>
              </w:rPr>
              <w:t>monopolarnej</w:t>
            </w:r>
            <w:proofErr w:type="spellEnd"/>
            <w:r w:rsidRPr="00877632">
              <w:rPr>
                <w:rFonts w:ascii="Times New Roman" w:eastAsia="Calibri" w:hAnsi="Times New Roman" w:cs="Times New Roman"/>
                <w:kern w:val="0"/>
                <w14:ligatures w14:val="none"/>
              </w:rPr>
              <w:t xml:space="preserve"> czynnej do diatermii posiadanej przez Zamawiającego (</w:t>
            </w:r>
            <w:proofErr w:type="spellStart"/>
            <w:r w:rsidRPr="00877632">
              <w:rPr>
                <w:rFonts w:ascii="Times New Roman" w:eastAsia="Calibri" w:hAnsi="Times New Roman" w:cs="Times New Roman"/>
                <w:kern w:val="0"/>
                <w14:ligatures w14:val="none"/>
              </w:rPr>
              <w:t>erbe</w:t>
            </w:r>
            <w:proofErr w:type="spellEnd"/>
            <w:r w:rsidRPr="00877632">
              <w:rPr>
                <w:rFonts w:ascii="Times New Roman" w:eastAsia="Calibri" w:hAnsi="Times New Roman" w:cs="Times New Roman"/>
                <w:kern w:val="0"/>
                <w14:ligatures w14:val="none"/>
              </w:rPr>
              <w:t>) 320 cm z nożem</w:t>
            </w:r>
          </w:p>
          <w:p w14:paraId="2A3C3A8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uchwyt plastikowy na elektrodę czynną</w:t>
            </w:r>
          </w:p>
          <w:p w14:paraId="639D56C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obustronnie przylepna folia 6 x 6 cm</w:t>
            </w:r>
          </w:p>
          <w:p w14:paraId="261813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końcówka do ssaka </w:t>
            </w:r>
            <w:proofErr w:type="spellStart"/>
            <w:r w:rsidRPr="00877632">
              <w:rPr>
                <w:rFonts w:ascii="Times New Roman" w:eastAsia="Calibri" w:hAnsi="Times New Roman" w:cs="Times New Roman"/>
                <w:kern w:val="0"/>
                <w14:ligatures w14:val="none"/>
              </w:rPr>
              <w:t>typuYankauer</w:t>
            </w:r>
            <w:proofErr w:type="spellEnd"/>
            <w:r w:rsidRPr="00877632">
              <w:rPr>
                <w:rFonts w:ascii="Times New Roman" w:eastAsia="Calibri" w:hAnsi="Times New Roman" w:cs="Times New Roman"/>
                <w:kern w:val="0"/>
                <w14:ligatures w14:val="none"/>
              </w:rPr>
              <w:t xml:space="preserve"> zagięta, z rączką, 24/8,00 CH/mm, bez V.C.</w:t>
            </w:r>
          </w:p>
          <w:p w14:paraId="04A92B1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fartuch chirurgiczny niewzmocniony L, </w:t>
            </w:r>
            <w:proofErr w:type="spellStart"/>
            <w:r w:rsidRPr="00877632">
              <w:rPr>
                <w:rFonts w:ascii="Times New Roman" w:eastAsia="Calibri" w:hAnsi="Times New Roman" w:cs="Times New Roman"/>
                <w:kern w:val="0"/>
                <w14:ligatures w14:val="none"/>
              </w:rPr>
              <w:t>spunlance</w:t>
            </w:r>
            <w:proofErr w:type="spellEnd"/>
            <w:r w:rsidRPr="00877632">
              <w:rPr>
                <w:rFonts w:ascii="Times New Roman" w:eastAsia="Calibri" w:hAnsi="Times New Roman" w:cs="Times New Roman"/>
                <w:kern w:val="0"/>
                <w14:ligatures w14:val="none"/>
              </w:rPr>
              <w:t xml:space="preserve">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 w papierze krepowym umieszczony pod pierwszą połą owinięcia zestawu</w:t>
            </w:r>
          </w:p>
          <w:p w14:paraId="68E7F5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 fartuch chirurgiczny wzmocniony XL;  </w:t>
            </w:r>
            <w:proofErr w:type="spellStart"/>
            <w:r w:rsidRPr="00877632">
              <w:rPr>
                <w:rFonts w:ascii="Times New Roman" w:eastAsia="Calibri" w:hAnsi="Times New Roman" w:cs="Times New Roman"/>
                <w:kern w:val="0"/>
                <w14:ligatures w14:val="none"/>
              </w:rPr>
              <w:t>spunlance</w:t>
            </w:r>
            <w:proofErr w:type="spellEnd"/>
            <w:r w:rsidRPr="00877632">
              <w:rPr>
                <w:rFonts w:ascii="Times New Roman" w:eastAsia="Calibri" w:hAnsi="Times New Roman" w:cs="Times New Roman"/>
                <w:kern w:val="0"/>
                <w14:ligatures w14:val="none"/>
              </w:rPr>
              <w:t xml:space="preserve"> min. 40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mankiety 100% poliester</w:t>
            </w:r>
          </w:p>
          <w:p w14:paraId="25D2E27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Osłona na lampę 15x11,9x5,7 cm</w:t>
            </w:r>
          </w:p>
          <w:p w14:paraId="2645ABE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kubek plastikowy z uchwytem 1200 ml</w:t>
            </w:r>
          </w:p>
          <w:p w14:paraId="59E0356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 zewnątrz biała etykieta  z pomarańczową ramką oraz napisem „</w:t>
            </w:r>
            <w:proofErr w:type="spellStart"/>
            <w:r w:rsidRPr="00877632">
              <w:rPr>
                <w:rFonts w:ascii="Times New Roman" w:eastAsia="Calibri" w:hAnsi="Times New Roman" w:cs="Times New Roman"/>
                <w:kern w:val="0"/>
                <w14:ligatures w14:val="none"/>
              </w:rPr>
              <w:t>Unwers</w:t>
            </w:r>
            <w:proofErr w:type="spellEnd"/>
            <w:r w:rsidRPr="00877632">
              <w:rPr>
                <w:rFonts w:ascii="Times New Roman" w:eastAsia="Calibri" w:hAnsi="Times New Roman" w:cs="Times New Roman"/>
                <w:kern w:val="0"/>
                <w14:ligatures w14:val="none"/>
              </w:rPr>
              <w:t xml:space="preserve"> Duzy”</w:t>
            </w:r>
          </w:p>
        </w:tc>
        <w:tc>
          <w:tcPr>
            <w:tcW w:w="1293" w:type="dxa"/>
            <w:tcBorders>
              <w:top w:val="single" w:sz="2" w:space="0" w:color="000001"/>
              <w:left w:val="single" w:sz="2" w:space="0" w:color="000001"/>
              <w:bottom w:val="single" w:sz="2" w:space="0" w:color="000001"/>
            </w:tcBorders>
          </w:tcPr>
          <w:p w14:paraId="096E6A2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6BEAD538"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570</w:t>
            </w:r>
          </w:p>
        </w:tc>
      </w:tr>
    </w:tbl>
    <w:p w14:paraId="24729CD5" w14:textId="77777777" w:rsidR="00877632" w:rsidRPr="00877632" w:rsidRDefault="00877632" w:rsidP="00877632">
      <w:pPr>
        <w:suppressAutoHyphens/>
        <w:spacing w:after="0" w:line="240" w:lineRule="auto"/>
        <w:rPr>
          <w:rFonts w:ascii="Times New Roman" w:eastAsia="Calibri" w:hAnsi="Times New Roman" w:cs="Times New Roman"/>
          <w:vanish/>
          <w:kern w:val="0"/>
          <w14:ligatures w14:val="none"/>
        </w:rPr>
      </w:pPr>
    </w:p>
    <w:tbl>
      <w:tblPr>
        <w:tblW w:w="9645" w:type="dxa"/>
        <w:tblInd w:w="68"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293"/>
        <w:gridCol w:w="1315"/>
      </w:tblGrid>
      <w:tr w:rsidR="00877632" w:rsidRPr="00877632" w14:paraId="50603141" w14:textId="77777777" w:rsidTr="000157FB">
        <w:trPr>
          <w:trHeight w:val="1062"/>
        </w:trPr>
        <w:tc>
          <w:tcPr>
            <w:tcW w:w="787" w:type="dxa"/>
            <w:tcBorders>
              <w:top w:val="single" w:sz="2" w:space="0" w:color="000001"/>
              <w:left w:val="single" w:sz="2" w:space="0" w:color="000001"/>
              <w:bottom w:val="single" w:sz="2" w:space="0" w:color="000001"/>
            </w:tcBorders>
          </w:tcPr>
          <w:p w14:paraId="5BF75F0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43</w:t>
            </w:r>
          </w:p>
        </w:tc>
        <w:tc>
          <w:tcPr>
            <w:tcW w:w="6250" w:type="dxa"/>
            <w:tcBorders>
              <w:top w:val="single" w:sz="2" w:space="0" w:color="000001"/>
              <w:left w:val="single" w:sz="2" w:space="0" w:color="000001"/>
              <w:bottom w:val="single" w:sz="2" w:space="0" w:color="000001"/>
            </w:tcBorders>
          </w:tcPr>
          <w:p w14:paraId="3C04C27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usuwania klipsów skórnych :</w:t>
            </w:r>
          </w:p>
          <w:p w14:paraId="1DA4466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kleszczyki ze stali jednorazowe do usuwania zszywek </w:t>
            </w:r>
            <w:proofErr w:type="spellStart"/>
            <w:r w:rsidRPr="00877632">
              <w:rPr>
                <w:rFonts w:ascii="Times New Roman" w:eastAsia="Calibri" w:hAnsi="Times New Roman" w:cs="Times New Roman"/>
                <w:kern w:val="0"/>
                <w14:ligatures w14:val="none"/>
              </w:rPr>
              <w:t>staplera</w:t>
            </w:r>
            <w:proofErr w:type="spellEnd"/>
          </w:p>
          <w:p w14:paraId="422E106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 kompresy </w:t>
            </w:r>
            <w:proofErr w:type="spellStart"/>
            <w:r w:rsidRPr="00877632">
              <w:rPr>
                <w:rFonts w:ascii="Times New Roman" w:eastAsia="Calibri" w:hAnsi="Times New Roman" w:cs="Times New Roman"/>
                <w:kern w:val="0"/>
                <w14:ligatures w14:val="none"/>
              </w:rPr>
              <w:t>włokninowe</w:t>
            </w:r>
            <w:proofErr w:type="spellEnd"/>
            <w:r w:rsidRPr="00877632">
              <w:rPr>
                <w:rFonts w:ascii="Times New Roman" w:eastAsia="Calibri" w:hAnsi="Times New Roman" w:cs="Times New Roman"/>
                <w:kern w:val="0"/>
                <w14:ligatures w14:val="none"/>
              </w:rPr>
              <w:t xml:space="preserve"> 7,5x7,5 cm</w:t>
            </w:r>
          </w:p>
        </w:tc>
        <w:tc>
          <w:tcPr>
            <w:tcW w:w="1293" w:type="dxa"/>
            <w:tcBorders>
              <w:top w:val="single" w:sz="2" w:space="0" w:color="000001"/>
              <w:left w:val="single" w:sz="2" w:space="0" w:color="000001"/>
              <w:bottom w:val="single" w:sz="2" w:space="0" w:color="000001"/>
            </w:tcBorders>
          </w:tcPr>
          <w:p w14:paraId="7C38D6B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315" w:type="dxa"/>
            <w:tcBorders>
              <w:top w:val="single" w:sz="2" w:space="0" w:color="000001"/>
              <w:left w:val="single" w:sz="2" w:space="0" w:color="000001"/>
              <w:bottom w:val="single" w:sz="2" w:space="0" w:color="000001"/>
              <w:right w:val="single" w:sz="2" w:space="0" w:color="000001"/>
            </w:tcBorders>
          </w:tcPr>
          <w:p w14:paraId="2B93639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40</w:t>
            </w:r>
          </w:p>
        </w:tc>
      </w:tr>
    </w:tbl>
    <w:p w14:paraId="154E7A8F"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690" w:type="dxa"/>
        <w:tblInd w:w="57" w:type="dxa"/>
        <w:tblLayout w:type="fixed"/>
        <w:tblCellMar>
          <w:top w:w="55" w:type="dxa"/>
          <w:left w:w="55" w:type="dxa"/>
          <w:bottom w:w="55" w:type="dxa"/>
          <w:right w:w="55" w:type="dxa"/>
        </w:tblCellMar>
        <w:tblLook w:val="04A0" w:firstRow="1" w:lastRow="0" w:firstColumn="1" w:lastColumn="0" w:noHBand="0" w:noVBand="1"/>
      </w:tblPr>
      <w:tblGrid>
        <w:gridCol w:w="781"/>
        <w:gridCol w:w="6253"/>
        <w:gridCol w:w="1072"/>
        <w:gridCol w:w="53"/>
        <w:gridCol w:w="1531"/>
      </w:tblGrid>
      <w:tr w:rsidR="00877632" w:rsidRPr="00877632" w14:paraId="51633DCB" w14:textId="77777777" w:rsidTr="000157FB">
        <w:tc>
          <w:tcPr>
            <w:tcW w:w="781" w:type="dxa"/>
            <w:tcBorders>
              <w:top w:val="single" w:sz="2" w:space="0" w:color="000001"/>
              <w:left w:val="single" w:sz="2" w:space="0" w:color="000001"/>
              <w:bottom w:val="single" w:sz="2" w:space="0" w:color="000001"/>
            </w:tcBorders>
          </w:tcPr>
          <w:p w14:paraId="7EC081A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44</w:t>
            </w:r>
          </w:p>
        </w:tc>
        <w:tc>
          <w:tcPr>
            <w:tcW w:w="6252" w:type="dxa"/>
            <w:tcBorders>
              <w:top w:val="single" w:sz="2" w:space="0" w:color="000001"/>
              <w:left w:val="single" w:sz="2" w:space="0" w:color="000001"/>
              <w:bottom w:val="single" w:sz="2" w:space="0" w:color="000001"/>
            </w:tcBorders>
          </w:tcPr>
          <w:p w14:paraId="3A3B15B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Jednorazowa bluza typu </w:t>
            </w:r>
            <w:proofErr w:type="spellStart"/>
            <w:r w:rsidRPr="00877632">
              <w:rPr>
                <w:rFonts w:ascii="Times New Roman" w:eastAsia="Calibri" w:hAnsi="Times New Roman" w:cs="Times New Roman"/>
                <w:kern w:val="0"/>
                <w14:ligatures w14:val="none"/>
              </w:rPr>
              <w:t>Jacket</w:t>
            </w:r>
            <w:proofErr w:type="spellEnd"/>
            <w:r w:rsidRPr="00877632">
              <w:rPr>
                <w:rFonts w:ascii="Times New Roman" w:eastAsia="Calibri" w:hAnsi="Times New Roman" w:cs="Times New Roman"/>
                <w:kern w:val="0"/>
                <w14:ligatures w14:val="none"/>
              </w:rPr>
              <w:t xml:space="preserve"> wykonana z oddychającego materiału SMS o gram. Min. 44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xml:space="preserve">, długi rękaw zakończony elastycznym mankietem. Bluza zapinana na 4 napy, posiada 2 kieszenie, zgodna z EN 13795-2:2019,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M - L.</w:t>
            </w:r>
          </w:p>
        </w:tc>
        <w:tc>
          <w:tcPr>
            <w:tcW w:w="1072" w:type="dxa"/>
            <w:tcBorders>
              <w:top w:val="single" w:sz="2" w:space="0" w:color="000001"/>
              <w:left w:val="single" w:sz="2" w:space="0" w:color="000001"/>
              <w:bottom w:val="single" w:sz="2" w:space="0" w:color="000001"/>
            </w:tcBorders>
          </w:tcPr>
          <w:p w14:paraId="07BC3DB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tcPr>
          <w:p w14:paraId="5B972B4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500</w:t>
            </w:r>
          </w:p>
        </w:tc>
      </w:tr>
      <w:tr w:rsidR="00877632" w:rsidRPr="00877632" w14:paraId="40302B3A" w14:textId="77777777" w:rsidTr="000157FB">
        <w:tc>
          <w:tcPr>
            <w:tcW w:w="781" w:type="dxa"/>
            <w:tcBorders>
              <w:top w:val="single" w:sz="2" w:space="0" w:color="000001"/>
              <w:left w:val="single" w:sz="2" w:space="0" w:color="000001"/>
              <w:bottom w:val="single" w:sz="2" w:space="0" w:color="000001"/>
            </w:tcBorders>
          </w:tcPr>
          <w:p w14:paraId="6746852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45</w:t>
            </w:r>
          </w:p>
        </w:tc>
        <w:tc>
          <w:tcPr>
            <w:tcW w:w="6252" w:type="dxa"/>
            <w:tcBorders>
              <w:top w:val="single" w:sz="2" w:space="0" w:color="000001"/>
              <w:left w:val="single" w:sz="2" w:space="0" w:color="000001"/>
              <w:bottom w:val="single" w:sz="2" w:space="0" w:color="000001"/>
            </w:tcBorders>
          </w:tcPr>
          <w:p w14:paraId="176E7B3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Uchwyt typu rzep  2,5 x 14cm</w:t>
            </w:r>
          </w:p>
        </w:tc>
        <w:tc>
          <w:tcPr>
            <w:tcW w:w="1072" w:type="dxa"/>
            <w:tcBorders>
              <w:top w:val="single" w:sz="2" w:space="0" w:color="000001"/>
              <w:left w:val="single" w:sz="2" w:space="0" w:color="000001"/>
              <w:bottom w:val="single" w:sz="2" w:space="0" w:color="000001"/>
            </w:tcBorders>
          </w:tcPr>
          <w:p w14:paraId="047A9FB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tcPr>
          <w:p w14:paraId="6F4EE18F"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1000</w:t>
            </w:r>
          </w:p>
        </w:tc>
      </w:tr>
      <w:tr w:rsidR="00877632" w:rsidRPr="00877632" w14:paraId="2D8CCF05" w14:textId="77777777" w:rsidTr="000157FB">
        <w:tc>
          <w:tcPr>
            <w:tcW w:w="781" w:type="dxa"/>
            <w:tcBorders>
              <w:top w:val="single" w:sz="2" w:space="0" w:color="000001"/>
              <w:left w:val="single" w:sz="2" w:space="0" w:color="000001"/>
              <w:bottom w:val="single" w:sz="2" w:space="0" w:color="000001"/>
            </w:tcBorders>
          </w:tcPr>
          <w:p w14:paraId="12F728B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46</w:t>
            </w:r>
          </w:p>
        </w:tc>
        <w:tc>
          <w:tcPr>
            <w:tcW w:w="6252" w:type="dxa"/>
            <w:tcBorders>
              <w:top w:val="single" w:sz="2" w:space="0" w:color="000001"/>
              <w:left w:val="single" w:sz="2" w:space="0" w:color="000001"/>
              <w:bottom w:val="single" w:sz="2" w:space="0" w:color="000001"/>
            </w:tcBorders>
          </w:tcPr>
          <w:p w14:paraId="2EE1A36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podstawka pod skalpele i taśma przylepna</w:t>
            </w:r>
          </w:p>
        </w:tc>
        <w:tc>
          <w:tcPr>
            <w:tcW w:w="1072" w:type="dxa"/>
            <w:tcBorders>
              <w:top w:val="single" w:sz="2" w:space="0" w:color="000001"/>
              <w:left w:val="single" w:sz="2" w:space="0" w:color="000001"/>
              <w:bottom w:val="single" w:sz="2" w:space="0" w:color="000001"/>
            </w:tcBorders>
          </w:tcPr>
          <w:p w14:paraId="2145DB9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tcPr>
          <w:p w14:paraId="100511E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300</w:t>
            </w:r>
          </w:p>
        </w:tc>
      </w:tr>
      <w:tr w:rsidR="00877632" w:rsidRPr="00877632" w14:paraId="10B65BD8" w14:textId="77777777" w:rsidTr="000157FB">
        <w:tc>
          <w:tcPr>
            <w:tcW w:w="781" w:type="dxa"/>
            <w:tcBorders>
              <w:top w:val="single" w:sz="2" w:space="0" w:color="000001"/>
              <w:left w:val="single" w:sz="2" w:space="0" w:color="000001"/>
              <w:bottom w:val="single" w:sz="2" w:space="0" w:color="000001"/>
            </w:tcBorders>
          </w:tcPr>
          <w:p w14:paraId="0DEEAF3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47</w:t>
            </w:r>
          </w:p>
        </w:tc>
        <w:tc>
          <w:tcPr>
            <w:tcW w:w="6252" w:type="dxa"/>
            <w:tcBorders>
              <w:top w:val="single" w:sz="2" w:space="0" w:color="000001"/>
              <w:left w:val="single" w:sz="2" w:space="0" w:color="000001"/>
              <w:bottom w:val="single" w:sz="2" w:space="0" w:color="000001"/>
            </w:tcBorders>
          </w:tcPr>
          <w:p w14:paraId="18C46D8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Osłona na kończynę  25 x 80 cm(+/-2cm)</w:t>
            </w:r>
          </w:p>
        </w:tc>
        <w:tc>
          <w:tcPr>
            <w:tcW w:w="1072" w:type="dxa"/>
            <w:tcBorders>
              <w:top w:val="single" w:sz="2" w:space="0" w:color="000001"/>
              <w:left w:val="single" w:sz="2" w:space="0" w:color="000001"/>
              <w:bottom w:val="single" w:sz="2" w:space="0" w:color="000001"/>
            </w:tcBorders>
          </w:tcPr>
          <w:p w14:paraId="42AAB5C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tcPr>
          <w:p w14:paraId="2A0B5B3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56</w:t>
            </w:r>
          </w:p>
        </w:tc>
      </w:tr>
      <w:tr w:rsidR="00877632" w:rsidRPr="00877632" w14:paraId="6A071BDE" w14:textId="77777777" w:rsidTr="000157FB">
        <w:tc>
          <w:tcPr>
            <w:tcW w:w="781" w:type="dxa"/>
            <w:tcBorders>
              <w:top w:val="single" w:sz="2" w:space="0" w:color="000001"/>
              <w:left w:val="single" w:sz="2" w:space="0" w:color="000001"/>
              <w:bottom w:val="single" w:sz="2" w:space="0" w:color="000001"/>
            </w:tcBorders>
          </w:tcPr>
          <w:p w14:paraId="3EEE164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48</w:t>
            </w:r>
          </w:p>
        </w:tc>
        <w:tc>
          <w:tcPr>
            <w:tcW w:w="6252" w:type="dxa"/>
            <w:tcBorders>
              <w:top w:val="single" w:sz="2" w:space="0" w:color="000001"/>
              <w:left w:val="single" w:sz="2" w:space="0" w:color="000001"/>
              <w:bottom w:val="single" w:sz="2" w:space="0" w:color="000001"/>
            </w:tcBorders>
          </w:tcPr>
          <w:p w14:paraId="4EDA87F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Koszula wykonane z oddychającego materiału SMS o gram. 44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M-XXL</w:t>
            </w:r>
          </w:p>
        </w:tc>
        <w:tc>
          <w:tcPr>
            <w:tcW w:w="1072" w:type="dxa"/>
            <w:tcBorders>
              <w:top w:val="single" w:sz="2" w:space="0" w:color="000001"/>
              <w:left w:val="single" w:sz="2" w:space="0" w:color="000001"/>
              <w:bottom w:val="single" w:sz="2" w:space="0" w:color="000001"/>
            </w:tcBorders>
          </w:tcPr>
          <w:p w14:paraId="309E586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tcPr>
          <w:p w14:paraId="45B2738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7200</w:t>
            </w:r>
          </w:p>
        </w:tc>
      </w:tr>
      <w:tr w:rsidR="00877632" w:rsidRPr="00877632" w14:paraId="69F46F12" w14:textId="77777777" w:rsidTr="000157FB">
        <w:trPr>
          <w:trHeight w:val="25"/>
        </w:trPr>
        <w:tc>
          <w:tcPr>
            <w:tcW w:w="781" w:type="dxa"/>
            <w:tcBorders>
              <w:top w:val="single" w:sz="2" w:space="0" w:color="000001"/>
              <w:left w:val="single" w:sz="2" w:space="0" w:color="000001"/>
              <w:bottom w:val="single" w:sz="2" w:space="0" w:color="000001"/>
            </w:tcBorders>
          </w:tcPr>
          <w:p w14:paraId="2DC5105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49</w:t>
            </w:r>
          </w:p>
        </w:tc>
        <w:tc>
          <w:tcPr>
            <w:tcW w:w="6252" w:type="dxa"/>
            <w:tcBorders>
              <w:top w:val="single" w:sz="2" w:space="0" w:color="000001"/>
              <w:left w:val="single" w:sz="2" w:space="0" w:color="000001"/>
              <w:bottom w:val="single" w:sz="2" w:space="0" w:color="000001"/>
            </w:tcBorders>
          </w:tcPr>
          <w:p w14:paraId="7C1049F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Spodnie wykonane z oddychającego materiału SMS o gram. 44 g/</w:t>
            </w:r>
            <w:proofErr w:type="spellStart"/>
            <w:r w:rsidRPr="00877632">
              <w:rPr>
                <w:rFonts w:ascii="Times New Roman" w:eastAsia="Calibri" w:hAnsi="Times New Roman" w:cs="Times New Roman"/>
                <w:kern w:val="0"/>
                <w14:ligatures w14:val="none"/>
              </w:rPr>
              <w:t>mkw</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M-XXL</w:t>
            </w:r>
          </w:p>
        </w:tc>
        <w:tc>
          <w:tcPr>
            <w:tcW w:w="1072" w:type="dxa"/>
            <w:tcBorders>
              <w:top w:val="single" w:sz="2" w:space="0" w:color="000001"/>
              <w:left w:val="single" w:sz="2" w:space="0" w:color="000001"/>
              <w:bottom w:val="single" w:sz="2" w:space="0" w:color="000001"/>
            </w:tcBorders>
          </w:tcPr>
          <w:p w14:paraId="17F1A42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84" w:type="dxa"/>
            <w:gridSpan w:val="2"/>
            <w:tcBorders>
              <w:top w:val="single" w:sz="2" w:space="0" w:color="000001"/>
              <w:left w:val="single" w:sz="2" w:space="0" w:color="000001"/>
              <w:bottom w:val="single" w:sz="2" w:space="0" w:color="000001"/>
              <w:right w:val="single" w:sz="2" w:space="0" w:color="000001"/>
            </w:tcBorders>
          </w:tcPr>
          <w:p w14:paraId="2C34357B"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6600</w:t>
            </w:r>
          </w:p>
        </w:tc>
      </w:tr>
      <w:tr w:rsidR="00877632" w:rsidRPr="00877632" w14:paraId="37725FCF" w14:textId="77777777" w:rsidTr="000157FB">
        <w:tc>
          <w:tcPr>
            <w:tcW w:w="781" w:type="dxa"/>
            <w:tcBorders>
              <w:top w:val="single" w:sz="4" w:space="0" w:color="000000"/>
              <w:left w:val="single" w:sz="4" w:space="0" w:color="000000"/>
              <w:bottom w:val="single" w:sz="4" w:space="0" w:color="000000"/>
            </w:tcBorders>
          </w:tcPr>
          <w:p w14:paraId="6155F90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c>
          <w:tcPr>
            <w:tcW w:w="6252" w:type="dxa"/>
            <w:tcBorders>
              <w:top w:val="single" w:sz="4" w:space="0" w:color="000000"/>
              <w:left w:val="single" w:sz="4" w:space="0" w:color="000000"/>
              <w:bottom w:val="single" w:sz="4" w:space="0" w:color="000000"/>
            </w:tcBorders>
          </w:tcPr>
          <w:p w14:paraId="3A3E71A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Maska chirurgiczna, wykonana z włókniny 3-warstwowej, wiązana na troki. Maseczka spełnia wymagania normy EN 14683 (typ II).</w:t>
            </w:r>
          </w:p>
          <w:p w14:paraId="089C03A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top w:val="single" w:sz="4" w:space="0" w:color="000000"/>
              <w:left w:val="single" w:sz="4" w:space="0" w:color="000000"/>
              <w:bottom w:val="single" w:sz="4" w:space="0" w:color="000000"/>
            </w:tcBorders>
          </w:tcPr>
          <w:p w14:paraId="644485D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top w:val="single" w:sz="4" w:space="0" w:color="000000"/>
              <w:left w:val="single" w:sz="4" w:space="0" w:color="000000"/>
              <w:bottom w:val="single" w:sz="4" w:space="0" w:color="000000"/>
              <w:right w:val="single" w:sz="4" w:space="0" w:color="000000"/>
            </w:tcBorders>
          </w:tcPr>
          <w:p w14:paraId="33CF6C1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3600</w:t>
            </w:r>
          </w:p>
        </w:tc>
      </w:tr>
      <w:tr w:rsidR="00877632" w:rsidRPr="00877632" w14:paraId="19F461E1" w14:textId="77777777" w:rsidTr="000157FB">
        <w:tc>
          <w:tcPr>
            <w:tcW w:w="781" w:type="dxa"/>
            <w:tcBorders>
              <w:left w:val="single" w:sz="4" w:space="0" w:color="000000"/>
              <w:bottom w:val="single" w:sz="4" w:space="0" w:color="000000"/>
            </w:tcBorders>
          </w:tcPr>
          <w:p w14:paraId="39D25D8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51</w:t>
            </w:r>
          </w:p>
        </w:tc>
        <w:tc>
          <w:tcPr>
            <w:tcW w:w="6252" w:type="dxa"/>
            <w:tcBorders>
              <w:left w:val="single" w:sz="4" w:space="0" w:color="000000"/>
              <w:bottom w:val="single" w:sz="4" w:space="0" w:color="000000"/>
            </w:tcBorders>
          </w:tcPr>
          <w:p w14:paraId="565B731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Maska chirurgiczna dla użytkowników o szczególnie wrażliwej skórze, wykonana z włókniny 3-warstwowej, wiązana na troki. Rozmiar min. 175mm  x 100mm. Maseczka spełnia wymagania normy EN 14683 (typ II).</w:t>
            </w:r>
          </w:p>
          <w:p w14:paraId="0D5A17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left w:val="single" w:sz="4" w:space="0" w:color="000000"/>
              <w:bottom w:val="single" w:sz="4" w:space="0" w:color="000000"/>
            </w:tcBorders>
          </w:tcPr>
          <w:p w14:paraId="543C29A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2315E4B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6000</w:t>
            </w:r>
          </w:p>
        </w:tc>
      </w:tr>
      <w:tr w:rsidR="00877632" w:rsidRPr="00877632" w14:paraId="350F0DC3" w14:textId="77777777" w:rsidTr="000157FB">
        <w:tc>
          <w:tcPr>
            <w:tcW w:w="781" w:type="dxa"/>
            <w:tcBorders>
              <w:left w:val="single" w:sz="4" w:space="0" w:color="000000"/>
              <w:bottom w:val="single" w:sz="4" w:space="0" w:color="000000"/>
            </w:tcBorders>
          </w:tcPr>
          <w:p w14:paraId="4F5BB1F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52</w:t>
            </w:r>
          </w:p>
        </w:tc>
        <w:tc>
          <w:tcPr>
            <w:tcW w:w="6252" w:type="dxa"/>
            <w:tcBorders>
              <w:left w:val="single" w:sz="4" w:space="0" w:color="000000"/>
              <w:bottom w:val="single" w:sz="4" w:space="0" w:color="000000"/>
            </w:tcBorders>
          </w:tcPr>
          <w:p w14:paraId="0BC6C6D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Maska chirurgiczna typu </w:t>
            </w:r>
            <w:proofErr w:type="spellStart"/>
            <w:r w:rsidRPr="00877632">
              <w:rPr>
                <w:rFonts w:ascii="Times New Roman" w:eastAsia="Calibri" w:hAnsi="Times New Roman" w:cs="Times New Roman"/>
                <w:kern w:val="0"/>
                <w14:ligatures w14:val="none"/>
              </w:rPr>
              <w:t>anti-fogging</w:t>
            </w:r>
            <w:proofErr w:type="spellEnd"/>
            <w:r w:rsidRPr="00877632">
              <w:rPr>
                <w:rFonts w:ascii="Times New Roman" w:eastAsia="Calibri" w:hAnsi="Times New Roman" w:cs="Times New Roman"/>
                <w:kern w:val="0"/>
                <w14:ligatures w14:val="none"/>
              </w:rPr>
              <w:t xml:space="preserve">  dla osób noszących okulary, wyposażona w specjalne taśmy (po stronie wewnętrznej i zewnętrznej) chroniące okulary przed zaparowaniem, wiązana na troki. Maseczka spełnia wymagania normy EN 14683 (typ II).</w:t>
            </w:r>
          </w:p>
          <w:p w14:paraId="63C700D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left w:val="single" w:sz="4" w:space="0" w:color="000000"/>
              <w:bottom w:val="single" w:sz="4" w:space="0" w:color="000000"/>
            </w:tcBorders>
          </w:tcPr>
          <w:p w14:paraId="6478370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72E4229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1000</w:t>
            </w:r>
          </w:p>
        </w:tc>
      </w:tr>
      <w:tr w:rsidR="00877632" w:rsidRPr="00877632" w14:paraId="03A2B133" w14:textId="77777777" w:rsidTr="000157FB">
        <w:tc>
          <w:tcPr>
            <w:tcW w:w="781" w:type="dxa"/>
            <w:tcBorders>
              <w:left w:val="single" w:sz="4" w:space="0" w:color="000000"/>
              <w:bottom w:val="single" w:sz="4" w:space="0" w:color="000000"/>
            </w:tcBorders>
          </w:tcPr>
          <w:p w14:paraId="1D8FB9B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53</w:t>
            </w:r>
          </w:p>
        </w:tc>
        <w:tc>
          <w:tcPr>
            <w:tcW w:w="6252" w:type="dxa"/>
            <w:tcBorders>
              <w:left w:val="single" w:sz="4" w:space="0" w:color="000000"/>
              <w:bottom w:val="single" w:sz="4" w:space="0" w:color="000000"/>
            </w:tcBorders>
          </w:tcPr>
          <w:p w14:paraId="2DD3C2EC" w14:textId="77777777" w:rsidR="00877632" w:rsidRPr="00877632" w:rsidRDefault="00877632" w:rsidP="00877632">
            <w:pPr>
              <w:widowControl w:val="0"/>
              <w:suppressAutoHyphens/>
              <w:spacing w:after="14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Kołnierz ocieplający okrywający gardło, kark i ramiona wykonany z oddychającego materiału o gram. min 44g/m2. Górna część zakończona dzianinowym golfem.</w:t>
            </w:r>
          </w:p>
        </w:tc>
        <w:tc>
          <w:tcPr>
            <w:tcW w:w="1125" w:type="dxa"/>
            <w:gridSpan w:val="2"/>
            <w:tcBorders>
              <w:left w:val="single" w:sz="4" w:space="0" w:color="000000"/>
              <w:bottom w:val="single" w:sz="4" w:space="0" w:color="000000"/>
            </w:tcBorders>
          </w:tcPr>
          <w:p w14:paraId="2FE9A8B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31FAF55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600</w:t>
            </w:r>
          </w:p>
        </w:tc>
      </w:tr>
      <w:tr w:rsidR="00877632" w:rsidRPr="00877632" w14:paraId="212E669E" w14:textId="77777777" w:rsidTr="000157FB">
        <w:tc>
          <w:tcPr>
            <w:tcW w:w="781" w:type="dxa"/>
            <w:tcBorders>
              <w:left w:val="single" w:sz="4" w:space="0" w:color="000000"/>
              <w:bottom w:val="single" w:sz="4" w:space="0" w:color="000000"/>
            </w:tcBorders>
          </w:tcPr>
          <w:p w14:paraId="1374938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54</w:t>
            </w:r>
          </w:p>
        </w:tc>
        <w:tc>
          <w:tcPr>
            <w:tcW w:w="6252" w:type="dxa"/>
            <w:tcBorders>
              <w:left w:val="single" w:sz="4" w:space="0" w:color="000000"/>
              <w:bottom w:val="single" w:sz="4" w:space="0" w:color="000000"/>
            </w:tcBorders>
          </w:tcPr>
          <w:p w14:paraId="7A4D272A" w14:textId="77777777" w:rsidR="00877632" w:rsidRPr="00877632" w:rsidRDefault="00877632" w:rsidP="00877632">
            <w:pPr>
              <w:widowControl w:val="0"/>
              <w:suppressAutoHyphens/>
              <w:spacing w:after="14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Skarpetki dla personelu na blok operacyjny</w:t>
            </w:r>
          </w:p>
        </w:tc>
        <w:tc>
          <w:tcPr>
            <w:tcW w:w="1125" w:type="dxa"/>
            <w:gridSpan w:val="2"/>
            <w:tcBorders>
              <w:left w:val="single" w:sz="4" w:space="0" w:color="000000"/>
              <w:bottom w:val="single" w:sz="4" w:space="0" w:color="000000"/>
            </w:tcBorders>
          </w:tcPr>
          <w:p w14:paraId="7CE4772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63BB3D60"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3600</w:t>
            </w:r>
          </w:p>
        </w:tc>
      </w:tr>
      <w:tr w:rsidR="00877632" w:rsidRPr="00877632" w14:paraId="262FA64D" w14:textId="77777777" w:rsidTr="000157FB">
        <w:tc>
          <w:tcPr>
            <w:tcW w:w="781" w:type="dxa"/>
            <w:tcBorders>
              <w:left w:val="single" w:sz="4" w:space="0" w:color="000000"/>
              <w:bottom w:val="single" w:sz="4" w:space="0" w:color="000000"/>
            </w:tcBorders>
          </w:tcPr>
          <w:p w14:paraId="0C236D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55</w:t>
            </w:r>
          </w:p>
        </w:tc>
        <w:tc>
          <w:tcPr>
            <w:tcW w:w="6252" w:type="dxa"/>
            <w:tcBorders>
              <w:left w:val="single" w:sz="4" w:space="0" w:color="000000"/>
              <w:bottom w:val="single" w:sz="4" w:space="0" w:color="000000"/>
            </w:tcBorders>
          </w:tcPr>
          <w:p w14:paraId="46307B3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kleszczyki anatomiczne zagięte  typu </w:t>
            </w:r>
            <w:proofErr w:type="spellStart"/>
            <w:r w:rsidRPr="00877632">
              <w:rPr>
                <w:rFonts w:ascii="Times New Roman" w:eastAsia="Calibri" w:hAnsi="Times New Roman" w:cs="Times New Roman"/>
                <w:kern w:val="0"/>
                <w14:ligatures w14:val="none"/>
              </w:rPr>
              <w:t>Halsted-Mosquito</w:t>
            </w:r>
            <w:proofErr w:type="spellEnd"/>
            <w:r w:rsidRPr="00877632">
              <w:rPr>
                <w:rFonts w:ascii="Times New Roman" w:eastAsia="Calibri" w:hAnsi="Times New Roman" w:cs="Times New Roman"/>
                <w:kern w:val="0"/>
                <w14:ligatures w14:val="none"/>
              </w:rPr>
              <w:t xml:space="preserve"> 12,5cm</w:t>
            </w:r>
          </w:p>
        </w:tc>
        <w:tc>
          <w:tcPr>
            <w:tcW w:w="1125" w:type="dxa"/>
            <w:gridSpan w:val="2"/>
            <w:tcBorders>
              <w:left w:val="single" w:sz="4" w:space="0" w:color="000000"/>
              <w:bottom w:val="single" w:sz="4" w:space="0" w:color="000000"/>
            </w:tcBorders>
          </w:tcPr>
          <w:p w14:paraId="4CF4F2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6C0C12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1C8992B6" w14:textId="77777777" w:rsidTr="000157FB">
        <w:trPr>
          <w:trHeight w:val="404"/>
        </w:trPr>
        <w:tc>
          <w:tcPr>
            <w:tcW w:w="781" w:type="dxa"/>
            <w:tcBorders>
              <w:left w:val="single" w:sz="4" w:space="0" w:color="000000"/>
              <w:bottom w:val="single" w:sz="4" w:space="0" w:color="000000"/>
            </w:tcBorders>
          </w:tcPr>
          <w:p w14:paraId="0D0BA92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56</w:t>
            </w:r>
          </w:p>
        </w:tc>
        <w:tc>
          <w:tcPr>
            <w:tcW w:w="6252" w:type="dxa"/>
            <w:tcBorders>
              <w:left w:val="single" w:sz="4" w:space="0" w:color="000000"/>
              <w:bottom w:val="single" w:sz="4" w:space="0" w:color="000000"/>
            </w:tcBorders>
          </w:tcPr>
          <w:p w14:paraId="1363D93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Nożyczki preparacyjne typu </w:t>
            </w:r>
            <w:proofErr w:type="spellStart"/>
            <w:r w:rsidRPr="00877632">
              <w:rPr>
                <w:rFonts w:ascii="Times New Roman" w:eastAsia="Calibri" w:hAnsi="Times New Roman" w:cs="Times New Roman"/>
                <w:kern w:val="0"/>
                <w14:ligatures w14:val="none"/>
              </w:rPr>
              <w:t>metzenbaum</w:t>
            </w:r>
            <w:proofErr w:type="spellEnd"/>
            <w:r w:rsidRPr="00877632">
              <w:rPr>
                <w:rFonts w:ascii="Times New Roman" w:eastAsia="Calibri" w:hAnsi="Times New Roman" w:cs="Times New Roman"/>
                <w:kern w:val="0"/>
                <w14:ligatures w14:val="none"/>
              </w:rPr>
              <w:t xml:space="preserve"> 14,5 cm</w:t>
            </w:r>
          </w:p>
        </w:tc>
        <w:tc>
          <w:tcPr>
            <w:tcW w:w="1125" w:type="dxa"/>
            <w:gridSpan w:val="2"/>
            <w:tcBorders>
              <w:left w:val="single" w:sz="4" w:space="0" w:color="000000"/>
              <w:bottom w:val="single" w:sz="4" w:space="0" w:color="000000"/>
            </w:tcBorders>
          </w:tcPr>
          <w:p w14:paraId="7891BDD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0A2DDD2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0EBF0018" w14:textId="77777777" w:rsidTr="000157FB">
        <w:trPr>
          <w:trHeight w:val="404"/>
        </w:trPr>
        <w:tc>
          <w:tcPr>
            <w:tcW w:w="781" w:type="dxa"/>
            <w:tcBorders>
              <w:left w:val="single" w:sz="4" w:space="0" w:color="000000"/>
              <w:bottom w:val="single" w:sz="4" w:space="0" w:color="000000"/>
            </w:tcBorders>
          </w:tcPr>
          <w:p w14:paraId="64CE016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57</w:t>
            </w:r>
          </w:p>
        </w:tc>
        <w:tc>
          <w:tcPr>
            <w:tcW w:w="6252" w:type="dxa"/>
            <w:tcBorders>
              <w:left w:val="single" w:sz="4" w:space="0" w:color="000000"/>
              <w:bottom w:val="single" w:sz="4" w:space="0" w:color="000000"/>
            </w:tcBorders>
          </w:tcPr>
          <w:p w14:paraId="4E1953A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taśma przylepna min. 10 x 50 cm</w:t>
            </w:r>
          </w:p>
        </w:tc>
        <w:tc>
          <w:tcPr>
            <w:tcW w:w="1125" w:type="dxa"/>
            <w:gridSpan w:val="2"/>
            <w:tcBorders>
              <w:left w:val="single" w:sz="4" w:space="0" w:color="000000"/>
              <w:bottom w:val="single" w:sz="4" w:space="0" w:color="000000"/>
            </w:tcBorders>
          </w:tcPr>
          <w:p w14:paraId="3CAA986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77A4F7B0"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500</w:t>
            </w:r>
          </w:p>
        </w:tc>
      </w:tr>
      <w:tr w:rsidR="00877632" w:rsidRPr="00877632" w14:paraId="67BEBAB7" w14:textId="77777777" w:rsidTr="000157FB">
        <w:trPr>
          <w:trHeight w:val="404"/>
        </w:trPr>
        <w:tc>
          <w:tcPr>
            <w:tcW w:w="781" w:type="dxa"/>
            <w:tcBorders>
              <w:left w:val="single" w:sz="4" w:space="0" w:color="000000"/>
              <w:bottom w:val="single" w:sz="4" w:space="0" w:color="000000"/>
            </w:tcBorders>
          </w:tcPr>
          <w:p w14:paraId="5073549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58</w:t>
            </w:r>
          </w:p>
        </w:tc>
        <w:tc>
          <w:tcPr>
            <w:tcW w:w="6252" w:type="dxa"/>
            <w:tcBorders>
              <w:left w:val="single" w:sz="4" w:space="0" w:color="000000"/>
              <w:bottom w:val="single" w:sz="4" w:space="0" w:color="000000"/>
            </w:tcBorders>
          </w:tcPr>
          <w:p w14:paraId="7380DD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Maska chirurgiczna, wykonana z włókniny 3-warstwowej, wiązana na troki , o zwiększonym rozmiarze przeznaczonym dla osób posiadających brodę .Maseczka spełnia wymagania normy EN 14683 (typ II).</w:t>
            </w:r>
          </w:p>
        </w:tc>
        <w:tc>
          <w:tcPr>
            <w:tcW w:w="1125" w:type="dxa"/>
            <w:gridSpan w:val="2"/>
            <w:tcBorders>
              <w:left w:val="single" w:sz="4" w:space="0" w:color="000000"/>
              <w:bottom w:val="single" w:sz="4" w:space="0" w:color="000000"/>
            </w:tcBorders>
          </w:tcPr>
          <w:p w14:paraId="31B89DE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31" w:type="dxa"/>
            <w:tcBorders>
              <w:left w:val="single" w:sz="4" w:space="0" w:color="000000"/>
              <w:bottom w:val="single" w:sz="4" w:space="0" w:color="000000"/>
              <w:right w:val="single" w:sz="4" w:space="0" w:color="000000"/>
            </w:tcBorders>
          </w:tcPr>
          <w:p w14:paraId="128DDF5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3000</w:t>
            </w:r>
          </w:p>
        </w:tc>
      </w:tr>
      <w:tr w:rsidR="00877632" w:rsidRPr="00877632" w14:paraId="39F85D98" w14:textId="77777777" w:rsidTr="000157FB">
        <w:trPr>
          <w:trHeight w:val="404"/>
        </w:trPr>
        <w:tc>
          <w:tcPr>
            <w:tcW w:w="781" w:type="dxa"/>
            <w:tcBorders>
              <w:left w:val="single" w:sz="4" w:space="0" w:color="000000"/>
              <w:bottom w:val="single" w:sz="4" w:space="0" w:color="000000"/>
            </w:tcBorders>
          </w:tcPr>
          <w:p w14:paraId="1B0DE6B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59</w:t>
            </w:r>
          </w:p>
        </w:tc>
        <w:tc>
          <w:tcPr>
            <w:tcW w:w="6252" w:type="dxa"/>
            <w:tcBorders>
              <w:left w:val="single" w:sz="4" w:space="0" w:color="000000"/>
              <w:bottom w:val="single" w:sz="4" w:space="0" w:color="000000"/>
            </w:tcBorders>
          </w:tcPr>
          <w:p w14:paraId="7F587AA0"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Zestaw do </w:t>
            </w:r>
            <w:proofErr w:type="spellStart"/>
            <w:r w:rsidRPr="00877632">
              <w:rPr>
                <w:rFonts w:ascii="Times New Roman" w:eastAsia="Calibri" w:hAnsi="Times New Roman" w:cs="Calibri"/>
                <w:sz w:val="19"/>
              </w:rPr>
              <w:t>cieśni</w:t>
            </w:r>
            <w:proofErr w:type="spellEnd"/>
            <w:r w:rsidRPr="00877632">
              <w:rPr>
                <w:rFonts w:ascii="Times New Roman" w:eastAsia="Calibri" w:hAnsi="Times New Roman" w:cs="Calibri"/>
                <w:sz w:val="19"/>
              </w:rPr>
              <w:t>:</w:t>
            </w:r>
          </w:p>
          <w:p w14:paraId="00655A45"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narzędziowa wzmocniona 150 x 190</w:t>
            </w:r>
            <w:r w:rsidRPr="00877632">
              <w:rPr>
                <w:rFonts w:ascii="Times New Roman" w:eastAsia="Calibri" w:hAnsi="Times New Roman" w:cs="Times New Roman"/>
                <w:kern w:val="0"/>
                <w14:ligatures w14:val="none"/>
              </w:rPr>
              <w:t xml:space="preserve">(+/-2cm) </w:t>
            </w:r>
            <w:r w:rsidRPr="00877632">
              <w:rPr>
                <w:rFonts w:ascii="Times New Roman" w:eastAsia="Calibri" w:hAnsi="Times New Roman" w:cs="Calibri"/>
                <w:sz w:val="19"/>
              </w:rPr>
              <w:t xml:space="preserve"> (owinięcie zestawu)</w:t>
            </w:r>
          </w:p>
          <w:p w14:paraId="4B44AC35"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serweta do operacji dłoni 225 x 320 cm</w:t>
            </w:r>
            <w:r w:rsidRPr="00877632">
              <w:rPr>
                <w:rFonts w:ascii="Times New Roman" w:eastAsia="Calibri" w:hAnsi="Times New Roman" w:cs="Times New Roman"/>
                <w:kern w:val="0"/>
                <w14:ligatures w14:val="none"/>
              </w:rPr>
              <w:t xml:space="preserve">(+/-2cm) </w:t>
            </w:r>
            <w:r w:rsidRPr="00877632">
              <w:rPr>
                <w:rFonts w:ascii="Times New Roman" w:eastAsia="Calibri" w:hAnsi="Times New Roman" w:cs="Calibri"/>
                <w:sz w:val="19"/>
              </w:rPr>
              <w:t xml:space="preserve"> z samouszczelniającym otworem o śr. 3 cm</w:t>
            </w:r>
          </w:p>
          <w:p w14:paraId="248F4E5D"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fartuch chirurgiczny niewzmocniony L, SMS min. 35 g/m2, mankiety 100% poliester, w papierze krepowym umieszczony pod pierwszą połą owinięcia zestawu</w:t>
            </w:r>
          </w:p>
          <w:p w14:paraId="28BE173C"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fartuch chirurgiczny niewzmocniony XL, SMS min. 35 g/m2, mankiety 100% poliester</w:t>
            </w:r>
          </w:p>
          <w:p w14:paraId="1F8E1D49"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lastRenderedPageBreak/>
              <w:t>1 miska plastikowa 250 ml, przezroczysta</w:t>
            </w:r>
          </w:p>
          <w:p w14:paraId="2A062DBF"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kleszczyki plastikowe do mycia pola operacyjnego 19 cm                                                                                10 kompres z gazy 7,5 x 7,5 cm, 12W 17N</w:t>
            </w:r>
          </w:p>
          <w:p w14:paraId="4A15C30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10 kompres z gazy 5 x 5 cm, 12W 17N</w:t>
            </w:r>
          </w:p>
          <w:p w14:paraId="3FE746FF"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opaska kohezyjna 10 cm x 4 m,</w:t>
            </w:r>
          </w:p>
          <w:p w14:paraId="269B769C"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3 </w:t>
            </w:r>
            <w:proofErr w:type="spellStart"/>
            <w:r w:rsidRPr="00877632">
              <w:rPr>
                <w:rFonts w:ascii="Times New Roman" w:eastAsia="Calibri" w:hAnsi="Times New Roman" w:cs="Calibri"/>
                <w:sz w:val="19"/>
              </w:rPr>
              <w:t>tupfer</w:t>
            </w:r>
            <w:proofErr w:type="spellEnd"/>
            <w:r w:rsidRPr="00877632">
              <w:rPr>
                <w:rFonts w:ascii="Times New Roman" w:eastAsia="Calibri" w:hAnsi="Times New Roman" w:cs="Calibri"/>
                <w:sz w:val="19"/>
              </w:rPr>
              <w:t xml:space="preserve"> z gazy bawełnianej o wykroju 24 x 24 cm, 20N (umieszczony w misce)                                                                               1 skalpel bezpieczny nr 11</w:t>
            </w:r>
          </w:p>
          <w:p w14:paraId="35220D93"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2 pęseta mikro </w:t>
            </w:r>
            <w:proofErr w:type="spellStart"/>
            <w:r w:rsidRPr="00877632">
              <w:rPr>
                <w:rFonts w:ascii="Times New Roman" w:eastAsia="Calibri" w:hAnsi="Times New Roman" w:cs="Calibri"/>
                <w:sz w:val="19"/>
              </w:rPr>
              <w:t>Adson</w:t>
            </w:r>
            <w:proofErr w:type="spellEnd"/>
            <w:r w:rsidRPr="00877632">
              <w:rPr>
                <w:rFonts w:ascii="Times New Roman" w:eastAsia="Calibri" w:hAnsi="Times New Roman" w:cs="Calibri"/>
                <w:sz w:val="19"/>
              </w:rPr>
              <w:t xml:space="preserve"> chirurgiczna, metalowa 12 cm</w:t>
            </w:r>
          </w:p>
          <w:p w14:paraId="766F7E24"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imadło chirurgiczne, metalowe 12 cm</w:t>
            </w:r>
          </w:p>
          <w:p w14:paraId="2E471EB2"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rozwieracz chirurgiczny </w:t>
            </w:r>
            <w:proofErr w:type="spellStart"/>
            <w:r w:rsidRPr="00877632">
              <w:rPr>
                <w:rFonts w:ascii="Times New Roman" w:eastAsia="Calibri" w:hAnsi="Times New Roman" w:cs="Calibri"/>
                <w:sz w:val="19"/>
              </w:rPr>
              <w:t>Weitlaner</w:t>
            </w:r>
            <w:proofErr w:type="spellEnd"/>
            <w:r w:rsidRPr="00877632">
              <w:rPr>
                <w:rFonts w:ascii="Times New Roman" w:eastAsia="Calibri" w:hAnsi="Times New Roman" w:cs="Calibri"/>
                <w:sz w:val="19"/>
              </w:rPr>
              <w:t>, metalowy 11,5 cm</w:t>
            </w:r>
          </w:p>
          <w:p w14:paraId="797150A0"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nożyczki </w:t>
            </w:r>
            <w:proofErr w:type="spellStart"/>
            <w:r w:rsidRPr="00877632">
              <w:rPr>
                <w:rFonts w:ascii="Times New Roman" w:eastAsia="Calibri" w:hAnsi="Times New Roman" w:cs="Calibri"/>
                <w:sz w:val="19"/>
              </w:rPr>
              <w:t>Metzenbaum</w:t>
            </w:r>
            <w:proofErr w:type="spellEnd"/>
            <w:r w:rsidRPr="00877632">
              <w:rPr>
                <w:rFonts w:ascii="Times New Roman" w:eastAsia="Calibri" w:hAnsi="Times New Roman" w:cs="Calibri"/>
                <w:sz w:val="19"/>
              </w:rPr>
              <w:t xml:space="preserve"> zagięte, metalowe 14 cm</w:t>
            </w:r>
          </w:p>
          <w:p w14:paraId="0B2F12A6"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1 nożyczki Stevens zagięte, metalowe 12,5 cm</w:t>
            </w:r>
          </w:p>
          <w:p w14:paraId="27EB1BFC"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1 kleszczyki anatomiczne </w:t>
            </w:r>
            <w:proofErr w:type="spellStart"/>
            <w:r w:rsidRPr="00877632">
              <w:rPr>
                <w:rFonts w:ascii="Times New Roman" w:eastAsia="Calibri" w:hAnsi="Times New Roman" w:cs="Calibri"/>
                <w:sz w:val="19"/>
              </w:rPr>
              <w:t>Halsted-Mosquito</w:t>
            </w:r>
            <w:proofErr w:type="spellEnd"/>
            <w:r w:rsidRPr="00877632">
              <w:rPr>
                <w:rFonts w:ascii="Times New Roman" w:eastAsia="Calibri" w:hAnsi="Times New Roman" w:cs="Calibri"/>
                <w:sz w:val="19"/>
              </w:rPr>
              <w:t>, metalowe 12,5 cm       1 sonda rowkowa, metalowa 14 cm</w:t>
            </w:r>
          </w:p>
          <w:p w14:paraId="019D5670" w14:textId="77777777" w:rsidR="00877632" w:rsidRPr="00877632" w:rsidRDefault="00877632" w:rsidP="00877632">
            <w:pPr>
              <w:suppressAutoHyphens/>
              <w:rPr>
                <w:rFonts w:ascii="Calibri" w:eastAsia="Calibri" w:hAnsi="Calibri" w:cs="Calibri"/>
              </w:rPr>
            </w:pPr>
            <w:r w:rsidRPr="00877632">
              <w:rPr>
                <w:rFonts w:ascii="Times New Roman" w:eastAsia="Calibri" w:hAnsi="Times New Roman" w:cs="Calibri"/>
                <w:sz w:val="19"/>
              </w:rPr>
              <w:t xml:space="preserve">na zewnątrz etykieta z </w:t>
            </w:r>
            <w:proofErr w:type="spellStart"/>
            <w:r w:rsidRPr="00877632">
              <w:rPr>
                <w:rFonts w:ascii="Times New Roman" w:eastAsia="Calibri" w:hAnsi="Times New Roman" w:cs="Calibri"/>
                <w:sz w:val="19"/>
              </w:rPr>
              <w:t>filoletową</w:t>
            </w:r>
            <w:proofErr w:type="spellEnd"/>
            <w:r w:rsidRPr="00877632">
              <w:rPr>
                <w:rFonts w:ascii="Times New Roman" w:eastAsia="Calibri" w:hAnsi="Times New Roman" w:cs="Calibri"/>
                <w:sz w:val="19"/>
              </w:rPr>
              <w:t xml:space="preserve"> ramką oraz napisem „CIEŚŃ”</w:t>
            </w:r>
          </w:p>
          <w:p w14:paraId="0C09A98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25" w:type="dxa"/>
            <w:gridSpan w:val="2"/>
            <w:tcBorders>
              <w:left w:val="single" w:sz="4" w:space="0" w:color="000000"/>
              <w:bottom w:val="single" w:sz="4" w:space="0" w:color="000000"/>
            </w:tcBorders>
          </w:tcPr>
          <w:p w14:paraId="69B98BA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531" w:type="dxa"/>
            <w:tcBorders>
              <w:left w:val="single" w:sz="4" w:space="0" w:color="000000"/>
              <w:bottom w:val="single" w:sz="4" w:space="0" w:color="000000"/>
              <w:right w:val="single" w:sz="4" w:space="0" w:color="000000"/>
            </w:tcBorders>
          </w:tcPr>
          <w:p w14:paraId="0E2EF1A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Calibri" w:eastAsia="Calibri" w:hAnsi="Calibri" w:cs="Calibri"/>
              </w:rPr>
              <w:t>50</w:t>
            </w:r>
          </w:p>
        </w:tc>
      </w:tr>
    </w:tbl>
    <w:p w14:paraId="082B5B3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02576CBB"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 xml:space="preserve">TABELA OCENY WARUNKÓW TECHNICZNYCH W Pakiecie I </w:t>
      </w:r>
    </w:p>
    <w:tbl>
      <w:tblPr>
        <w:tblW w:w="9498" w:type="dxa"/>
        <w:tblInd w:w="77"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877632" w:rsidRPr="00877632" w14:paraId="46B53B53" w14:textId="77777777" w:rsidTr="000157FB">
        <w:trPr>
          <w:tblHeader/>
        </w:trPr>
        <w:tc>
          <w:tcPr>
            <w:tcW w:w="472" w:type="dxa"/>
            <w:tcBorders>
              <w:top w:val="single" w:sz="2" w:space="0" w:color="000001"/>
              <w:left w:val="single" w:sz="2" w:space="0" w:color="000001"/>
              <w:bottom w:val="single" w:sz="2" w:space="0" w:color="000001"/>
            </w:tcBorders>
          </w:tcPr>
          <w:p w14:paraId="6EF2FF4C"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3356" w:type="dxa"/>
            <w:tcBorders>
              <w:top w:val="single" w:sz="2" w:space="0" w:color="000001"/>
              <w:left w:val="single" w:sz="2" w:space="0" w:color="000001"/>
              <w:bottom w:val="single" w:sz="2" w:space="0" w:color="000001"/>
            </w:tcBorders>
          </w:tcPr>
          <w:p w14:paraId="7B38FDBF"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tcPr>
          <w:p w14:paraId="546B71F6"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tcPr>
          <w:p w14:paraId="38FFC1A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13E2A95F" w14:textId="77777777" w:rsidTr="000157FB">
        <w:tc>
          <w:tcPr>
            <w:tcW w:w="472" w:type="dxa"/>
            <w:tcBorders>
              <w:top w:val="single" w:sz="2" w:space="0" w:color="000001"/>
              <w:left w:val="single" w:sz="2" w:space="0" w:color="000001"/>
              <w:bottom w:val="single" w:sz="2" w:space="0" w:color="000001"/>
            </w:tcBorders>
          </w:tcPr>
          <w:p w14:paraId="31B1AB35"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3356" w:type="dxa"/>
            <w:tcBorders>
              <w:top w:val="single" w:sz="2" w:space="0" w:color="000001"/>
              <w:left w:val="single" w:sz="2" w:space="0" w:color="000001"/>
              <w:bottom w:val="single" w:sz="2" w:space="0" w:color="000001"/>
            </w:tcBorders>
          </w:tcPr>
          <w:p w14:paraId="0801D1B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Odporność na przenikanie płynów na całej powierzchni obłożenia</w:t>
            </w:r>
          </w:p>
        </w:tc>
        <w:tc>
          <w:tcPr>
            <w:tcW w:w="1564" w:type="dxa"/>
            <w:tcBorders>
              <w:top w:val="single" w:sz="2" w:space="0" w:color="000001"/>
              <w:left w:val="single" w:sz="2" w:space="0" w:color="000001"/>
              <w:bottom w:val="single" w:sz="2" w:space="0" w:color="000001"/>
            </w:tcBorders>
          </w:tcPr>
          <w:p w14:paraId="48D8366C"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4105" w:type="dxa"/>
            <w:tcBorders>
              <w:top w:val="single" w:sz="2" w:space="0" w:color="000001"/>
              <w:left w:val="single" w:sz="2" w:space="0" w:color="000001"/>
              <w:bottom w:val="single" w:sz="2" w:space="0" w:color="000001"/>
              <w:right w:val="single" w:sz="2" w:space="0" w:color="000001"/>
            </w:tcBorders>
          </w:tcPr>
          <w:p w14:paraId="29ACA34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&gt;100 - 130 cm H</w:t>
            </w:r>
            <w:r w:rsidRPr="00877632">
              <w:rPr>
                <w:rFonts w:ascii="Times New Roman" w:eastAsia="Calibri" w:hAnsi="Times New Roman" w:cs="Times New Roman"/>
                <w:kern w:val="0"/>
                <w:vertAlign w:val="subscript"/>
                <w14:ligatures w14:val="none"/>
              </w:rPr>
              <w:t>2</w:t>
            </w:r>
            <w:r w:rsidRPr="00877632">
              <w:rPr>
                <w:rFonts w:ascii="Times New Roman" w:eastAsia="Calibri" w:hAnsi="Times New Roman" w:cs="Times New Roman"/>
                <w:kern w:val="0"/>
                <w14:ligatures w14:val="none"/>
              </w:rPr>
              <w:t>O – 0 pkt.</w:t>
            </w:r>
          </w:p>
          <w:p w14:paraId="5EFFBC2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&gt;130 cm H</w:t>
            </w:r>
            <w:r w:rsidRPr="00877632">
              <w:rPr>
                <w:rFonts w:ascii="Times New Roman" w:eastAsia="Calibri" w:hAnsi="Times New Roman" w:cs="Times New Roman"/>
                <w:kern w:val="0"/>
                <w:vertAlign w:val="subscript"/>
                <w14:ligatures w14:val="none"/>
              </w:rPr>
              <w:t>2</w:t>
            </w:r>
            <w:r w:rsidRPr="00877632">
              <w:rPr>
                <w:rFonts w:ascii="Times New Roman" w:eastAsia="Calibri" w:hAnsi="Times New Roman" w:cs="Times New Roman"/>
                <w:kern w:val="0"/>
                <w14:ligatures w14:val="none"/>
              </w:rPr>
              <w:t>O – 10 pkt.</w:t>
            </w:r>
          </w:p>
        </w:tc>
      </w:tr>
      <w:tr w:rsidR="00877632" w:rsidRPr="00877632" w14:paraId="46F781BA" w14:textId="77777777" w:rsidTr="000157FB">
        <w:tc>
          <w:tcPr>
            <w:tcW w:w="472" w:type="dxa"/>
            <w:tcBorders>
              <w:top w:val="single" w:sz="2" w:space="0" w:color="000001"/>
              <w:left w:val="single" w:sz="2" w:space="0" w:color="000001"/>
              <w:bottom w:val="single" w:sz="2" w:space="0" w:color="000001"/>
            </w:tcBorders>
          </w:tcPr>
          <w:p w14:paraId="79885CA1"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3356" w:type="dxa"/>
            <w:tcBorders>
              <w:top w:val="single" w:sz="2" w:space="0" w:color="000001"/>
              <w:left w:val="single" w:sz="2" w:space="0" w:color="000001"/>
              <w:bottom w:val="single" w:sz="2" w:space="0" w:color="000001"/>
            </w:tcBorders>
          </w:tcPr>
          <w:p w14:paraId="7F56726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Wytrzymałość na rozrywanie na mokro w obszarze krytycznym</w:t>
            </w:r>
          </w:p>
        </w:tc>
        <w:tc>
          <w:tcPr>
            <w:tcW w:w="1564" w:type="dxa"/>
            <w:tcBorders>
              <w:top w:val="single" w:sz="2" w:space="0" w:color="000001"/>
              <w:left w:val="single" w:sz="2" w:space="0" w:color="000001"/>
              <w:bottom w:val="single" w:sz="2" w:space="0" w:color="000001"/>
            </w:tcBorders>
          </w:tcPr>
          <w:p w14:paraId="326F415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tcPr>
          <w:p w14:paraId="712B814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≥200 – 300 </w:t>
            </w:r>
            <w:proofErr w:type="spellStart"/>
            <w:r w:rsidRPr="00877632">
              <w:rPr>
                <w:rFonts w:ascii="Times New Roman" w:eastAsia="Calibri" w:hAnsi="Times New Roman" w:cs="Times New Roman"/>
                <w:kern w:val="0"/>
                <w14:ligatures w14:val="none"/>
              </w:rPr>
              <w:t>kPa</w:t>
            </w:r>
            <w:proofErr w:type="spellEnd"/>
            <w:r w:rsidRPr="00877632">
              <w:rPr>
                <w:rFonts w:ascii="Times New Roman" w:eastAsia="Calibri" w:hAnsi="Times New Roman" w:cs="Times New Roman"/>
                <w:kern w:val="0"/>
                <w14:ligatures w14:val="none"/>
              </w:rPr>
              <w:t xml:space="preserve"> – 0 pkt.</w:t>
            </w:r>
          </w:p>
          <w:p w14:paraId="2D0C2BC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&gt;300 </w:t>
            </w:r>
            <w:proofErr w:type="spellStart"/>
            <w:r w:rsidRPr="00877632">
              <w:rPr>
                <w:rFonts w:ascii="Times New Roman" w:eastAsia="Calibri" w:hAnsi="Times New Roman" w:cs="Times New Roman"/>
                <w:kern w:val="0"/>
                <w14:ligatures w14:val="none"/>
              </w:rPr>
              <w:t>kPa</w:t>
            </w:r>
            <w:proofErr w:type="spellEnd"/>
            <w:r w:rsidRPr="00877632">
              <w:rPr>
                <w:rFonts w:ascii="Times New Roman" w:eastAsia="Calibri" w:hAnsi="Times New Roman" w:cs="Times New Roman"/>
                <w:kern w:val="0"/>
                <w14:ligatures w14:val="none"/>
              </w:rPr>
              <w:t xml:space="preserve"> – 5 pkt.</w:t>
            </w:r>
          </w:p>
        </w:tc>
      </w:tr>
      <w:tr w:rsidR="00877632" w:rsidRPr="00877632" w14:paraId="1DE65F63" w14:textId="77777777" w:rsidTr="000157FB">
        <w:tc>
          <w:tcPr>
            <w:tcW w:w="472" w:type="dxa"/>
            <w:tcBorders>
              <w:top w:val="single" w:sz="2" w:space="0" w:color="000001"/>
              <w:left w:val="single" w:sz="2" w:space="0" w:color="000001"/>
              <w:bottom w:val="single" w:sz="2" w:space="0" w:color="000001"/>
            </w:tcBorders>
          </w:tcPr>
          <w:p w14:paraId="203884A7"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3356" w:type="dxa"/>
            <w:tcBorders>
              <w:top w:val="single" w:sz="2" w:space="0" w:color="000001"/>
              <w:left w:val="single" w:sz="2" w:space="0" w:color="000001"/>
              <w:bottom w:val="single" w:sz="2" w:space="0" w:color="000001"/>
            </w:tcBorders>
          </w:tcPr>
          <w:p w14:paraId="3345CA7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Wytrzymałość na rozciąganie na mokro w obszarze krytycznym*</w:t>
            </w:r>
          </w:p>
        </w:tc>
        <w:tc>
          <w:tcPr>
            <w:tcW w:w="1564" w:type="dxa"/>
            <w:tcBorders>
              <w:top w:val="single" w:sz="2" w:space="0" w:color="000001"/>
              <w:left w:val="single" w:sz="2" w:space="0" w:color="000001"/>
              <w:bottom w:val="single" w:sz="2" w:space="0" w:color="000001"/>
            </w:tcBorders>
          </w:tcPr>
          <w:p w14:paraId="1775223B"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tcPr>
          <w:p w14:paraId="03AEF39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 – 150 N – 0 pkt.</w:t>
            </w:r>
          </w:p>
          <w:p w14:paraId="69C3F6F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&gt;150 N – 5 pkt.</w:t>
            </w:r>
          </w:p>
        </w:tc>
      </w:tr>
      <w:tr w:rsidR="00877632" w:rsidRPr="00877632" w14:paraId="1FDB1744" w14:textId="77777777" w:rsidTr="000157FB">
        <w:tc>
          <w:tcPr>
            <w:tcW w:w="472" w:type="dxa"/>
            <w:tcBorders>
              <w:top w:val="single" w:sz="2" w:space="0" w:color="000001"/>
              <w:left w:val="single" w:sz="2" w:space="0" w:color="000001"/>
              <w:bottom w:val="single" w:sz="2" w:space="0" w:color="000001"/>
            </w:tcBorders>
          </w:tcPr>
          <w:p w14:paraId="29E623E5"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4.</w:t>
            </w:r>
          </w:p>
        </w:tc>
        <w:tc>
          <w:tcPr>
            <w:tcW w:w="3356" w:type="dxa"/>
            <w:tcBorders>
              <w:top w:val="single" w:sz="2" w:space="0" w:color="000001"/>
              <w:left w:val="single" w:sz="2" w:space="0" w:color="000001"/>
              <w:bottom w:val="single" w:sz="2" w:space="0" w:color="000001"/>
            </w:tcBorders>
          </w:tcPr>
          <w:p w14:paraId="7CFBD43D"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Pylenie na całej powierzchni obłożenia</w:t>
            </w:r>
          </w:p>
        </w:tc>
        <w:tc>
          <w:tcPr>
            <w:tcW w:w="1564" w:type="dxa"/>
            <w:tcBorders>
              <w:top w:val="single" w:sz="2" w:space="0" w:color="000001"/>
              <w:left w:val="single" w:sz="2" w:space="0" w:color="000001"/>
              <w:bottom w:val="single" w:sz="2" w:space="0" w:color="000001"/>
            </w:tcBorders>
          </w:tcPr>
          <w:p w14:paraId="640A365F"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tcPr>
          <w:p w14:paraId="76D4D16B"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 xml:space="preserve">≤ </w:t>
            </w:r>
            <w:r w:rsidRPr="00877632">
              <w:rPr>
                <w:rFonts w:ascii="Times New Roman" w:eastAsia="Calibri" w:hAnsi="Times New Roman" w:cs="Times New Roman"/>
                <w:bCs/>
                <w:kern w:val="0"/>
                <w14:ligatures w14:val="none"/>
              </w:rPr>
              <w:t>4 – 3</w:t>
            </w:r>
            <w:r w:rsidRPr="00877632">
              <w:rPr>
                <w:rFonts w:ascii="Times New Roman" w:eastAsia="Calibri" w:hAnsi="Times New Roman" w:cs="Times New Roman"/>
                <w:b/>
                <w:bCs/>
                <w:kern w:val="0"/>
                <w14:ligatures w14:val="none"/>
              </w:rPr>
              <w:t xml:space="preserve"> </w:t>
            </w:r>
            <w:r w:rsidRPr="00877632">
              <w:rPr>
                <w:rFonts w:ascii="Times New Roman" w:eastAsia="Calibri" w:hAnsi="Times New Roman" w:cs="Times New Roman"/>
                <w:kern w:val="0"/>
                <w14:ligatures w14:val="none"/>
              </w:rPr>
              <w:t xml:space="preserve">Log </w:t>
            </w:r>
            <w:r w:rsidRPr="00877632">
              <w:rPr>
                <w:rFonts w:ascii="Times New Roman" w:eastAsia="Calibri" w:hAnsi="Times New Roman" w:cs="Times New Roman"/>
                <w:kern w:val="0"/>
                <w:vertAlign w:val="subscript"/>
                <w14:ligatures w14:val="none"/>
              </w:rPr>
              <w:t xml:space="preserve">10 </w:t>
            </w:r>
            <w:r w:rsidRPr="00877632">
              <w:rPr>
                <w:rFonts w:ascii="Times New Roman" w:eastAsia="Calibri" w:hAnsi="Times New Roman" w:cs="Times New Roman"/>
                <w:kern w:val="0"/>
                <w14:ligatures w14:val="none"/>
              </w:rPr>
              <w:t>– 0 pkt.</w:t>
            </w:r>
          </w:p>
          <w:p w14:paraId="5D730030"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
                <w:bCs/>
                <w:kern w:val="0"/>
                <w14:ligatures w14:val="none"/>
              </w:rPr>
              <w:t xml:space="preserve">&lt; </w:t>
            </w:r>
            <w:r w:rsidRPr="00877632">
              <w:rPr>
                <w:rFonts w:ascii="Times New Roman" w:eastAsia="Calibri" w:hAnsi="Times New Roman" w:cs="Times New Roman"/>
                <w:bCs/>
                <w:kern w:val="0"/>
                <w14:ligatures w14:val="none"/>
              </w:rPr>
              <w:t xml:space="preserve">3 </w:t>
            </w:r>
            <w:r w:rsidRPr="00877632">
              <w:rPr>
                <w:rFonts w:ascii="Times New Roman" w:eastAsia="Calibri" w:hAnsi="Times New Roman" w:cs="Times New Roman"/>
                <w:kern w:val="0"/>
                <w14:ligatures w14:val="none"/>
              </w:rPr>
              <w:t xml:space="preserve">Log </w:t>
            </w:r>
            <w:r w:rsidRPr="00877632">
              <w:rPr>
                <w:rFonts w:ascii="Times New Roman" w:eastAsia="Calibri" w:hAnsi="Times New Roman" w:cs="Times New Roman"/>
                <w:kern w:val="0"/>
                <w:vertAlign w:val="subscript"/>
                <w14:ligatures w14:val="none"/>
              </w:rPr>
              <w:t>10</w:t>
            </w:r>
            <w:r w:rsidRPr="00877632">
              <w:rPr>
                <w:rFonts w:ascii="Times New Roman" w:eastAsia="Calibri" w:hAnsi="Times New Roman" w:cs="Times New Roman"/>
                <w:kern w:val="0"/>
                <w14:ligatures w14:val="none"/>
              </w:rPr>
              <w:t xml:space="preserve"> – 5 pkt.</w:t>
            </w:r>
          </w:p>
        </w:tc>
      </w:tr>
      <w:tr w:rsidR="00877632" w:rsidRPr="00877632" w14:paraId="1E3BEAE5" w14:textId="77777777" w:rsidTr="000157FB">
        <w:tc>
          <w:tcPr>
            <w:tcW w:w="472" w:type="dxa"/>
            <w:tcBorders>
              <w:top w:val="single" w:sz="2" w:space="0" w:color="000001"/>
              <w:left w:val="single" w:sz="2" w:space="0" w:color="000001"/>
              <w:bottom w:val="single" w:sz="2" w:space="0" w:color="000001"/>
            </w:tcBorders>
          </w:tcPr>
          <w:p w14:paraId="33185FC6"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5.</w:t>
            </w:r>
          </w:p>
        </w:tc>
        <w:tc>
          <w:tcPr>
            <w:tcW w:w="3356" w:type="dxa"/>
            <w:tcBorders>
              <w:top w:val="single" w:sz="2" w:space="0" w:color="000001"/>
              <w:left w:val="single" w:sz="2" w:space="0" w:color="000001"/>
              <w:bottom w:val="single" w:sz="2" w:space="0" w:color="000001"/>
            </w:tcBorders>
          </w:tcPr>
          <w:p w14:paraId="491F0120"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Odporność na przenikanie płynów w obszarze krytycznym fartucha</w:t>
            </w:r>
          </w:p>
        </w:tc>
        <w:tc>
          <w:tcPr>
            <w:tcW w:w="1564" w:type="dxa"/>
            <w:tcBorders>
              <w:top w:val="single" w:sz="2" w:space="0" w:color="000001"/>
              <w:left w:val="single" w:sz="2" w:space="0" w:color="000001"/>
              <w:bottom w:val="single" w:sz="2" w:space="0" w:color="000001"/>
            </w:tcBorders>
          </w:tcPr>
          <w:p w14:paraId="457B0C6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tcPr>
          <w:p w14:paraId="1C98AFB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&lt;</w:t>
            </w:r>
            <w:r w:rsidRPr="00877632">
              <w:rPr>
                <w:rFonts w:ascii="Times New Roman" w:eastAsia="Calibri" w:hAnsi="Times New Roman" w:cs="Times New Roman"/>
                <w:kern w:val="0"/>
                <w14:ligatures w14:val="none"/>
              </w:rPr>
              <w:t>150 cm H</w:t>
            </w:r>
            <w:r w:rsidRPr="00877632">
              <w:rPr>
                <w:rFonts w:ascii="Times New Roman" w:eastAsia="Calibri" w:hAnsi="Times New Roman" w:cs="Times New Roman"/>
                <w:kern w:val="0"/>
                <w:vertAlign w:val="subscript"/>
                <w14:ligatures w14:val="none"/>
              </w:rPr>
              <w:t>2</w:t>
            </w:r>
            <w:r w:rsidRPr="00877632">
              <w:rPr>
                <w:rFonts w:ascii="Times New Roman" w:eastAsia="Calibri" w:hAnsi="Times New Roman" w:cs="Times New Roman"/>
                <w:kern w:val="0"/>
                <w14:ligatures w14:val="none"/>
              </w:rPr>
              <w:t>O – 0 pkt.</w:t>
            </w:r>
          </w:p>
          <w:p w14:paraId="28995AC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≥150 -  200 cm H</w:t>
            </w:r>
            <w:r w:rsidRPr="00877632">
              <w:rPr>
                <w:rFonts w:ascii="Times New Roman" w:eastAsia="Calibri" w:hAnsi="Times New Roman" w:cs="Times New Roman"/>
                <w:kern w:val="0"/>
                <w:vertAlign w:val="subscript"/>
                <w14:ligatures w14:val="none"/>
              </w:rPr>
              <w:t>2</w:t>
            </w:r>
            <w:r w:rsidRPr="00877632">
              <w:rPr>
                <w:rFonts w:ascii="Times New Roman" w:eastAsia="Calibri" w:hAnsi="Times New Roman" w:cs="Times New Roman"/>
                <w:kern w:val="0"/>
                <w14:ligatures w14:val="none"/>
              </w:rPr>
              <w:t>O – 5 pkt.</w:t>
            </w:r>
          </w:p>
        </w:tc>
      </w:tr>
      <w:tr w:rsidR="00877632" w:rsidRPr="00877632" w14:paraId="3C857BF5" w14:textId="77777777" w:rsidTr="000157FB">
        <w:tc>
          <w:tcPr>
            <w:tcW w:w="472" w:type="dxa"/>
            <w:tcBorders>
              <w:top w:val="single" w:sz="2" w:space="0" w:color="000001"/>
              <w:left w:val="single" w:sz="2" w:space="0" w:color="000001"/>
              <w:bottom w:val="single" w:sz="2" w:space="0" w:color="000001"/>
            </w:tcBorders>
          </w:tcPr>
          <w:p w14:paraId="7BAF16EC"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6.</w:t>
            </w:r>
          </w:p>
        </w:tc>
        <w:tc>
          <w:tcPr>
            <w:tcW w:w="3356" w:type="dxa"/>
            <w:tcBorders>
              <w:top w:val="single" w:sz="2" w:space="0" w:color="000001"/>
              <w:left w:val="single" w:sz="2" w:space="0" w:color="000001"/>
              <w:bottom w:val="single" w:sz="2" w:space="0" w:color="000001"/>
            </w:tcBorders>
          </w:tcPr>
          <w:p w14:paraId="070F63B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Pylenie w obszarze krytycznym fartucha</w:t>
            </w:r>
          </w:p>
        </w:tc>
        <w:tc>
          <w:tcPr>
            <w:tcW w:w="1564" w:type="dxa"/>
            <w:tcBorders>
              <w:top w:val="single" w:sz="2" w:space="0" w:color="000001"/>
              <w:left w:val="single" w:sz="2" w:space="0" w:color="000001"/>
              <w:bottom w:val="single" w:sz="2" w:space="0" w:color="000001"/>
            </w:tcBorders>
          </w:tcPr>
          <w:p w14:paraId="7471CA7B"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tcPr>
          <w:p w14:paraId="4C71D0D0"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 xml:space="preserve">≤ </w:t>
            </w:r>
            <w:r w:rsidRPr="00877632">
              <w:rPr>
                <w:rFonts w:ascii="Times New Roman" w:eastAsia="Calibri" w:hAnsi="Times New Roman" w:cs="Times New Roman"/>
                <w:bCs/>
                <w:kern w:val="0"/>
                <w14:ligatures w14:val="none"/>
              </w:rPr>
              <w:t xml:space="preserve">3 -2 </w:t>
            </w:r>
            <w:r w:rsidRPr="00877632">
              <w:rPr>
                <w:rFonts w:ascii="Times New Roman" w:eastAsia="Calibri" w:hAnsi="Times New Roman" w:cs="Times New Roman"/>
                <w:kern w:val="0"/>
                <w14:ligatures w14:val="none"/>
              </w:rPr>
              <w:t xml:space="preserve">Log </w:t>
            </w:r>
            <w:r w:rsidRPr="00877632">
              <w:rPr>
                <w:rFonts w:ascii="Times New Roman" w:eastAsia="Calibri" w:hAnsi="Times New Roman" w:cs="Times New Roman"/>
                <w:kern w:val="0"/>
                <w:vertAlign w:val="subscript"/>
                <w14:ligatures w14:val="none"/>
              </w:rPr>
              <w:t>10</w:t>
            </w:r>
            <w:r w:rsidRPr="00877632">
              <w:rPr>
                <w:rFonts w:ascii="Times New Roman" w:eastAsia="Calibri" w:hAnsi="Times New Roman" w:cs="Times New Roman"/>
                <w:kern w:val="0"/>
                <w14:ligatures w14:val="none"/>
              </w:rPr>
              <w:t xml:space="preserve"> – 0 pkt.</w:t>
            </w:r>
          </w:p>
          <w:p w14:paraId="4564866A"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&lt; 2 Log </w:t>
            </w:r>
            <w:r w:rsidRPr="00877632">
              <w:rPr>
                <w:rFonts w:ascii="Times New Roman" w:eastAsia="Calibri" w:hAnsi="Times New Roman" w:cs="Times New Roman"/>
                <w:kern w:val="0"/>
                <w:vertAlign w:val="subscript"/>
                <w14:ligatures w14:val="none"/>
              </w:rPr>
              <w:t xml:space="preserve">10 </w:t>
            </w:r>
            <w:r w:rsidRPr="00877632">
              <w:rPr>
                <w:rFonts w:ascii="Times New Roman" w:eastAsia="Calibri" w:hAnsi="Times New Roman" w:cs="Times New Roman"/>
                <w:kern w:val="0"/>
                <w14:ligatures w14:val="none"/>
              </w:rPr>
              <w:t>– 5  pkt.</w:t>
            </w:r>
          </w:p>
        </w:tc>
      </w:tr>
      <w:tr w:rsidR="00877632" w:rsidRPr="00877632" w14:paraId="238C1F3D" w14:textId="77777777" w:rsidTr="000157FB">
        <w:tc>
          <w:tcPr>
            <w:tcW w:w="472" w:type="dxa"/>
            <w:tcBorders>
              <w:top w:val="single" w:sz="2" w:space="0" w:color="000001"/>
              <w:left w:val="single" w:sz="2" w:space="0" w:color="000001"/>
              <w:bottom w:val="single" w:sz="2" w:space="0" w:color="000001"/>
            </w:tcBorders>
          </w:tcPr>
          <w:p w14:paraId="67F12B9C"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7.</w:t>
            </w:r>
          </w:p>
        </w:tc>
        <w:tc>
          <w:tcPr>
            <w:tcW w:w="3356" w:type="dxa"/>
            <w:tcBorders>
              <w:top w:val="single" w:sz="2" w:space="0" w:color="000001"/>
              <w:left w:val="single" w:sz="2" w:space="0" w:color="000001"/>
              <w:bottom w:val="single" w:sz="2" w:space="0" w:color="000001"/>
            </w:tcBorders>
          </w:tcPr>
          <w:p w14:paraId="2A22F60F"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Sposób pakowania (złożenia) zestawu</w:t>
            </w:r>
          </w:p>
        </w:tc>
        <w:tc>
          <w:tcPr>
            <w:tcW w:w="1564" w:type="dxa"/>
            <w:tcBorders>
              <w:top w:val="single" w:sz="2" w:space="0" w:color="000001"/>
              <w:left w:val="single" w:sz="2" w:space="0" w:color="000001"/>
              <w:bottom w:val="single" w:sz="2" w:space="0" w:color="000001"/>
            </w:tcBorders>
          </w:tcPr>
          <w:p w14:paraId="1A4676F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4105" w:type="dxa"/>
            <w:tcBorders>
              <w:top w:val="single" w:sz="2" w:space="0" w:color="000001"/>
              <w:left w:val="single" w:sz="2" w:space="0" w:color="000001"/>
              <w:bottom w:val="single" w:sz="2" w:space="0" w:color="000001"/>
              <w:right w:val="single" w:sz="2" w:space="0" w:color="000001"/>
            </w:tcBorders>
          </w:tcPr>
          <w:p w14:paraId="1C4FA413"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dowolny sposób – 0 pkt.</w:t>
            </w:r>
          </w:p>
          <w:p w14:paraId="3656306A"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Cs/>
                <w:kern w:val="0"/>
                <w14:ligatures w14:val="none"/>
              </w:rPr>
              <w:t>teleskopowo – 5 pkt.</w:t>
            </w:r>
          </w:p>
        </w:tc>
      </w:tr>
    </w:tbl>
    <w:p w14:paraId="51971AA3"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i/>
          <w:kern w:val="0"/>
          <w14:ligatures w14:val="none"/>
        </w:rPr>
        <w:t>* w przypadku gdy producent bada i podaje w karcie technicznej więcej niż jeden wynik badania (dla kierunków), należy wpisać wszystkie wartości do tabeli, a dla potrzeb oceny punktowej, wartości te zostaną uśrednione</w:t>
      </w:r>
    </w:p>
    <w:p w14:paraId="2CE5B0E3"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02BFCDDC"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134918C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Pakiet 2 - Serwety jałowe</w:t>
      </w:r>
    </w:p>
    <w:p w14:paraId="7648A2C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5B9968E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Serwety jałowe wykonane z dwuwarstwowego laminatu (PP-PE) o gramaturze 55g/m2 pakowane w opakowania papierowo-foliowe</w:t>
      </w:r>
    </w:p>
    <w:p w14:paraId="275A8A8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645" w:type="dxa"/>
        <w:tblInd w:w="82" w:type="dxa"/>
        <w:tblLayout w:type="fixed"/>
        <w:tblCellMar>
          <w:top w:w="55" w:type="dxa"/>
          <w:left w:w="37" w:type="dxa"/>
          <w:bottom w:w="55" w:type="dxa"/>
          <w:right w:w="55" w:type="dxa"/>
        </w:tblCellMar>
        <w:tblLook w:val="04A0" w:firstRow="1" w:lastRow="0" w:firstColumn="1" w:lastColumn="0" w:noHBand="0" w:noVBand="1"/>
      </w:tblPr>
      <w:tblGrid>
        <w:gridCol w:w="787"/>
        <w:gridCol w:w="6250"/>
        <w:gridCol w:w="1018"/>
        <w:gridCol w:w="1590"/>
      </w:tblGrid>
      <w:tr w:rsidR="00877632" w:rsidRPr="00877632" w14:paraId="6940483B" w14:textId="77777777" w:rsidTr="000157FB">
        <w:tc>
          <w:tcPr>
            <w:tcW w:w="787" w:type="dxa"/>
            <w:tcBorders>
              <w:top w:val="single" w:sz="2" w:space="0" w:color="000001"/>
              <w:left w:val="single" w:sz="2" w:space="0" w:color="000001"/>
              <w:bottom w:val="single" w:sz="2" w:space="0" w:color="000001"/>
            </w:tcBorders>
          </w:tcPr>
          <w:p w14:paraId="5781861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249" w:type="dxa"/>
            <w:tcBorders>
              <w:top w:val="single" w:sz="2" w:space="0" w:color="000001"/>
              <w:left w:val="single" w:sz="2" w:space="0" w:color="000001"/>
              <w:bottom w:val="single" w:sz="2" w:space="0" w:color="000001"/>
            </w:tcBorders>
          </w:tcPr>
          <w:p w14:paraId="1F01A51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nieprzylepna  o wymiarze 45x75cm(+/-2cm)</w:t>
            </w:r>
          </w:p>
        </w:tc>
        <w:tc>
          <w:tcPr>
            <w:tcW w:w="1018" w:type="dxa"/>
            <w:tcBorders>
              <w:top w:val="single" w:sz="2" w:space="0" w:color="000001"/>
              <w:left w:val="single" w:sz="2" w:space="0" w:color="000001"/>
              <w:bottom w:val="single" w:sz="2" w:space="0" w:color="000001"/>
            </w:tcBorders>
          </w:tcPr>
          <w:p w14:paraId="1D26B4C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90" w:type="dxa"/>
            <w:tcBorders>
              <w:top w:val="single" w:sz="2" w:space="0" w:color="000001"/>
              <w:left w:val="single" w:sz="2" w:space="0" w:color="000001"/>
              <w:bottom w:val="single" w:sz="2" w:space="0" w:color="000001"/>
              <w:right w:val="single" w:sz="2" w:space="0" w:color="000001"/>
            </w:tcBorders>
          </w:tcPr>
          <w:p w14:paraId="70F1045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1000</w:t>
            </w:r>
          </w:p>
        </w:tc>
      </w:tr>
      <w:tr w:rsidR="00877632" w:rsidRPr="00877632" w14:paraId="0689A1ED" w14:textId="77777777" w:rsidTr="000157FB">
        <w:tc>
          <w:tcPr>
            <w:tcW w:w="787" w:type="dxa"/>
            <w:tcBorders>
              <w:top w:val="single" w:sz="2" w:space="0" w:color="000001"/>
              <w:left w:val="single" w:sz="2" w:space="0" w:color="000001"/>
              <w:bottom w:val="single" w:sz="2" w:space="0" w:color="000001"/>
            </w:tcBorders>
          </w:tcPr>
          <w:p w14:paraId="621FFC5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249" w:type="dxa"/>
            <w:tcBorders>
              <w:top w:val="single" w:sz="2" w:space="0" w:color="000001"/>
              <w:left w:val="single" w:sz="2" w:space="0" w:color="000001"/>
              <w:bottom w:val="single" w:sz="2" w:space="0" w:color="000001"/>
            </w:tcBorders>
          </w:tcPr>
          <w:p w14:paraId="0020679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jałowa nieprzylepna 45x75cm (+/-2cm) z otworem o śr.7cm</w:t>
            </w:r>
          </w:p>
        </w:tc>
        <w:tc>
          <w:tcPr>
            <w:tcW w:w="1018" w:type="dxa"/>
            <w:tcBorders>
              <w:top w:val="single" w:sz="2" w:space="0" w:color="000001"/>
              <w:left w:val="single" w:sz="2" w:space="0" w:color="000001"/>
              <w:bottom w:val="single" w:sz="2" w:space="0" w:color="000001"/>
            </w:tcBorders>
          </w:tcPr>
          <w:p w14:paraId="763267A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90" w:type="dxa"/>
            <w:tcBorders>
              <w:top w:val="single" w:sz="2" w:space="0" w:color="000001"/>
              <w:left w:val="single" w:sz="2" w:space="0" w:color="000001"/>
              <w:bottom w:val="single" w:sz="2" w:space="0" w:color="000001"/>
              <w:right w:val="single" w:sz="2" w:space="0" w:color="000001"/>
            </w:tcBorders>
          </w:tcPr>
          <w:p w14:paraId="06BFC8D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1000</w:t>
            </w:r>
          </w:p>
        </w:tc>
      </w:tr>
    </w:tbl>
    <w:p w14:paraId="6915BA31"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0194D361"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57DE11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093119AF"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Pakietach II</w:t>
      </w:r>
    </w:p>
    <w:tbl>
      <w:tblPr>
        <w:tblW w:w="9498" w:type="dxa"/>
        <w:tblInd w:w="77" w:type="dxa"/>
        <w:tblLayout w:type="fixed"/>
        <w:tblCellMar>
          <w:top w:w="55" w:type="dxa"/>
          <w:left w:w="34" w:type="dxa"/>
          <w:bottom w:w="55" w:type="dxa"/>
          <w:right w:w="55" w:type="dxa"/>
        </w:tblCellMar>
        <w:tblLook w:val="0000" w:firstRow="0" w:lastRow="0" w:firstColumn="0" w:lastColumn="0" w:noHBand="0" w:noVBand="0"/>
      </w:tblPr>
      <w:tblGrid>
        <w:gridCol w:w="474"/>
        <w:gridCol w:w="3355"/>
        <w:gridCol w:w="1564"/>
        <w:gridCol w:w="4105"/>
      </w:tblGrid>
      <w:tr w:rsidR="00877632" w:rsidRPr="00877632" w14:paraId="0280672C" w14:textId="77777777" w:rsidTr="000157FB">
        <w:trPr>
          <w:tblHeader/>
        </w:trPr>
        <w:tc>
          <w:tcPr>
            <w:tcW w:w="473" w:type="dxa"/>
            <w:tcBorders>
              <w:top w:val="single" w:sz="2" w:space="0" w:color="000001"/>
              <w:left w:val="single" w:sz="2" w:space="0" w:color="000001"/>
              <w:bottom w:val="single" w:sz="2" w:space="0" w:color="000001"/>
            </w:tcBorders>
          </w:tcPr>
          <w:p w14:paraId="3BB303D9"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3355" w:type="dxa"/>
            <w:tcBorders>
              <w:top w:val="single" w:sz="2" w:space="0" w:color="000001"/>
              <w:left w:val="single" w:sz="2" w:space="0" w:color="000001"/>
              <w:bottom w:val="single" w:sz="2" w:space="0" w:color="000001"/>
            </w:tcBorders>
          </w:tcPr>
          <w:p w14:paraId="5DA77B4A"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tcPr>
          <w:p w14:paraId="7D31AF74"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tcPr>
          <w:p w14:paraId="7624F2B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30744279" w14:textId="77777777" w:rsidTr="000157FB">
        <w:tc>
          <w:tcPr>
            <w:tcW w:w="473" w:type="dxa"/>
            <w:tcBorders>
              <w:top w:val="single" w:sz="2" w:space="0" w:color="000001"/>
              <w:left w:val="single" w:sz="2" w:space="0" w:color="000001"/>
              <w:bottom w:val="single" w:sz="2" w:space="0" w:color="000001"/>
            </w:tcBorders>
          </w:tcPr>
          <w:p w14:paraId="1302ACDF"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3355" w:type="dxa"/>
            <w:tcBorders>
              <w:top w:val="single" w:sz="2" w:space="0" w:color="000001"/>
              <w:left w:val="single" w:sz="2" w:space="0" w:color="000001"/>
              <w:bottom w:val="single" w:sz="2" w:space="0" w:color="000001"/>
            </w:tcBorders>
          </w:tcPr>
          <w:p w14:paraId="68AEAF1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Odporność na przenikanie płynów na całej powierzchni obłożenia</w:t>
            </w:r>
          </w:p>
        </w:tc>
        <w:tc>
          <w:tcPr>
            <w:tcW w:w="1564" w:type="dxa"/>
            <w:tcBorders>
              <w:top w:val="single" w:sz="2" w:space="0" w:color="000001"/>
              <w:left w:val="single" w:sz="2" w:space="0" w:color="000001"/>
              <w:bottom w:val="single" w:sz="2" w:space="0" w:color="000001"/>
            </w:tcBorders>
          </w:tcPr>
          <w:p w14:paraId="10801286"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0-30</w:t>
            </w:r>
          </w:p>
        </w:tc>
        <w:tc>
          <w:tcPr>
            <w:tcW w:w="4105" w:type="dxa"/>
            <w:tcBorders>
              <w:top w:val="single" w:sz="2" w:space="0" w:color="000001"/>
              <w:left w:val="single" w:sz="2" w:space="0" w:color="000001"/>
              <w:bottom w:val="single" w:sz="2" w:space="0" w:color="000001"/>
              <w:right w:val="single" w:sz="2" w:space="0" w:color="000001"/>
            </w:tcBorders>
          </w:tcPr>
          <w:p w14:paraId="1C535A4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&gt;100 - 130 cm H</w:t>
            </w:r>
            <w:r w:rsidRPr="00877632">
              <w:rPr>
                <w:rFonts w:ascii="Times New Roman" w:eastAsia="Calibri" w:hAnsi="Times New Roman" w:cs="Times New Roman"/>
                <w:kern w:val="0"/>
                <w:vertAlign w:val="subscript"/>
                <w14:ligatures w14:val="none"/>
              </w:rPr>
              <w:t>2</w:t>
            </w:r>
            <w:r w:rsidRPr="00877632">
              <w:rPr>
                <w:rFonts w:ascii="Times New Roman" w:eastAsia="Calibri" w:hAnsi="Times New Roman" w:cs="Times New Roman"/>
                <w:kern w:val="0"/>
                <w14:ligatures w14:val="none"/>
              </w:rPr>
              <w:t>O – 0 pkt.</w:t>
            </w:r>
          </w:p>
          <w:p w14:paraId="44BA0C3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&gt;130 cm H</w:t>
            </w:r>
            <w:r w:rsidRPr="00877632">
              <w:rPr>
                <w:rFonts w:ascii="Times New Roman" w:eastAsia="Tahoma" w:hAnsi="Times New Roman" w:cs="Times New Roman"/>
                <w:kern w:val="0"/>
                <w:vertAlign w:val="subscript"/>
                <w14:ligatures w14:val="none"/>
              </w:rPr>
              <w:t>2</w:t>
            </w:r>
            <w:r w:rsidRPr="00877632">
              <w:rPr>
                <w:rFonts w:ascii="Times New Roman" w:eastAsia="Tahoma" w:hAnsi="Times New Roman" w:cs="Times New Roman"/>
                <w:kern w:val="0"/>
                <w14:ligatures w14:val="none"/>
              </w:rPr>
              <w:t>O – 30 pkt.</w:t>
            </w:r>
          </w:p>
        </w:tc>
      </w:tr>
      <w:tr w:rsidR="00877632" w:rsidRPr="00877632" w14:paraId="3E2871F3" w14:textId="77777777" w:rsidTr="000157FB">
        <w:tc>
          <w:tcPr>
            <w:tcW w:w="473" w:type="dxa"/>
            <w:tcBorders>
              <w:top w:val="single" w:sz="2" w:space="0" w:color="000001"/>
              <w:left w:val="single" w:sz="2" w:space="0" w:color="000001"/>
              <w:bottom w:val="single" w:sz="2" w:space="0" w:color="000001"/>
            </w:tcBorders>
          </w:tcPr>
          <w:p w14:paraId="7726EC47"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3355" w:type="dxa"/>
            <w:tcBorders>
              <w:top w:val="single" w:sz="2" w:space="0" w:color="000001"/>
              <w:left w:val="single" w:sz="2" w:space="0" w:color="000001"/>
              <w:bottom w:val="single" w:sz="2" w:space="0" w:color="000001"/>
            </w:tcBorders>
          </w:tcPr>
          <w:p w14:paraId="2B43553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Pylenie na całej powierzchni obłożenia</w:t>
            </w:r>
          </w:p>
        </w:tc>
        <w:tc>
          <w:tcPr>
            <w:tcW w:w="1564" w:type="dxa"/>
            <w:tcBorders>
              <w:top w:val="single" w:sz="2" w:space="0" w:color="000001"/>
              <w:left w:val="single" w:sz="2" w:space="0" w:color="000001"/>
              <w:bottom w:val="single" w:sz="2" w:space="0" w:color="000001"/>
            </w:tcBorders>
          </w:tcPr>
          <w:p w14:paraId="51289E01"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4105" w:type="dxa"/>
            <w:tcBorders>
              <w:top w:val="single" w:sz="2" w:space="0" w:color="000001"/>
              <w:left w:val="single" w:sz="2" w:space="0" w:color="000001"/>
              <w:bottom w:val="single" w:sz="2" w:space="0" w:color="000001"/>
              <w:right w:val="single" w:sz="2" w:space="0" w:color="000001"/>
            </w:tcBorders>
          </w:tcPr>
          <w:p w14:paraId="1E427EB5"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 xml:space="preserve">≤ </w:t>
            </w:r>
            <w:r w:rsidRPr="00877632">
              <w:rPr>
                <w:rFonts w:ascii="Times New Roman" w:eastAsia="Calibri" w:hAnsi="Times New Roman" w:cs="Times New Roman"/>
                <w:bCs/>
                <w:kern w:val="0"/>
                <w14:ligatures w14:val="none"/>
              </w:rPr>
              <w:t>4 – 3</w:t>
            </w:r>
            <w:r w:rsidRPr="00877632">
              <w:rPr>
                <w:rFonts w:ascii="Times New Roman" w:eastAsia="Calibri" w:hAnsi="Times New Roman" w:cs="Times New Roman"/>
                <w:b/>
                <w:bCs/>
                <w:kern w:val="0"/>
                <w14:ligatures w14:val="none"/>
              </w:rPr>
              <w:t xml:space="preserve"> </w:t>
            </w:r>
            <w:r w:rsidRPr="00877632">
              <w:rPr>
                <w:rFonts w:ascii="Times New Roman" w:eastAsia="Calibri" w:hAnsi="Times New Roman" w:cs="Times New Roman"/>
                <w:kern w:val="0"/>
                <w14:ligatures w14:val="none"/>
              </w:rPr>
              <w:t xml:space="preserve">Log </w:t>
            </w:r>
            <w:r w:rsidRPr="00877632">
              <w:rPr>
                <w:rFonts w:ascii="Times New Roman" w:eastAsia="Calibri" w:hAnsi="Times New Roman" w:cs="Times New Roman"/>
                <w:kern w:val="0"/>
                <w:vertAlign w:val="subscript"/>
                <w14:ligatures w14:val="none"/>
              </w:rPr>
              <w:t xml:space="preserve">10 </w:t>
            </w:r>
            <w:r w:rsidRPr="00877632">
              <w:rPr>
                <w:rFonts w:ascii="Times New Roman" w:eastAsia="Calibri" w:hAnsi="Times New Roman" w:cs="Times New Roman"/>
                <w:kern w:val="0"/>
                <w14:ligatures w14:val="none"/>
              </w:rPr>
              <w:t>– 0 pkt.</w:t>
            </w:r>
          </w:p>
          <w:p w14:paraId="7803A04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
                <w:bCs/>
                <w:kern w:val="0"/>
                <w14:ligatures w14:val="none"/>
              </w:rPr>
              <w:t xml:space="preserve">&lt; </w:t>
            </w:r>
            <w:r w:rsidRPr="00877632">
              <w:rPr>
                <w:rFonts w:ascii="Times New Roman" w:eastAsia="Calibri" w:hAnsi="Times New Roman" w:cs="Times New Roman"/>
                <w:bCs/>
                <w:kern w:val="0"/>
                <w14:ligatures w14:val="none"/>
              </w:rPr>
              <w:t xml:space="preserve">3 </w:t>
            </w:r>
            <w:r w:rsidRPr="00877632">
              <w:rPr>
                <w:rFonts w:ascii="Times New Roman" w:eastAsia="Calibri" w:hAnsi="Times New Roman" w:cs="Times New Roman"/>
                <w:kern w:val="0"/>
                <w14:ligatures w14:val="none"/>
              </w:rPr>
              <w:t xml:space="preserve">Log </w:t>
            </w:r>
            <w:r w:rsidRPr="00877632">
              <w:rPr>
                <w:rFonts w:ascii="Times New Roman" w:eastAsia="Calibri" w:hAnsi="Times New Roman" w:cs="Times New Roman"/>
                <w:kern w:val="0"/>
                <w:vertAlign w:val="subscript"/>
                <w14:ligatures w14:val="none"/>
              </w:rPr>
              <w:t>10</w:t>
            </w:r>
            <w:r w:rsidRPr="00877632">
              <w:rPr>
                <w:rFonts w:ascii="Times New Roman" w:eastAsia="Calibri" w:hAnsi="Times New Roman" w:cs="Times New Roman"/>
                <w:kern w:val="0"/>
                <w14:ligatures w14:val="none"/>
              </w:rPr>
              <w:t xml:space="preserve"> – 10 pkt.</w:t>
            </w:r>
          </w:p>
        </w:tc>
      </w:tr>
    </w:tbl>
    <w:p w14:paraId="30A84CEC"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i/>
          <w:kern w:val="0"/>
          <w14:ligatures w14:val="none"/>
        </w:rPr>
        <w:t>* w przypadku gdy producent bada i podaje w karcie technicznej więcej niż jeden wynik badania (dla kierunków), należy wpisać wszystkie wartości do tabeli, a dla potrzeb oceny punktowej, wartości te zostaną uśrednione</w:t>
      </w:r>
    </w:p>
    <w:p w14:paraId="439BC4D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9DA398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3DEB5D5"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Pakiet 3 – Zestawy operacyjne I</w:t>
      </w:r>
    </w:p>
    <w:p w14:paraId="21F27D8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Obłożenia operacyjne jałowe wykonane z laminatu trzywarstwowego -włóknina L3 grubość włókniny min 73g/m2 -spełniające wymogi 13795 1-3 ,włóknina polipropylenowa, folia </w:t>
      </w:r>
      <w:proofErr w:type="spellStart"/>
      <w:r w:rsidRPr="00877632">
        <w:rPr>
          <w:rFonts w:ascii="Times New Roman" w:eastAsia="Calibri" w:hAnsi="Times New Roman" w:cs="Times New Roman"/>
          <w:kern w:val="0"/>
          <w14:ligatures w14:val="none"/>
        </w:rPr>
        <w:t>politylenowa</w:t>
      </w:r>
      <w:proofErr w:type="spellEnd"/>
      <w:r w:rsidRPr="00877632">
        <w:rPr>
          <w:rFonts w:ascii="Times New Roman" w:eastAsia="Calibri" w:hAnsi="Times New Roman" w:cs="Times New Roman"/>
          <w:kern w:val="0"/>
          <w14:ligatures w14:val="none"/>
        </w:rPr>
        <w:t>, włóknina wiskozowa.  Pakowane w torebkę papierowo-foliową oraz dodatkowo w papier krepowy .Na powierzchni opakowania znajdują się samoprzylepne elementy które można odkleić i dołączyć do dokumentacji operacyjnej- etykiety typu TAG.</w:t>
      </w:r>
    </w:p>
    <w:p w14:paraId="6EC6730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Spełniające wymogi norm dyrektywy o ogólnym bezpieczeństwie produktu 92/59/EEC, medyczne 93/42/EEC ustawy o wyrobach medycznych</w:t>
      </w:r>
    </w:p>
    <w:p w14:paraId="4E374B8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645" w:type="dxa"/>
        <w:tblInd w:w="89" w:type="dxa"/>
        <w:tblLayout w:type="fixed"/>
        <w:tblCellMar>
          <w:top w:w="55" w:type="dxa"/>
          <w:left w:w="42" w:type="dxa"/>
          <w:bottom w:w="55" w:type="dxa"/>
          <w:right w:w="55" w:type="dxa"/>
        </w:tblCellMar>
        <w:tblLook w:val="04A0" w:firstRow="1" w:lastRow="0" w:firstColumn="1" w:lastColumn="0" w:noHBand="0" w:noVBand="1"/>
      </w:tblPr>
      <w:tblGrid>
        <w:gridCol w:w="787"/>
        <w:gridCol w:w="6250"/>
        <w:gridCol w:w="1033"/>
        <w:gridCol w:w="1575"/>
      </w:tblGrid>
      <w:tr w:rsidR="00877632" w:rsidRPr="00877632" w14:paraId="11C6F471" w14:textId="77777777" w:rsidTr="000157FB">
        <w:tc>
          <w:tcPr>
            <w:tcW w:w="787" w:type="dxa"/>
            <w:tcBorders>
              <w:top w:val="single" w:sz="2" w:space="0" w:color="000001"/>
              <w:left w:val="single" w:sz="2" w:space="0" w:color="000001"/>
              <w:bottom w:val="single" w:sz="2" w:space="0" w:color="000001"/>
            </w:tcBorders>
          </w:tcPr>
          <w:p w14:paraId="3A59434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LP</w:t>
            </w:r>
          </w:p>
        </w:tc>
        <w:tc>
          <w:tcPr>
            <w:tcW w:w="6249" w:type="dxa"/>
            <w:tcBorders>
              <w:top w:val="single" w:sz="2" w:space="0" w:color="000001"/>
              <w:left w:val="single" w:sz="2" w:space="0" w:color="000001"/>
              <w:bottom w:val="single" w:sz="2" w:space="0" w:color="000001"/>
            </w:tcBorders>
          </w:tcPr>
          <w:p w14:paraId="0D75B37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Nazwa handlowa</w:t>
            </w:r>
          </w:p>
        </w:tc>
        <w:tc>
          <w:tcPr>
            <w:tcW w:w="1033" w:type="dxa"/>
            <w:tcBorders>
              <w:top w:val="single" w:sz="2" w:space="0" w:color="000001"/>
              <w:left w:val="single" w:sz="2" w:space="0" w:color="000001"/>
              <w:bottom w:val="single" w:sz="2" w:space="0" w:color="000001"/>
            </w:tcBorders>
          </w:tcPr>
          <w:p w14:paraId="77736F9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J.m</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228CE20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ilość</w:t>
            </w:r>
          </w:p>
        </w:tc>
      </w:tr>
      <w:tr w:rsidR="00877632" w:rsidRPr="00877632" w14:paraId="03F1AE4E" w14:textId="77777777" w:rsidTr="000157FB">
        <w:tc>
          <w:tcPr>
            <w:tcW w:w="787" w:type="dxa"/>
            <w:tcBorders>
              <w:top w:val="single" w:sz="2" w:space="0" w:color="000001"/>
              <w:left w:val="single" w:sz="2" w:space="0" w:color="000001"/>
              <w:bottom w:val="single" w:sz="2" w:space="0" w:color="000001"/>
            </w:tcBorders>
          </w:tcPr>
          <w:p w14:paraId="189C4FB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249" w:type="dxa"/>
            <w:tcBorders>
              <w:top w:val="single" w:sz="2" w:space="0" w:color="000001"/>
              <w:left w:val="single" w:sz="2" w:space="0" w:color="000001"/>
              <w:bottom w:val="single" w:sz="2" w:space="0" w:color="000001"/>
            </w:tcBorders>
          </w:tcPr>
          <w:p w14:paraId="3FAC0AC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polipropylenowa nie foliowana niejałowa 210x160cm(+/-2cm)</w:t>
            </w:r>
          </w:p>
        </w:tc>
        <w:tc>
          <w:tcPr>
            <w:tcW w:w="1033" w:type="dxa"/>
            <w:tcBorders>
              <w:top w:val="single" w:sz="2" w:space="0" w:color="000001"/>
              <w:left w:val="single" w:sz="2" w:space="0" w:color="000001"/>
              <w:bottom w:val="single" w:sz="2" w:space="0" w:color="000001"/>
            </w:tcBorders>
          </w:tcPr>
          <w:p w14:paraId="4627786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73439D2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2600</w:t>
            </w:r>
          </w:p>
        </w:tc>
      </w:tr>
      <w:tr w:rsidR="00877632" w:rsidRPr="00877632" w14:paraId="4036D9CF" w14:textId="77777777" w:rsidTr="000157FB">
        <w:tc>
          <w:tcPr>
            <w:tcW w:w="787" w:type="dxa"/>
            <w:tcBorders>
              <w:top w:val="single" w:sz="2" w:space="0" w:color="000001"/>
              <w:left w:val="single" w:sz="2" w:space="0" w:color="000001"/>
              <w:bottom w:val="single" w:sz="2" w:space="0" w:color="000001"/>
            </w:tcBorders>
          </w:tcPr>
          <w:p w14:paraId="69B889A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249" w:type="dxa"/>
            <w:tcBorders>
              <w:top w:val="single" w:sz="2" w:space="0" w:color="000001"/>
              <w:left w:val="single" w:sz="2" w:space="0" w:color="000001"/>
              <w:bottom w:val="single" w:sz="2" w:space="0" w:color="000001"/>
            </w:tcBorders>
          </w:tcPr>
          <w:p w14:paraId="6784AE2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niejałowa 130x80cm(+/-2cm)</w:t>
            </w:r>
          </w:p>
        </w:tc>
        <w:tc>
          <w:tcPr>
            <w:tcW w:w="1033" w:type="dxa"/>
            <w:tcBorders>
              <w:top w:val="single" w:sz="2" w:space="0" w:color="000001"/>
              <w:left w:val="single" w:sz="2" w:space="0" w:color="000001"/>
              <w:bottom w:val="single" w:sz="2" w:space="0" w:color="000001"/>
            </w:tcBorders>
          </w:tcPr>
          <w:p w14:paraId="681A88C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5CFF10D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2500</w:t>
            </w:r>
          </w:p>
        </w:tc>
      </w:tr>
      <w:tr w:rsidR="00877632" w:rsidRPr="00877632" w14:paraId="62662A6F" w14:textId="77777777" w:rsidTr="000157FB">
        <w:tc>
          <w:tcPr>
            <w:tcW w:w="787" w:type="dxa"/>
            <w:tcBorders>
              <w:top w:val="single" w:sz="2" w:space="0" w:color="000001"/>
              <w:left w:val="single" w:sz="2" w:space="0" w:color="000001"/>
              <w:bottom w:val="single" w:sz="2" w:space="0" w:color="000001"/>
            </w:tcBorders>
          </w:tcPr>
          <w:p w14:paraId="134EA6C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6249" w:type="dxa"/>
            <w:tcBorders>
              <w:top w:val="single" w:sz="2" w:space="0" w:color="000001"/>
              <w:left w:val="single" w:sz="2" w:space="0" w:color="000001"/>
              <w:bottom w:val="single" w:sz="2" w:space="0" w:color="000001"/>
            </w:tcBorders>
          </w:tcPr>
          <w:p w14:paraId="4B60EC3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porodu</w:t>
            </w:r>
          </w:p>
          <w:p w14:paraId="6052141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serweta 130x90cm 1szt</w:t>
            </w:r>
          </w:p>
          <w:p w14:paraId="47D91B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150x90cm  1szt</w:t>
            </w:r>
          </w:p>
          <w:p w14:paraId="6F10688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serweta </w:t>
            </w:r>
            <w:proofErr w:type="spellStart"/>
            <w:r w:rsidRPr="00877632">
              <w:rPr>
                <w:rFonts w:ascii="Times New Roman" w:eastAsia="Calibri" w:hAnsi="Times New Roman" w:cs="Times New Roman"/>
                <w:kern w:val="0"/>
                <w14:ligatures w14:val="none"/>
              </w:rPr>
              <w:t>kompresowa</w:t>
            </w:r>
            <w:proofErr w:type="spellEnd"/>
            <w:r w:rsidRPr="00877632">
              <w:rPr>
                <w:rFonts w:ascii="Times New Roman" w:eastAsia="Calibri" w:hAnsi="Times New Roman" w:cs="Times New Roman"/>
                <w:kern w:val="0"/>
                <w14:ligatures w14:val="none"/>
              </w:rPr>
              <w:t xml:space="preserve"> 80x60cm 1szt</w:t>
            </w:r>
          </w:p>
          <w:p w14:paraId="6387B7D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serweta </w:t>
            </w:r>
            <w:proofErr w:type="spellStart"/>
            <w:r w:rsidRPr="00877632">
              <w:rPr>
                <w:rFonts w:ascii="Times New Roman" w:eastAsia="Calibri" w:hAnsi="Times New Roman" w:cs="Times New Roman"/>
                <w:kern w:val="0"/>
                <w14:ligatures w14:val="none"/>
              </w:rPr>
              <w:t>kompresowa</w:t>
            </w:r>
            <w:proofErr w:type="spellEnd"/>
            <w:r w:rsidRPr="00877632">
              <w:rPr>
                <w:rFonts w:ascii="Times New Roman" w:eastAsia="Calibri" w:hAnsi="Times New Roman" w:cs="Times New Roman"/>
                <w:kern w:val="0"/>
                <w14:ligatures w14:val="none"/>
              </w:rPr>
              <w:t xml:space="preserve"> 25x20cm 6szt</w:t>
            </w:r>
          </w:p>
          <w:p w14:paraId="68A3E1F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podkład chłonny z pulpy celulozowej 60x60cm 1szt</w:t>
            </w:r>
          </w:p>
          <w:p w14:paraId="722058B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podkład z pulpy celulozowej 90x60 cm 1szt</w:t>
            </w:r>
          </w:p>
          <w:p w14:paraId="5DF7F66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033" w:type="dxa"/>
            <w:tcBorders>
              <w:top w:val="single" w:sz="2" w:space="0" w:color="000001"/>
              <w:left w:val="single" w:sz="2" w:space="0" w:color="000001"/>
              <w:bottom w:val="single" w:sz="2" w:space="0" w:color="000001"/>
            </w:tcBorders>
          </w:tcPr>
          <w:p w14:paraId="0CB41DB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74E3CE1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2F4D7820" w14:textId="77777777" w:rsidTr="000157FB">
        <w:tc>
          <w:tcPr>
            <w:tcW w:w="787" w:type="dxa"/>
            <w:tcBorders>
              <w:top w:val="single" w:sz="2" w:space="0" w:color="000001"/>
              <w:left w:val="single" w:sz="2" w:space="0" w:color="000001"/>
              <w:bottom w:val="single" w:sz="2" w:space="0" w:color="000001"/>
            </w:tcBorders>
          </w:tcPr>
          <w:p w14:paraId="0476DBB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249" w:type="dxa"/>
            <w:tcBorders>
              <w:top w:val="single" w:sz="2" w:space="0" w:color="000001"/>
              <w:left w:val="single" w:sz="2" w:space="0" w:color="000001"/>
              <w:bottom w:val="single" w:sz="2" w:space="0" w:color="000001"/>
            </w:tcBorders>
          </w:tcPr>
          <w:p w14:paraId="5ED6AFF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dla  noworodka</w:t>
            </w:r>
          </w:p>
          <w:p w14:paraId="6D29D6C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podkład chłonny z pulpy celulozowej 60x60cm 1szt</w:t>
            </w:r>
          </w:p>
          <w:p w14:paraId="7921324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serweta typ </w:t>
            </w:r>
            <w:proofErr w:type="spellStart"/>
            <w:r w:rsidRPr="00877632">
              <w:rPr>
                <w:rFonts w:ascii="Times New Roman" w:eastAsia="Calibri" w:hAnsi="Times New Roman" w:cs="Times New Roman"/>
                <w:kern w:val="0"/>
                <w14:ligatures w14:val="none"/>
              </w:rPr>
              <w:t>spulnace</w:t>
            </w:r>
            <w:proofErr w:type="spellEnd"/>
            <w:r w:rsidRPr="00877632">
              <w:rPr>
                <w:rFonts w:ascii="Times New Roman" w:eastAsia="Calibri" w:hAnsi="Times New Roman" w:cs="Times New Roman"/>
                <w:kern w:val="0"/>
                <w14:ligatures w14:val="none"/>
              </w:rPr>
              <w:t xml:space="preserve"> min 50g/m2  80x60cm  2szt</w:t>
            </w:r>
          </w:p>
          <w:p w14:paraId="0993EC8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czapeczka dla noworodka  12x10cm 1szt</w:t>
            </w:r>
          </w:p>
          <w:p w14:paraId="0AE592D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kocyk flanelowy 160x75 cm  1szt</w:t>
            </w:r>
          </w:p>
        </w:tc>
        <w:tc>
          <w:tcPr>
            <w:tcW w:w="1033" w:type="dxa"/>
            <w:tcBorders>
              <w:top w:val="single" w:sz="2" w:space="0" w:color="000001"/>
              <w:left w:val="single" w:sz="2" w:space="0" w:color="000001"/>
              <w:bottom w:val="single" w:sz="2" w:space="0" w:color="000001"/>
            </w:tcBorders>
          </w:tcPr>
          <w:p w14:paraId="243F2AD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265BEAD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r>
      <w:tr w:rsidR="00877632" w:rsidRPr="00877632" w14:paraId="518806AF" w14:textId="77777777" w:rsidTr="000157FB">
        <w:tc>
          <w:tcPr>
            <w:tcW w:w="787" w:type="dxa"/>
            <w:tcBorders>
              <w:top w:val="single" w:sz="2" w:space="0" w:color="000001"/>
              <w:left w:val="single" w:sz="2" w:space="0" w:color="000001"/>
              <w:bottom w:val="single" w:sz="2" w:space="0" w:color="000001"/>
            </w:tcBorders>
          </w:tcPr>
          <w:p w14:paraId="4A062FA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249" w:type="dxa"/>
            <w:tcBorders>
              <w:top w:val="single" w:sz="2" w:space="0" w:color="000001"/>
              <w:left w:val="single" w:sz="2" w:space="0" w:color="000001"/>
              <w:bottom w:val="single" w:sz="2" w:space="0" w:color="000001"/>
            </w:tcBorders>
          </w:tcPr>
          <w:p w14:paraId="6A5FE7B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Jałowy zestaw do cewnikowania:</w:t>
            </w:r>
          </w:p>
          <w:p w14:paraId="7C488E6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serweta z włókniny celulozowo-polietylenowej </w:t>
            </w:r>
            <w:proofErr w:type="spellStart"/>
            <w:r w:rsidRPr="00877632">
              <w:rPr>
                <w:rFonts w:ascii="Times New Roman" w:eastAsia="Calibri" w:hAnsi="Times New Roman" w:cs="Times New Roman"/>
                <w:kern w:val="0"/>
                <w14:ligatures w14:val="none"/>
              </w:rPr>
              <w:t>gramat</w:t>
            </w:r>
            <w:proofErr w:type="spellEnd"/>
            <w:r w:rsidRPr="00877632">
              <w:rPr>
                <w:rFonts w:ascii="Times New Roman" w:eastAsia="Calibri" w:hAnsi="Times New Roman" w:cs="Times New Roman"/>
                <w:kern w:val="0"/>
                <w14:ligatures w14:val="none"/>
              </w:rPr>
              <w:t>. min 39g/m2 50x60cm</w:t>
            </w:r>
          </w:p>
          <w:p w14:paraId="068CC19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serweta z włókniny 50x60cm z otworem o śr.5cm</w:t>
            </w:r>
          </w:p>
          <w:p w14:paraId="60EC91F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rękawice nitrylowe M</w:t>
            </w:r>
          </w:p>
          <w:p w14:paraId="6EA8296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4 </w:t>
            </w:r>
            <w:proofErr w:type="spellStart"/>
            <w:r w:rsidRPr="00877632">
              <w:rPr>
                <w:rFonts w:ascii="Times New Roman" w:eastAsia="Calibri" w:hAnsi="Times New Roman" w:cs="Times New Roman"/>
                <w:kern w:val="0"/>
                <w14:ligatures w14:val="none"/>
              </w:rPr>
              <w:t>tupfer</w:t>
            </w:r>
            <w:proofErr w:type="spellEnd"/>
            <w:r w:rsidRPr="00877632">
              <w:rPr>
                <w:rFonts w:ascii="Times New Roman" w:eastAsia="Calibri" w:hAnsi="Times New Roman" w:cs="Times New Roman"/>
                <w:kern w:val="0"/>
                <w14:ligatures w14:val="none"/>
              </w:rPr>
              <w:t xml:space="preserve"> kula 17N 20x20cm</w:t>
            </w:r>
          </w:p>
          <w:p w14:paraId="44489C7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 kompresy z gazy 7,5x7,5cm</w:t>
            </w:r>
          </w:p>
          <w:p w14:paraId="30A6A76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pęseta plastikowa</w:t>
            </w:r>
          </w:p>
          <w:p w14:paraId="0470895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pean plastikowy 14cm</w:t>
            </w:r>
          </w:p>
          <w:p w14:paraId="6C51723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pojemnik plastikowy 120ml</w:t>
            </w:r>
          </w:p>
          <w:p w14:paraId="0B96CCB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1strzykawka wypełniona jałową wodą z 10% gliceryną 10ml</w:t>
            </w:r>
          </w:p>
          <w:p w14:paraId="33387FB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strzykawka wypełniona </w:t>
            </w:r>
            <w:proofErr w:type="spellStart"/>
            <w:r w:rsidRPr="00877632">
              <w:rPr>
                <w:rFonts w:ascii="Times New Roman" w:eastAsia="Calibri" w:hAnsi="Times New Roman" w:cs="Times New Roman"/>
                <w:kern w:val="0"/>
                <w14:ligatures w14:val="none"/>
              </w:rPr>
              <w:t>lubrykatem</w:t>
            </w:r>
            <w:proofErr w:type="spellEnd"/>
            <w:r w:rsidRPr="00877632">
              <w:rPr>
                <w:rFonts w:ascii="Times New Roman" w:eastAsia="Calibri" w:hAnsi="Times New Roman" w:cs="Times New Roman"/>
                <w:kern w:val="0"/>
                <w14:ligatures w14:val="none"/>
              </w:rPr>
              <w:t xml:space="preserve"> 6ml</w:t>
            </w:r>
          </w:p>
        </w:tc>
        <w:tc>
          <w:tcPr>
            <w:tcW w:w="1033" w:type="dxa"/>
            <w:tcBorders>
              <w:top w:val="single" w:sz="2" w:space="0" w:color="000001"/>
              <w:left w:val="single" w:sz="2" w:space="0" w:color="000001"/>
              <w:bottom w:val="single" w:sz="2" w:space="0" w:color="000001"/>
            </w:tcBorders>
          </w:tcPr>
          <w:p w14:paraId="198782C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7EB06E6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2237AABF" w14:textId="77777777" w:rsidTr="000157FB">
        <w:tc>
          <w:tcPr>
            <w:tcW w:w="787" w:type="dxa"/>
            <w:tcBorders>
              <w:top w:val="single" w:sz="2" w:space="0" w:color="000001"/>
              <w:left w:val="single" w:sz="2" w:space="0" w:color="000001"/>
              <w:bottom w:val="single" w:sz="2" w:space="0" w:color="000001"/>
            </w:tcBorders>
          </w:tcPr>
          <w:p w14:paraId="6A755A4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6</w:t>
            </w:r>
          </w:p>
        </w:tc>
        <w:tc>
          <w:tcPr>
            <w:tcW w:w="6249" w:type="dxa"/>
            <w:tcBorders>
              <w:top w:val="single" w:sz="2" w:space="0" w:color="000001"/>
              <w:left w:val="single" w:sz="2" w:space="0" w:color="000001"/>
              <w:bottom w:val="single" w:sz="2" w:space="0" w:color="000001"/>
            </w:tcBorders>
          </w:tcPr>
          <w:p w14:paraId="3315A63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Jałowe pokrowce na nogi pacjenta 120x37cm (+/-2cm)  z włókniny foliowanej polipropylenowo polietylenowej o gramaturze min 56g/m2</w:t>
            </w:r>
          </w:p>
        </w:tc>
        <w:tc>
          <w:tcPr>
            <w:tcW w:w="1033" w:type="dxa"/>
            <w:tcBorders>
              <w:top w:val="single" w:sz="2" w:space="0" w:color="000001"/>
              <w:left w:val="single" w:sz="2" w:space="0" w:color="000001"/>
              <w:bottom w:val="single" w:sz="2" w:space="0" w:color="000001"/>
            </w:tcBorders>
          </w:tcPr>
          <w:p w14:paraId="60977EC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2EE855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42516345" w14:textId="77777777" w:rsidTr="000157FB">
        <w:tc>
          <w:tcPr>
            <w:tcW w:w="787" w:type="dxa"/>
            <w:tcBorders>
              <w:top w:val="single" w:sz="2" w:space="0" w:color="000001"/>
              <w:left w:val="single" w:sz="2" w:space="0" w:color="000001"/>
              <w:bottom w:val="single" w:sz="2" w:space="0" w:color="000001"/>
            </w:tcBorders>
          </w:tcPr>
          <w:p w14:paraId="4C9E21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249" w:type="dxa"/>
            <w:tcBorders>
              <w:top w:val="single" w:sz="2" w:space="0" w:color="000001"/>
              <w:left w:val="single" w:sz="2" w:space="0" w:color="000001"/>
              <w:bottom w:val="single" w:sz="2" w:space="0" w:color="000001"/>
            </w:tcBorders>
          </w:tcPr>
          <w:p w14:paraId="6967BE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Jałowa foliowa osłona na sprzęt medyczny  183x105cm(+/-2cm)</w:t>
            </w:r>
          </w:p>
        </w:tc>
        <w:tc>
          <w:tcPr>
            <w:tcW w:w="1033" w:type="dxa"/>
            <w:tcBorders>
              <w:top w:val="single" w:sz="2" w:space="0" w:color="000001"/>
              <w:left w:val="single" w:sz="2" w:space="0" w:color="000001"/>
              <w:bottom w:val="single" w:sz="2" w:space="0" w:color="000001"/>
            </w:tcBorders>
          </w:tcPr>
          <w:p w14:paraId="4C12839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7D4E5CF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150</w:t>
            </w:r>
          </w:p>
        </w:tc>
      </w:tr>
      <w:tr w:rsidR="00877632" w:rsidRPr="00877632" w14:paraId="16259CD2" w14:textId="77777777" w:rsidTr="000157FB">
        <w:tc>
          <w:tcPr>
            <w:tcW w:w="787" w:type="dxa"/>
            <w:tcBorders>
              <w:top w:val="single" w:sz="2" w:space="0" w:color="000001"/>
              <w:left w:val="single" w:sz="2" w:space="0" w:color="000001"/>
              <w:bottom w:val="single" w:sz="2" w:space="0" w:color="000001"/>
            </w:tcBorders>
          </w:tcPr>
          <w:p w14:paraId="475A2B8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249" w:type="dxa"/>
            <w:tcBorders>
              <w:top w:val="single" w:sz="2" w:space="0" w:color="000001"/>
              <w:left w:val="single" w:sz="2" w:space="0" w:color="000001"/>
              <w:bottom w:val="single" w:sz="2" w:space="0" w:color="000001"/>
            </w:tcBorders>
          </w:tcPr>
          <w:p w14:paraId="6943BAB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Jałowy podkład wysoko chłonny z warstwą chłonną w postaci pulpy celulozowej strona foliowa podkładu o strukturze antypoślizgowej 60x60cm(+/-2cm)</w:t>
            </w:r>
          </w:p>
        </w:tc>
        <w:tc>
          <w:tcPr>
            <w:tcW w:w="1033" w:type="dxa"/>
            <w:tcBorders>
              <w:top w:val="single" w:sz="2" w:space="0" w:color="000001"/>
              <w:left w:val="single" w:sz="2" w:space="0" w:color="000001"/>
              <w:bottom w:val="single" w:sz="2" w:space="0" w:color="000001"/>
            </w:tcBorders>
          </w:tcPr>
          <w:p w14:paraId="666004C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0CA44CD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1000</w:t>
            </w:r>
          </w:p>
        </w:tc>
      </w:tr>
      <w:tr w:rsidR="00877632" w:rsidRPr="00877632" w14:paraId="1303E7C8" w14:textId="77777777" w:rsidTr="000157FB">
        <w:tc>
          <w:tcPr>
            <w:tcW w:w="787" w:type="dxa"/>
            <w:tcBorders>
              <w:top w:val="single" w:sz="2" w:space="0" w:color="000001"/>
              <w:left w:val="single" w:sz="2" w:space="0" w:color="000001"/>
              <w:bottom w:val="single" w:sz="2" w:space="0" w:color="000001"/>
            </w:tcBorders>
          </w:tcPr>
          <w:p w14:paraId="3BFDD24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249" w:type="dxa"/>
            <w:tcBorders>
              <w:top w:val="single" w:sz="2" w:space="0" w:color="000001"/>
              <w:left w:val="single" w:sz="2" w:space="0" w:color="000001"/>
              <w:bottom w:val="single" w:sz="2" w:space="0" w:color="000001"/>
            </w:tcBorders>
          </w:tcPr>
          <w:p w14:paraId="1379755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Odciągi chirurgiczne jałowe barwne oznaczniki chirurgiczne do podtrzymywania narządów ,wykonane techniką dziewiarską z </w:t>
            </w:r>
            <w:proofErr w:type="spellStart"/>
            <w:r w:rsidRPr="00877632">
              <w:rPr>
                <w:rFonts w:ascii="Times New Roman" w:eastAsia="Calibri" w:hAnsi="Times New Roman" w:cs="Times New Roman"/>
                <w:kern w:val="0"/>
                <w14:ligatures w14:val="none"/>
              </w:rPr>
              <w:t>multifilamentowych</w:t>
            </w:r>
            <w:proofErr w:type="spellEnd"/>
            <w:r w:rsidRPr="00877632">
              <w:rPr>
                <w:rFonts w:ascii="Times New Roman" w:eastAsia="Calibri" w:hAnsi="Times New Roman" w:cs="Times New Roman"/>
                <w:kern w:val="0"/>
                <w14:ligatures w14:val="none"/>
              </w:rPr>
              <w:t xml:space="preserve"> przędz poliestrowych w postaci pasm o krawędziach bocznych wewnątrz szerokość 2,3,4 mm długości 900mm kolor żółty ,niebieski ,czerwony</w:t>
            </w:r>
          </w:p>
        </w:tc>
        <w:tc>
          <w:tcPr>
            <w:tcW w:w="1033" w:type="dxa"/>
            <w:tcBorders>
              <w:top w:val="single" w:sz="2" w:space="0" w:color="000001"/>
              <w:left w:val="single" w:sz="2" w:space="0" w:color="000001"/>
              <w:bottom w:val="single" w:sz="2" w:space="0" w:color="000001"/>
            </w:tcBorders>
          </w:tcPr>
          <w:p w14:paraId="359677B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575" w:type="dxa"/>
            <w:tcBorders>
              <w:top w:val="single" w:sz="2" w:space="0" w:color="000001"/>
              <w:left w:val="single" w:sz="2" w:space="0" w:color="000001"/>
              <w:bottom w:val="single" w:sz="2" w:space="0" w:color="000001"/>
              <w:right w:val="single" w:sz="2" w:space="0" w:color="000001"/>
            </w:tcBorders>
          </w:tcPr>
          <w:p w14:paraId="687CB3A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300</w:t>
            </w:r>
          </w:p>
        </w:tc>
      </w:tr>
      <w:tr w:rsidR="00877632" w:rsidRPr="00877632" w14:paraId="7D1188C3" w14:textId="77777777" w:rsidTr="000157FB">
        <w:tc>
          <w:tcPr>
            <w:tcW w:w="787" w:type="dxa"/>
            <w:tcBorders>
              <w:top w:val="single" w:sz="2" w:space="0" w:color="000001"/>
              <w:left w:val="single" w:sz="2" w:space="0" w:color="000001"/>
              <w:bottom w:val="single" w:sz="2" w:space="0" w:color="000001"/>
            </w:tcBorders>
          </w:tcPr>
          <w:p w14:paraId="17DF914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249" w:type="dxa"/>
            <w:tcBorders>
              <w:top w:val="single" w:sz="2" w:space="0" w:color="000001"/>
              <w:left w:val="single" w:sz="2" w:space="0" w:color="000001"/>
              <w:bottom w:val="single" w:sz="2" w:space="0" w:color="000001"/>
            </w:tcBorders>
          </w:tcPr>
          <w:p w14:paraId="76D58F1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Komplet pościeli jednorazowego użytku wykonany z wytrzymałej na zrywanie ,czasowo nieprzemakalnej włókniny. Powłoczki posiadające zakładki zabezpieczające przed wysunięciem kołdry lub poduszki. Szwy obrzucające</w:t>
            </w:r>
          </w:p>
          <w:p w14:paraId="79E00D1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1szt powłoka 200x150cm(+/-2cm)</w:t>
            </w:r>
          </w:p>
          <w:p w14:paraId="23634F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w:t>
            </w:r>
            <w:proofErr w:type="spellStart"/>
            <w:r w:rsidRPr="00877632">
              <w:rPr>
                <w:rFonts w:ascii="Times New Roman" w:eastAsia="Calibri" w:hAnsi="Times New Roman" w:cs="Times New Roman"/>
                <w:kern w:val="0"/>
                <w14:ligatures w14:val="none"/>
              </w:rPr>
              <w:t>szt</w:t>
            </w:r>
            <w:proofErr w:type="spellEnd"/>
            <w:r w:rsidRPr="00877632">
              <w:rPr>
                <w:rFonts w:ascii="Times New Roman" w:eastAsia="Calibri" w:hAnsi="Times New Roman" w:cs="Times New Roman"/>
                <w:kern w:val="0"/>
                <w14:ligatures w14:val="none"/>
              </w:rPr>
              <w:t xml:space="preserve"> powłoczka 90x75cm(+/-2cm)</w:t>
            </w:r>
          </w:p>
          <w:p w14:paraId="33EEA09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1szt prześcieradło 210x150cm(+/-2cm)</w:t>
            </w:r>
          </w:p>
        </w:tc>
        <w:tc>
          <w:tcPr>
            <w:tcW w:w="1033" w:type="dxa"/>
            <w:tcBorders>
              <w:top w:val="single" w:sz="2" w:space="0" w:color="000001"/>
              <w:left w:val="single" w:sz="2" w:space="0" w:color="000001"/>
              <w:bottom w:val="single" w:sz="2" w:space="0" w:color="000001"/>
            </w:tcBorders>
          </w:tcPr>
          <w:p w14:paraId="6494BE8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Komplet</w:t>
            </w:r>
          </w:p>
        </w:tc>
        <w:tc>
          <w:tcPr>
            <w:tcW w:w="1575" w:type="dxa"/>
            <w:tcBorders>
              <w:top w:val="single" w:sz="2" w:space="0" w:color="000001"/>
              <w:left w:val="single" w:sz="2" w:space="0" w:color="000001"/>
              <w:bottom w:val="single" w:sz="2" w:space="0" w:color="000001"/>
              <w:right w:val="single" w:sz="2" w:space="0" w:color="000001"/>
            </w:tcBorders>
          </w:tcPr>
          <w:p w14:paraId="395E989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2000</w:t>
            </w:r>
          </w:p>
        </w:tc>
      </w:tr>
    </w:tbl>
    <w:p w14:paraId="24B896D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58800654"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III</w:t>
      </w:r>
    </w:p>
    <w:tbl>
      <w:tblPr>
        <w:tblW w:w="9491" w:type="dxa"/>
        <w:tblInd w:w="77" w:type="dxa"/>
        <w:tblLayout w:type="fixed"/>
        <w:tblCellMar>
          <w:top w:w="55" w:type="dxa"/>
          <w:left w:w="34" w:type="dxa"/>
          <w:bottom w:w="55" w:type="dxa"/>
          <w:right w:w="55" w:type="dxa"/>
        </w:tblCellMar>
        <w:tblLook w:val="0000" w:firstRow="0" w:lastRow="0" w:firstColumn="0" w:lastColumn="0" w:noHBand="0" w:noVBand="0"/>
      </w:tblPr>
      <w:tblGrid>
        <w:gridCol w:w="466"/>
        <w:gridCol w:w="1790"/>
        <w:gridCol w:w="3263"/>
        <w:gridCol w:w="1417"/>
        <w:gridCol w:w="2555"/>
      </w:tblGrid>
      <w:tr w:rsidR="00877632" w:rsidRPr="00877632" w14:paraId="3A08AAEC" w14:textId="77777777" w:rsidTr="000157FB">
        <w:trPr>
          <w:tblHeader/>
        </w:trPr>
        <w:tc>
          <w:tcPr>
            <w:tcW w:w="466" w:type="dxa"/>
            <w:tcBorders>
              <w:top w:val="single" w:sz="2" w:space="0" w:color="000001"/>
              <w:left w:val="single" w:sz="2" w:space="0" w:color="000001"/>
              <w:bottom w:val="single" w:sz="2" w:space="0" w:color="000001"/>
            </w:tcBorders>
          </w:tcPr>
          <w:p w14:paraId="427FBC40"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790" w:type="dxa"/>
            <w:tcBorders>
              <w:top w:val="single" w:sz="2" w:space="0" w:color="000001"/>
              <w:left w:val="single" w:sz="2" w:space="0" w:color="000001"/>
              <w:bottom w:val="single" w:sz="2" w:space="0" w:color="000001"/>
              <w:right w:val="single" w:sz="2" w:space="0" w:color="000001"/>
            </w:tcBorders>
          </w:tcPr>
          <w:p w14:paraId="3965C721"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3263" w:type="dxa"/>
            <w:tcBorders>
              <w:top w:val="single" w:sz="2" w:space="0" w:color="000001"/>
              <w:left w:val="single" w:sz="2" w:space="0" w:color="000001"/>
              <w:bottom w:val="single" w:sz="2" w:space="0" w:color="000001"/>
            </w:tcBorders>
          </w:tcPr>
          <w:p w14:paraId="10951BB3"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417" w:type="dxa"/>
            <w:tcBorders>
              <w:top w:val="single" w:sz="2" w:space="0" w:color="000001"/>
              <w:left w:val="single" w:sz="2" w:space="0" w:color="000001"/>
              <w:bottom w:val="single" w:sz="2" w:space="0" w:color="000001"/>
            </w:tcBorders>
          </w:tcPr>
          <w:p w14:paraId="43546C48"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2555" w:type="dxa"/>
            <w:tcBorders>
              <w:top w:val="single" w:sz="2" w:space="0" w:color="000001"/>
              <w:left w:val="single" w:sz="2" w:space="0" w:color="000001"/>
              <w:bottom w:val="single" w:sz="2" w:space="0" w:color="000001"/>
              <w:right w:val="single" w:sz="2" w:space="0" w:color="000001"/>
            </w:tcBorders>
          </w:tcPr>
          <w:p w14:paraId="18CAE0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6248EC17" w14:textId="77777777" w:rsidTr="000157FB">
        <w:tc>
          <w:tcPr>
            <w:tcW w:w="466" w:type="dxa"/>
            <w:tcBorders>
              <w:top w:val="single" w:sz="2" w:space="0" w:color="000001"/>
              <w:left w:val="single" w:sz="2" w:space="0" w:color="000001"/>
              <w:bottom w:val="single" w:sz="2" w:space="0" w:color="000001"/>
            </w:tcBorders>
          </w:tcPr>
          <w:p w14:paraId="7991ECC2"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790" w:type="dxa"/>
            <w:tcBorders>
              <w:top w:val="single" w:sz="2" w:space="0" w:color="000001"/>
              <w:left w:val="single" w:sz="2" w:space="0" w:color="000001"/>
              <w:bottom w:val="single" w:sz="2" w:space="0" w:color="000001"/>
              <w:right w:val="single" w:sz="2" w:space="0" w:color="000001"/>
            </w:tcBorders>
          </w:tcPr>
          <w:p w14:paraId="6E34C430"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 10</w:t>
            </w:r>
          </w:p>
        </w:tc>
        <w:tc>
          <w:tcPr>
            <w:tcW w:w="3263" w:type="dxa"/>
            <w:tcBorders>
              <w:top w:val="single" w:sz="2" w:space="0" w:color="000001"/>
              <w:left w:val="single" w:sz="2" w:space="0" w:color="000001"/>
              <w:bottom w:val="single" w:sz="2" w:space="0" w:color="000001"/>
            </w:tcBorders>
          </w:tcPr>
          <w:p w14:paraId="79574D0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Wartość gramatury powierzchniowej włókniny polipropylenowej serwet</w:t>
            </w:r>
          </w:p>
        </w:tc>
        <w:tc>
          <w:tcPr>
            <w:tcW w:w="1417" w:type="dxa"/>
            <w:tcBorders>
              <w:top w:val="single" w:sz="2" w:space="0" w:color="000001"/>
              <w:left w:val="single" w:sz="2" w:space="0" w:color="000001"/>
              <w:bottom w:val="single" w:sz="2" w:space="0" w:color="000001"/>
            </w:tcBorders>
          </w:tcPr>
          <w:p w14:paraId="253440BF"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0-40</w:t>
            </w:r>
          </w:p>
        </w:tc>
        <w:tc>
          <w:tcPr>
            <w:tcW w:w="2555" w:type="dxa"/>
            <w:tcBorders>
              <w:top w:val="single" w:sz="2" w:space="0" w:color="000001"/>
              <w:left w:val="single" w:sz="2" w:space="0" w:color="000001"/>
              <w:bottom w:val="single" w:sz="2" w:space="0" w:color="000001"/>
              <w:right w:val="single" w:sz="2" w:space="0" w:color="000001"/>
            </w:tcBorders>
          </w:tcPr>
          <w:p w14:paraId="60A4A27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&lt;35 g/m2 – 0 pkt.</w:t>
            </w:r>
          </w:p>
          <w:p w14:paraId="26F8DF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4920EA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≥35 g/m2 -   40 pkt.</w:t>
            </w:r>
          </w:p>
        </w:tc>
      </w:tr>
    </w:tbl>
    <w:p w14:paraId="22961CE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3DE9424" w14:textId="77777777" w:rsidR="00877632" w:rsidRPr="00877632" w:rsidRDefault="00877632" w:rsidP="00877632">
      <w:pPr>
        <w:suppressAutoHyphens/>
        <w:spacing w:after="0" w:line="240" w:lineRule="auto"/>
        <w:rPr>
          <w:rFonts w:ascii="Times New Roman" w:eastAsia="Calibri" w:hAnsi="Times New Roman" w:cs="Times New Roman"/>
          <w:b/>
          <w:kern w:val="0"/>
          <w:lang w:eastAsia="pl-PL"/>
          <w14:ligatures w14:val="none"/>
        </w:rPr>
      </w:pPr>
    </w:p>
    <w:p w14:paraId="3CE60FF5" w14:textId="77777777" w:rsidR="00877632" w:rsidRPr="00877632" w:rsidRDefault="00877632" w:rsidP="00877632">
      <w:pPr>
        <w:suppressAutoHyphens/>
        <w:spacing w:after="0" w:line="240" w:lineRule="auto"/>
        <w:rPr>
          <w:rFonts w:ascii="Times New Roman" w:eastAsia="Calibri" w:hAnsi="Times New Roman" w:cs="Times New Roman"/>
          <w:b/>
          <w:kern w:val="0"/>
          <w:lang w:eastAsia="pl-PL"/>
          <w14:ligatures w14:val="none"/>
        </w:rPr>
      </w:pPr>
      <w:r w:rsidRPr="00877632">
        <w:rPr>
          <w:rFonts w:ascii="Times New Roman" w:eastAsia="Calibri" w:hAnsi="Times New Roman" w:cs="Times New Roman"/>
          <w:b/>
          <w:kern w:val="0"/>
          <w:lang w:eastAsia="pl-PL"/>
          <w14:ligatures w14:val="none"/>
        </w:rPr>
        <w:t>Pakiet 4 – Materiały operacyjne</w:t>
      </w:r>
    </w:p>
    <w:p w14:paraId="60FEEC9D" w14:textId="77777777" w:rsidR="00877632" w:rsidRPr="00877632" w:rsidRDefault="00877632" w:rsidP="00877632">
      <w:pPr>
        <w:suppressAutoHyphens/>
        <w:spacing w:after="0" w:line="240" w:lineRule="auto"/>
        <w:rPr>
          <w:rFonts w:ascii="Times New Roman" w:eastAsia="Calibri" w:hAnsi="Times New Roman" w:cs="Times New Roman"/>
          <w:b/>
          <w:kern w:val="0"/>
          <w:lang w:eastAsia="pl-PL"/>
          <w14:ligatures w14:val="none"/>
        </w:rPr>
      </w:pPr>
    </w:p>
    <w:tbl>
      <w:tblPr>
        <w:tblW w:w="9645" w:type="dxa"/>
        <w:tblInd w:w="68" w:type="dxa"/>
        <w:tblLayout w:type="fixed"/>
        <w:tblCellMar>
          <w:top w:w="55" w:type="dxa"/>
          <w:left w:w="34" w:type="dxa"/>
          <w:bottom w:w="55" w:type="dxa"/>
          <w:right w:w="55" w:type="dxa"/>
        </w:tblCellMar>
        <w:tblLook w:val="04A0" w:firstRow="1" w:lastRow="0" w:firstColumn="1" w:lastColumn="0" w:noHBand="0" w:noVBand="1"/>
      </w:tblPr>
      <w:tblGrid>
        <w:gridCol w:w="380"/>
        <w:gridCol w:w="7553"/>
        <w:gridCol w:w="1712"/>
      </w:tblGrid>
      <w:tr w:rsidR="00877632" w:rsidRPr="00877632" w14:paraId="17442A18" w14:textId="77777777" w:rsidTr="000157FB">
        <w:tc>
          <w:tcPr>
            <w:tcW w:w="380" w:type="dxa"/>
            <w:tcBorders>
              <w:top w:val="single" w:sz="2" w:space="0" w:color="000001"/>
              <w:left w:val="single" w:sz="2" w:space="0" w:color="000001"/>
              <w:bottom w:val="single" w:sz="2" w:space="0" w:color="000001"/>
            </w:tcBorders>
          </w:tcPr>
          <w:p w14:paraId="2EC82F3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7553" w:type="dxa"/>
            <w:tcBorders>
              <w:top w:val="single" w:sz="2" w:space="0" w:color="000001"/>
              <w:left w:val="single" w:sz="2" w:space="0" w:color="000001"/>
              <w:bottom w:val="single" w:sz="2" w:space="0" w:color="000001"/>
            </w:tcBorders>
          </w:tcPr>
          <w:p w14:paraId="50C8CF5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42C7EF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Jednorazowy, niepylny </w:t>
            </w:r>
            <w:proofErr w:type="spellStart"/>
            <w:r w:rsidRPr="00877632">
              <w:rPr>
                <w:rFonts w:ascii="Times New Roman" w:eastAsia="Calibri" w:hAnsi="Times New Roman" w:cs="Times New Roman"/>
                <w:kern w:val="0"/>
                <w14:ligatures w14:val="none"/>
              </w:rPr>
              <w:t>wysokochłonny</w:t>
            </w:r>
            <w:proofErr w:type="spellEnd"/>
            <w:r w:rsidRPr="00877632">
              <w:rPr>
                <w:rFonts w:ascii="Times New Roman" w:eastAsia="Calibri" w:hAnsi="Times New Roman" w:cs="Times New Roman"/>
                <w:kern w:val="0"/>
                <w14:ligatures w14:val="none"/>
              </w:rPr>
              <w:t xml:space="preserve">, nieuczulający podkład higieniczny na stół operacyjny wykonany polipropylenu, poliestru oraz SAP. Zbudowany z mocnego, nieprzemakalnego niebieskiego laminatu. Wymiary prześcieradła 101 cm (+/-2 cm) x 228 cm (+/- 2 cm). Warstwa chłonna o wymiarach - długość 190 cm (+/- 1cm) i szerokość 50 (+/- 1 cm). </w:t>
            </w:r>
            <w:proofErr w:type="spellStart"/>
            <w:r w:rsidRPr="00877632">
              <w:rPr>
                <w:rFonts w:ascii="Times New Roman" w:eastAsia="Calibri" w:hAnsi="Times New Roman" w:cs="Times New Roman"/>
                <w:kern w:val="0"/>
                <w14:ligatures w14:val="none"/>
              </w:rPr>
              <w:t>Wchłanialność</w:t>
            </w:r>
            <w:proofErr w:type="spellEnd"/>
            <w:r w:rsidRPr="00877632">
              <w:rPr>
                <w:rFonts w:ascii="Times New Roman" w:eastAsia="Calibri" w:hAnsi="Times New Roman" w:cs="Times New Roman"/>
                <w:kern w:val="0"/>
                <w14:ligatures w14:val="none"/>
              </w:rPr>
              <w:t xml:space="preserve">  potwierdzona badaniami akredytowanego laboratorium. Produkt łatwy do identyfikacji po rozpakowaniu (opatrzony nazwą produktu lub wytwórcy). Wyprodukowany zgodnie z normą ISO13485 potwierdzone certyfikatem. Opakowanie 42 szt. Okres przydatności do użycia: 5 lat Wyrób medyczny </w:t>
            </w:r>
            <w:proofErr w:type="spellStart"/>
            <w:r w:rsidRPr="00877632">
              <w:rPr>
                <w:rFonts w:ascii="Times New Roman" w:eastAsia="Calibri" w:hAnsi="Times New Roman" w:cs="Times New Roman"/>
                <w:kern w:val="0"/>
                <w14:ligatures w14:val="none"/>
              </w:rPr>
              <w:t>kl.I</w:t>
            </w:r>
            <w:proofErr w:type="spellEnd"/>
          </w:p>
        </w:tc>
        <w:tc>
          <w:tcPr>
            <w:tcW w:w="1712" w:type="dxa"/>
            <w:tcBorders>
              <w:top w:val="single" w:sz="2" w:space="0" w:color="000001"/>
              <w:left w:val="single" w:sz="2" w:space="0" w:color="000001"/>
              <w:bottom w:val="single" w:sz="2" w:space="0" w:color="000001"/>
              <w:right w:val="single" w:sz="2" w:space="0" w:color="000001"/>
            </w:tcBorders>
          </w:tcPr>
          <w:p w14:paraId="0B4D8DA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39401EF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6BF1387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200FBFF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200 </w:t>
            </w:r>
            <w:proofErr w:type="spellStart"/>
            <w:r w:rsidRPr="00877632">
              <w:rPr>
                <w:rFonts w:ascii="Times New Roman" w:eastAsia="Calibri" w:hAnsi="Times New Roman" w:cs="Times New Roman"/>
                <w:kern w:val="0"/>
                <w14:ligatures w14:val="none"/>
              </w:rPr>
              <w:t>szt</w:t>
            </w:r>
            <w:proofErr w:type="spellEnd"/>
          </w:p>
        </w:tc>
      </w:tr>
      <w:tr w:rsidR="00877632" w:rsidRPr="00877632" w14:paraId="0717E275" w14:textId="77777777" w:rsidTr="000157FB">
        <w:tc>
          <w:tcPr>
            <w:tcW w:w="380" w:type="dxa"/>
            <w:tcBorders>
              <w:top w:val="single" w:sz="2" w:space="0" w:color="000001"/>
              <w:left w:val="single" w:sz="2" w:space="0" w:color="000001"/>
              <w:bottom w:val="single" w:sz="2" w:space="0" w:color="000001"/>
            </w:tcBorders>
          </w:tcPr>
          <w:p w14:paraId="2D0F998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7553" w:type="dxa"/>
            <w:tcBorders>
              <w:top w:val="single" w:sz="2" w:space="0" w:color="000001"/>
              <w:left w:val="single" w:sz="2" w:space="0" w:color="000001"/>
              <w:bottom w:val="single" w:sz="2" w:space="0" w:color="000001"/>
            </w:tcBorders>
          </w:tcPr>
          <w:p w14:paraId="4A80F24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4FDC919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Jednorazowy, niepylny </w:t>
            </w:r>
            <w:proofErr w:type="spellStart"/>
            <w:r w:rsidRPr="00877632">
              <w:rPr>
                <w:rFonts w:ascii="Times New Roman" w:eastAsia="Calibri" w:hAnsi="Times New Roman" w:cs="Times New Roman"/>
                <w:kern w:val="0"/>
                <w14:ligatures w14:val="none"/>
              </w:rPr>
              <w:t>wysokochłonny</w:t>
            </w:r>
            <w:proofErr w:type="spellEnd"/>
            <w:r w:rsidRPr="00877632">
              <w:rPr>
                <w:rFonts w:ascii="Times New Roman" w:eastAsia="Calibri" w:hAnsi="Times New Roman" w:cs="Times New Roman"/>
                <w:kern w:val="0"/>
                <w14:ligatures w14:val="none"/>
              </w:rPr>
              <w:t xml:space="preserve">, nieuczulający podkład higieniczny na stół operacyjny wykonany polipropylenu, poliestru oraz SAP. Zbudowany z mocnego, nieprzemakalnego niebieskiego laminatu. Wymiary prześcieradła 101 cm (+/-2 cm) x 76 cm (+/- 2 cm). Warstwa chłonna o wymiarach - długość 55 cm (+/- 1cm) i szerokość 50 (+/- 1 cm). </w:t>
            </w:r>
            <w:proofErr w:type="spellStart"/>
            <w:r w:rsidRPr="00877632">
              <w:rPr>
                <w:rFonts w:ascii="Times New Roman" w:eastAsia="Calibri" w:hAnsi="Times New Roman" w:cs="Times New Roman"/>
                <w:kern w:val="0"/>
                <w14:ligatures w14:val="none"/>
              </w:rPr>
              <w:t>Wchłanialność</w:t>
            </w:r>
            <w:proofErr w:type="spellEnd"/>
            <w:r w:rsidRPr="00877632">
              <w:rPr>
                <w:rFonts w:ascii="Times New Roman" w:eastAsia="Calibri" w:hAnsi="Times New Roman" w:cs="Times New Roman"/>
                <w:kern w:val="0"/>
                <w14:ligatures w14:val="none"/>
              </w:rPr>
              <w:t xml:space="preserve">  potwierdzona badaniami akredytowanego laboratorium. Produkt łatwy do identyfikacji po rozpakowaniu (opatrzony nazwą produktu lub wytwórcy). Wyprodukowany zgodnie z normą ISO13485 potwierdzone certyfikatem. Opakowanie 40 szt. Okres przydatności do użycia: 5 lat Wyrób medyczny </w:t>
            </w:r>
            <w:proofErr w:type="spellStart"/>
            <w:r w:rsidRPr="00877632">
              <w:rPr>
                <w:rFonts w:ascii="Times New Roman" w:eastAsia="Calibri" w:hAnsi="Times New Roman" w:cs="Times New Roman"/>
                <w:kern w:val="0"/>
                <w14:ligatures w14:val="none"/>
              </w:rPr>
              <w:t>kl.I</w:t>
            </w:r>
            <w:proofErr w:type="spellEnd"/>
          </w:p>
        </w:tc>
        <w:tc>
          <w:tcPr>
            <w:tcW w:w="1712" w:type="dxa"/>
            <w:tcBorders>
              <w:top w:val="single" w:sz="2" w:space="0" w:color="000001"/>
              <w:left w:val="single" w:sz="2" w:space="0" w:color="000001"/>
              <w:bottom w:val="single" w:sz="2" w:space="0" w:color="000001"/>
              <w:right w:val="single" w:sz="2" w:space="0" w:color="000001"/>
            </w:tcBorders>
          </w:tcPr>
          <w:p w14:paraId="5BCB613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245C8C3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0D7CC82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500 </w:t>
            </w:r>
            <w:proofErr w:type="spellStart"/>
            <w:r w:rsidRPr="00877632">
              <w:rPr>
                <w:rFonts w:ascii="Times New Roman" w:eastAsia="Calibri" w:hAnsi="Times New Roman" w:cs="Times New Roman"/>
                <w:kern w:val="0"/>
                <w14:ligatures w14:val="none"/>
              </w:rPr>
              <w:t>szt</w:t>
            </w:r>
            <w:proofErr w:type="spellEnd"/>
          </w:p>
        </w:tc>
      </w:tr>
      <w:tr w:rsidR="00877632" w:rsidRPr="00877632" w14:paraId="42D9AD7C" w14:textId="77777777" w:rsidTr="000157FB">
        <w:tc>
          <w:tcPr>
            <w:tcW w:w="380" w:type="dxa"/>
            <w:tcBorders>
              <w:top w:val="single" w:sz="2" w:space="0" w:color="000001"/>
              <w:left w:val="single" w:sz="2" w:space="0" w:color="000001"/>
              <w:bottom w:val="single" w:sz="2" w:space="0" w:color="000001"/>
            </w:tcBorders>
          </w:tcPr>
          <w:p w14:paraId="3A5744E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7553" w:type="dxa"/>
            <w:tcBorders>
              <w:top w:val="single" w:sz="2" w:space="0" w:color="000001"/>
              <w:left w:val="single" w:sz="2" w:space="0" w:color="000001"/>
              <w:bottom w:val="single" w:sz="2" w:space="0" w:color="000001"/>
            </w:tcBorders>
          </w:tcPr>
          <w:p w14:paraId="40FAED5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Mata na podłogę ,o dużej </w:t>
            </w:r>
            <w:proofErr w:type="spellStart"/>
            <w:r w:rsidRPr="00877632">
              <w:rPr>
                <w:rFonts w:ascii="Times New Roman" w:eastAsia="Calibri" w:hAnsi="Times New Roman" w:cs="Times New Roman"/>
                <w:kern w:val="0"/>
                <w14:ligatures w14:val="none"/>
              </w:rPr>
              <w:t>wchłanialności</w:t>
            </w:r>
            <w:proofErr w:type="spellEnd"/>
            <w:r w:rsidRPr="00877632">
              <w:rPr>
                <w:rFonts w:ascii="Times New Roman" w:eastAsia="Calibri" w:hAnsi="Times New Roman" w:cs="Times New Roman"/>
                <w:kern w:val="0"/>
                <w14:ligatures w14:val="none"/>
              </w:rPr>
              <w:t xml:space="preserve"> płynów z możliwością przytwierdzania do podłogi. O wymiarach 81(+/-2cm) x121(+/-2cm). </w:t>
            </w:r>
            <w:proofErr w:type="spellStart"/>
            <w:r w:rsidRPr="00877632">
              <w:rPr>
                <w:rFonts w:ascii="Times New Roman" w:eastAsia="Calibri" w:hAnsi="Times New Roman" w:cs="Times New Roman"/>
                <w:kern w:val="0"/>
                <w14:ligatures w14:val="none"/>
              </w:rPr>
              <w:t>Wchłanialność</w:t>
            </w:r>
            <w:proofErr w:type="spellEnd"/>
            <w:r w:rsidRPr="00877632">
              <w:rPr>
                <w:rFonts w:ascii="Times New Roman" w:eastAsia="Calibri" w:hAnsi="Times New Roman" w:cs="Times New Roman"/>
                <w:kern w:val="0"/>
                <w14:ligatures w14:val="none"/>
              </w:rPr>
              <w:t xml:space="preserve"> min.1,5l</w:t>
            </w:r>
          </w:p>
        </w:tc>
        <w:tc>
          <w:tcPr>
            <w:tcW w:w="1712" w:type="dxa"/>
            <w:tcBorders>
              <w:top w:val="single" w:sz="2" w:space="0" w:color="000001"/>
              <w:left w:val="single" w:sz="2" w:space="0" w:color="000001"/>
              <w:bottom w:val="single" w:sz="2" w:space="0" w:color="000001"/>
              <w:right w:val="single" w:sz="2" w:space="0" w:color="000001"/>
            </w:tcBorders>
          </w:tcPr>
          <w:p w14:paraId="75700E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66F7934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200 </w:t>
            </w:r>
            <w:proofErr w:type="spellStart"/>
            <w:r w:rsidRPr="00877632">
              <w:rPr>
                <w:rFonts w:ascii="Times New Roman" w:eastAsia="Calibri" w:hAnsi="Times New Roman" w:cs="Times New Roman"/>
                <w:kern w:val="0"/>
                <w14:ligatures w14:val="none"/>
              </w:rPr>
              <w:t>szt</w:t>
            </w:r>
            <w:proofErr w:type="spellEnd"/>
          </w:p>
        </w:tc>
      </w:tr>
      <w:tr w:rsidR="00877632" w:rsidRPr="00877632" w14:paraId="6609F55F" w14:textId="77777777" w:rsidTr="000157FB">
        <w:tc>
          <w:tcPr>
            <w:tcW w:w="380" w:type="dxa"/>
            <w:tcBorders>
              <w:top w:val="single" w:sz="2" w:space="0" w:color="000001"/>
              <w:left w:val="single" w:sz="2" w:space="0" w:color="000001"/>
              <w:bottom w:val="single" w:sz="2" w:space="0" w:color="000001"/>
            </w:tcBorders>
          </w:tcPr>
          <w:p w14:paraId="33E14BB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4.</w:t>
            </w:r>
          </w:p>
        </w:tc>
        <w:tc>
          <w:tcPr>
            <w:tcW w:w="7553" w:type="dxa"/>
            <w:tcBorders>
              <w:top w:val="single" w:sz="2" w:space="0" w:color="000001"/>
              <w:left w:val="single" w:sz="2" w:space="0" w:color="000001"/>
              <w:bottom w:val="single" w:sz="2" w:space="0" w:color="000001"/>
            </w:tcBorders>
          </w:tcPr>
          <w:p w14:paraId="65223A8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Osłona na sondę śródoperacyjna  sterylna z żelem gumką i taśmą ,składana o wymiarach 120mmx2440mm Wyposażona w elementy mocujące, pole sterylne i żel sterylny a 20ml dla zapewnienia aseptycznej aplikacji.</w:t>
            </w:r>
          </w:p>
        </w:tc>
        <w:tc>
          <w:tcPr>
            <w:tcW w:w="1712" w:type="dxa"/>
            <w:tcBorders>
              <w:top w:val="single" w:sz="2" w:space="0" w:color="000001"/>
              <w:left w:val="single" w:sz="2" w:space="0" w:color="000001"/>
              <w:bottom w:val="single" w:sz="2" w:space="0" w:color="000001"/>
              <w:right w:val="single" w:sz="2" w:space="0" w:color="000001"/>
            </w:tcBorders>
          </w:tcPr>
          <w:p w14:paraId="6D2CAD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160 </w:t>
            </w:r>
            <w:proofErr w:type="spellStart"/>
            <w:r w:rsidRPr="00877632">
              <w:rPr>
                <w:rFonts w:ascii="Times New Roman" w:eastAsia="Calibri" w:hAnsi="Times New Roman" w:cs="Times New Roman"/>
                <w:kern w:val="0"/>
                <w14:ligatures w14:val="none"/>
              </w:rPr>
              <w:t>szt</w:t>
            </w:r>
            <w:proofErr w:type="spellEnd"/>
          </w:p>
        </w:tc>
      </w:tr>
      <w:tr w:rsidR="00877632" w:rsidRPr="00877632" w14:paraId="6485E34E" w14:textId="77777777" w:rsidTr="000157FB">
        <w:tc>
          <w:tcPr>
            <w:tcW w:w="380" w:type="dxa"/>
            <w:tcBorders>
              <w:top w:val="single" w:sz="2" w:space="0" w:color="000001"/>
              <w:left w:val="single" w:sz="2" w:space="0" w:color="000001"/>
              <w:bottom w:val="single" w:sz="2" w:space="0" w:color="000001"/>
            </w:tcBorders>
          </w:tcPr>
          <w:p w14:paraId="27173BE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7553" w:type="dxa"/>
            <w:tcBorders>
              <w:top w:val="single" w:sz="2" w:space="0" w:color="000001"/>
              <w:left w:val="single" w:sz="2" w:space="0" w:color="000001"/>
              <w:bottom w:val="single" w:sz="2" w:space="0" w:color="000001"/>
            </w:tcBorders>
          </w:tcPr>
          <w:p w14:paraId="41626A4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Osłona na sondę śródoperacyjna  sterylna z żelem gumką i taśmą ,składana o wymiarach 140mmx2440mm. Wyposażona w elementy mocujące, pole sterylne i żel sterylny a 20ml dla zapewnienia aseptycznej aplikacji</w:t>
            </w:r>
          </w:p>
        </w:tc>
        <w:tc>
          <w:tcPr>
            <w:tcW w:w="1712" w:type="dxa"/>
            <w:tcBorders>
              <w:top w:val="single" w:sz="2" w:space="0" w:color="000001"/>
              <w:left w:val="single" w:sz="2" w:space="0" w:color="000001"/>
              <w:bottom w:val="single" w:sz="2" w:space="0" w:color="000001"/>
              <w:right w:val="single" w:sz="2" w:space="0" w:color="000001"/>
            </w:tcBorders>
          </w:tcPr>
          <w:p w14:paraId="77932F2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160 </w:t>
            </w:r>
            <w:proofErr w:type="spellStart"/>
            <w:r w:rsidRPr="00877632">
              <w:rPr>
                <w:rFonts w:ascii="Times New Roman" w:eastAsia="Calibri" w:hAnsi="Times New Roman" w:cs="Times New Roman"/>
                <w:kern w:val="0"/>
                <w14:ligatures w14:val="none"/>
              </w:rPr>
              <w:t>szt</w:t>
            </w:r>
            <w:proofErr w:type="spellEnd"/>
          </w:p>
        </w:tc>
      </w:tr>
      <w:tr w:rsidR="00877632" w:rsidRPr="00877632" w14:paraId="5BF14001" w14:textId="77777777" w:rsidTr="000157FB">
        <w:tc>
          <w:tcPr>
            <w:tcW w:w="380" w:type="dxa"/>
            <w:tcBorders>
              <w:top w:val="single" w:sz="2" w:space="0" w:color="000001"/>
              <w:left w:val="single" w:sz="2" w:space="0" w:color="000001"/>
              <w:bottom w:val="single" w:sz="2" w:space="0" w:color="000001"/>
            </w:tcBorders>
          </w:tcPr>
          <w:p w14:paraId="7F6E213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7553" w:type="dxa"/>
            <w:tcBorders>
              <w:top w:val="single" w:sz="2" w:space="0" w:color="000001"/>
              <w:left w:val="single" w:sz="2" w:space="0" w:color="000001"/>
              <w:bottom w:val="single" w:sz="2" w:space="0" w:color="000001"/>
            </w:tcBorders>
          </w:tcPr>
          <w:p w14:paraId="3EFE35A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Pokrowiec sterylny na przewody z kartonem ułatwiającym zakładanie, perforowana końcówka  wymiary 130mmx2350mm</w:t>
            </w:r>
          </w:p>
        </w:tc>
        <w:tc>
          <w:tcPr>
            <w:tcW w:w="1712" w:type="dxa"/>
            <w:tcBorders>
              <w:top w:val="single" w:sz="2" w:space="0" w:color="000001"/>
              <w:left w:val="single" w:sz="2" w:space="0" w:color="000001"/>
              <w:bottom w:val="single" w:sz="2" w:space="0" w:color="000001"/>
              <w:right w:val="single" w:sz="2" w:space="0" w:color="000001"/>
            </w:tcBorders>
          </w:tcPr>
          <w:p w14:paraId="395DBB8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100 </w:t>
            </w:r>
            <w:proofErr w:type="spellStart"/>
            <w:r w:rsidRPr="00877632">
              <w:rPr>
                <w:rFonts w:ascii="Times New Roman" w:eastAsia="Calibri" w:hAnsi="Times New Roman" w:cs="Times New Roman"/>
                <w:kern w:val="0"/>
                <w14:ligatures w14:val="none"/>
              </w:rPr>
              <w:t>szt</w:t>
            </w:r>
            <w:proofErr w:type="spellEnd"/>
          </w:p>
        </w:tc>
      </w:tr>
    </w:tbl>
    <w:p w14:paraId="51314526" w14:textId="77777777" w:rsidR="00877632" w:rsidRPr="00877632" w:rsidRDefault="00877632" w:rsidP="00877632">
      <w:pPr>
        <w:suppressAutoHyphens/>
        <w:spacing w:after="0" w:line="240" w:lineRule="auto"/>
        <w:rPr>
          <w:rFonts w:ascii="Times New Roman" w:eastAsia="Calibri" w:hAnsi="Times New Roman" w:cs="Times New Roman"/>
          <w:vanish/>
          <w:kern w:val="0"/>
          <w14:ligatures w14:val="none"/>
        </w:rPr>
      </w:pPr>
    </w:p>
    <w:tbl>
      <w:tblPr>
        <w:tblW w:w="9645" w:type="dxa"/>
        <w:tblInd w:w="68" w:type="dxa"/>
        <w:tblLayout w:type="fixed"/>
        <w:tblCellMar>
          <w:top w:w="55" w:type="dxa"/>
          <w:left w:w="34" w:type="dxa"/>
          <w:bottom w:w="55" w:type="dxa"/>
          <w:right w:w="55" w:type="dxa"/>
        </w:tblCellMar>
        <w:tblLook w:val="04A0" w:firstRow="1" w:lastRow="0" w:firstColumn="1" w:lastColumn="0" w:noHBand="0" w:noVBand="1"/>
      </w:tblPr>
      <w:tblGrid>
        <w:gridCol w:w="380"/>
        <w:gridCol w:w="7553"/>
        <w:gridCol w:w="1712"/>
      </w:tblGrid>
      <w:tr w:rsidR="00877632" w:rsidRPr="00877632" w14:paraId="70562B81" w14:textId="77777777" w:rsidTr="000157FB">
        <w:tc>
          <w:tcPr>
            <w:tcW w:w="380" w:type="dxa"/>
            <w:tcBorders>
              <w:top w:val="single" w:sz="2" w:space="0" w:color="000001"/>
              <w:left w:val="single" w:sz="2" w:space="0" w:color="000001"/>
              <w:bottom w:val="single" w:sz="2" w:space="0" w:color="000001"/>
            </w:tcBorders>
          </w:tcPr>
          <w:p w14:paraId="6A36940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7553" w:type="dxa"/>
            <w:tcBorders>
              <w:top w:val="single" w:sz="2" w:space="0" w:color="000001"/>
              <w:left w:val="single" w:sz="2" w:space="0" w:color="000001"/>
              <w:bottom w:val="single" w:sz="2" w:space="0" w:color="000001"/>
            </w:tcBorders>
          </w:tcPr>
          <w:p w14:paraId="4AD9A67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Pokrowiec sterylny, bez lateksu,  na uchwyt do lampy operacyjnej z kołnierzem uniemożliwiającym spadanie osłony z uchwytu</w:t>
            </w:r>
          </w:p>
        </w:tc>
        <w:tc>
          <w:tcPr>
            <w:tcW w:w="1712" w:type="dxa"/>
            <w:tcBorders>
              <w:top w:val="single" w:sz="2" w:space="0" w:color="000001"/>
              <w:left w:val="single" w:sz="2" w:space="0" w:color="000001"/>
              <w:bottom w:val="single" w:sz="2" w:space="0" w:color="000001"/>
              <w:right w:val="single" w:sz="2" w:space="0" w:color="000001"/>
            </w:tcBorders>
          </w:tcPr>
          <w:p w14:paraId="1AD4CA0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300 </w:t>
            </w:r>
            <w:proofErr w:type="spellStart"/>
            <w:r w:rsidRPr="00877632">
              <w:rPr>
                <w:rFonts w:ascii="Times New Roman" w:eastAsia="Calibri" w:hAnsi="Times New Roman" w:cs="Times New Roman"/>
                <w:kern w:val="0"/>
                <w14:ligatures w14:val="none"/>
              </w:rPr>
              <w:t>szt</w:t>
            </w:r>
            <w:proofErr w:type="spellEnd"/>
          </w:p>
        </w:tc>
      </w:tr>
      <w:tr w:rsidR="00877632" w:rsidRPr="00877632" w14:paraId="723743C8" w14:textId="77777777" w:rsidTr="000157FB">
        <w:tc>
          <w:tcPr>
            <w:tcW w:w="380" w:type="dxa"/>
            <w:tcBorders>
              <w:top w:val="single" w:sz="2" w:space="0" w:color="000001"/>
              <w:left w:val="single" w:sz="2" w:space="0" w:color="000001"/>
              <w:bottom w:val="single" w:sz="2" w:space="0" w:color="000001"/>
            </w:tcBorders>
          </w:tcPr>
          <w:p w14:paraId="34CFD4F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7553" w:type="dxa"/>
            <w:tcBorders>
              <w:top w:val="single" w:sz="2" w:space="0" w:color="000001"/>
              <w:left w:val="single" w:sz="2" w:space="0" w:color="000001"/>
              <w:bottom w:val="single" w:sz="2" w:space="0" w:color="000001"/>
            </w:tcBorders>
          </w:tcPr>
          <w:p w14:paraId="242A178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Prześcieradło do transportu o wymiarach 101(+/-2cm)x203cm(+/-5cm) Udźwig min. 250 kg. Możliwość identyfikacji produktu po wyjęciu z opakowania.</w:t>
            </w:r>
          </w:p>
        </w:tc>
        <w:tc>
          <w:tcPr>
            <w:tcW w:w="1712" w:type="dxa"/>
            <w:tcBorders>
              <w:top w:val="single" w:sz="2" w:space="0" w:color="000001"/>
              <w:left w:val="single" w:sz="2" w:space="0" w:color="000001"/>
              <w:bottom w:val="single" w:sz="2" w:space="0" w:color="000001"/>
              <w:right w:val="single" w:sz="2" w:space="0" w:color="000001"/>
            </w:tcBorders>
          </w:tcPr>
          <w:p w14:paraId="7DD5129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1 200 </w:t>
            </w:r>
            <w:proofErr w:type="spellStart"/>
            <w:r w:rsidRPr="00877632">
              <w:rPr>
                <w:rFonts w:ascii="Times New Roman" w:eastAsia="Calibri" w:hAnsi="Times New Roman" w:cs="Times New Roman"/>
                <w:kern w:val="0"/>
                <w14:ligatures w14:val="none"/>
              </w:rPr>
              <w:t>szt</w:t>
            </w:r>
            <w:proofErr w:type="spellEnd"/>
          </w:p>
        </w:tc>
      </w:tr>
      <w:tr w:rsidR="00877632" w:rsidRPr="00877632" w14:paraId="5FF9D8CE" w14:textId="77777777" w:rsidTr="000157FB">
        <w:tc>
          <w:tcPr>
            <w:tcW w:w="380" w:type="dxa"/>
            <w:tcBorders>
              <w:left w:val="single" w:sz="2" w:space="0" w:color="000001"/>
              <w:bottom w:val="single" w:sz="2" w:space="0" w:color="000001"/>
            </w:tcBorders>
          </w:tcPr>
          <w:p w14:paraId="4D30458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7553" w:type="dxa"/>
            <w:tcBorders>
              <w:left w:val="single" w:sz="2" w:space="0" w:color="000001"/>
              <w:bottom w:val="single" w:sz="2" w:space="0" w:color="000001"/>
            </w:tcBorders>
          </w:tcPr>
          <w:p w14:paraId="4FE7CE8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Jednorazowe pasy niesterylne do stabilizacji ciała lub kolana pacjenta składające się z trzech warstw (warstwa górna i dolna tkanina z włókna poliestrowego ,warstwa środkowa :gąbka kompozytowa ).zestaw :2 pasy o wymiarach </w:t>
            </w:r>
            <w:proofErr w:type="spellStart"/>
            <w:r w:rsidRPr="00877632">
              <w:rPr>
                <w:rFonts w:ascii="Times New Roman" w:eastAsia="Calibri" w:hAnsi="Times New Roman" w:cs="Times New Roman"/>
                <w:kern w:val="0"/>
                <w14:ligatures w14:val="none"/>
              </w:rPr>
              <w:t>szer</w:t>
            </w:r>
            <w:proofErr w:type="spellEnd"/>
            <w:r w:rsidRPr="00877632">
              <w:rPr>
                <w:rFonts w:ascii="Times New Roman" w:eastAsia="Calibri" w:hAnsi="Times New Roman" w:cs="Times New Roman"/>
                <w:kern w:val="0"/>
                <w14:ligatures w14:val="none"/>
              </w:rPr>
              <w:t xml:space="preserve"> . 10,2 cm długości 84cm(+/_3cm ),drugi 71cm(</w:t>
            </w:r>
            <w:r w:rsidRPr="00877632">
              <w:rPr>
                <w:rFonts w:ascii="Times New Roman" w:eastAsia="Calibri" w:hAnsi="Times New Roman" w:cs="Times New Roman"/>
                <w:strike/>
                <w:kern w:val="0"/>
                <w14:ligatures w14:val="none"/>
              </w:rPr>
              <w:t>+/-</w:t>
            </w:r>
            <w:r w:rsidRPr="00877632">
              <w:rPr>
                <w:rFonts w:ascii="Times New Roman" w:eastAsia="Calibri" w:hAnsi="Times New Roman" w:cs="Times New Roman"/>
                <w:kern w:val="0"/>
                <w14:ligatures w14:val="none"/>
              </w:rPr>
              <w:t>3cm) każda część pasa wyposażona w trawle zintegrowaną klamrę typu „</w:t>
            </w:r>
            <w:proofErr w:type="spellStart"/>
            <w:r w:rsidRPr="00877632">
              <w:rPr>
                <w:rFonts w:ascii="Times New Roman" w:eastAsia="Calibri" w:hAnsi="Times New Roman" w:cs="Times New Roman"/>
                <w:kern w:val="0"/>
                <w14:ligatures w14:val="none"/>
              </w:rPr>
              <w:t>loop</w:t>
            </w:r>
            <w:proofErr w:type="spellEnd"/>
            <w:r w:rsidRPr="00877632">
              <w:rPr>
                <w:rFonts w:ascii="Times New Roman" w:eastAsia="Calibri" w:hAnsi="Times New Roman" w:cs="Times New Roman"/>
                <w:kern w:val="0"/>
                <w14:ligatures w14:val="none"/>
              </w:rPr>
              <w:t>” umożliwiające bezpieczne mocowanie do stołu operacyjnego. Możliwość regulacji długości pasów .produkt zgodny z EN ISO 13485:2016</w:t>
            </w:r>
          </w:p>
        </w:tc>
        <w:tc>
          <w:tcPr>
            <w:tcW w:w="1712" w:type="dxa"/>
            <w:tcBorders>
              <w:left w:val="single" w:sz="2" w:space="0" w:color="000001"/>
              <w:bottom w:val="single" w:sz="2" w:space="0" w:color="000001"/>
              <w:right w:val="single" w:sz="2" w:space="0" w:color="000001"/>
            </w:tcBorders>
          </w:tcPr>
          <w:p w14:paraId="0AEA779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36szt</w:t>
            </w:r>
          </w:p>
        </w:tc>
      </w:tr>
      <w:tr w:rsidR="00877632" w:rsidRPr="00877632" w14:paraId="462D2738" w14:textId="77777777" w:rsidTr="000157FB">
        <w:tc>
          <w:tcPr>
            <w:tcW w:w="380" w:type="dxa"/>
            <w:tcBorders>
              <w:left w:val="single" w:sz="2" w:space="0" w:color="000001"/>
              <w:bottom w:val="single" w:sz="2" w:space="0" w:color="000001"/>
            </w:tcBorders>
          </w:tcPr>
          <w:p w14:paraId="0EFF3C9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7553" w:type="dxa"/>
            <w:tcBorders>
              <w:left w:val="single" w:sz="2" w:space="0" w:color="000001"/>
              <w:bottom w:val="single" w:sz="2" w:space="0" w:color="000001"/>
            </w:tcBorders>
          </w:tcPr>
          <w:p w14:paraId="70C439F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Jednorazowy ,</w:t>
            </w:r>
            <w:proofErr w:type="spellStart"/>
            <w:r w:rsidRPr="00877632">
              <w:rPr>
                <w:rFonts w:ascii="Times New Roman" w:eastAsia="Calibri" w:hAnsi="Times New Roman" w:cs="Times New Roman"/>
                <w:kern w:val="0"/>
                <w14:ligatures w14:val="none"/>
              </w:rPr>
              <w:t>wysokochłonny</w:t>
            </w:r>
            <w:proofErr w:type="spellEnd"/>
            <w:r w:rsidRPr="00877632">
              <w:rPr>
                <w:rFonts w:ascii="Times New Roman" w:eastAsia="Calibri" w:hAnsi="Times New Roman" w:cs="Times New Roman"/>
                <w:kern w:val="0"/>
                <w14:ligatures w14:val="none"/>
              </w:rPr>
              <w:t xml:space="preserve"> , nieuczulający podkład higieniczny na stół operacyjny ,wykonany z polipropylenu, poliestru oraz SAF. Zbudowany z mocnego nieprzemakającego laminatu o grubości minimum 0,14mmi chłonnego rdzenia o grubości min0,6 mm na całej długości prześcieradła .Wymiary 101,6 cm( +/2cm) x228,6 cm (+/-4cm).Produkt obszyty elastyczną gumką na całym obwodzie. Produkt o gładkiej ,jednorodnej powierzchni (bez zagięć , </w:t>
            </w:r>
            <w:proofErr w:type="spellStart"/>
            <w:r w:rsidRPr="00877632">
              <w:rPr>
                <w:rFonts w:ascii="Times New Roman" w:eastAsia="Calibri" w:hAnsi="Times New Roman" w:cs="Times New Roman"/>
                <w:kern w:val="0"/>
                <w14:ligatures w14:val="none"/>
              </w:rPr>
              <w:t>pikowań</w:t>
            </w:r>
            <w:proofErr w:type="spellEnd"/>
            <w:r w:rsidRPr="00877632">
              <w:rPr>
                <w:rFonts w:ascii="Times New Roman" w:eastAsia="Calibri" w:hAnsi="Times New Roman" w:cs="Times New Roman"/>
                <w:kern w:val="0"/>
                <w14:ligatures w14:val="none"/>
              </w:rPr>
              <w:t xml:space="preserve"> czy przeszyć )-nie powoduje uszkodzeń skóry pacjenta . </w:t>
            </w:r>
            <w:proofErr w:type="spellStart"/>
            <w:r w:rsidRPr="00877632">
              <w:rPr>
                <w:rFonts w:ascii="Times New Roman" w:eastAsia="Calibri" w:hAnsi="Times New Roman" w:cs="Times New Roman"/>
                <w:kern w:val="0"/>
                <w14:ligatures w14:val="none"/>
              </w:rPr>
              <w:t>Wchłanialność</w:t>
            </w:r>
            <w:proofErr w:type="spellEnd"/>
            <w:r w:rsidRPr="00877632">
              <w:rPr>
                <w:rFonts w:ascii="Times New Roman" w:eastAsia="Calibri" w:hAnsi="Times New Roman" w:cs="Times New Roman"/>
                <w:kern w:val="0"/>
                <w14:ligatures w14:val="none"/>
              </w:rPr>
              <w:t xml:space="preserve"> min 3200 g/m2 potwierdzona badaniem akredytowanego laboratorium. Chłonność wg WSP 010.1.R3and ISO9073-6 soli fizjologicznej 2,25 l . Produkt łatwy do identyfikacji po rozpakowaniu (opatrzony nazwą produktu lub wytwórcy) .Wyprodukowany zgodnie z normą ISO13485, potwierdzone dokumentem .Gramatura produktu 125g/m2(+/-1%).</w:t>
            </w:r>
          </w:p>
        </w:tc>
        <w:tc>
          <w:tcPr>
            <w:tcW w:w="1712" w:type="dxa"/>
            <w:tcBorders>
              <w:left w:val="single" w:sz="2" w:space="0" w:color="000001"/>
              <w:bottom w:val="single" w:sz="2" w:space="0" w:color="000001"/>
              <w:right w:val="single" w:sz="2" w:space="0" w:color="000001"/>
            </w:tcBorders>
          </w:tcPr>
          <w:p w14:paraId="32F0425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25 </w:t>
            </w:r>
            <w:proofErr w:type="spellStart"/>
            <w:r w:rsidRPr="00877632">
              <w:rPr>
                <w:rFonts w:ascii="Times New Roman" w:eastAsia="Calibri" w:hAnsi="Times New Roman" w:cs="Times New Roman"/>
                <w:kern w:val="0"/>
                <w14:ligatures w14:val="none"/>
              </w:rPr>
              <w:t>szt</w:t>
            </w:r>
            <w:proofErr w:type="spellEnd"/>
          </w:p>
        </w:tc>
      </w:tr>
      <w:tr w:rsidR="00877632" w:rsidRPr="00877632" w14:paraId="7F20F55E" w14:textId="77777777" w:rsidTr="000157FB">
        <w:tc>
          <w:tcPr>
            <w:tcW w:w="380" w:type="dxa"/>
            <w:tcBorders>
              <w:left w:val="single" w:sz="2" w:space="0" w:color="000001"/>
              <w:bottom w:val="single" w:sz="2" w:space="0" w:color="000001"/>
            </w:tcBorders>
          </w:tcPr>
          <w:p w14:paraId="4D466A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11</w:t>
            </w:r>
          </w:p>
        </w:tc>
        <w:tc>
          <w:tcPr>
            <w:tcW w:w="7553" w:type="dxa"/>
            <w:tcBorders>
              <w:left w:val="single" w:sz="2" w:space="0" w:color="000001"/>
              <w:bottom w:val="single" w:sz="2" w:space="0" w:color="000001"/>
            </w:tcBorders>
          </w:tcPr>
          <w:p w14:paraId="21749F4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Sterylna osłona na kamerę o wymiarach 18x244 cm, wykonana z bezbarwnej foli PE ,wyposażona w samoprzylepną taśmę oraz samouszczelniającą się końcówkę bez </w:t>
            </w:r>
            <w:proofErr w:type="spellStart"/>
            <w:r w:rsidRPr="00877632">
              <w:rPr>
                <w:rFonts w:ascii="Times New Roman" w:eastAsia="Calibri" w:hAnsi="Times New Roman" w:cs="Times New Roman"/>
                <w:kern w:val="0"/>
                <w14:ligatures w14:val="none"/>
              </w:rPr>
              <w:t>peforacji</w:t>
            </w:r>
            <w:proofErr w:type="spellEnd"/>
            <w:r w:rsidRPr="00877632">
              <w:rPr>
                <w:rFonts w:ascii="Times New Roman" w:eastAsia="Calibri" w:hAnsi="Times New Roman" w:cs="Times New Roman"/>
                <w:kern w:val="0"/>
                <w14:ligatures w14:val="none"/>
              </w:rPr>
              <w:t xml:space="preserve"> .Złożenie teleskopowe .opakowanie jednostkowe folia /papier ,wyposażone w etykietę z informacjami ;nazwa wyrobu ,numer ref ,lot, datę ważności ,znak CE nazwę producenta .</w:t>
            </w:r>
          </w:p>
        </w:tc>
        <w:tc>
          <w:tcPr>
            <w:tcW w:w="1712" w:type="dxa"/>
            <w:tcBorders>
              <w:left w:val="single" w:sz="2" w:space="0" w:color="000001"/>
              <w:bottom w:val="single" w:sz="2" w:space="0" w:color="000001"/>
              <w:right w:val="single" w:sz="2" w:space="0" w:color="000001"/>
            </w:tcBorders>
          </w:tcPr>
          <w:p w14:paraId="120FB1B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100 </w:t>
            </w:r>
            <w:proofErr w:type="spellStart"/>
            <w:r w:rsidRPr="00877632">
              <w:rPr>
                <w:rFonts w:ascii="Times New Roman" w:eastAsia="Calibri" w:hAnsi="Times New Roman" w:cs="Times New Roman"/>
                <w:kern w:val="0"/>
                <w14:ligatures w14:val="none"/>
              </w:rPr>
              <w:t>szt</w:t>
            </w:r>
            <w:proofErr w:type="spellEnd"/>
          </w:p>
        </w:tc>
      </w:tr>
      <w:tr w:rsidR="00877632" w:rsidRPr="00877632" w14:paraId="7862F894" w14:textId="77777777" w:rsidTr="000157FB">
        <w:tc>
          <w:tcPr>
            <w:tcW w:w="380" w:type="dxa"/>
            <w:tcBorders>
              <w:left w:val="single" w:sz="2" w:space="0" w:color="000001"/>
              <w:bottom w:val="single" w:sz="2" w:space="0" w:color="000001"/>
            </w:tcBorders>
          </w:tcPr>
          <w:p w14:paraId="2E72131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7553" w:type="dxa"/>
            <w:tcBorders>
              <w:left w:val="single" w:sz="2" w:space="0" w:color="000001"/>
              <w:bottom w:val="single" w:sz="2" w:space="0" w:color="000001"/>
            </w:tcBorders>
          </w:tcPr>
          <w:p w14:paraId="6952D0E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Sterylna osłona na kamerę o wymiarach 18x246 cm, wykonana z bezbarwnej foli PE ,ze złączką typu </w:t>
            </w:r>
            <w:proofErr w:type="spellStart"/>
            <w:r w:rsidRPr="00877632">
              <w:rPr>
                <w:rFonts w:ascii="Times New Roman" w:eastAsia="Calibri" w:hAnsi="Times New Roman" w:cs="Times New Roman"/>
                <w:kern w:val="0"/>
                <w14:ligatures w14:val="none"/>
              </w:rPr>
              <w:t>Steri-Strick</w:t>
            </w:r>
            <w:proofErr w:type="spellEnd"/>
            <w:r w:rsidRPr="00877632">
              <w:rPr>
                <w:rFonts w:ascii="Times New Roman" w:eastAsia="Calibri" w:hAnsi="Times New Roman" w:cs="Times New Roman"/>
                <w:kern w:val="0"/>
                <w14:ligatures w14:val="none"/>
              </w:rPr>
              <w:t xml:space="preserve"> w systemie zamkniętym ,umożliwiającym wielokrotną wymianę optyki .Złożenie teleskopowe .opakowanie jednostkowe folia /papier ,wyposażone w etykietę z informacjami ;nazwa wyrobu ,numer ref ,lot, datę ważności ,znak CE nazwę producenta .</w:t>
            </w:r>
          </w:p>
        </w:tc>
        <w:tc>
          <w:tcPr>
            <w:tcW w:w="1712" w:type="dxa"/>
            <w:tcBorders>
              <w:left w:val="single" w:sz="2" w:space="0" w:color="000001"/>
              <w:bottom w:val="single" w:sz="2" w:space="0" w:color="000001"/>
              <w:right w:val="single" w:sz="2" w:space="0" w:color="000001"/>
            </w:tcBorders>
          </w:tcPr>
          <w:p w14:paraId="2924808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10szt</w:t>
            </w:r>
          </w:p>
        </w:tc>
      </w:tr>
      <w:tr w:rsidR="00877632" w:rsidRPr="00877632" w14:paraId="15399379" w14:textId="77777777" w:rsidTr="000157FB">
        <w:tc>
          <w:tcPr>
            <w:tcW w:w="380" w:type="dxa"/>
            <w:tcBorders>
              <w:left w:val="single" w:sz="2" w:space="0" w:color="000001"/>
              <w:bottom w:val="single" w:sz="2" w:space="0" w:color="000001"/>
            </w:tcBorders>
          </w:tcPr>
          <w:p w14:paraId="07E7418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7553" w:type="dxa"/>
            <w:tcBorders>
              <w:left w:val="single" w:sz="2" w:space="0" w:color="000001"/>
              <w:bottom w:val="single" w:sz="2" w:space="0" w:color="000001"/>
            </w:tcBorders>
          </w:tcPr>
          <w:p w14:paraId="4DCA7465" w14:textId="77777777" w:rsidR="00877632" w:rsidRPr="00877632" w:rsidRDefault="00877632" w:rsidP="00877632">
            <w:pPr>
              <w:suppressAutoHyphens/>
              <w:spacing w:after="0" w:line="240" w:lineRule="auto"/>
              <w:rPr>
                <w:rFonts w:ascii="Calibri" w:eastAsia="Calibri" w:hAnsi="Calibri" w:cs="Calibri"/>
              </w:rPr>
            </w:pPr>
            <w:r w:rsidRPr="00877632">
              <w:rPr>
                <w:rFonts w:ascii="Calibri" w:eastAsia="Times New Roman" w:hAnsi="Calibri" w:cs="Calibri"/>
                <w:kern w:val="0"/>
                <w:lang w:eastAsia="pl-PL"/>
                <w14:ligatures w14:val="none"/>
              </w:rPr>
              <w:t xml:space="preserve">Jednorazowy, niesterylny transportowy podkład chłonny z 8 uchwytami, służący do przenoszenia, przemieszczania lub ustawiania pacjenta do 200kg. Nieprzepuszczający wilgoci podkład wykonany z oddychającej folii polietylenowej, polipropylenu oraz SAP. Gramatura produktu min. 250g/m2. Bez wpływu na obrazowanie RTG. Rozmiar podkładu 80cm x 210cm, rozmiar warstwy chłonnej 64cm x 190cm (+/-2%). Chłonność do 4000ml bez pogorszenia właściwości nośnych po absorbcji. Produkt zgodny z EN ISO 13485. </w:t>
            </w:r>
          </w:p>
          <w:p w14:paraId="6AE02D0B" w14:textId="77777777" w:rsidR="00877632" w:rsidRPr="00877632" w:rsidRDefault="00877632" w:rsidP="00877632">
            <w:pPr>
              <w:suppressAutoHyphens/>
              <w:rPr>
                <w:rFonts w:ascii="Calibri" w:eastAsia="Calibri" w:hAnsi="Calibri" w:cs="Calibri"/>
              </w:rPr>
            </w:pPr>
          </w:p>
        </w:tc>
        <w:tc>
          <w:tcPr>
            <w:tcW w:w="1712" w:type="dxa"/>
            <w:tcBorders>
              <w:left w:val="single" w:sz="2" w:space="0" w:color="000001"/>
              <w:bottom w:val="single" w:sz="2" w:space="0" w:color="000001"/>
              <w:right w:val="single" w:sz="2" w:space="0" w:color="000001"/>
            </w:tcBorders>
          </w:tcPr>
          <w:p w14:paraId="352CDD7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1 000 </w:t>
            </w:r>
            <w:proofErr w:type="spellStart"/>
            <w:r w:rsidRPr="00877632">
              <w:rPr>
                <w:rFonts w:ascii="Times New Roman" w:eastAsia="Calibri" w:hAnsi="Times New Roman" w:cs="Times New Roman"/>
                <w:kern w:val="0"/>
                <w14:ligatures w14:val="none"/>
              </w:rPr>
              <w:t>szt</w:t>
            </w:r>
            <w:proofErr w:type="spellEnd"/>
          </w:p>
        </w:tc>
      </w:tr>
    </w:tbl>
    <w:p w14:paraId="5CDB4FF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64987E3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92FE87D"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4DF6E6B1"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13FCE1A1"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4</w:t>
      </w:r>
    </w:p>
    <w:tbl>
      <w:tblPr>
        <w:tblW w:w="8877" w:type="dxa"/>
        <w:tblInd w:w="77" w:type="dxa"/>
        <w:tblLayout w:type="fixed"/>
        <w:tblCellMar>
          <w:top w:w="55" w:type="dxa"/>
          <w:left w:w="34" w:type="dxa"/>
          <w:bottom w:w="55" w:type="dxa"/>
          <w:right w:w="55" w:type="dxa"/>
        </w:tblCellMar>
        <w:tblLook w:val="0000" w:firstRow="0" w:lastRow="0" w:firstColumn="0" w:lastColumn="0" w:noHBand="0" w:noVBand="0"/>
      </w:tblPr>
      <w:tblGrid>
        <w:gridCol w:w="466"/>
        <w:gridCol w:w="1652"/>
        <w:gridCol w:w="1652"/>
        <w:gridCol w:w="1705"/>
        <w:gridCol w:w="3402"/>
      </w:tblGrid>
      <w:tr w:rsidR="00877632" w:rsidRPr="00877632" w14:paraId="3F2E2FF8" w14:textId="77777777" w:rsidTr="000157FB">
        <w:trPr>
          <w:tblHeader/>
        </w:trPr>
        <w:tc>
          <w:tcPr>
            <w:tcW w:w="466" w:type="dxa"/>
            <w:tcBorders>
              <w:top w:val="single" w:sz="2" w:space="0" w:color="000001"/>
              <w:left w:val="single" w:sz="2" w:space="0" w:color="000001"/>
              <w:bottom w:val="single" w:sz="2" w:space="0" w:color="000001"/>
            </w:tcBorders>
          </w:tcPr>
          <w:p w14:paraId="6768A258"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652" w:type="dxa"/>
            <w:tcBorders>
              <w:top w:val="single" w:sz="2" w:space="0" w:color="000001"/>
              <w:left w:val="single" w:sz="2" w:space="0" w:color="000001"/>
              <w:bottom w:val="single" w:sz="2" w:space="0" w:color="000001"/>
              <w:right w:val="single" w:sz="2" w:space="0" w:color="000001"/>
            </w:tcBorders>
          </w:tcPr>
          <w:p w14:paraId="34290766"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1652" w:type="dxa"/>
            <w:tcBorders>
              <w:top w:val="single" w:sz="2" w:space="0" w:color="000001"/>
              <w:left w:val="single" w:sz="2" w:space="0" w:color="000001"/>
              <w:bottom w:val="single" w:sz="2" w:space="0" w:color="000001"/>
            </w:tcBorders>
          </w:tcPr>
          <w:p w14:paraId="250DB071"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705" w:type="dxa"/>
            <w:tcBorders>
              <w:top w:val="single" w:sz="2" w:space="0" w:color="000001"/>
              <w:left w:val="single" w:sz="2" w:space="0" w:color="000001"/>
              <w:bottom w:val="single" w:sz="2" w:space="0" w:color="000001"/>
            </w:tcBorders>
          </w:tcPr>
          <w:p w14:paraId="1936B778"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2" w:type="dxa"/>
            <w:tcBorders>
              <w:top w:val="single" w:sz="2" w:space="0" w:color="000001"/>
              <w:left w:val="single" w:sz="2" w:space="0" w:color="000001"/>
              <w:bottom w:val="single" w:sz="2" w:space="0" w:color="000001"/>
              <w:right w:val="single" w:sz="2" w:space="0" w:color="000001"/>
            </w:tcBorders>
          </w:tcPr>
          <w:p w14:paraId="632936F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3319CEF9" w14:textId="77777777" w:rsidTr="000157FB">
        <w:tc>
          <w:tcPr>
            <w:tcW w:w="466" w:type="dxa"/>
            <w:tcBorders>
              <w:top w:val="single" w:sz="2" w:space="0" w:color="000001"/>
              <w:left w:val="single" w:sz="2" w:space="0" w:color="000001"/>
              <w:bottom w:val="single" w:sz="2" w:space="0" w:color="000001"/>
            </w:tcBorders>
          </w:tcPr>
          <w:p w14:paraId="69F30433"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652" w:type="dxa"/>
            <w:tcBorders>
              <w:top w:val="single" w:sz="2" w:space="0" w:color="000001"/>
              <w:left w:val="single" w:sz="2" w:space="0" w:color="000001"/>
              <w:bottom w:val="single" w:sz="2" w:space="0" w:color="000001"/>
              <w:right w:val="single" w:sz="2" w:space="0" w:color="000001"/>
            </w:tcBorders>
          </w:tcPr>
          <w:p w14:paraId="2AF500D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w:t>
            </w:r>
          </w:p>
        </w:tc>
        <w:tc>
          <w:tcPr>
            <w:tcW w:w="1652" w:type="dxa"/>
            <w:tcBorders>
              <w:top w:val="single" w:sz="2" w:space="0" w:color="000001"/>
              <w:left w:val="single" w:sz="2" w:space="0" w:color="000001"/>
              <w:bottom w:val="single" w:sz="2" w:space="0" w:color="000001"/>
            </w:tcBorders>
          </w:tcPr>
          <w:p w14:paraId="142D98DD"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A -</w:t>
            </w:r>
            <w:proofErr w:type="spellStart"/>
            <w:r w:rsidRPr="00877632">
              <w:rPr>
                <w:rFonts w:ascii="Times New Roman" w:eastAsia="Tahoma" w:hAnsi="Times New Roman" w:cs="Times New Roman"/>
                <w:kern w:val="0"/>
                <w14:ligatures w14:val="none"/>
              </w:rPr>
              <w:t>Wchłanialność</w:t>
            </w:r>
            <w:proofErr w:type="spellEnd"/>
            <w:r w:rsidRPr="00877632">
              <w:rPr>
                <w:rFonts w:ascii="Times New Roman" w:eastAsia="Tahoma" w:hAnsi="Times New Roman" w:cs="Times New Roman"/>
                <w:kern w:val="0"/>
                <w14:ligatures w14:val="none"/>
              </w:rPr>
              <w:t xml:space="preserve"> jednorazowego podkładu</w:t>
            </w:r>
          </w:p>
        </w:tc>
        <w:tc>
          <w:tcPr>
            <w:tcW w:w="1705" w:type="dxa"/>
            <w:tcBorders>
              <w:top w:val="single" w:sz="2" w:space="0" w:color="000001"/>
              <w:left w:val="single" w:sz="2" w:space="0" w:color="000001"/>
              <w:bottom w:val="single" w:sz="2" w:space="0" w:color="000001"/>
            </w:tcBorders>
          </w:tcPr>
          <w:p w14:paraId="344E1394"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402" w:type="dxa"/>
            <w:tcBorders>
              <w:top w:val="single" w:sz="2" w:space="0" w:color="000001"/>
              <w:left w:val="single" w:sz="2" w:space="0" w:color="000001"/>
              <w:bottom w:val="single" w:sz="2" w:space="0" w:color="000001"/>
              <w:right w:val="single" w:sz="2" w:space="0" w:color="000001"/>
            </w:tcBorders>
          </w:tcPr>
          <w:p w14:paraId="3251DE9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&lt; 5600 g/m2 – 0 pkt.</w:t>
            </w:r>
          </w:p>
          <w:p w14:paraId="09D45DA9"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5600 g/m2      -  10 pkt.</w:t>
            </w:r>
          </w:p>
        </w:tc>
      </w:tr>
      <w:tr w:rsidR="00877632" w:rsidRPr="00877632" w14:paraId="1D34178E" w14:textId="77777777" w:rsidTr="000157FB">
        <w:tc>
          <w:tcPr>
            <w:tcW w:w="466" w:type="dxa"/>
            <w:tcBorders>
              <w:top w:val="single" w:sz="2" w:space="0" w:color="000001"/>
              <w:left w:val="single" w:sz="2" w:space="0" w:color="000001"/>
              <w:bottom w:val="single" w:sz="2" w:space="0" w:color="000001"/>
            </w:tcBorders>
          </w:tcPr>
          <w:p w14:paraId="0025F13D"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652" w:type="dxa"/>
            <w:tcBorders>
              <w:top w:val="single" w:sz="2" w:space="0" w:color="000001"/>
              <w:left w:val="single" w:sz="2" w:space="0" w:color="000001"/>
              <w:bottom w:val="single" w:sz="2" w:space="0" w:color="000001"/>
              <w:right w:val="single" w:sz="2" w:space="0" w:color="000001"/>
            </w:tcBorders>
          </w:tcPr>
          <w:p w14:paraId="4AA46F4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w:t>
            </w:r>
          </w:p>
        </w:tc>
        <w:tc>
          <w:tcPr>
            <w:tcW w:w="1652" w:type="dxa"/>
            <w:tcBorders>
              <w:top w:val="single" w:sz="2" w:space="0" w:color="000001"/>
              <w:left w:val="single" w:sz="2" w:space="0" w:color="000001"/>
              <w:bottom w:val="single" w:sz="2" w:space="0" w:color="000001"/>
            </w:tcBorders>
          </w:tcPr>
          <w:p w14:paraId="214DC08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 Ilość warstw laminatu w podkładzie</w:t>
            </w:r>
          </w:p>
        </w:tc>
        <w:tc>
          <w:tcPr>
            <w:tcW w:w="1705" w:type="dxa"/>
            <w:tcBorders>
              <w:top w:val="single" w:sz="2" w:space="0" w:color="000001"/>
              <w:left w:val="single" w:sz="2" w:space="0" w:color="000001"/>
              <w:bottom w:val="single" w:sz="2" w:space="0" w:color="000001"/>
            </w:tcBorders>
          </w:tcPr>
          <w:p w14:paraId="3EDFB2B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tcPr>
          <w:p w14:paraId="26D7EEB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&lt; 3  – 0 pkt.</w:t>
            </w:r>
          </w:p>
          <w:p w14:paraId="44EEEE2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3  -  5 pkt.</w:t>
            </w:r>
          </w:p>
        </w:tc>
      </w:tr>
      <w:tr w:rsidR="00877632" w:rsidRPr="00877632" w14:paraId="4B7F4578" w14:textId="77777777" w:rsidTr="000157FB">
        <w:tc>
          <w:tcPr>
            <w:tcW w:w="466" w:type="dxa"/>
            <w:tcBorders>
              <w:top w:val="single" w:sz="2" w:space="0" w:color="000001"/>
              <w:left w:val="single" w:sz="2" w:space="0" w:color="000001"/>
              <w:bottom w:val="single" w:sz="2" w:space="0" w:color="000001"/>
            </w:tcBorders>
          </w:tcPr>
          <w:p w14:paraId="727868F1"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1652" w:type="dxa"/>
            <w:tcBorders>
              <w:top w:val="single" w:sz="2" w:space="0" w:color="000001"/>
              <w:left w:val="single" w:sz="2" w:space="0" w:color="000001"/>
              <w:bottom w:val="single" w:sz="2" w:space="0" w:color="000001"/>
              <w:right w:val="single" w:sz="2" w:space="0" w:color="000001"/>
            </w:tcBorders>
          </w:tcPr>
          <w:p w14:paraId="105ED4E6"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6</w:t>
            </w:r>
          </w:p>
        </w:tc>
        <w:tc>
          <w:tcPr>
            <w:tcW w:w="1652" w:type="dxa"/>
            <w:tcBorders>
              <w:top w:val="single" w:sz="2" w:space="0" w:color="000001"/>
              <w:left w:val="single" w:sz="2" w:space="0" w:color="000001"/>
              <w:bottom w:val="single" w:sz="2" w:space="0" w:color="000001"/>
            </w:tcBorders>
          </w:tcPr>
          <w:p w14:paraId="211A2C09"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C - Sposób pakowania (złożenia) pokrowca</w:t>
            </w:r>
          </w:p>
        </w:tc>
        <w:tc>
          <w:tcPr>
            <w:tcW w:w="1705" w:type="dxa"/>
            <w:tcBorders>
              <w:top w:val="single" w:sz="2" w:space="0" w:color="000001"/>
              <w:left w:val="single" w:sz="2" w:space="0" w:color="000001"/>
              <w:bottom w:val="single" w:sz="2" w:space="0" w:color="000001"/>
            </w:tcBorders>
          </w:tcPr>
          <w:p w14:paraId="04181CC1"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402" w:type="dxa"/>
            <w:tcBorders>
              <w:top w:val="single" w:sz="2" w:space="0" w:color="000001"/>
              <w:left w:val="single" w:sz="2" w:space="0" w:color="000001"/>
              <w:bottom w:val="single" w:sz="2" w:space="0" w:color="000001"/>
              <w:right w:val="single" w:sz="2" w:space="0" w:color="000001"/>
            </w:tcBorders>
          </w:tcPr>
          <w:p w14:paraId="2C13D688"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dowolny sposób – 0 pkt.</w:t>
            </w:r>
          </w:p>
          <w:p w14:paraId="1019DEA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teleskopowo – 10 pkt.</w:t>
            </w:r>
          </w:p>
        </w:tc>
      </w:tr>
      <w:tr w:rsidR="00877632" w:rsidRPr="00877632" w14:paraId="31592693" w14:textId="77777777" w:rsidTr="000157FB">
        <w:tc>
          <w:tcPr>
            <w:tcW w:w="466" w:type="dxa"/>
            <w:tcBorders>
              <w:top w:val="single" w:sz="2" w:space="0" w:color="000001"/>
              <w:left w:val="single" w:sz="2" w:space="0" w:color="000001"/>
              <w:bottom w:val="single" w:sz="2" w:space="0" w:color="000001"/>
            </w:tcBorders>
          </w:tcPr>
          <w:p w14:paraId="6C98EB27"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4.</w:t>
            </w:r>
          </w:p>
        </w:tc>
        <w:tc>
          <w:tcPr>
            <w:tcW w:w="1652" w:type="dxa"/>
            <w:tcBorders>
              <w:top w:val="single" w:sz="2" w:space="0" w:color="000001"/>
              <w:left w:val="single" w:sz="2" w:space="0" w:color="000001"/>
              <w:bottom w:val="single" w:sz="2" w:space="0" w:color="000001"/>
              <w:right w:val="single" w:sz="2" w:space="0" w:color="000001"/>
            </w:tcBorders>
          </w:tcPr>
          <w:p w14:paraId="418219D9"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3</w:t>
            </w:r>
          </w:p>
        </w:tc>
        <w:tc>
          <w:tcPr>
            <w:tcW w:w="1652" w:type="dxa"/>
            <w:tcBorders>
              <w:top w:val="single" w:sz="2" w:space="0" w:color="000001"/>
              <w:left w:val="single" w:sz="2" w:space="0" w:color="000001"/>
              <w:bottom w:val="single" w:sz="2" w:space="0" w:color="000001"/>
            </w:tcBorders>
          </w:tcPr>
          <w:p w14:paraId="37267C37"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D - Stabilność maty po przytwierdzeniu do podłogi</w:t>
            </w:r>
          </w:p>
        </w:tc>
        <w:tc>
          <w:tcPr>
            <w:tcW w:w="1705" w:type="dxa"/>
            <w:tcBorders>
              <w:top w:val="single" w:sz="2" w:space="0" w:color="000001"/>
              <w:left w:val="single" w:sz="2" w:space="0" w:color="000001"/>
              <w:bottom w:val="single" w:sz="2" w:space="0" w:color="000001"/>
            </w:tcBorders>
          </w:tcPr>
          <w:p w14:paraId="5A781069"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tcPr>
          <w:p w14:paraId="4B1A8275"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Mata przesuwa się po przytwierdzeniu do podłogi – 0 pkt.</w:t>
            </w:r>
          </w:p>
          <w:p w14:paraId="530B9513"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Mata nie przesuwa się po przytwierdzeniu do podłogi – 5 pkt.</w:t>
            </w:r>
          </w:p>
          <w:p w14:paraId="7E62DA2F"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p>
        </w:tc>
      </w:tr>
      <w:tr w:rsidR="00877632" w:rsidRPr="00877632" w14:paraId="1B205167" w14:textId="77777777" w:rsidTr="000157FB">
        <w:tc>
          <w:tcPr>
            <w:tcW w:w="466" w:type="dxa"/>
            <w:tcBorders>
              <w:top w:val="single" w:sz="2" w:space="0" w:color="000001"/>
              <w:left w:val="single" w:sz="2" w:space="0" w:color="000001"/>
              <w:bottom w:val="single" w:sz="2" w:space="0" w:color="000001"/>
            </w:tcBorders>
          </w:tcPr>
          <w:p w14:paraId="4429A5A7"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5.</w:t>
            </w:r>
          </w:p>
        </w:tc>
        <w:tc>
          <w:tcPr>
            <w:tcW w:w="1652" w:type="dxa"/>
            <w:tcBorders>
              <w:top w:val="single" w:sz="2" w:space="0" w:color="000001"/>
              <w:left w:val="single" w:sz="2" w:space="0" w:color="000001"/>
              <w:bottom w:val="single" w:sz="2" w:space="0" w:color="000001"/>
              <w:right w:val="single" w:sz="2" w:space="0" w:color="000001"/>
            </w:tcBorders>
          </w:tcPr>
          <w:p w14:paraId="0CC4BFC1"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4; 5</w:t>
            </w:r>
          </w:p>
        </w:tc>
        <w:tc>
          <w:tcPr>
            <w:tcW w:w="1652" w:type="dxa"/>
            <w:tcBorders>
              <w:top w:val="single" w:sz="2" w:space="0" w:color="000001"/>
              <w:left w:val="single" w:sz="2" w:space="0" w:color="000001"/>
              <w:bottom w:val="single" w:sz="2" w:space="0" w:color="000001"/>
            </w:tcBorders>
          </w:tcPr>
          <w:p w14:paraId="72FCF88C"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E - Dodatkowe elementy zestawu</w:t>
            </w:r>
            <w:r w:rsidRPr="00877632">
              <w:rPr>
                <w:rFonts w:ascii="Times New Roman" w:eastAsia="Calibri" w:hAnsi="Times New Roman" w:cs="Times New Roman"/>
                <w:kern w:val="0"/>
                <w14:ligatures w14:val="none"/>
              </w:rPr>
              <w:t xml:space="preserve"> osłony na sondę śródoperacyjną</w:t>
            </w:r>
          </w:p>
        </w:tc>
        <w:tc>
          <w:tcPr>
            <w:tcW w:w="1705" w:type="dxa"/>
            <w:tcBorders>
              <w:top w:val="single" w:sz="2" w:space="0" w:color="000001"/>
              <w:left w:val="single" w:sz="2" w:space="0" w:color="000001"/>
              <w:bottom w:val="single" w:sz="2" w:space="0" w:color="000001"/>
            </w:tcBorders>
          </w:tcPr>
          <w:p w14:paraId="6DD7FDDB"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tcPr>
          <w:p w14:paraId="1232A31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Brak dodatkowego</w:t>
            </w:r>
            <w:r w:rsidRPr="00877632">
              <w:rPr>
                <w:rFonts w:ascii="Times New Roman" w:eastAsia="Calibri" w:hAnsi="Times New Roman" w:cs="Times New Roman"/>
                <w:kern w:val="0"/>
                <w14:ligatures w14:val="none"/>
              </w:rPr>
              <w:t xml:space="preserve"> żelu, 2 taśmy i 2 gumki – 0 pkt.</w:t>
            </w:r>
          </w:p>
          <w:p w14:paraId="3BA74574"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kern w:val="0"/>
                <w14:ligatures w14:val="none"/>
              </w:rPr>
              <w:t>Dodatkowo żel, 2 taśmy i 2 gumki – 5 pkt.</w:t>
            </w:r>
          </w:p>
        </w:tc>
      </w:tr>
      <w:tr w:rsidR="00877632" w:rsidRPr="00877632" w14:paraId="7244362F" w14:textId="77777777" w:rsidTr="000157FB">
        <w:tc>
          <w:tcPr>
            <w:tcW w:w="466" w:type="dxa"/>
            <w:tcBorders>
              <w:top w:val="single" w:sz="2" w:space="0" w:color="000001"/>
              <w:left w:val="single" w:sz="2" w:space="0" w:color="000001"/>
              <w:bottom w:val="single" w:sz="2" w:space="0" w:color="000001"/>
            </w:tcBorders>
          </w:tcPr>
          <w:p w14:paraId="41DFA33A"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6.</w:t>
            </w:r>
          </w:p>
        </w:tc>
        <w:tc>
          <w:tcPr>
            <w:tcW w:w="1652" w:type="dxa"/>
            <w:tcBorders>
              <w:top w:val="single" w:sz="2" w:space="0" w:color="000001"/>
              <w:left w:val="single" w:sz="2" w:space="0" w:color="000001"/>
              <w:bottom w:val="single" w:sz="2" w:space="0" w:color="000001"/>
              <w:right w:val="single" w:sz="2" w:space="0" w:color="000001"/>
            </w:tcBorders>
          </w:tcPr>
          <w:p w14:paraId="3B85B47F"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6; 7;</w:t>
            </w:r>
          </w:p>
        </w:tc>
        <w:tc>
          <w:tcPr>
            <w:tcW w:w="1652" w:type="dxa"/>
            <w:tcBorders>
              <w:top w:val="single" w:sz="2" w:space="0" w:color="000001"/>
              <w:left w:val="single" w:sz="2" w:space="0" w:color="000001"/>
              <w:bottom w:val="single" w:sz="2" w:space="0" w:color="000001"/>
            </w:tcBorders>
          </w:tcPr>
          <w:p w14:paraId="136A5078"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F - Możliwość wyróżnienia kolorem rozmiaru worka /pokrowca/</w:t>
            </w:r>
          </w:p>
        </w:tc>
        <w:tc>
          <w:tcPr>
            <w:tcW w:w="1705" w:type="dxa"/>
            <w:tcBorders>
              <w:top w:val="single" w:sz="2" w:space="0" w:color="000001"/>
              <w:left w:val="single" w:sz="2" w:space="0" w:color="000001"/>
              <w:bottom w:val="single" w:sz="2" w:space="0" w:color="000001"/>
            </w:tcBorders>
          </w:tcPr>
          <w:p w14:paraId="709DC762"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0-5</w:t>
            </w:r>
          </w:p>
        </w:tc>
        <w:tc>
          <w:tcPr>
            <w:tcW w:w="3402" w:type="dxa"/>
            <w:tcBorders>
              <w:top w:val="single" w:sz="2" w:space="0" w:color="000001"/>
              <w:left w:val="single" w:sz="2" w:space="0" w:color="000001"/>
              <w:bottom w:val="single" w:sz="2" w:space="0" w:color="000001"/>
              <w:right w:val="single" w:sz="2" w:space="0" w:color="000001"/>
            </w:tcBorders>
          </w:tcPr>
          <w:p w14:paraId="6FF6F8DA"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Brak kolorystycznego kodowania rozmiaru – 0 pkt.</w:t>
            </w:r>
          </w:p>
          <w:p w14:paraId="70B5C5F1"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Kolorystyczne kodowania rozmiaru – 5 pkt.</w:t>
            </w:r>
          </w:p>
          <w:p w14:paraId="0877AD68"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p>
        </w:tc>
      </w:tr>
    </w:tbl>
    <w:p w14:paraId="3DDFAD40"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 xml:space="preserve"> </w:t>
      </w:r>
    </w:p>
    <w:p w14:paraId="4906339C"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0DF6CCD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b/>
          <w:kern w:val="0"/>
          <w:lang w:eastAsia="zh-CN" w:bidi="hi-IN"/>
          <w14:ligatures w14:val="none"/>
        </w:rPr>
        <w:t xml:space="preserve">Pakiet  5 – Produkty na Blok Operacyjny </w:t>
      </w:r>
    </w:p>
    <w:p w14:paraId="501C9CB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kern w:val="0"/>
          <w:lang w:eastAsia="zh-CN" w:bidi="hi-IN"/>
          <w14:ligatures w14:val="none"/>
        </w:rPr>
      </w:pPr>
    </w:p>
    <w:tbl>
      <w:tblPr>
        <w:tblW w:w="9161" w:type="dxa"/>
        <w:tblInd w:w="61" w:type="dxa"/>
        <w:tblLayout w:type="fixed"/>
        <w:tblCellMar>
          <w:left w:w="45" w:type="dxa"/>
          <w:right w:w="70" w:type="dxa"/>
        </w:tblCellMar>
        <w:tblLook w:val="0000" w:firstRow="0" w:lastRow="0" w:firstColumn="0" w:lastColumn="0" w:noHBand="0" w:noVBand="0"/>
      </w:tblPr>
      <w:tblGrid>
        <w:gridCol w:w="870"/>
        <w:gridCol w:w="6804"/>
        <w:gridCol w:w="1487"/>
      </w:tblGrid>
      <w:tr w:rsidR="00877632" w:rsidRPr="00877632" w14:paraId="193A1395" w14:textId="77777777" w:rsidTr="000157FB">
        <w:trPr>
          <w:trHeight w:val="70"/>
        </w:trPr>
        <w:tc>
          <w:tcPr>
            <w:tcW w:w="870" w:type="dxa"/>
            <w:tcBorders>
              <w:top w:val="single" w:sz="4" w:space="0" w:color="00000A"/>
              <w:left w:val="single" w:sz="4" w:space="0" w:color="00000A"/>
              <w:bottom w:val="single" w:sz="4" w:space="0" w:color="00000A"/>
              <w:right w:val="single" w:sz="4" w:space="0" w:color="00000A"/>
            </w:tcBorders>
          </w:tcPr>
          <w:p w14:paraId="74B5A93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Lp.</w:t>
            </w:r>
          </w:p>
        </w:tc>
        <w:tc>
          <w:tcPr>
            <w:tcW w:w="6804" w:type="dxa"/>
            <w:tcBorders>
              <w:top w:val="single" w:sz="4" w:space="0" w:color="00000A"/>
              <w:left w:val="single" w:sz="4" w:space="0" w:color="00000A"/>
              <w:bottom w:val="single" w:sz="4" w:space="0" w:color="00000A"/>
              <w:right w:val="single" w:sz="4" w:space="0" w:color="00000A"/>
            </w:tcBorders>
            <w:tcMar>
              <w:left w:w="40" w:type="dxa"/>
            </w:tcMar>
          </w:tcPr>
          <w:p w14:paraId="7829A9C6"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Szczegółowa nazwa przedmiotu zamówienia</w:t>
            </w:r>
          </w:p>
          <w:p w14:paraId="71630870"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(charakterystyka, wymiary  itp.)</w:t>
            </w:r>
          </w:p>
        </w:tc>
        <w:tc>
          <w:tcPr>
            <w:tcW w:w="1487" w:type="dxa"/>
            <w:tcBorders>
              <w:top w:val="single" w:sz="4" w:space="0" w:color="00000A"/>
              <w:left w:val="single" w:sz="4" w:space="0" w:color="00000A"/>
              <w:bottom w:val="single" w:sz="4" w:space="0" w:color="00000A"/>
              <w:right w:val="single" w:sz="4" w:space="0" w:color="00000A"/>
            </w:tcBorders>
          </w:tcPr>
          <w:p w14:paraId="7F47A61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Ilość</w:t>
            </w:r>
          </w:p>
          <w:p w14:paraId="7ABBFF3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(Komplet, sztuki)</w:t>
            </w:r>
          </w:p>
        </w:tc>
      </w:tr>
      <w:tr w:rsidR="00877632" w:rsidRPr="00877632" w14:paraId="6CEED0E9" w14:textId="77777777" w:rsidTr="000157FB">
        <w:trPr>
          <w:trHeight w:val="1867"/>
        </w:trPr>
        <w:tc>
          <w:tcPr>
            <w:tcW w:w="870" w:type="dxa"/>
            <w:tcBorders>
              <w:top w:val="single" w:sz="4" w:space="0" w:color="00000A"/>
              <w:left w:val="single" w:sz="4" w:space="0" w:color="00000A"/>
              <w:bottom w:val="single" w:sz="4" w:space="0" w:color="00000A"/>
              <w:right w:val="single" w:sz="4" w:space="0" w:color="00000A"/>
            </w:tcBorders>
          </w:tcPr>
          <w:p w14:paraId="640DFCB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07A3E9A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Czepek chirurgiczny  z wkładką pochłaniającą pot, dla osób z dłuższymi włosami lub do ochrony tyłu szyi. </w:t>
            </w:r>
            <w:r w:rsidRPr="00877632">
              <w:rPr>
                <w:rFonts w:ascii="Times New Roman" w:eastAsia="SimSun" w:hAnsi="Times New Roman" w:cs="Times New Roman"/>
                <w:kern w:val="0"/>
                <w:lang w:eastAsia="zh-CN" w:bidi="hi-IN"/>
                <w14:ligatures w14:val="none"/>
              </w:rPr>
              <w:t xml:space="preserve"> </w:t>
            </w:r>
            <w:r w:rsidRPr="00877632">
              <w:rPr>
                <w:rFonts w:ascii="Times New Roman" w:eastAsia="Times New Roman" w:hAnsi="Times New Roman" w:cs="Times New Roman"/>
                <w:bCs/>
                <w:kern w:val="0"/>
                <w:lang w:eastAsia="pl-PL" w:bidi="hi-IN"/>
                <w14:ligatures w14:val="none"/>
              </w:rPr>
              <w:t xml:space="preserve">Z delikatnej włókniny oddychającej, w części przedniej wstawka pochłaniająca pot. Rozmiar: uniwersalny. Czepek z przedłużonym tyłem na kark,  z gumką: otok, przewiewna, oddychająca włóknina typu </w:t>
            </w:r>
            <w:proofErr w:type="spellStart"/>
            <w:r w:rsidRPr="00877632">
              <w:rPr>
                <w:rFonts w:ascii="Times New Roman" w:eastAsia="Times New Roman" w:hAnsi="Times New Roman" w:cs="Times New Roman"/>
                <w:bCs/>
                <w:kern w:val="0"/>
                <w:lang w:eastAsia="pl-PL" w:bidi="hi-IN"/>
                <w14:ligatures w14:val="none"/>
              </w:rPr>
              <w:t>Spunlace</w:t>
            </w:r>
            <w:proofErr w:type="spellEnd"/>
            <w:r w:rsidRPr="00877632">
              <w:rPr>
                <w:rFonts w:ascii="Times New Roman" w:eastAsia="Times New Roman" w:hAnsi="Times New Roman" w:cs="Times New Roman"/>
                <w:bCs/>
                <w:kern w:val="0"/>
                <w:lang w:eastAsia="pl-PL" w:bidi="hi-IN"/>
                <w14:ligatures w14:val="none"/>
              </w:rPr>
              <w:t xml:space="preserve"> min 45 g/m2, denko czepka z niebieskiego polipropylenu 25 g/m2. Dla zapewnienia komfortu na czole wkładka chłonąca pot: wykonana z białej wysoko chłonnej włókniny typu </w:t>
            </w:r>
            <w:proofErr w:type="spellStart"/>
            <w:r w:rsidRPr="00877632">
              <w:rPr>
                <w:rFonts w:ascii="Times New Roman" w:eastAsia="Times New Roman" w:hAnsi="Times New Roman" w:cs="Times New Roman"/>
                <w:bCs/>
                <w:kern w:val="0"/>
                <w:lang w:eastAsia="pl-PL" w:bidi="hi-IN"/>
                <w14:ligatures w14:val="none"/>
              </w:rPr>
              <w:t>Spunlace</w:t>
            </w:r>
            <w:proofErr w:type="spellEnd"/>
            <w:r w:rsidRPr="00877632">
              <w:rPr>
                <w:rFonts w:ascii="Times New Roman" w:eastAsia="Times New Roman" w:hAnsi="Times New Roman" w:cs="Times New Roman"/>
                <w:bCs/>
                <w:kern w:val="0"/>
                <w:lang w:eastAsia="pl-PL" w:bidi="hi-IN"/>
                <w14:ligatures w14:val="none"/>
              </w:rPr>
              <w:t xml:space="preserve"> min 38 g/m2, o wymiarze 6x 29-30 cm. Tył czepka niebieski, z włókniny polipropylenowej min 25g/m2, przedłużony w kierunku karku, zabezpieczony gumką, w celu, ochrony karku przed nawiewem lub nie wysuwania się włosów, , rozmiar uniwersalny, kartonik w formie podajnika</w:t>
            </w:r>
            <w:r w:rsidRPr="00877632">
              <w:rPr>
                <w:rFonts w:ascii="Times New Roman" w:eastAsia="Times New Roman" w:hAnsi="Times New Roman" w:cs="Times New Roman"/>
                <w:b/>
                <w:kern w:val="0"/>
                <w:lang w:eastAsia="pl-PL" w:bidi="hi-IN"/>
                <w14:ligatures w14:val="none"/>
              </w:rPr>
              <w:t>.</w:t>
            </w:r>
          </w:p>
          <w:p w14:paraId="36481705"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06A7E2C0"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71B2A19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200</w:t>
            </w:r>
          </w:p>
        </w:tc>
      </w:tr>
      <w:tr w:rsidR="00877632" w:rsidRPr="00877632" w14:paraId="54F86860" w14:textId="77777777" w:rsidTr="000157FB">
        <w:trPr>
          <w:trHeight w:val="70"/>
        </w:trPr>
        <w:tc>
          <w:tcPr>
            <w:tcW w:w="870" w:type="dxa"/>
            <w:tcBorders>
              <w:top w:val="single" w:sz="4" w:space="0" w:color="00000A"/>
              <w:left w:val="single" w:sz="4" w:space="0" w:color="00000A"/>
              <w:bottom w:val="single" w:sz="4" w:space="0" w:color="00000A"/>
              <w:right w:val="single" w:sz="4" w:space="0" w:color="00000A"/>
            </w:tcBorders>
          </w:tcPr>
          <w:p w14:paraId="20D1629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2</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1BBF527C"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r w:rsidRPr="00877632">
              <w:rPr>
                <w:rFonts w:ascii="Times New Roman" w:eastAsia="Times New Roman" w:hAnsi="Times New Roman" w:cs="Times New Roman"/>
                <w:b/>
                <w:kern w:val="0"/>
                <w:lang w:eastAsia="pl-PL" w:bidi="hi-IN"/>
                <w14:ligatures w14:val="none"/>
              </w:rPr>
              <w:t>Czepek typu furażerka,</w:t>
            </w:r>
            <w:r w:rsidRPr="00877632">
              <w:rPr>
                <w:rFonts w:ascii="Times New Roman" w:eastAsia="Times New Roman" w:hAnsi="Times New Roman" w:cs="Times New Roman"/>
                <w:kern w:val="0"/>
                <w:lang w:eastAsia="pl-PL" w:bidi="hi-IN"/>
                <w14:ligatures w14:val="none"/>
              </w:rPr>
              <w:t xml:space="preserve">  </w:t>
            </w:r>
            <w:r w:rsidRPr="00877632">
              <w:rPr>
                <w:rFonts w:ascii="Times New Roman" w:eastAsia="Times New Roman" w:hAnsi="Times New Roman" w:cs="Times New Roman"/>
                <w:b/>
                <w:kern w:val="0"/>
                <w:lang w:eastAsia="pl-PL" w:bidi="hi-IN"/>
                <w14:ligatures w14:val="none"/>
              </w:rPr>
              <w:t>z potnikiem,</w:t>
            </w:r>
            <w:r w:rsidRPr="00877632">
              <w:rPr>
                <w:rFonts w:ascii="Times New Roman" w:eastAsia="Times New Roman" w:hAnsi="Times New Roman" w:cs="Times New Roman"/>
                <w:kern w:val="0"/>
                <w:lang w:eastAsia="pl-PL" w:bidi="hi-IN"/>
                <w14:ligatures w14:val="none"/>
              </w:rPr>
              <w:t xml:space="preserve">  z włókniny oddychającej, </w:t>
            </w:r>
            <w:r w:rsidRPr="00877632">
              <w:rPr>
                <w:rFonts w:ascii="Times New Roman" w:eastAsia="Times New Roman" w:hAnsi="Times New Roman" w:cs="Times New Roman"/>
                <w:b/>
                <w:kern w:val="0"/>
                <w:lang w:eastAsia="pl-PL" w:bidi="hi-IN"/>
                <w14:ligatures w14:val="none"/>
              </w:rPr>
              <w:t>wiązany na troki</w:t>
            </w:r>
            <w:r w:rsidRPr="00877632">
              <w:rPr>
                <w:rFonts w:ascii="Times New Roman" w:eastAsia="Times New Roman" w:hAnsi="Times New Roman" w:cs="Times New Roman"/>
                <w:kern w:val="0"/>
                <w:lang w:eastAsia="pl-PL" w:bidi="hi-IN"/>
                <w14:ligatures w14:val="none"/>
              </w:rPr>
              <w:t xml:space="preserve">. Otok: włóknina nierozciągliwa typu </w:t>
            </w:r>
            <w:proofErr w:type="spellStart"/>
            <w:r w:rsidRPr="00877632">
              <w:rPr>
                <w:rFonts w:ascii="Times New Roman" w:eastAsia="Times New Roman" w:hAnsi="Times New Roman" w:cs="Times New Roman"/>
                <w:b/>
                <w:kern w:val="0"/>
                <w:lang w:eastAsia="pl-PL" w:bidi="hi-IN"/>
                <w14:ligatures w14:val="none"/>
              </w:rPr>
              <w:t>Spunlace</w:t>
            </w:r>
            <w:proofErr w:type="spellEnd"/>
            <w:r w:rsidRPr="00877632">
              <w:rPr>
                <w:rFonts w:ascii="Times New Roman" w:eastAsia="Times New Roman" w:hAnsi="Times New Roman" w:cs="Times New Roman"/>
                <w:kern w:val="0"/>
                <w:lang w:eastAsia="pl-PL" w:bidi="hi-IN"/>
                <w14:ligatures w14:val="none"/>
              </w:rPr>
              <w:t xml:space="preserve"> min 45 g/m2, górna część denko z polipropylenu min 25 g/m2, wkładka chłonąca pot: </w:t>
            </w:r>
            <w:r w:rsidRPr="00877632">
              <w:rPr>
                <w:rFonts w:ascii="Times New Roman" w:eastAsia="Times New Roman" w:hAnsi="Times New Roman" w:cs="Times New Roman"/>
                <w:kern w:val="0"/>
                <w:lang w:eastAsia="pl-PL" w:bidi="hi-IN"/>
                <w14:ligatures w14:val="none"/>
              </w:rPr>
              <w:lastRenderedPageBreak/>
              <w:t xml:space="preserve">typu </w:t>
            </w:r>
            <w:proofErr w:type="spellStart"/>
            <w:r w:rsidRPr="00877632">
              <w:rPr>
                <w:rFonts w:ascii="Times New Roman" w:eastAsia="Times New Roman" w:hAnsi="Times New Roman" w:cs="Times New Roman"/>
                <w:kern w:val="0"/>
                <w:lang w:eastAsia="pl-PL" w:bidi="hi-IN"/>
                <w14:ligatures w14:val="none"/>
              </w:rPr>
              <w:t>Spunlace</w:t>
            </w:r>
            <w:proofErr w:type="spellEnd"/>
            <w:r w:rsidRPr="00877632">
              <w:rPr>
                <w:rFonts w:ascii="Times New Roman" w:eastAsia="Times New Roman" w:hAnsi="Times New Roman" w:cs="Times New Roman"/>
                <w:kern w:val="0"/>
                <w:lang w:eastAsia="pl-PL" w:bidi="hi-IN"/>
                <w14:ligatures w14:val="none"/>
              </w:rPr>
              <w:t xml:space="preserve"> min 38 g/m2, rozmiar uniwersalny</w:t>
            </w:r>
          </w:p>
          <w:p w14:paraId="15CC118D"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p>
          <w:p w14:paraId="50CA120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7322A581"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1334359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500</w:t>
            </w:r>
          </w:p>
        </w:tc>
      </w:tr>
      <w:tr w:rsidR="00877632" w:rsidRPr="00877632" w14:paraId="632C5E97" w14:textId="77777777" w:rsidTr="000157FB">
        <w:trPr>
          <w:trHeight w:val="70"/>
        </w:trPr>
        <w:tc>
          <w:tcPr>
            <w:tcW w:w="870" w:type="dxa"/>
            <w:tcBorders>
              <w:top w:val="single" w:sz="4" w:space="0" w:color="00000A"/>
              <w:left w:val="single" w:sz="4" w:space="0" w:color="00000A"/>
              <w:bottom w:val="single" w:sz="4" w:space="0" w:color="00000A"/>
              <w:right w:val="single" w:sz="4" w:space="0" w:color="00000A"/>
            </w:tcBorders>
          </w:tcPr>
          <w:p w14:paraId="58C8FD25"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Times New Roman" w:hAnsi="Times New Roman" w:cs="Times New Roman"/>
                <w:b/>
                <w:kern w:val="0"/>
                <w:lang w:eastAsia="pl-PL" w:bidi="hi-IN"/>
                <w14:ligatures w14:val="none"/>
              </w:rPr>
              <w:t>3</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31A45F3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Podkład higieniczny jednorazowego użytku, z zakładkami bocznymi</w:t>
            </w:r>
            <w:r w:rsidRPr="00877632">
              <w:rPr>
                <w:rFonts w:ascii="Times New Roman" w:eastAsia="Times New Roman" w:hAnsi="Times New Roman" w:cs="Times New Roman"/>
                <w:kern w:val="0"/>
                <w:lang w:eastAsia="pl-PL" w:bidi="hi-IN"/>
                <w14:ligatures w14:val="none"/>
              </w:rPr>
              <w:t>, wymiar całkowity:  długość min. 180 cm, szerokość: 70 cm., warstwa chłonna na środku - z pulpą celulozową i absorbentem, wiążącym ciecz. Rozmiar warstwy chłonnej - 60x80 cm +_ 0,5 cm,  chłonność nie mniejsza niż 1750 ml. Od strony pacjenta - włóknina min 15 g/m2 miękka, przyjazna dla skóry która zapewnia komfort choremu, od spodu warstwa nieprzemakalna,  zapobiegająca przesuwaniu się podkładu i marszczeniu pod pacjentem- folia PE min 21 g/m2.</w:t>
            </w:r>
          </w:p>
          <w:p w14:paraId="09E5949B"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bCs/>
                <w:kern w:val="0"/>
                <w:lang w:eastAsia="pl-PL" w:bidi="hi-IN"/>
                <w14:ligatures w14:val="none"/>
              </w:rPr>
            </w:pPr>
            <w:r w:rsidRPr="00877632">
              <w:rPr>
                <w:rFonts w:ascii="Times New Roman" w:eastAsia="Times New Roman" w:hAnsi="Times New Roman" w:cs="Times New Roman"/>
                <w:b/>
                <w:bCs/>
                <w:kern w:val="0"/>
                <w:lang w:eastAsia="pl-PL" w:bidi="hi-IN"/>
                <w14:ligatures w14:val="none"/>
              </w:rPr>
              <w:t>Wymagane badania z akredytowanego, niezależnego laboratorium na potwierdzenie chłonności.( na rynku funkcjonują bowiem produkty o różnie określonej chłonności, bliżej niesprecyzowane).</w:t>
            </w:r>
          </w:p>
          <w:p w14:paraId="4782A6B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7A41D0D4"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49F550D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180</w:t>
            </w:r>
          </w:p>
        </w:tc>
      </w:tr>
      <w:tr w:rsidR="00877632" w:rsidRPr="00877632" w14:paraId="3409B95C" w14:textId="77777777" w:rsidTr="000157FB">
        <w:trPr>
          <w:trHeight w:val="70"/>
        </w:trPr>
        <w:tc>
          <w:tcPr>
            <w:tcW w:w="870" w:type="dxa"/>
            <w:tcBorders>
              <w:top w:val="single" w:sz="4" w:space="0" w:color="00000A"/>
              <w:left w:val="single" w:sz="4" w:space="0" w:color="00000A"/>
              <w:bottom w:val="single" w:sz="4" w:space="0" w:color="00000A"/>
              <w:right w:val="single" w:sz="4" w:space="0" w:color="00000A"/>
            </w:tcBorders>
          </w:tcPr>
          <w:p w14:paraId="3835B00E"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Times New Roman" w:hAnsi="Times New Roman" w:cs="Times New Roman"/>
                <w:b/>
                <w:kern w:val="0"/>
                <w:lang w:eastAsia="pl-PL" w:bidi="hi-IN"/>
                <w14:ligatures w14:val="none"/>
              </w:rPr>
              <w:t>4</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EAFE3D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Jednorazowe </w:t>
            </w:r>
            <w:proofErr w:type="spellStart"/>
            <w:r w:rsidRPr="00877632">
              <w:rPr>
                <w:rFonts w:ascii="Times New Roman" w:eastAsia="Times New Roman" w:hAnsi="Times New Roman" w:cs="Times New Roman"/>
                <w:b/>
                <w:kern w:val="0"/>
                <w:lang w:eastAsia="pl-PL" w:bidi="hi-IN"/>
                <w14:ligatures w14:val="none"/>
              </w:rPr>
              <w:t>wysokochłonne</w:t>
            </w:r>
            <w:proofErr w:type="spellEnd"/>
            <w:r w:rsidRPr="00877632">
              <w:rPr>
                <w:rFonts w:ascii="Times New Roman" w:eastAsia="Times New Roman" w:hAnsi="Times New Roman" w:cs="Times New Roman"/>
                <w:b/>
                <w:kern w:val="0"/>
                <w:lang w:eastAsia="pl-PL" w:bidi="hi-IN"/>
                <w14:ligatures w14:val="none"/>
              </w:rPr>
              <w:t>, oddychające prześcieradło  ochronne na stół operacyjny pod pacjenta, (nieprzemakalne).</w:t>
            </w:r>
            <w:r w:rsidRPr="00877632">
              <w:rPr>
                <w:rFonts w:ascii="Times New Roman" w:eastAsia="Times New Roman" w:hAnsi="Times New Roman" w:cs="Times New Roman"/>
                <w:kern w:val="0"/>
                <w:lang w:eastAsia="pl-PL" w:bidi="hi-IN"/>
                <w14:ligatures w14:val="none"/>
              </w:rPr>
              <w:t xml:space="preserve"> Prześcieradło złożone z trwale zintegrowanych na całej powierzchni warstw: z mocnego, nieprzemakalnego 3 warstwowego laminatu i centralnie wbudowanego wysoko chłonnego rdzenia chłonnego, wzdłuż podkładu. Wymiary prześcieradła  100 cm x  220cm ( +/- 2cm). Warstwa zewnętrzna zarówno od strony pacjenta jak i od strony stołu operacyjnego wykonana z włókniny oddychającej .Chłonność całkowita co najmniej 4500ml.</w:t>
            </w:r>
          </w:p>
          <w:p w14:paraId="3CC3EE3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kern w:val="0"/>
                <w:lang w:eastAsia="pl-PL" w:bidi="hi-IN"/>
                <w14:ligatures w14:val="none"/>
              </w:rPr>
              <w:t xml:space="preserve">Warstwa chłonna (rdzeń wysoko chłonny ) o wymiarze całkowitym    50x 180 (tolerancja 2 cm) zawiera  substancję pochłaniającą i wiążącą płyny. Warstwa chłonna pikowana, dzięki czemu podkład nie marszczy się pod pacjentem, nadając się długotrwałych zabiegów operacyjnych. Bielony bez użycia chloru. Wszystkie warstwy wolne od </w:t>
            </w:r>
            <w:proofErr w:type="spellStart"/>
            <w:r w:rsidRPr="00877632">
              <w:rPr>
                <w:rFonts w:ascii="Times New Roman" w:eastAsia="Times New Roman" w:hAnsi="Times New Roman" w:cs="Times New Roman"/>
                <w:kern w:val="0"/>
                <w:lang w:eastAsia="pl-PL" w:bidi="hi-IN"/>
                <w14:ligatures w14:val="none"/>
              </w:rPr>
              <w:t>ftalanów</w:t>
            </w:r>
            <w:proofErr w:type="spellEnd"/>
            <w:r w:rsidRPr="00877632">
              <w:rPr>
                <w:rFonts w:ascii="Times New Roman" w:eastAsia="Times New Roman" w:hAnsi="Times New Roman" w:cs="Times New Roman"/>
                <w:kern w:val="0"/>
                <w:lang w:eastAsia="pl-PL" w:bidi="hi-IN"/>
                <w14:ligatures w14:val="none"/>
              </w:rPr>
              <w:t xml:space="preserve">. Warstwa spodnia </w:t>
            </w:r>
            <w:proofErr w:type="spellStart"/>
            <w:r w:rsidRPr="00877632">
              <w:rPr>
                <w:rFonts w:ascii="Times New Roman" w:eastAsia="Times New Roman" w:hAnsi="Times New Roman" w:cs="Times New Roman"/>
                <w:kern w:val="0"/>
                <w:lang w:eastAsia="pl-PL" w:bidi="hi-IN"/>
                <w14:ligatures w14:val="none"/>
              </w:rPr>
              <w:t>pełnobarierowa</w:t>
            </w:r>
            <w:proofErr w:type="spellEnd"/>
            <w:r w:rsidRPr="00877632">
              <w:rPr>
                <w:rFonts w:ascii="Times New Roman" w:eastAsia="Times New Roman" w:hAnsi="Times New Roman" w:cs="Times New Roman"/>
                <w:kern w:val="0"/>
                <w:lang w:eastAsia="pl-PL" w:bidi="hi-IN"/>
                <w14:ligatures w14:val="none"/>
              </w:rPr>
              <w:t>. Możliwość sterylizacji EO.</w:t>
            </w:r>
          </w:p>
          <w:p w14:paraId="4396A8C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kern w:val="0"/>
                <w:lang w:eastAsia="pl-PL" w:bidi="hi-IN"/>
                <w14:ligatures w14:val="none"/>
              </w:rPr>
              <w:t>Dołączyć kartę katalogową na potwierdzenie zgodności parametrów zaoferowanego produktu.</w:t>
            </w:r>
          </w:p>
          <w:p w14:paraId="05D6546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bCs/>
                <w:kern w:val="0"/>
                <w:lang w:eastAsia="pl-PL" w:bidi="hi-IN"/>
                <w14:ligatures w14:val="none"/>
              </w:rPr>
              <w:t>Wymagane: Minimalna chłonność całkowita podkładu potwierdzona dokumentem wydanym przez niezależną jednostkę-Laboratorium.</w:t>
            </w:r>
          </w:p>
          <w:p w14:paraId="0A70D96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kern w:val="0"/>
                <w:lang w:eastAsia="pl-PL" w:bidi="hi-IN"/>
                <w14:ligatures w14:val="none"/>
              </w:rPr>
              <w:t>Wynik badań w pełni jawny, zawierający świadectwo z badań laboratoryjnych min. wskaźnik średniej wodochłonności względnej w % oraz średnią wodochłonność bezwzględną w g/m2 .</w:t>
            </w:r>
          </w:p>
          <w:p w14:paraId="2650D9B3"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06BC71FC"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066D8EB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500</w:t>
            </w:r>
          </w:p>
        </w:tc>
      </w:tr>
      <w:tr w:rsidR="00877632" w:rsidRPr="00877632" w14:paraId="263D209A" w14:textId="77777777" w:rsidTr="000157FB">
        <w:trPr>
          <w:trHeight w:val="2809"/>
        </w:trPr>
        <w:tc>
          <w:tcPr>
            <w:tcW w:w="870" w:type="dxa"/>
            <w:tcBorders>
              <w:top w:val="single" w:sz="4" w:space="0" w:color="00000A"/>
              <w:left w:val="single" w:sz="4" w:space="0" w:color="00000A"/>
              <w:bottom w:val="single" w:sz="4" w:space="0" w:color="00000A"/>
              <w:right w:val="single" w:sz="4" w:space="0" w:color="00000A"/>
            </w:tcBorders>
          </w:tcPr>
          <w:p w14:paraId="7418C9F2"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Times New Roman" w:hAnsi="Times New Roman" w:cs="Times New Roman"/>
                <w:b/>
                <w:kern w:val="0"/>
                <w:lang w:eastAsia="pl-PL" w:bidi="hi-IN"/>
                <w14:ligatures w14:val="none"/>
              </w:rPr>
              <w:t>5</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76084CB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Ochraniacze na buty antypoślizgowe ---</w:t>
            </w:r>
            <w:r w:rsidRPr="00877632">
              <w:rPr>
                <w:rFonts w:ascii="Times New Roman" w:eastAsia="Times New Roman" w:hAnsi="Times New Roman" w:cs="Times New Roman"/>
                <w:kern w:val="0"/>
                <w:lang w:eastAsia="pl-PL" w:bidi="hi-IN"/>
                <w14:ligatures w14:val="none"/>
              </w:rPr>
              <w:t>włókninowo -foliowe. Materiał: polipropylen min 40 g/m2 (biały) + polietylen 80 mikronów (niebieski). Ochraniacze o wymiarze 40 x 16 cm(+/- 2 cm, ściągany u góry gumką. Polietylen na części zewnętrznej włókniny, na wysokości podeszwy, o strukturze porowatej, tłoczonej.</w:t>
            </w:r>
          </w:p>
        </w:tc>
        <w:tc>
          <w:tcPr>
            <w:tcW w:w="1487" w:type="dxa"/>
            <w:tcBorders>
              <w:top w:val="single" w:sz="4" w:space="0" w:color="00000A"/>
              <w:left w:val="single" w:sz="4" w:space="0" w:color="00000A"/>
              <w:bottom w:val="single" w:sz="4" w:space="0" w:color="00000A"/>
              <w:right w:val="single" w:sz="4" w:space="0" w:color="00000A"/>
            </w:tcBorders>
          </w:tcPr>
          <w:p w14:paraId="3773CF70"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70E9D620"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55C86CAE"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04FE2E2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 </w:t>
            </w: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10 000</w:t>
            </w:r>
          </w:p>
        </w:tc>
      </w:tr>
      <w:tr w:rsidR="00877632" w:rsidRPr="00877632" w14:paraId="0B43A506" w14:textId="77777777" w:rsidTr="000157FB">
        <w:trPr>
          <w:trHeight w:val="1119"/>
        </w:trPr>
        <w:tc>
          <w:tcPr>
            <w:tcW w:w="870" w:type="dxa"/>
            <w:tcBorders>
              <w:top w:val="single" w:sz="4" w:space="0" w:color="00000A"/>
              <w:left w:val="single" w:sz="4" w:space="0" w:color="00000A"/>
              <w:bottom w:val="single" w:sz="4" w:space="0" w:color="00000A"/>
              <w:right w:val="single" w:sz="4" w:space="0" w:color="00000A"/>
            </w:tcBorders>
          </w:tcPr>
          <w:p w14:paraId="121881A6"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Times New Roman" w:hAnsi="Times New Roman" w:cs="Times New Roman"/>
                <w:b/>
                <w:kern w:val="0"/>
                <w:lang w:eastAsia="pl-PL" w:bidi="hi-IN"/>
                <w14:ligatures w14:val="none"/>
              </w:rPr>
              <w:t>6</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1327EA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Ochraniacze na buty włókninowe</w:t>
            </w:r>
            <w:r w:rsidRPr="00877632">
              <w:rPr>
                <w:rFonts w:ascii="Times New Roman" w:eastAsia="Times New Roman" w:hAnsi="Times New Roman" w:cs="Times New Roman"/>
                <w:kern w:val="0"/>
                <w:lang w:eastAsia="pl-PL" w:bidi="hi-IN"/>
                <w14:ligatures w14:val="none"/>
              </w:rPr>
              <w:t>, z białego polipropylenu,  o gramaturze  min 40 g/m2, wymiar 38 x 18 cm (+/- 2 cm),</w:t>
            </w:r>
          </w:p>
        </w:tc>
        <w:tc>
          <w:tcPr>
            <w:tcW w:w="1487" w:type="dxa"/>
            <w:tcBorders>
              <w:top w:val="single" w:sz="4" w:space="0" w:color="00000A"/>
              <w:left w:val="single" w:sz="4" w:space="0" w:color="00000A"/>
              <w:bottom w:val="single" w:sz="4" w:space="0" w:color="00000A"/>
              <w:right w:val="single" w:sz="4" w:space="0" w:color="00000A"/>
            </w:tcBorders>
          </w:tcPr>
          <w:p w14:paraId="19314268"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p w14:paraId="11CD47A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100</w:t>
            </w:r>
          </w:p>
        </w:tc>
      </w:tr>
      <w:tr w:rsidR="00877632" w:rsidRPr="00877632" w14:paraId="169682E2" w14:textId="77777777" w:rsidTr="000157FB">
        <w:trPr>
          <w:trHeight w:val="1119"/>
        </w:trPr>
        <w:tc>
          <w:tcPr>
            <w:tcW w:w="870" w:type="dxa"/>
            <w:tcBorders>
              <w:top w:val="single" w:sz="4" w:space="0" w:color="00000A"/>
              <w:left w:val="single" w:sz="4" w:space="0" w:color="00000A"/>
              <w:bottom w:val="single" w:sz="4" w:space="0" w:color="00000A"/>
              <w:right w:val="single" w:sz="4" w:space="0" w:color="00000A"/>
            </w:tcBorders>
          </w:tcPr>
          <w:p w14:paraId="3D1E7D3E"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7</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5B797D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kern w:val="0"/>
                <w:lang w:eastAsia="pl-PL" w:bidi="hi-IN"/>
                <w14:ligatures w14:val="none"/>
              </w:rPr>
              <w:t xml:space="preserve">Jednorazowy ręcznik do higieny pacjenta, ze specjalnej, wysoko chłonnej i wytrzymałej celulozy, wykonanej w technologii </w:t>
            </w:r>
            <w:proofErr w:type="spellStart"/>
            <w:r w:rsidRPr="00877632">
              <w:rPr>
                <w:rFonts w:ascii="Times New Roman" w:eastAsia="Times New Roman" w:hAnsi="Times New Roman" w:cs="Times New Roman"/>
                <w:kern w:val="0"/>
                <w:lang w:eastAsia="pl-PL" w:bidi="hi-IN"/>
                <w14:ligatures w14:val="none"/>
              </w:rPr>
              <w:t>air-laid</w:t>
            </w:r>
            <w:proofErr w:type="spellEnd"/>
            <w:r w:rsidRPr="00877632">
              <w:rPr>
                <w:rFonts w:ascii="Times New Roman" w:eastAsia="Times New Roman" w:hAnsi="Times New Roman" w:cs="Times New Roman"/>
                <w:kern w:val="0"/>
                <w:lang w:eastAsia="pl-PL" w:bidi="hi-IN"/>
                <w14:ligatures w14:val="none"/>
              </w:rPr>
              <w:t xml:space="preserve">, ( napowietrzanie włókien celulozowych.). Ręcznik  bardzo miękki, bardzo chłonny, delikatny dla skóry, o strukturze -plaster miodu. Ręcznik nie rozrywa się </w:t>
            </w:r>
            <w:r w:rsidRPr="00877632">
              <w:rPr>
                <w:rFonts w:ascii="Times New Roman" w:eastAsia="Times New Roman" w:hAnsi="Times New Roman" w:cs="Times New Roman"/>
                <w:kern w:val="0"/>
                <w:lang w:eastAsia="pl-PL" w:bidi="hi-IN"/>
                <w14:ligatures w14:val="none"/>
              </w:rPr>
              <w:lastRenderedPageBreak/>
              <w:t>natychmiast po namoczeniu, nie pyli, bielony metodą bez chlorową.  Wykonany tylko z nowych włókien celulozowych - produkt nie makulaturowy, bezpieczny dla skóry pacjenta. Gramatura ręcznika: min 70 g/m2.</w:t>
            </w:r>
          </w:p>
          <w:p w14:paraId="7F49685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kern w:val="0"/>
                <w:lang w:eastAsia="pl-PL" w:bidi="hi-IN"/>
                <w14:ligatures w14:val="none"/>
              </w:rPr>
              <w:t xml:space="preserve">Wymiar ręcznika </w:t>
            </w:r>
            <w:r w:rsidRPr="00877632">
              <w:rPr>
                <w:rFonts w:ascii="Times New Roman" w:eastAsia="Times New Roman" w:hAnsi="Times New Roman" w:cs="Times New Roman"/>
                <w:b/>
                <w:kern w:val="0"/>
                <w:lang w:eastAsia="pl-PL" w:bidi="hi-IN"/>
                <w14:ligatures w14:val="none"/>
              </w:rPr>
              <w:t>27 x 60 cm</w:t>
            </w:r>
            <w:r w:rsidRPr="00877632">
              <w:rPr>
                <w:rFonts w:ascii="Times New Roman" w:eastAsia="Times New Roman" w:hAnsi="Times New Roman" w:cs="Times New Roman"/>
                <w:kern w:val="0"/>
                <w:lang w:eastAsia="pl-PL" w:bidi="hi-IN"/>
                <w14:ligatures w14:val="none"/>
              </w:rPr>
              <w:t>(+/- 2 cm, składany jeden na drugim.</w:t>
            </w:r>
          </w:p>
        </w:tc>
        <w:tc>
          <w:tcPr>
            <w:tcW w:w="1487" w:type="dxa"/>
            <w:tcBorders>
              <w:top w:val="single" w:sz="4" w:space="0" w:color="00000A"/>
              <w:left w:val="single" w:sz="4" w:space="0" w:color="00000A"/>
              <w:bottom w:val="single" w:sz="4" w:space="0" w:color="00000A"/>
              <w:right w:val="single" w:sz="4" w:space="0" w:color="00000A"/>
            </w:tcBorders>
          </w:tcPr>
          <w:p w14:paraId="3E351C9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lastRenderedPageBreak/>
              <w:t>Szt</w:t>
            </w:r>
            <w:proofErr w:type="spellEnd"/>
            <w:r w:rsidRPr="00877632">
              <w:rPr>
                <w:rFonts w:ascii="Times New Roman" w:eastAsia="Times New Roman" w:hAnsi="Times New Roman" w:cs="Times New Roman"/>
                <w:b/>
                <w:kern w:val="0"/>
                <w:lang w:eastAsia="pl-PL" w:bidi="hi-IN"/>
                <w14:ligatures w14:val="none"/>
              </w:rPr>
              <w:t xml:space="preserve"> </w:t>
            </w:r>
            <w:r w:rsidRPr="00877632">
              <w:rPr>
                <w:rFonts w:ascii="Times New Roman" w:eastAsia="SimSun" w:hAnsi="Times New Roman" w:cs="Times New Roman"/>
                <w:b/>
                <w:kern w:val="0"/>
                <w:lang w:eastAsia="zh-CN" w:bidi="hi-IN"/>
                <w14:ligatures w14:val="none"/>
              </w:rPr>
              <w:t>100</w:t>
            </w:r>
          </w:p>
        </w:tc>
      </w:tr>
      <w:tr w:rsidR="00877632" w:rsidRPr="00877632" w14:paraId="394A1284" w14:textId="77777777" w:rsidTr="000157FB">
        <w:trPr>
          <w:trHeight w:val="1119"/>
        </w:trPr>
        <w:tc>
          <w:tcPr>
            <w:tcW w:w="870" w:type="dxa"/>
            <w:tcBorders>
              <w:top w:val="single" w:sz="4" w:space="0" w:color="00000A"/>
              <w:left w:val="single" w:sz="4" w:space="0" w:color="00000A"/>
              <w:bottom w:val="single" w:sz="4" w:space="0" w:color="00000A"/>
              <w:right w:val="single" w:sz="4" w:space="0" w:color="00000A"/>
            </w:tcBorders>
          </w:tcPr>
          <w:p w14:paraId="2727CA28"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8</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3C8320E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kern w:val="0"/>
                <w:lang w:eastAsia="zh-CN" w:bidi="hi-IN"/>
                <w14:ligatures w14:val="none"/>
              </w:rPr>
              <w:t xml:space="preserve">Jednorazowy ręcznik do higieny pacjenta, ze specjalnej, wysoko chłonnej i wytrzymałej celulozy, wykonanej w technologii </w:t>
            </w:r>
            <w:proofErr w:type="spellStart"/>
            <w:r w:rsidRPr="00877632">
              <w:rPr>
                <w:rFonts w:ascii="Times New Roman" w:eastAsia="Times New Roman" w:hAnsi="Times New Roman" w:cs="Times New Roman"/>
                <w:kern w:val="0"/>
                <w:lang w:eastAsia="zh-CN" w:bidi="hi-IN"/>
                <w14:ligatures w14:val="none"/>
              </w:rPr>
              <w:t>air-laid</w:t>
            </w:r>
            <w:proofErr w:type="spellEnd"/>
            <w:r w:rsidRPr="00877632">
              <w:rPr>
                <w:rFonts w:ascii="Times New Roman" w:eastAsia="Times New Roman" w:hAnsi="Times New Roman" w:cs="Times New Roman"/>
                <w:kern w:val="0"/>
                <w:lang w:eastAsia="zh-CN" w:bidi="hi-IN"/>
                <w14:ligatures w14:val="none"/>
              </w:rPr>
              <w:t xml:space="preserve">,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min 70 g/m2.. Wymiar ręcznika </w:t>
            </w:r>
            <w:r w:rsidRPr="00877632">
              <w:rPr>
                <w:rFonts w:ascii="Times New Roman" w:eastAsia="Times New Roman" w:hAnsi="Times New Roman" w:cs="Times New Roman"/>
                <w:b/>
                <w:kern w:val="0"/>
                <w:lang w:eastAsia="zh-CN" w:bidi="hi-IN"/>
                <w14:ligatures w14:val="none"/>
              </w:rPr>
              <w:t>60x80 cm</w:t>
            </w:r>
            <w:r w:rsidRPr="00877632">
              <w:rPr>
                <w:rFonts w:ascii="Times New Roman" w:eastAsia="Times New Roman" w:hAnsi="Times New Roman" w:cs="Times New Roman"/>
                <w:kern w:val="0"/>
                <w:lang w:eastAsia="pl-PL" w:bidi="hi-IN"/>
                <w14:ligatures w14:val="none"/>
              </w:rPr>
              <w:t>(+/- 2 cm</w:t>
            </w:r>
            <w:r w:rsidRPr="00877632">
              <w:rPr>
                <w:rFonts w:ascii="Times New Roman" w:eastAsia="Times New Roman" w:hAnsi="Times New Roman" w:cs="Times New Roman"/>
                <w:kern w:val="0"/>
                <w:lang w:eastAsia="zh-CN" w:bidi="hi-IN"/>
                <w14:ligatures w14:val="none"/>
              </w:rPr>
              <w:t>, składany jeden na drugim.</w:t>
            </w:r>
          </w:p>
          <w:p w14:paraId="0D91CC2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2D51E1A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300</w:t>
            </w:r>
          </w:p>
        </w:tc>
      </w:tr>
      <w:tr w:rsidR="00877632" w:rsidRPr="00877632" w14:paraId="4068A4D5" w14:textId="77777777" w:rsidTr="000157FB">
        <w:trPr>
          <w:trHeight w:val="1119"/>
        </w:trPr>
        <w:tc>
          <w:tcPr>
            <w:tcW w:w="870" w:type="dxa"/>
            <w:tcBorders>
              <w:top w:val="single" w:sz="4" w:space="0" w:color="00000A"/>
              <w:left w:val="single" w:sz="4" w:space="0" w:color="00000A"/>
              <w:bottom w:val="single" w:sz="4" w:space="0" w:color="00000A"/>
              <w:right w:val="single" w:sz="4" w:space="0" w:color="00000A"/>
            </w:tcBorders>
          </w:tcPr>
          <w:p w14:paraId="69B525CC"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9</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6577E6C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Czepek chirurgiczny typu furażerka, wykonany z włókniny oddychającej, wiązany na troki.</w:t>
            </w:r>
            <w:r w:rsidRPr="00877632">
              <w:rPr>
                <w:rFonts w:ascii="Times New Roman" w:eastAsia="Calibri" w:hAnsi="Times New Roman" w:cs="Times New Roman"/>
                <w:kern w:val="0"/>
                <w14:ligatures w14:val="none"/>
              </w:rPr>
              <w:t xml:space="preserve"> Część boczna ( otok ) wykonana z kolorowej wiskozy, pochłaniającej pot  o min. gr. 30 g/m2 oraz denko - z  białej włókniny polipropylenowej o gr. Min 30 g/m2 .</w:t>
            </w:r>
          </w:p>
          <w:p w14:paraId="43DCB70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Czepek, wiązany na troki, będące przedłużeniem bocznej, wiskozowej części czepka. Włóknina zapewniająca doskonałą oddychalność i komfort noszenia.</w:t>
            </w:r>
          </w:p>
          <w:p w14:paraId="05659E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Wymiary czepka:</w:t>
            </w:r>
          </w:p>
          <w:p w14:paraId="26786EE9" w14:textId="77777777" w:rsidR="00877632" w:rsidRPr="00877632" w:rsidRDefault="00877632" w:rsidP="00877632">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Głębokość nad czołem min.   20  (+-1 cm) cm, z  możliwością wywinięcia.</w:t>
            </w:r>
          </w:p>
          <w:p w14:paraId="7543AB6C" w14:textId="77777777" w:rsidR="00877632" w:rsidRPr="00877632" w:rsidRDefault="00877632" w:rsidP="00877632">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Szerokość troków min.5,0 (+-0,5)  cm. Długość troków- mierzona od końca denka—22 cm, z tolerancja 0,5 cm.</w:t>
            </w:r>
          </w:p>
          <w:p w14:paraId="401432B7" w14:textId="77777777" w:rsidR="00877632" w:rsidRPr="00877632" w:rsidRDefault="00877632" w:rsidP="00877632">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Długość denka – 30 cm (+-1) cm. Szerokość denka w odległości 13 cm od czoła ( najszerszy punkt)—18 cm (+-1cm )</w:t>
            </w:r>
          </w:p>
          <w:p w14:paraId="61EA6048" w14:textId="77777777" w:rsidR="00877632" w:rsidRPr="00877632" w:rsidRDefault="00877632" w:rsidP="00877632">
            <w:pPr>
              <w:widowControl w:val="0"/>
              <w:numPr>
                <w:ilvl w:val="0"/>
                <w:numId w:val="3"/>
              </w:numPr>
              <w:suppressAutoHyphens/>
              <w:spacing w:after="0" w:line="240" w:lineRule="auto"/>
              <w:contextualSpacing/>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Całkowita długość czepka 54 cm ( +-1,5 cm).</w:t>
            </w:r>
          </w:p>
          <w:p w14:paraId="777CA7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424C2A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 każdym opakowaniu kartonikowym  znajdują się 3 wzory kolorowego czepka . Otok czepka posiada wzór kwiatowy na tle: niebieskim, różowym lub zielonym. Pakowany  zgodnie z ustawą o wyrobach medycznych w  kartoniki. Kartonik stanowi jednocześnie higieniczny dyspenser, pozwalający na bezdotykowe wyjmowanie kolejnych czepków. Czepki  nie zawierają w składzie PVC, </w:t>
            </w:r>
            <w:proofErr w:type="spellStart"/>
            <w:r w:rsidRPr="00877632">
              <w:rPr>
                <w:rFonts w:ascii="Times New Roman" w:eastAsia="Calibri" w:hAnsi="Times New Roman" w:cs="Times New Roman"/>
                <w:kern w:val="0"/>
                <w14:ligatures w14:val="none"/>
              </w:rPr>
              <w:t>ftalanów</w:t>
            </w:r>
            <w:proofErr w:type="spellEnd"/>
            <w:r w:rsidRPr="00877632">
              <w:rPr>
                <w:rFonts w:ascii="Times New Roman" w:eastAsia="Calibri" w:hAnsi="Times New Roman" w:cs="Times New Roman"/>
                <w:kern w:val="0"/>
                <w14:ligatures w14:val="none"/>
              </w:rPr>
              <w:t>,</w:t>
            </w:r>
          </w:p>
          <w:p w14:paraId="114C71E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87" w:type="dxa"/>
            <w:tcBorders>
              <w:top w:val="single" w:sz="4" w:space="0" w:color="00000A"/>
              <w:left w:val="single" w:sz="4" w:space="0" w:color="00000A"/>
              <w:bottom w:val="single" w:sz="4" w:space="0" w:color="00000A"/>
              <w:right w:val="single" w:sz="4" w:space="0" w:color="00000A"/>
            </w:tcBorders>
          </w:tcPr>
          <w:p w14:paraId="3CB9D68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200</w:t>
            </w:r>
          </w:p>
        </w:tc>
      </w:tr>
      <w:tr w:rsidR="00877632" w:rsidRPr="00877632" w14:paraId="611AEA7B" w14:textId="77777777" w:rsidTr="000157FB">
        <w:trPr>
          <w:trHeight w:val="1119"/>
        </w:trPr>
        <w:tc>
          <w:tcPr>
            <w:tcW w:w="870" w:type="dxa"/>
            <w:tcBorders>
              <w:left w:val="single" w:sz="4" w:space="0" w:color="00000A"/>
              <w:bottom w:val="single" w:sz="4" w:space="0" w:color="00000A"/>
              <w:right w:val="single" w:sz="4" w:space="0" w:color="00000A"/>
            </w:tcBorders>
          </w:tcPr>
          <w:p w14:paraId="09884F68"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c>
          <w:tcPr>
            <w:tcW w:w="6804" w:type="dxa"/>
            <w:tcBorders>
              <w:left w:val="single" w:sz="4" w:space="0" w:color="00000A"/>
              <w:bottom w:val="single" w:sz="4" w:space="0" w:color="00000A"/>
              <w:right w:val="single" w:sz="4" w:space="0" w:color="00000A"/>
            </w:tcBorders>
            <w:tcMar>
              <w:left w:w="40" w:type="dxa"/>
            </w:tcMar>
            <w:vAlign w:val="center"/>
          </w:tcPr>
          <w:p w14:paraId="4D5AFBF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 xml:space="preserve">Czepek chirurgiczny typu furażerka, wykonany z </w:t>
            </w:r>
            <w:r w:rsidRPr="00877632">
              <w:rPr>
                <w:rFonts w:ascii="Times New Roman" w:eastAsia="Calibri" w:hAnsi="Times New Roman" w:cs="Times New Roman"/>
                <w:b/>
                <w:i/>
                <w:iCs/>
                <w:kern w:val="0"/>
                <w:u w:val="single"/>
                <w14:ligatures w14:val="none"/>
              </w:rPr>
              <w:t>perforowanej włókniny oddychającej,</w:t>
            </w:r>
            <w:r w:rsidRPr="00877632">
              <w:rPr>
                <w:rFonts w:ascii="Times New Roman" w:eastAsia="Calibri" w:hAnsi="Times New Roman" w:cs="Times New Roman"/>
                <w:b/>
                <w:kern w:val="0"/>
                <w14:ligatures w14:val="none"/>
              </w:rPr>
              <w:t xml:space="preserve"> wiązany na troki</w:t>
            </w:r>
            <w:r w:rsidRPr="00877632">
              <w:rPr>
                <w:rFonts w:ascii="Times New Roman" w:eastAsia="Calibri" w:hAnsi="Times New Roman" w:cs="Times New Roman"/>
                <w:kern w:val="0"/>
                <w14:ligatures w14:val="none"/>
              </w:rPr>
              <w:t xml:space="preserve"> będące przedłużeniem włókniny, z możliwością wywinięcia na czole.  Całość wykonana z  przewiewnej, perforowanej włókniny wiskozowo-poliestrowej (70% poliester, 30% wiskoza).  Wydłużona część  przednia umożliwiającą wywinięcie jako otok.  Szerokość troków min.5,5 cm.</w:t>
            </w:r>
          </w:p>
          <w:p w14:paraId="3680C22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Czepek w kolorze białym z fioletowymi/pastelowymi motywami  (motyli).</w:t>
            </w:r>
          </w:p>
          <w:p w14:paraId="04A5AF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Gramatura włókniny min 40 g/m2.</w:t>
            </w:r>
          </w:p>
          <w:p w14:paraId="633C781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imes New Roman" w:hAnsi="Times New Roman" w:cs="Times New Roman"/>
                <w:bCs/>
                <w:kern w:val="0"/>
                <w:lang w:eastAsia="pl-PL"/>
                <w14:ligatures w14:val="none"/>
              </w:rPr>
              <w:t>Rozmiar uniwersalny, pakowany w kartoniki .</w:t>
            </w:r>
          </w:p>
        </w:tc>
        <w:tc>
          <w:tcPr>
            <w:tcW w:w="1487" w:type="dxa"/>
            <w:tcBorders>
              <w:left w:val="single" w:sz="4" w:space="0" w:color="00000A"/>
              <w:bottom w:val="single" w:sz="4" w:space="0" w:color="00000A"/>
              <w:right w:val="single" w:sz="4" w:space="0" w:color="00000A"/>
            </w:tcBorders>
          </w:tcPr>
          <w:p w14:paraId="21D7711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200</w:t>
            </w:r>
          </w:p>
        </w:tc>
      </w:tr>
      <w:tr w:rsidR="00877632" w:rsidRPr="00877632" w14:paraId="4CCA03E2" w14:textId="77777777" w:rsidTr="000157FB">
        <w:trPr>
          <w:trHeight w:val="1119"/>
        </w:trPr>
        <w:tc>
          <w:tcPr>
            <w:tcW w:w="870" w:type="dxa"/>
            <w:tcBorders>
              <w:left w:val="single" w:sz="4" w:space="0" w:color="00000A"/>
              <w:bottom w:val="single" w:sz="4" w:space="0" w:color="00000A"/>
              <w:right w:val="single" w:sz="4" w:space="0" w:color="00000A"/>
            </w:tcBorders>
          </w:tcPr>
          <w:p w14:paraId="60A24A12"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11</w:t>
            </w:r>
          </w:p>
        </w:tc>
        <w:tc>
          <w:tcPr>
            <w:tcW w:w="6804" w:type="dxa"/>
            <w:tcBorders>
              <w:left w:val="single" w:sz="4" w:space="0" w:color="00000A"/>
              <w:bottom w:val="single" w:sz="4" w:space="0" w:color="00000A"/>
              <w:right w:val="single" w:sz="4" w:space="0" w:color="00000A"/>
            </w:tcBorders>
            <w:tcMar>
              <w:left w:w="40" w:type="dxa"/>
            </w:tcMar>
            <w:vAlign w:val="center"/>
          </w:tcPr>
          <w:p w14:paraId="4D00892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Ubranie operacyjne chirurgiczne jednorazowego użytku, z włókniny, składające się z bluzy i spodni, do stosowania przez personel medyczny na bloku operacyjnym.  </w:t>
            </w:r>
            <w:r w:rsidRPr="00877632">
              <w:rPr>
                <w:rFonts w:ascii="Times New Roman" w:eastAsia="Times New Roman" w:hAnsi="Times New Roman" w:cs="Times New Roman"/>
                <w:bCs/>
                <w:kern w:val="0"/>
                <w:lang w:eastAsia="pl-PL" w:bidi="hi-IN"/>
                <w14:ligatures w14:val="none"/>
              </w:rPr>
              <w:t xml:space="preserve">Materiał - włóknina antystatyczna, niepyląca, „oddychająca” typu SMS  o gramaturze min.38 g/m2. Bluza -dekolt typu V obszyty białą lamówką, 3 duże kieszonki na bluzie: 1 na klatce piersiowej i dwie na dole bluzy, wygodne wszywane rękawy. Dół nogawek spodni starannie podwinięty, spodnie z paskiem- ze wszytymi trokami. Rozmiar kompletów od S do XXXL. Ubranie  spełnia bezwzględnie wymagania użytkowe dla odzieży stosowanej w środowisku  bloków operacyjnych, określone wg normy EN 13795:2011+A1:2013. Ubrania pakowane pojedynczo, opakowanie foliowe - sposób zapakowania umożliwiający </w:t>
            </w:r>
            <w:r w:rsidRPr="00877632">
              <w:rPr>
                <w:rFonts w:ascii="Times New Roman" w:eastAsia="Times New Roman" w:hAnsi="Times New Roman" w:cs="Times New Roman"/>
                <w:bCs/>
                <w:kern w:val="0"/>
                <w:lang w:eastAsia="pl-PL" w:bidi="hi-IN"/>
                <w14:ligatures w14:val="none"/>
              </w:rPr>
              <w:lastRenderedPageBreak/>
              <w:t>indywidualny dobór rozmiaru, wszyta metka z rozmiarem.</w:t>
            </w:r>
          </w:p>
          <w:p w14:paraId="289982B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bCs/>
                <w:kern w:val="0"/>
                <w:lang w:eastAsia="pl-PL" w:bidi="hi-IN"/>
                <w14:ligatures w14:val="none"/>
              </w:rPr>
              <w:t>Do wyboru użytkownika 3 kolory ubrań: niebieski lub zielony lub fioletowy</w:t>
            </w:r>
            <w:r w:rsidRPr="00877632">
              <w:rPr>
                <w:rFonts w:ascii="Times New Roman" w:eastAsia="Times New Roman" w:hAnsi="Times New Roman" w:cs="Times New Roman"/>
                <w:b/>
                <w:kern w:val="0"/>
                <w:lang w:eastAsia="pl-PL" w:bidi="hi-IN"/>
                <w14:ligatures w14:val="none"/>
              </w:rPr>
              <w:t>.  Rozmiar kompletów od S do XXXL—niebieski, pozostałe kolory od S- XXL.</w:t>
            </w:r>
          </w:p>
        </w:tc>
        <w:tc>
          <w:tcPr>
            <w:tcW w:w="1487" w:type="dxa"/>
            <w:tcBorders>
              <w:left w:val="single" w:sz="4" w:space="0" w:color="00000A"/>
              <w:bottom w:val="single" w:sz="4" w:space="0" w:color="00000A"/>
              <w:right w:val="single" w:sz="4" w:space="0" w:color="00000A"/>
            </w:tcBorders>
          </w:tcPr>
          <w:p w14:paraId="24397F0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lastRenderedPageBreak/>
              <w:t>Szt</w:t>
            </w:r>
            <w:proofErr w:type="spellEnd"/>
            <w:r w:rsidRPr="00877632">
              <w:rPr>
                <w:rFonts w:ascii="Times New Roman" w:eastAsia="Times New Roman" w:hAnsi="Times New Roman" w:cs="Times New Roman"/>
                <w:b/>
                <w:kern w:val="0"/>
                <w:lang w:eastAsia="pl-PL" w:bidi="hi-IN"/>
                <w14:ligatures w14:val="none"/>
              </w:rPr>
              <w:t xml:space="preserve"> 300</w:t>
            </w:r>
          </w:p>
        </w:tc>
      </w:tr>
      <w:tr w:rsidR="00877632" w:rsidRPr="00877632" w14:paraId="33682FC8" w14:textId="77777777" w:rsidTr="000157FB">
        <w:trPr>
          <w:trHeight w:val="1119"/>
        </w:trPr>
        <w:tc>
          <w:tcPr>
            <w:tcW w:w="870" w:type="dxa"/>
            <w:tcBorders>
              <w:left w:val="single" w:sz="4" w:space="0" w:color="00000A"/>
              <w:bottom w:val="single" w:sz="4" w:space="0" w:color="00000A"/>
              <w:right w:val="single" w:sz="4" w:space="0" w:color="00000A"/>
            </w:tcBorders>
          </w:tcPr>
          <w:p w14:paraId="7D03C99E"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w:t>
            </w:r>
          </w:p>
        </w:tc>
        <w:tc>
          <w:tcPr>
            <w:tcW w:w="6804" w:type="dxa"/>
            <w:tcBorders>
              <w:left w:val="single" w:sz="4" w:space="0" w:color="00000A"/>
              <w:bottom w:val="single" w:sz="4" w:space="0" w:color="00000A"/>
              <w:right w:val="single" w:sz="4" w:space="0" w:color="00000A"/>
            </w:tcBorders>
            <w:tcMar>
              <w:left w:w="40" w:type="dxa"/>
            </w:tcMar>
            <w:vAlign w:val="center"/>
          </w:tcPr>
          <w:p w14:paraId="155AAE6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Komplet operacyjny, mogący służyć jako Piżama dwuczęściowa dla pacjenta. </w:t>
            </w:r>
            <w:r w:rsidRPr="00877632">
              <w:rPr>
                <w:rFonts w:ascii="Times New Roman" w:eastAsia="Times New Roman" w:hAnsi="Times New Roman" w:cs="Times New Roman"/>
                <w:bCs/>
                <w:kern w:val="0"/>
                <w:lang w:eastAsia="pl-PL" w:bidi="hi-IN"/>
                <w14:ligatures w14:val="none"/>
              </w:rPr>
              <w:t>Wyrób jednorazowego użytku, składający się z bluzy i spodni, z delikatnej, oddychającej i antystatycznej włókniny typu  SMS min 30 g/m2, Dekolt typu V, 1 duża kieszeń na bluzie na dole, spodnie w gumkę, kolor ubrania: ciemnogranatowy, materiał nieprześwitujący.  Spodnie na gumkę, bez wiązania. Rozmiary do wyboru S, M, L, XL, XXL, XXXL  pakowane pojedynczo, opakowanie foliowe, sposób zapakowania umożliwiający indywidualny dobór rozmiaru.</w:t>
            </w:r>
          </w:p>
        </w:tc>
        <w:tc>
          <w:tcPr>
            <w:tcW w:w="1487" w:type="dxa"/>
            <w:tcBorders>
              <w:left w:val="single" w:sz="4" w:space="0" w:color="00000A"/>
              <w:bottom w:val="single" w:sz="4" w:space="0" w:color="00000A"/>
              <w:right w:val="single" w:sz="4" w:space="0" w:color="00000A"/>
            </w:tcBorders>
          </w:tcPr>
          <w:p w14:paraId="52E196E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Times New Roman" w:hAnsi="Times New Roman" w:cs="Times New Roman"/>
                <w:b/>
                <w:kern w:val="0"/>
                <w:lang w:eastAsia="pl-PL" w:bidi="hi-IN"/>
                <w14:ligatures w14:val="none"/>
              </w:rPr>
              <w:t>Szt</w:t>
            </w:r>
            <w:proofErr w:type="spellEnd"/>
            <w:r w:rsidRPr="00877632">
              <w:rPr>
                <w:rFonts w:ascii="Times New Roman" w:eastAsia="Times New Roman" w:hAnsi="Times New Roman" w:cs="Times New Roman"/>
                <w:b/>
                <w:kern w:val="0"/>
                <w:lang w:eastAsia="pl-PL" w:bidi="hi-IN"/>
                <w14:ligatures w14:val="none"/>
              </w:rPr>
              <w:t xml:space="preserve"> </w:t>
            </w:r>
            <w:r w:rsidRPr="00877632">
              <w:rPr>
                <w:rFonts w:ascii="Times New Roman" w:eastAsia="SimSun" w:hAnsi="Times New Roman" w:cs="Times New Roman"/>
                <w:b/>
                <w:kern w:val="0"/>
                <w:lang w:eastAsia="zh-CN" w:bidi="hi-IN"/>
                <w14:ligatures w14:val="none"/>
              </w:rPr>
              <w:t>300</w:t>
            </w:r>
          </w:p>
        </w:tc>
      </w:tr>
    </w:tbl>
    <w:p w14:paraId="3EFDE725"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bl>
      <w:tblPr>
        <w:tblW w:w="9187" w:type="dxa"/>
        <w:tblInd w:w="45" w:type="dxa"/>
        <w:tblLayout w:type="fixed"/>
        <w:tblCellMar>
          <w:top w:w="55" w:type="dxa"/>
          <w:left w:w="55" w:type="dxa"/>
          <w:bottom w:w="55" w:type="dxa"/>
          <w:right w:w="55" w:type="dxa"/>
        </w:tblCellMar>
        <w:tblLook w:val="0000" w:firstRow="0" w:lastRow="0" w:firstColumn="0" w:lastColumn="0" w:noHBand="0" w:noVBand="0"/>
      </w:tblPr>
      <w:tblGrid>
        <w:gridCol w:w="824"/>
        <w:gridCol w:w="6804"/>
        <w:gridCol w:w="147"/>
        <w:gridCol w:w="1412"/>
      </w:tblGrid>
      <w:tr w:rsidR="00877632" w:rsidRPr="00877632" w14:paraId="17142F44" w14:textId="77777777" w:rsidTr="000157FB">
        <w:tc>
          <w:tcPr>
            <w:tcW w:w="824" w:type="dxa"/>
            <w:tcBorders>
              <w:top w:val="single" w:sz="4" w:space="0" w:color="000000"/>
              <w:left w:val="single" w:sz="4" w:space="0" w:color="000000"/>
              <w:bottom w:val="single" w:sz="4" w:space="0" w:color="000000"/>
            </w:tcBorders>
          </w:tcPr>
          <w:p w14:paraId="2D9947F7"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13</w:t>
            </w:r>
          </w:p>
        </w:tc>
        <w:tc>
          <w:tcPr>
            <w:tcW w:w="6803" w:type="dxa"/>
            <w:tcBorders>
              <w:top w:val="single" w:sz="4" w:space="0" w:color="000000"/>
              <w:left w:val="single" w:sz="4" w:space="0" w:color="000000"/>
              <w:bottom w:val="single" w:sz="4" w:space="0" w:color="000000"/>
            </w:tcBorders>
          </w:tcPr>
          <w:p w14:paraId="6C6A9A2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Kołderka ogrzewająca jednorazowego użytku, dla pacjenta, </w:t>
            </w:r>
            <w:r w:rsidRPr="00877632">
              <w:rPr>
                <w:rFonts w:ascii="Times New Roman" w:eastAsia="Times New Roman" w:hAnsi="Times New Roman" w:cs="Times New Roman"/>
                <w:bCs/>
                <w:kern w:val="0"/>
                <w:lang w:eastAsia="pl-PL" w:bidi="hi-IN"/>
                <w14:ligatures w14:val="none"/>
              </w:rPr>
              <w:t>o wymiarach 150 x 220 cm</w:t>
            </w:r>
            <w:r w:rsidRPr="00877632">
              <w:rPr>
                <w:rFonts w:ascii="Times New Roman" w:eastAsia="Calibri" w:hAnsi="Times New Roman" w:cs="Times New Roman"/>
                <w:kern w:val="0"/>
                <w14:ligatures w14:val="none"/>
              </w:rPr>
              <w:t xml:space="preserve"> (+/- 2 cm)</w:t>
            </w:r>
            <w:r w:rsidRPr="00877632">
              <w:rPr>
                <w:rFonts w:ascii="Times New Roman" w:eastAsia="Times New Roman" w:hAnsi="Times New Roman" w:cs="Times New Roman"/>
                <w:bCs/>
                <w:kern w:val="0"/>
                <w:lang w:eastAsia="pl-PL" w:bidi="hi-IN"/>
                <w14:ligatures w14:val="none"/>
              </w:rPr>
              <w:t xml:space="preserve">, z włókniny. Kołderka 3 warstwowa, zewnętrzne warstwy z włókniny polipropylenowej PP: kolor zielony od strony pacjenta o min. gramaturze 30 g/m2 i niebieski na zewnątrz o min. gramaturze włókniny 30 g/m2. Wewnątrz kołderki wszyta jest środkowa biała, gruba  warstwa ocieplająca, z </w:t>
            </w:r>
            <w:proofErr w:type="spellStart"/>
            <w:r w:rsidRPr="00877632">
              <w:rPr>
                <w:rFonts w:ascii="Times New Roman" w:eastAsia="Times New Roman" w:hAnsi="Times New Roman" w:cs="Times New Roman"/>
                <w:bCs/>
                <w:kern w:val="0"/>
                <w:lang w:eastAsia="pl-PL" w:bidi="hi-IN"/>
                <w14:ligatures w14:val="none"/>
              </w:rPr>
              <w:t>tekstylnopodobnej</w:t>
            </w:r>
            <w:proofErr w:type="spellEnd"/>
            <w:r w:rsidRPr="00877632">
              <w:rPr>
                <w:rFonts w:ascii="Times New Roman" w:eastAsia="Times New Roman" w:hAnsi="Times New Roman" w:cs="Times New Roman"/>
                <w:bCs/>
                <w:kern w:val="0"/>
                <w:lang w:eastAsia="pl-PL" w:bidi="hi-IN"/>
                <w14:ligatures w14:val="none"/>
              </w:rPr>
              <w:t xml:space="preserve">, miękkiej włókniny typu Molton . Wszystkie 3 warstwy złączone-zgrzewane ultradźwiękowo. Wzdłuż kołderki przez środek 2 szwy, powodujące nie przesuwanie się poszczególnych warstw kołderki i nie marszczenie się warstw. Wszystkie brzegi zewnętrzne zgrzewane szerokim ściegiem w technice ultradźwiękowej. Dłuższe brzegi podwinięte i zszyte szwem ultradźwiękowym. Wolne od </w:t>
            </w:r>
            <w:proofErr w:type="spellStart"/>
            <w:r w:rsidRPr="00877632">
              <w:rPr>
                <w:rFonts w:ascii="Times New Roman" w:eastAsia="Times New Roman" w:hAnsi="Times New Roman" w:cs="Times New Roman"/>
                <w:bCs/>
                <w:kern w:val="0"/>
                <w:lang w:eastAsia="pl-PL" w:bidi="hi-IN"/>
                <w14:ligatures w14:val="none"/>
              </w:rPr>
              <w:t>ftalanów</w:t>
            </w:r>
            <w:proofErr w:type="spellEnd"/>
            <w:r w:rsidRPr="00877632">
              <w:rPr>
                <w:rFonts w:ascii="Times New Roman" w:eastAsia="Times New Roman" w:hAnsi="Times New Roman" w:cs="Times New Roman"/>
                <w:bCs/>
                <w:kern w:val="0"/>
                <w:lang w:eastAsia="pl-PL" w:bidi="hi-IN"/>
                <w14:ligatures w14:val="none"/>
              </w:rPr>
              <w:t>, potwierdzone w karcie. Data produkcji, seria, data ważności i nr REF na etykiecie nalepionej na opakowaniu jednostkowym produktu. Pakowane pojedynczo</w:t>
            </w:r>
          </w:p>
        </w:tc>
        <w:tc>
          <w:tcPr>
            <w:tcW w:w="147" w:type="dxa"/>
            <w:tcBorders>
              <w:top w:val="single" w:sz="4" w:space="0" w:color="000000"/>
              <w:left w:val="single" w:sz="4" w:space="0" w:color="000000"/>
              <w:bottom w:val="single" w:sz="4" w:space="0" w:color="000000"/>
            </w:tcBorders>
          </w:tcPr>
          <w:p w14:paraId="50A9D38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top w:val="single" w:sz="4" w:space="0" w:color="000000"/>
              <w:left w:val="single" w:sz="4" w:space="0" w:color="000000"/>
              <w:bottom w:val="single" w:sz="4" w:space="0" w:color="000000"/>
              <w:right w:val="single" w:sz="4" w:space="0" w:color="000000"/>
            </w:tcBorders>
          </w:tcPr>
          <w:p w14:paraId="1E2546A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 3000</w:t>
            </w:r>
          </w:p>
        </w:tc>
      </w:tr>
      <w:tr w:rsidR="00877632" w:rsidRPr="00877632" w14:paraId="149BFF3E" w14:textId="77777777" w:rsidTr="000157FB">
        <w:tc>
          <w:tcPr>
            <w:tcW w:w="824" w:type="dxa"/>
            <w:tcBorders>
              <w:left w:val="single" w:sz="4" w:space="0" w:color="000000"/>
              <w:bottom w:val="single" w:sz="4" w:space="0" w:color="000000"/>
            </w:tcBorders>
          </w:tcPr>
          <w:p w14:paraId="7C65F8D3"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14</w:t>
            </w:r>
          </w:p>
        </w:tc>
        <w:tc>
          <w:tcPr>
            <w:tcW w:w="6803" w:type="dxa"/>
            <w:tcBorders>
              <w:left w:val="single" w:sz="4" w:space="0" w:color="000000"/>
              <w:bottom w:val="single" w:sz="4" w:space="0" w:color="000000"/>
            </w:tcBorders>
          </w:tcPr>
          <w:p w14:paraId="6F07AE8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imes New Roman" w:hAnsi="Times New Roman" w:cs="Times New Roman"/>
                <w:b/>
                <w:kern w:val="0"/>
                <w:lang w:eastAsia="pl-PL" w:bidi="hi-IN"/>
                <w14:ligatures w14:val="none"/>
              </w:rPr>
              <w:t xml:space="preserve">Jednorazowa włókninowa kołdra pacjenta w kolorze białym,( tzw. letnia kołdra), służąca do okrycia i ogrzania pacjenta. </w:t>
            </w:r>
            <w:r w:rsidRPr="00877632">
              <w:rPr>
                <w:rFonts w:ascii="Times New Roman" w:eastAsia="Times New Roman" w:hAnsi="Times New Roman" w:cs="Times New Roman"/>
                <w:kern w:val="0"/>
                <w:lang w:eastAsia="pl-PL" w:bidi="hi-IN"/>
                <w14:ligatures w14:val="none"/>
              </w:rPr>
              <w:t>Pakowana pojedynczo w opakowanie foliową. Rozmiar 128x 220 cm.( +- 2 cm). Wierzch, warstwy zewnętrzne- włóknina typu SMS, w środku grube wypełnienie typu Molton-. Brzeg kołdry stanowi szeroki, podwójny szew ultradźwiękowy. Wzdłuż kołdry przeszycia szwem ultradźwiękowym, aby zapobiec marszczeniu się poszczególnych warstw, antystatyczny. Wyrób medyczny.</w:t>
            </w:r>
          </w:p>
        </w:tc>
        <w:tc>
          <w:tcPr>
            <w:tcW w:w="147" w:type="dxa"/>
            <w:tcBorders>
              <w:left w:val="single" w:sz="4" w:space="0" w:color="000000"/>
              <w:bottom w:val="single" w:sz="4" w:space="0" w:color="000000"/>
            </w:tcBorders>
          </w:tcPr>
          <w:p w14:paraId="14BFAF9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left w:val="single" w:sz="4" w:space="0" w:color="000000"/>
              <w:bottom w:val="single" w:sz="4" w:space="0" w:color="000000"/>
              <w:right w:val="single" w:sz="4" w:space="0" w:color="000000"/>
            </w:tcBorders>
          </w:tcPr>
          <w:p w14:paraId="18BFE40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 1000</w:t>
            </w:r>
          </w:p>
        </w:tc>
      </w:tr>
      <w:tr w:rsidR="00877632" w:rsidRPr="00877632" w14:paraId="461DA8E6" w14:textId="77777777" w:rsidTr="000157FB">
        <w:tc>
          <w:tcPr>
            <w:tcW w:w="824" w:type="dxa"/>
            <w:tcBorders>
              <w:left w:val="single" w:sz="4" w:space="0" w:color="000000"/>
              <w:bottom w:val="single" w:sz="4" w:space="0" w:color="000000"/>
            </w:tcBorders>
          </w:tcPr>
          <w:p w14:paraId="3F9BBC6C"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15</w:t>
            </w:r>
          </w:p>
        </w:tc>
        <w:tc>
          <w:tcPr>
            <w:tcW w:w="6803" w:type="dxa"/>
            <w:tcBorders>
              <w:left w:val="single" w:sz="4" w:space="0" w:color="000000"/>
              <w:bottom w:val="single" w:sz="4" w:space="0" w:color="000000"/>
            </w:tcBorders>
          </w:tcPr>
          <w:p w14:paraId="54985F5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Czepek pielęgniarski okrągły, jednorazowy,</w:t>
            </w:r>
            <w:r w:rsidRPr="00877632">
              <w:rPr>
                <w:rFonts w:ascii="Times New Roman" w:eastAsia="Calibri" w:hAnsi="Times New Roman" w:cs="Times New Roman"/>
                <w:kern w:val="0"/>
                <w14:ligatures w14:val="none"/>
              </w:rPr>
              <w:t xml:space="preserve"> </w:t>
            </w:r>
            <w:r w:rsidRPr="00877632">
              <w:rPr>
                <w:rFonts w:ascii="Times New Roman" w:eastAsia="Calibri" w:hAnsi="Times New Roman" w:cs="Times New Roman"/>
                <w:b/>
                <w:bCs/>
                <w:kern w:val="0"/>
                <w14:ligatures w14:val="none"/>
              </w:rPr>
              <w:t xml:space="preserve">z włókniny polipropylenowej </w:t>
            </w:r>
            <w:r w:rsidRPr="00877632">
              <w:rPr>
                <w:rFonts w:ascii="Times New Roman" w:eastAsia="Calibri" w:hAnsi="Times New Roman" w:cs="Times New Roman"/>
                <w:kern w:val="0"/>
                <w14:ligatures w14:val="none"/>
              </w:rPr>
              <w:t>o gramaturze min 14 g/m2, średnica 53 cm, lekko ściągnięty gumką. Kolor niebieski lub zielony. Pakowany w oznakowane zgodnie z ustawą o wyrobach medycznych  kartoniki. Kartonik stanowi jednocześnie higieniczny dyspenser, pozwalający na bezdotykowe wyjmowanie kolejnych czepków.</w:t>
            </w:r>
          </w:p>
        </w:tc>
        <w:tc>
          <w:tcPr>
            <w:tcW w:w="147" w:type="dxa"/>
            <w:tcBorders>
              <w:left w:val="single" w:sz="4" w:space="0" w:color="000000"/>
              <w:bottom w:val="single" w:sz="4" w:space="0" w:color="000000"/>
            </w:tcBorders>
          </w:tcPr>
          <w:p w14:paraId="748E59D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left w:val="single" w:sz="4" w:space="0" w:color="000000"/>
              <w:bottom w:val="single" w:sz="4" w:space="0" w:color="000000"/>
              <w:right w:val="single" w:sz="4" w:space="0" w:color="000000"/>
            </w:tcBorders>
          </w:tcPr>
          <w:p w14:paraId="141A0AD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r w:rsidRPr="00877632">
              <w:rPr>
                <w:rFonts w:ascii="Times New Roman" w:eastAsia="SimSun" w:hAnsi="Times New Roman" w:cs="Times New Roman"/>
                <w:kern w:val="0"/>
                <w:lang w:eastAsia="zh-CN" w:bidi="hi-IN"/>
                <w14:ligatures w14:val="none"/>
              </w:rPr>
              <w:t xml:space="preserve"> 200</w:t>
            </w:r>
          </w:p>
        </w:tc>
      </w:tr>
      <w:tr w:rsidR="00877632" w:rsidRPr="00877632" w14:paraId="4A2A6499" w14:textId="77777777" w:rsidTr="000157FB">
        <w:tc>
          <w:tcPr>
            <w:tcW w:w="824" w:type="dxa"/>
            <w:tcBorders>
              <w:left w:val="single" w:sz="4" w:space="0" w:color="000000"/>
              <w:bottom w:val="single" w:sz="4" w:space="0" w:color="000000"/>
            </w:tcBorders>
          </w:tcPr>
          <w:p w14:paraId="7AE56980"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16</w:t>
            </w:r>
          </w:p>
        </w:tc>
        <w:tc>
          <w:tcPr>
            <w:tcW w:w="6803" w:type="dxa"/>
            <w:tcBorders>
              <w:left w:val="single" w:sz="4" w:space="0" w:color="000000"/>
              <w:bottom w:val="single" w:sz="4" w:space="0" w:color="000000"/>
            </w:tcBorders>
          </w:tcPr>
          <w:p w14:paraId="4E0D4D8F" w14:textId="77777777" w:rsidR="00877632" w:rsidRPr="00877632" w:rsidRDefault="00877632" w:rsidP="00877632">
            <w:pPr>
              <w:widowControl w:val="0"/>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Times New Roman" w:hAnsi="Times New Roman" w:cs="Times New Roman"/>
                <w:kern w:val="0"/>
                <w:lang w:eastAsia="zh-CN" w:bidi="hi-IN"/>
                <w14:ligatures w14:val="none"/>
              </w:rPr>
              <w:t xml:space="preserve">Jednorazowy ręcznik do higieny pacjenta, ze specjalnej, wysoko chłonnej i wytrzymałej celulozy, wykonanej w technologii </w:t>
            </w:r>
            <w:proofErr w:type="spellStart"/>
            <w:r w:rsidRPr="00877632">
              <w:rPr>
                <w:rFonts w:ascii="Times New Roman" w:eastAsia="Times New Roman" w:hAnsi="Times New Roman" w:cs="Times New Roman"/>
                <w:kern w:val="0"/>
                <w:lang w:eastAsia="zh-CN" w:bidi="hi-IN"/>
                <w14:ligatures w14:val="none"/>
              </w:rPr>
              <w:t>air-laid</w:t>
            </w:r>
            <w:proofErr w:type="spellEnd"/>
            <w:r w:rsidRPr="00877632">
              <w:rPr>
                <w:rFonts w:ascii="Times New Roman" w:eastAsia="Times New Roman" w:hAnsi="Times New Roman" w:cs="Times New Roman"/>
                <w:kern w:val="0"/>
                <w:lang w:eastAsia="zh-CN" w:bidi="hi-IN"/>
                <w14:ligatures w14:val="none"/>
              </w:rPr>
              <w:t xml:space="preserve">,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Wymiar ręcznika </w:t>
            </w:r>
            <w:r w:rsidRPr="00877632">
              <w:rPr>
                <w:rFonts w:ascii="Times New Roman" w:eastAsia="Times New Roman" w:hAnsi="Times New Roman" w:cs="Times New Roman"/>
                <w:b/>
                <w:kern w:val="0"/>
                <w:lang w:eastAsia="zh-CN" w:bidi="hi-IN"/>
                <w14:ligatures w14:val="none"/>
              </w:rPr>
              <w:t>140x80</w:t>
            </w:r>
            <w:r w:rsidRPr="00877632">
              <w:rPr>
                <w:rFonts w:ascii="Times New Roman" w:eastAsia="Times New Roman" w:hAnsi="Times New Roman" w:cs="Times New Roman"/>
                <w:kern w:val="0"/>
                <w:lang w:eastAsia="zh-CN" w:bidi="hi-IN"/>
                <w14:ligatures w14:val="none"/>
              </w:rPr>
              <w:t>,</w:t>
            </w:r>
            <w:r w:rsidRPr="00877632">
              <w:rPr>
                <w:rFonts w:ascii="Times New Roman" w:eastAsia="Times New Roman" w:hAnsi="Times New Roman" w:cs="Times New Roman"/>
                <w:kern w:val="0"/>
                <w:lang w:eastAsia="pl-PL" w:bidi="hi-IN"/>
                <w14:ligatures w14:val="none"/>
              </w:rPr>
              <w:t xml:space="preserve"> (+/- 2 cm</w:t>
            </w:r>
            <w:r w:rsidRPr="00877632">
              <w:rPr>
                <w:rFonts w:ascii="Times New Roman" w:eastAsia="Times New Roman" w:hAnsi="Times New Roman" w:cs="Times New Roman"/>
                <w:kern w:val="0"/>
                <w:lang w:eastAsia="zh-CN" w:bidi="hi-IN"/>
                <w14:ligatures w14:val="none"/>
              </w:rPr>
              <w:t xml:space="preserve"> składany .</w:t>
            </w:r>
          </w:p>
          <w:p w14:paraId="6F653CBD" w14:textId="77777777" w:rsidR="00877632" w:rsidRPr="00877632" w:rsidRDefault="00877632" w:rsidP="00877632">
            <w:pPr>
              <w:widowControl w:val="0"/>
              <w:suppressAutoHyphens/>
              <w:spacing w:after="0" w:line="240" w:lineRule="auto"/>
              <w:textAlignment w:val="baseline"/>
              <w:rPr>
                <w:rFonts w:ascii="Times New Roman" w:eastAsia="Calibri" w:hAnsi="Times New Roman" w:cs="Times New Roman"/>
                <w:kern w:val="0"/>
                <w14:ligatures w14:val="none"/>
              </w:rPr>
            </w:pPr>
          </w:p>
        </w:tc>
        <w:tc>
          <w:tcPr>
            <w:tcW w:w="147" w:type="dxa"/>
            <w:tcBorders>
              <w:left w:val="single" w:sz="4" w:space="0" w:color="000000"/>
              <w:bottom w:val="single" w:sz="4" w:space="0" w:color="000000"/>
            </w:tcBorders>
          </w:tcPr>
          <w:p w14:paraId="19D81E0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412" w:type="dxa"/>
            <w:tcBorders>
              <w:left w:val="single" w:sz="4" w:space="0" w:color="000000"/>
              <w:bottom w:val="single" w:sz="4" w:space="0" w:color="000000"/>
              <w:right w:val="single" w:sz="4" w:space="0" w:color="000000"/>
            </w:tcBorders>
          </w:tcPr>
          <w:p w14:paraId="1305376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r w:rsidRPr="00877632">
              <w:rPr>
                <w:rFonts w:ascii="Times New Roman" w:eastAsia="SimSun" w:hAnsi="Times New Roman" w:cs="Times New Roman"/>
                <w:kern w:val="0"/>
                <w:lang w:eastAsia="zh-CN" w:bidi="hi-IN"/>
                <w14:ligatures w14:val="none"/>
              </w:rPr>
              <w:t xml:space="preserve"> 300</w:t>
            </w:r>
          </w:p>
        </w:tc>
      </w:tr>
    </w:tbl>
    <w:p w14:paraId="57620BAF"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kern w:val="0"/>
          <w:lang w:eastAsia="pl-PL" w:bidi="hi-IN"/>
          <w14:ligatures w14:val="none"/>
        </w:rPr>
      </w:pPr>
    </w:p>
    <w:p w14:paraId="67672B1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BEBF3A1" w14:textId="77777777" w:rsidR="00877632" w:rsidRPr="00877632" w:rsidRDefault="00877632" w:rsidP="00877632">
      <w:pPr>
        <w:widowControl w:val="0"/>
        <w:suppressAutoHyphens/>
        <w:spacing w:after="0" w:line="240" w:lineRule="auto"/>
        <w:textAlignment w:val="baseline"/>
        <w:rPr>
          <w:rFonts w:ascii="Times New Roman" w:eastAsia="Tahoma" w:hAnsi="Times New Roman" w:cs="Times New Roman"/>
          <w:b/>
          <w:bCs/>
          <w:kern w:val="0"/>
          <w:lang w:eastAsia="zh-CN" w:bidi="hi-IN"/>
          <w14:ligatures w14:val="none"/>
        </w:rPr>
      </w:pPr>
    </w:p>
    <w:p w14:paraId="25EE5A21" w14:textId="77777777" w:rsidR="00877632" w:rsidRPr="00877632" w:rsidRDefault="00877632" w:rsidP="00877632">
      <w:pPr>
        <w:widowControl w:val="0"/>
        <w:suppressAutoHyphens/>
        <w:spacing w:after="0" w:line="240" w:lineRule="auto"/>
        <w:textAlignment w:val="baseline"/>
        <w:rPr>
          <w:rFonts w:ascii="Times New Roman" w:eastAsia="Tahoma" w:hAnsi="Times New Roman" w:cs="Times New Roman"/>
          <w:b/>
          <w:bCs/>
          <w:kern w:val="0"/>
          <w:lang w:eastAsia="zh-CN" w:bidi="hi-IN"/>
          <w14:ligatures w14:val="none"/>
        </w:rPr>
      </w:pPr>
    </w:p>
    <w:p w14:paraId="44047A88" w14:textId="77777777" w:rsidR="00877632" w:rsidRPr="00877632" w:rsidRDefault="00877632" w:rsidP="00877632">
      <w:pPr>
        <w:widowControl w:val="0"/>
        <w:suppressAutoHyphens/>
        <w:spacing w:after="0" w:line="240" w:lineRule="auto"/>
        <w:textAlignment w:val="baseline"/>
        <w:rPr>
          <w:rFonts w:ascii="Times New Roman" w:eastAsia="Tahoma" w:hAnsi="Times New Roman" w:cs="Times New Roman"/>
          <w:b/>
          <w:bCs/>
          <w:kern w:val="0"/>
          <w:lang w:eastAsia="zh-CN" w:bidi="hi-IN"/>
          <w14:ligatures w14:val="none"/>
        </w:rPr>
      </w:pPr>
    </w:p>
    <w:p w14:paraId="7ADD856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b/>
          <w:bCs/>
          <w:kern w:val="0"/>
          <w:lang w:eastAsia="zh-CN" w:bidi="hi-IN"/>
          <w14:ligatures w14:val="none"/>
        </w:rPr>
        <w:lastRenderedPageBreak/>
        <w:t>TABELA OCENY WARUNKÓW TECHNICZNYCH W Pakiecie V</w:t>
      </w:r>
    </w:p>
    <w:tbl>
      <w:tblPr>
        <w:tblW w:w="9688" w:type="dxa"/>
        <w:tblInd w:w="65"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877632" w:rsidRPr="00877632" w14:paraId="4F120AB3" w14:textId="77777777" w:rsidTr="000157FB">
        <w:tc>
          <w:tcPr>
            <w:tcW w:w="434" w:type="dxa"/>
            <w:tcBorders>
              <w:top w:val="single" w:sz="2" w:space="0" w:color="000001"/>
              <w:left w:val="single" w:sz="2" w:space="0" w:color="000001"/>
              <w:bottom w:val="single" w:sz="2" w:space="0" w:color="000001"/>
            </w:tcBorders>
          </w:tcPr>
          <w:p w14:paraId="1F52A92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Lp.</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412F87E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b/>
                <w:kern w:val="0"/>
                <w:lang w:eastAsia="zh-CN" w:bidi="hi-IN"/>
                <w14:ligatures w14:val="none"/>
              </w:rPr>
              <w:t>Pozycja asortymentowa</w:t>
            </w:r>
          </w:p>
        </w:tc>
        <w:tc>
          <w:tcPr>
            <w:tcW w:w="3074" w:type="dxa"/>
            <w:tcBorders>
              <w:top w:val="single" w:sz="2" w:space="0" w:color="000001"/>
              <w:left w:val="single" w:sz="2" w:space="0" w:color="000001"/>
              <w:bottom w:val="single" w:sz="2" w:space="0" w:color="000001"/>
            </w:tcBorders>
          </w:tcPr>
          <w:p w14:paraId="577D306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b/>
                <w:kern w:val="0"/>
                <w:lang w:eastAsia="zh-CN" w:bidi="hi-IN"/>
                <w14:ligatures w14:val="none"/>
              </w:rPr>
              <w:t>Oceniana cecha</w:t>
            </w:r>
          </w:p>
        </w:tc>
        <w:tc>
          <w:tcPr>
            <w:tcW w:w="1383" w:type="dxa"/>
            <w:tcBorders>
              <w:top w:val="single" w:sz="2" w:space="0" w:color="000001"/>
              <w:left w:val="single" w:sz="2" w:space="0" w:color="000001"/>
              <w:bottom w:val="single" w:sz="2" w:space="0" w:color="000001"/>
            </w:tcBorders>
          </w:tcPr>
          <w:p w14:paraId="78B70C46" w14:textId="77777777" w:rsidR="00877632" w:rsidRPr="00877632" w:rsidRDefault="00877632" w:rsidP="00877632">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877632">
              <w:rPr>
                <w:rFonts w:ascii="Times New Roman" w:eastAsia="Arial Unicode MS" w:hAnsi="Times New Roman" w:cs="Times New Roman"/>
                <w:b/>
                <w:kern w:val="0"/>
                <w14:ligatures w14:val="none"/>
              </w:rPr>
              <w:t>Punktacja</w:t>
            </w:r>
          </w:p>
        </w:tc>
        <w:tc>
          <w:tcPr>
            <w:tcW w:w="3120" w:type="dxa"/>
            <w:tcBorders>
              <w:top w:val="single" w:sz="2" w:space="0" w:color="000001"/>
              <w:left w:val="single" w:sz="2" w:space="0" w:color="000001"/>
              <w:bottom w:val="single" w:sz="2" w:space="0" w:color="000001"/>
              <w:right w:val="single" w:sz="2" w:space="0" w:color="000001"/>
            </w:tcBorders>
          </w:tcPr>
          <w:p w14:paraId="215EDB5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b/>
                <w:kern w:val="0"/>
                <w:lang w:eastAsia="zh-CN" w:bidi="hi-IN"/>
                <w14:ligatures w14:val="none"/>
              </w:rPr>
              <w:t>Szczegółowy opis kryteriów oceny</w:t>
            </w:r>
          </w:p>
        </w:tc>
      </w:tr>
      <w:tr w:rsidR="00877632" w:rsidRPr="00877632" w14:paraId="3B4628CD" w14:textId="77777777" w:rsidTr="000157FB">
        <w:tc>
          <w:tcPr>
            <w:tcW w:w="434" w:type="dxa"/>
            <w:tcBorders>
              <w:top w:val="single" w:sz="2" w:space="0" w:color="000001"/>
              <w:left w:val="single" w:sz="2" w:space="0" w:color="000001"/>
              <w:bottom w:val="single" w:sz="2" w:space="0" w:color="000001"/>
            </w:tcBorders>
          </w:tcPr>
          <w:p w14:paraId="02314A4D" w14:textId="77777777" w:rsidR="00877632" w:rsidRPr="00877632" w:rsidRDefault="00877632" w:rsidP="00877632">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877632">
              <w:rPr>
                <w:rFonts w:ascii="Times New Roman" w:eastAsia="Arial Unicode MS" w:hAnsi="Times New Roman" w:cs="Times New Roman"/>
                <w:kern w:val="0"/>
                <w14:ligatures w14:val="none"/>
              </w:rPr>
              <w:t>1.</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37FC143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 xml:space="preserve"> 11;  14; 15; 16; 17</w:t>
            </w:r>
          </w:p>
        </w:tc>
        <w:tc>
          <w:tcPr>
            <w:tcW w:w="3074" w:type="dxa"/>
            <w:tcBorders>
              <w:top w:val="single" w:sz="2" w:space="0" w:color="000001"/>
              <w:left w:val="single" w:sz="2" w:space="0" w:color="000001"/>
              <w:bottom w:val="single" w:sz="2" w:space="0" w:color="000001"/>
            </w:tcBorders>
          </w:tcPr>
          <w:p w14:paraId="5CA023D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A – Zawartość lateksu</w:t>
            </w:r>
          </w:p>
        </w:tc>
        <w:tc>
          <w:tcPr>
            <w:tcW w:w="1383" w:type="dxa"/>
            <w:tcBorders>
              <w:top w:val="single" w:sz="2" w:space="0" w:color="000001"/>
              <w:left w:val="single" w:sz="2" w:space="0" w:color="000001"/>
              <w:bottom w:val="single" w:sz="2" w:space="0" w:color="000001"/>
            </w:tcBorders>
          </w:tcPr>
          <w:p w14:paraId="068C3093"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0-10</w:t>
            </w:r>
          </w:p>
        </w:tc>
        <w:tc>
          <w:tcPr>
            <w:tcW w:w="3120" w:type="dxa"/>
            <w:tcBorders>
              <w:top w:val="single" w:sz="2" w:space="0" w:color="000001"/>
              <w:left w:val="single" w:sz="2" w:space="0" w:color="000001"/>
              <w:bottom w:val="single" w:sz="2" w:space="0" w:color="000001"/>
              <w:right w:val="single" w:sz="2" w:space="0" w:color="000001"/>
            </w:tcBorders>
          </w:tcPr>
          <w:p w14:paraId="4B302AB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Zawiera lateks  – 0 pkt.</w:t>
            </w:r>
          </w:p>
          <w:p w14:paraId="11E40BA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4A080C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Calibri" w:hAnsi="Times New Roman" w:cs="Times New Roman"/>
                <w:kern w:val="0"/>
                <w14:ligatures w14:val="none"/>
              </w:rPr>
              <w:t>Na etykiecie zaznaczone</w:t>
            </w:r>
            <w:r w:rsidRPr="00877632">
              <w:rPr>
                <w:rFonts w:ascii="Times New Roman" w:eastAsia="SimSun" w:hAnsi="Times New Roman" w:cs="Times New Roman"/>
                <w:kern w:val="0"/>
                <w:lang w:eastAsia="zh-CN" w:bidi="hi-IN"/>
                <w14:ligatures w14:val="none"/>
              </w:rPr>
              <w:t xml:space="preserve"> :</w:t>
            </w:r>
          </w:p>
          <w:p w14:paraId="4C78399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Wyrób </w:t>
            </w:r>
            <w:proofErr w:type="spellStart"/>
            <w:r w:rsidRPr="00877632">
              <w:rPr>
                <w:rFonts w:ascii="Times New Roman" w:eastAsia="SimSun" w:hAnsi="Times New Roman" w:cs="Times New Roman"/>
                <w:kern w:val="0"/>
                <w:lang w:eastAsia="zh-CN" w:bidi="hi-IN"/>
                <w14:ligatures w14:val="none"/>
              </w:rPr>
              <w:t>bezlateksowy</w:t>
            </w:r>
            <w:proofErr w:type="spellEnd"/>
            <w:r w:rsidRPr="00877632">
              <w:rPr>
                <w:rFonts w:ascii="Times New Roman" w:eastAsia="SimSun" w:hAnsi="Times New Roman" w:cs="Times New Roman"/>
                <w:kern w:val="0"/>
                <w:lang w:eastAsia="zh-CN" w:bidi="hi-IN"/>
                <w14:ligatures w14:val="none"/>
              </w:rPr>
              <w:t xml:space="preserve">      -  10 pkt.</w:t>
            </w:r>
          </w:p>
        </w:tc>
      </w:tr>
      <w:tr w:rsidR="00877632" w:rsidRPr="00877632" w14:paraId="40C7E015" w14:textId="77777777" w:rsidTr="000157FB">
        <w:tc>
          <w:tcPr>
            <w:tcW w:w="434" w:type="dxa"/>
            <w:tcBorders>
              <w:top w:val="single" w:sz="2" w:space="0" w:color="000001"/>
              <w:left w:val="single" w:sz="2" w:space="0" w:color="000001"/>
              <w:bottom w:val="single" w:sz="2" w:space="0" w:color="000001"/>
            </w:tcBorders>
          </w:tcPr>
          <w:p w14:paraId="0D981D3D" w14:textId="77777777" w:rsidR="00877632" w:rsidRPr="00877632" w:rsidRDefault="00877632" w:rsidP="00877632">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877632">
              <w:rPr>
                <w:rFonts w:ascii="Times New Roman" w:eastAsia="Arial Unicode MS" w:hAnsi="Times New Roman" w:cs="Times New Roman"/>
                <w:kern w:val="0"/>
                <w14:ligatures w14:val="none"/>
              </w:rPr>
              <w:t>2.</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1FA65BB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 xml:space="preserve"> 4</w:t>
            </w:r>
          </w:p>
        </w:tc>
        <w:tc>
          <w:tcPr>
            <w:tcW w:w="3074" w:type="dxa"/>
            <w:tcBorders>
              <w:top w:val="single" w:sz="2" w:space="0" w:color="000001"/>
              <w:left w:val="single" w:sz="2" w:space="0" w:color="000001"/>
              <w:bottom w:val="single" w:sz="2" w:space="0" w:color="000001"/>
            </w:tcBorders>
          </w:tcPr>
          <w:p w14:paraId="4C18676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B - Wytrzymałość prześcieradła ochronnego na stół operacyjny</w:t>
            </w:r>
          </w:p>
        </w:tc>
        <w:tc>
          <w:tcPr>
            <w:tcW w:w="1383" w:type="dxa"/>
            <w:tcBorders>
              <w:top w:val="single" w:sz="2" w:space="0" w:color="000001"/>
              <w:left w:val="single" w:sz="2" w:space="0" w:color="000001"/>
              <w:bottom w:val="single" w:sz="2" w:space="0" w:color="000001"/>
            </w:tcBorders>
          </w:tcPr>
          <w:p w14:paraId="5F447712"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0-20</w:t>
            </w:r>
          </w:p>
        </w:tc>
        <w:tc>
          <w:tcPr>
            <w:tcW w:w="3120" w:type="dxa"/>
            <w:tcBorders>
              <w:top w:val="single" w:sz="2" w:space="0" w:color="000001"/>
              <w:left w:val="single" w:sz="2" w:space="0" w:color="000001"/>
              <w:bottom w:val="single" w:sz="2" w:space="0" w:color="000001"/>
              <w:right w:val="single" w:sz="2" w:space="0" w:color="000001"/>
            </w:tcBorders>
          </w:tcPr>
          <w:p w14:paraId="6098C96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Możliwość udźwigu pacjenta &lt; 140 kg – 0 pkt.</w:t>
            </w:r>
          </w:p>
          <w:p w14:paraId="6073426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Możliwość udźwigu pacjenta ≥ 140 kg – 20 pkt.</w:t>
            </w:r>
          </w:p>
        </w:tc>
      </w:tr>
    </w:tbl>
    <w:p w14:paraId="4EEC5DF8"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pl-PL" w:bidi="hi-IN"/>
          <w14:ligatures w14:val="none"/>
        </w:rPr>
      </w:pPr>
    </w:p>
    <w:tbl>
      <w:tblPr>
        <w:tblW w:w="9688" w:type="dxa"/>
        <w:tblInd w:w="65"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877632" w:rsidRPr="00877632" w14:paraId="5B9087C9" w14:textId="77777777" w:rsidTr="000157FB">
        <w:tc>
          <w:tcPr>
            <w:tcW w:w="434" w:type="dxa"/>
            <w:tcBorders>
              <w:top w:val="single" w:sz="2" w:space="0" w:color="000001"/>
              <w:left w:val="single" w:sz="2" w:space="0" w:color="000001"/>
              <w:bottom w:val="single" w:sz="2" w:space="0" w:color="000001"/>
            </w:tcBorders>
          </w:tcPr>
          <w:p w14:paraId="5CDDD2DA" w14:textId="77777777" w:rsidR="00877632" w:rsidRPr="00877632" w:rsidRDefault="00877632" w:rsidP="00877632">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877632">
              <w:rPr>
                <w:rFonts w:ascii="Times New Roman" w:eastAsia="Arial Unicode MS" w:hAnsi="Times New Roman" w:cs="Times New Roman"/>
                <w:kern w:val="0"/>
                <w14:ligatures w14:val="none"/>
              </w:rPr>
              <w:t>3.</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44EED44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14</w:t>
            </w:r>
          </w:p>
        </w:tc>
        <w:tc>
          <w:tcPr>
            <w:tcW w:w="3074" w:type="dxa"/>
            <w:tcBorders>
              <w:top w:val="single" w:sz="2" w:space="0" w:color="000001"/>
              <w:left w:val="single" w:sz="2" w:space="0" w:color="000001"/>
              <w:bottom w:val="single" w:sz="2" w:space="0" w:color="000001"/>
            </w:tcBorders>
          </w:tcPr>
          <w:p w14:paraId="195294E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C - Gramatura wypełnienia kołdry</w:t>
            </w:r>
          </w:p>
        </w:tc>
        <w:tc>
          <w:tcPr>
            <w:tcW w:w="1383" w:type="dxa"/>
            <w:tcBorders>
              <w:top w:val="single" w:sz="2" w:space="0" w:color="000001"/>
              <w:left w:val="single" w:sz="2" w:space="0" w:color="000001"/>
              <w:bottom w:val="single" w:sz="2" w:space="0" w:color="000001"/>
            </w:tcBorders>
          </w:tcPr>
          <w:p w14:paraId="1026B44A"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0-5</w:t>
            </w:r>
          </w:p>
        </w:tc>
        <w:tc>
          <w:tcPr>
            <w:tcW w:w="3120" w:type="dxa"/>
            <w:tcBorders>
              <w:top w:val="single" w:sz="2" w:space="0" w:color="000001"/>
              <w:left w:val="single" w:sz="2" w:space="0" w:color="000001"/>
              <w:bottom w:val="single" w:sz="2" w:space="0" w:color="000001"/>
              <w:right w:val="single" w:sz="2" w:space="0" w:color="000001"/>
            </w:tcBorders>
          </w:tcPr>
          <w:p w14:paraId="37DF3CF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&lt; 30 g/m2   – 0 pkt.</w:t>
            </w:r>
          </w:p>
          <w:p w14:paraId="0A32D7E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30 g/m2 -   5 pkt.</w:t>
            </w:r>
          </w:p>
        </w:tc>
      </w:tr>
      <w:tr w:rsidR="00877632" w:rsidRPr="00877632" w14:paraId="0AB8946B" w14:textId="77777777" w:rsidTr="000157FB">
        <w:tc>
          <w:tcPr>
            <w:tcW w:w="434" w:type="dxa"/>
            <w:tcBorders>
              <w:top w:val="single" w:sz="2" w:space="0" w:color="000001"/>
              <w:left w:val="single" w:sz="2" w:space="0" w:color="000001"/>
              <w:bottom w:val="single" w:sz="2" w:space="0" w:color="000001"/>
            </w:tcBorders>
          </w:tcPr>
          <w:p w14:paraId="52B61AF0" w14:textId="77777777" w:rsidR="00877632" w:rsidRPr="00877632" w:rsidRDefault="00877632" w:rsidP="00877632">
            <w:pPr>
              <w:widowControl w:val="0"/>
              <w:suppressAutoHyphens/>
              <w:spacing w:after="120" w:line="276" w:lineRule="auto"/>
              <w:jc w:val="center"/>
              <w:rPr>
                <w:rFonts w:ascii="Times New Roman" w:eastAsia="SimSun" w:hAnsi="Times New Roman" w:cs="Times New Roman"/>
                <w:kern w:val="0"/>
                <w:lang w:eastAsia="zh-CN" w:bidi="hi-IN"/>
                <w14:ligatures w14:val="none"/>
              </w:rPr>
            </w:pPr>
            <w:r w:rsidRPr="00877632">
              <w:rPr>
                <w:rFonts w:ascii="Times New Roman" w:eastAsia="Arial Unicode MS" w:hAnsi="Times New Roman" w:cs="Times New Roman"/>
                <w:kern w:val="0"/>
                <w14:ligatures w14:val="none"/>
              </w:rPr>
              <w:t>4.</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2F3438C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16</w:t>
            </w:r>
          </w:p>
        </w:tc>
        <w:tc>
          <w:tcPr>
            <w:tcW w:w="3074" w:type="dxa"/>
            <w:tcBorders>
              <w:top w:val="single" w:sz="2" w:space="0" w:color="000001"/>
              <w:left w:val="single" w:sz="2" w:space="0" w:color="000001"/>
              <w:bottom w:val="single" w:sz="2" w:space="0" w:color="000001"/>
            </w:tcBorders>
          </w:tcPr>
          <w:p w14:paraId="017266F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D - Gramatura wypełnienia ręcznika</w:t>
            </w:r>
          </w:p>
        </w:tc>
        <w:tc>
          <w:tcPr>
            <w:tcW w:w="1383" w:type="dxa"/>
            <w:tcBorders>
              <w:top w:val="single" w:sz="2" w:space="0" w:color="000001"/>
              <w:left w:val="single" w:sz="2" w:space="0" w:color="000001"/>
              <w:bottom w:val="single" w:sz="2" w:space="0" w:color="000001"/>
            </w:tcBorders>
          </w:tcPr>
          <w:p w14:paraId="1CE3AD5A"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kern w:val="0"/>
                <w:lang w:eastAsia="zh-CN" w:bidi="hi-IN"/>
                <w14:ligatures w14:val="none"/>
              </w:rPr>
            </w:pPr>
            <w:r w:rsidRPr="00877632">
              <w:rPr>
                <w:rFonts w:ascii="Times New Roman" w:eastAsia="Tahoma" w:hAnsi="Times New Roman" w:cs="Times New Roman"/>
                <w:kern w:val="0"/>
                <w:lang w:eastAsia="zh-CN" w:bidi="hi-IN"/>
                <w14:ligatures w14:val="none"/>
              </w:rPr>
              <w:t>0-5</w:t>
            </w:r>
          </w:p>
        </w:tc>
        <w:tc>
          <w:tcPr>
            <w:tcW w:w="3120" w:type="dxa"/>
            <w:tcBorders>
              <w:top w:val="single" w:sz="2" w:space="0" w:color="000001"/>
              <w:left w:val="single" w:sz="2" w:space="0" w:color="000001"/>
              <w:bottom w:val="single" w:sz="2" w:space="0" w:color="000001"/>
              <w:right w:val="single" w:sz="2" w:space="0" w:color="000001"/>
            </w:tcBorders>
          </w:tcPr>
          <w:p w14:paraId="657E16F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&lt; 70 g/m2   – 0 pkt.</w:t>
            </w:r>
          </w:p>
          <w:p w14:paraId="3143A25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70 g/m2 -   5 pkt.</w:t>
            </w:r>
          </w:p>
        </w:tc>
      </w:tr>
    </w:tbl>
    <w:p w14:paraId="66227D0C"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4242DB1"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0AF9D491"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D5C7C6B"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01DE21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578A385"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Pakiet 6 -  Implanty ortopedyczne do zabiegów artroskopowych</w:t>
      </w:r>
    </w:p>
    <w:p w14:paraId="2025DA2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540" w:type="dxa"/>
        <w:tblInd w:w="226" w:type="dxa"/>
        <w:tblLayout w:type="fixed"/>
        <w:tblCellMar>
          <w:top w:w="55" w:type="dxa"/>
          <w:left w:w="55" w:type="dxa"/>
          <w:bottom w:w="55" w:type="dxa"/>
          <w:right w:w="55" w:type="dxa"/>
        </w:tblCellMar>
        <w:tblLook w:val="04A0" w:firstRow="1" w:lastRow="0" w:firstColumn="1" w:lastColumn="0" w:noHBand="0" w:noVBand="1"/>
      </w:tblPr>
      <w:tblGrid>
        <w:gridCol w:w="675"/>
        <w:gridCol w:w="59"/>
        <w:gridCol w:w="6961"/>
        <w:gridCol w:w="766"/>
        <w:gridCol w:w="1079"/>
      </w:tblGrid>
      <w:tr w:rsidR="00877632" w:rsidRPr="00877632" w14:paraId="67CB3111" w14:textId="77777777" w:rsidTr="000157FB">
        <w:tc>
          <w:tcPr>
            <w:tcW w:w="734" w:type="dxa"/>
            <w:gridSpan w:val="2"/>
            <w:tcBorders>
              <w:top w:val="single" w:sz="8" w:space="0" w:color="000001"/>
              <w:left w:val="single" w:sz="8" w:space="0" w:color="000001"/>
              <w:bottom w:val="single" w:sz="8" w:space="0" w:color="000001"/>
            </w:tcBorders>
            <w:vAlign w:val="center"/>
          </w:tcPr>
          <w:p w14:paraId="672E731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Lp.</w:t>
            </w:r>
          </w:p>
        </w:tc>
        <w:tc>
          <w:tcPr>
            <w:tcW w:w="6961" w:type="dxa"/>
            <w:tcBorders>
              <w:top w:val="single" w:sz="8" w:space="0" w:color="000001"/>
              <w:left w:val="single" w:sz="8" w:space="0" w:color="000001"/>
              <w:bottom w:val="single" w:sz="8" w:space="0" w:color="000001"/>
            </w:tcBorders>
            <w:vAlign w:val="center"/>
          </w:tcPr>
          <w:p w14:paraId="7C02154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Asortyment</w:t>
            </w:r>
          </w:p>
        </w:tc>
        <w:tc>
          <w:tcPr>
            <w:tcW w:w="766" w:type="dxa"/>
            <w:tcBorders>
              <w:top w:val="single" w:sz="8" w:space="0" w:color="000001"/>
              <w:left w:val="single" w:sz="8" w:space="0" w:color="000001"/>
              <w:bottom w:val="single" w:sz="8" w:space="0" w:color="000001"/>
            </w:tcBorders>
            <w:vAlign w:val="center"/>
          </w:tcPr>
          <w:p w14:paraId="76F7B33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j.m.</w:t>
            </w:r>
          </w:p>
        </w:tc>
        <w:tc>
          <w:tcPr>
            <w:tcW w:w="1079" w:type="dxa"/>
            <w:tcBorders>
              <w:top w:val="single" w:sz="8" w:space="0" w:color="000001"/>
              <w:left w:val="single" w:sz="8" w:space="0" w:color="000001"/>
              <w:bottom w:val="single" w:sz="8" w:space="0" w:color="000001"/>
              <w:right w:val="single" w:sz="8" w:space="0" w:color="000001"/>
            </w:tcBorders>
            <w:tcMar>
              <w:right w:w="28" w:type="dxa"/>
            </w:tcMar>
            <w:vAlign w:val="center"/>
          </w:tcPr>
          <w:p w14:paraId="17A31E3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Ilość</w:t>
            </w:r>
          </w:p>
        </w:tc>
      </w:tr>
      <w:tr w:rsidR="00877632" w:rsidRPr="00877632" w14:paraId="3CEC5651" w14:textId="77777777" w:rsidTr="000157FB">
        <w:trPr>
          <w:trHeight w:val="3784"/>
        </w:trPr>
        <w:tc>
          <w:tcPr>
            <w:tcW w:w="734" w:type="dxa"/>
            <w:gridSpan w:val="2"/>
            <w:tcBorders>
              <w:top w:val="single" w:sz="8" w:space="0" w:color="000001"/>
              <w:left w:val="single" w:sz="8" w:space="0" w:color="000001"/>
              <w:bottom w:val="single" w:sz="8" w:space="0" w:color="000001"/>
            </w:tcBorders>
            <w:tcMar>
              <w:top w:w="0" w:type="dxa"/>
            </w:tcMar>
            <w:vAlign w:val="center"/>
          </w:tcPr>
          <w:p w14:paraId="79265A80" w14:textId="77777777" w:rsidR="00877632" w:rsidRPr="00877632" w:rsidRDefault="00877632" w:rsidP="00877632">
            <w:pPr>
              <w:widowControl w:val="0"/>
              <w:suppressLineNumbers/>
              <w:suppressAutoHyphens/>
              <w:spacing w:after="283" w:line="240" w:lineRule="auto"/>
              <w:ind w:left="470" w:hanging="357"/>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961" w:type="dxa"/>
            <w:tcBorders>
              <w:top w:val="single" w:sz="8" w:space="0" w:color="000001"/>
              <w:left w:val="single" w:sz="8" w:space="0" w:color="000001"/>
              <w:bottom w:val="single" w:sz="8" w:space="0" w:color="000001"/>
            </w:tcBorders>
            <w:tcMar>
              <w:top w:w="0" w:type="dxa"/>
            </w:tcMar>
            <w:vAlign w:val="center"/>
          </w:tcPr>
          <w:p w14:paraId="4F6ACDF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t>
            </w:r>
            <w:r w:rsidRPr="00877632">
              <w:rPr>
                <w:rFonts w:ascii="Times New Roman" w:eastAsia="Calibri" w:hAnsi="Times New Roman" w:cs="Times New Roman"/>
                <w:kern w:val="0"/>
                <w:sz w:val="20"/>
                <w:szCs w:val="20"/>
                <w14:ligatures w14:val="none"/>
              </w:rPr>
              <w:t>System do rekonstrukcji więzadła krzyżowego przedniego i tylnego oparty mocowaniu korówkowym. Płytka z 3 otworami wykonana ze stopu tytanu o kształcie prostokąta z zaokrąglonymi bokami o długości 12mm szerokości 3,5mm na stałe połączona z pętlą z taśmy niewchłanianej o szerokości 1,85mm wykonanej z rdzenia z poliestru oplecionego UHMWPE - polietylenem o ultra wysokiej masie cząsteczkowej. Pętla samozaciskowa z 5 mechanizmami blokującymi o długości 60 mm umożliwiająca zawieszenie przeszczepu w kanale udowym bądź piszczelowym. Pętlą do podciągnięcia przeszczepu z możliwością zmniejszania swojej długości do 13 mm za pomocą wolnych końców taśm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oraz nić #2 w kolorze biało czarnym do obrócenia płytki poza kanałem. Implant w wersji sterylnej zapakowany pojedynczo</w:t>
            </w:r>
          </w:p>
        </w:tc>
        <w:tc>
          <w:tcPr>
            <w:tcW w:w="766" w:type="dxa"/>
            <w:tcBorders>
              <w:top w:val="single" w:sz="8" w:space="0" w:color="000001"/>
              <w:left w:val="single" w:sz="8" w:space="0" w:color="000001"/>
              <w:bottom w:val="single" w:sz="8" w:space="0" w:color="000001"/>
            </w:tcBorders>
            <w:tcMar>
              <w:top w:w="0" w:type="dxa"/>
            </w:tcMar>
            <w:vAlign w:val="center"/>
          </w:tcPr>
          <w:p w14:paraId="4F6C8B7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122F556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150</w:t>
            </w:r>
          </w:p>
        </w:tc>
      </w:tr>
      <w:tr w:rsidR="00877632" w:rsidRPr="00877632" w14:paraId="78C53917"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1B82B9B" w14:textId="77777777" w:rsidR="00877632" w:rsidRPr="00877632" w:rsidRDefault="00877632" w:rsidP="00877632">
            <w:pPr>
              <w:widowControl w:val="0"/>
              <w:suppressLineNumbers/>
              <w:suppressAutoHyphens/>
              <w:spacing w:after="283" w:line="240" w:lineRule="auto"/>
              <w:ind w:left="470" w:hanging="357"/>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961" w:type="dxa"/>
            <w:tcBorders>
              <w:top w:val="single" w:sz="8" w:space="0" w:color="000001"/>
              <w:left w:val="single" w:sz="8" w:space="0" w:color="000001"/>
              <w:bottom w:val="single" w:sz="8" w:space="0" w:color="000001"/>
            </w:tcBorders>
            <w:tcMar>
              <w:top w:w="0" w:type="dxa"/>
            </w:tcMar>
            <w:vAlign w:val="center"/>
          </w:tcPr>
          <w:p w14:paraId="216DAC6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t>
            </w:r>
            <w:r w:rsidRPr="00877632">
              <w:rPr>
                <w:rFonts w:ascii="Times New Roman" w:eastAsia="Calibri" w:hAnsi="Times New Roman" w:cs="Times New Roman"/>
                <w:kern w:val="0"/>
                <w:sz w:val="20"/>
                <w:szCs w:val="20"/>
                <w14:ligatures w14:val="none"/>
              </w:rPr>
              <w:t>System do rekonstrukcji więzadła krzyżowego przedniego i tylnego oparty mocowaniu korówkowym. Pętla do podciągania przeszczepu (bez guzika) wykonana z taśmy niewchłanianej o szerokości 1,85 mm wykonanej z rdzenia z poliestru oplecionego UHMWPE - polietylenem o ultra wysokiej masie cząsteczkowej. Pętla samozaciskowa z 5 mechanizmami blokującymi o długości 60mm umożliwiająca zawieszenie przeszczepu w kanale udowym bądź piszczelowym. Pętlą do podciągnięcia przeszczepu z możliwością zmniejszania swojej długości do 13 mm za pomocą wolnych końców taśm wychodzących z implantu. Zmniejszenie długości pętli powoduje wciągnięcie przeszczepu do kanału kostnego. Dociąganie pętli od strony zewnętrznej stawu. Implant dodatkowo wyposażony w niebieska nić zabezpieczająca przed przypadkowym ściągnięciem pętli..</w:t>
            </w:r>
          </w:p>
        </w:tc>
        <w:tc>
          <w:tcPr>
            <w:tcW w:w="766" w:type="dxa"/>
            <w:tcBorders>
              <w:top w:val="single" w:sz="8" w:space="0" w:color="000001"/>
              <w:left w:val="single" w:sz="8" w:space="0" w:color="000001"/>
              <w:bottom w:val="single" w:sz="8" w:space="0" w:color="000001"/>
            </w:tcBorders>
            <w:tcMar>
              <w:top w:w="0" w:type="dxa"/>
            </w:tcMar>
            <w:vAlign w:val="center"/>
          </w:tcPr>
          <w:p w14:paraId="077BD61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34D2098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150</w:t>
            </w:r>
          </w:p>
        </w:tc>
      </w:tr>
      <w:tr w:rsidR="00877632" w:rsidRPr="00877632" w14:paraId="270AD372"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412C2383" w14:textId="77777777" w:rsidR="00877632" w:rsidRPr="00877632" w:rsidRDefault="00877632" w:rsidP="00877632">
            <w:pPr>
              <w:widowControl w:val="0"/>
              <w:suppressLineNumbers/>
              <w:suppressAutoHyphens/>
              <w:spacing w:after="283" w:line="240" w:lineRule="auto"/>
              <w:ind w:left="113"/>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6961" w:type="dxa"/>
            <w:tcBorders>
              <w:top w:val="single" w:sz="8" w:space="0" w:color="000001"/>
              <w:left w:val="single" w:sz="8" w:space="0" w:color="000001"/>
              <w:bottom w:val="single" w:sz="8" w:space="0" w:color="000001"/>
            </w:tcBorders>
            <w:tcMar>
              <w:top w:w="0" w:type="dxa"/>
            </w:tcMar>
            <w:vAlign w:val="center"/>
          </w:tcPr>
          <w:p w14:paraId="555B31A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268DB8EE"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System do rekonstrukcji więzadła krzyżowego przedniego i tylnego oparty mocowaniu korówkowym. Płytka do implantu z 3 otworami, wykonana ze </w:t>
            </w:r>
            <w:r w:rsidRPr="00877632">
              <w:rPr>
                <w:rFonts w:ascii="Arial" w:eastAsia="Calibri" w:hAnsi="Arial" w:cs="Arial"/>
                <w:kern w:val="0"/>
                <w:sz w:val="20"/>
                <w:szCs w:val="20"/>
                <w14:ligatures w14:val="none"/>
              </w:rPr>
              <w:lastRenderedPageBreak/>
              <w:t xml:space="preserve">stopu tytanu o kształcie prostokąta z zaokrąglonymi bokami, na stałe połączona z pętlą z taśmy niewchłanianej o szerokości 1,85 mm wykonanej z rdzenia z poliestru oplecionego UHMWPE - polietylenem o ultra wysokiej masie cząsteczkowej. Pętla samozaciskowa z 5 mechanizmami blokującymi o długości 60 mm umożliwiająca zawieszenie przeszczepu w kanale udowym bądź piszczelowym. Pętlą do podciągnięcia przeszczepu z możliwością zmniejszania swojej długości do 13 mm za pomocą wolnych końców taśm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Przez implant przewleczona jest mocna taśma </w:t>
            </w:r>
            <w:proofErr w:type="spellStart"/>
            <w:r w:rsidRPr="00877632">
              <w:rPr>
                <w:rFonts w:ascii="Arial" w:eastAsia="Calibri" w:hAnsi="Arial" w:cs="Arial"/>
                <w:kern w:val="0"/>
                <w:sz w:val="20"/>
                <w:szCs w:val="20"/>
                <w14:ligatures w14:val="none"/>
              </w:rPr>
              <w:t>niewchłanialna</w:t>
            </w:r>
            <w:proofErr w:type="spellEnd"/>
            <w:r w:rsidRPr="00877632">
              <w:rPr>
                <w:rFonts w:ascii="Arial" w:eastAsia="Calibri" w:hAnsi="Arial" w:cs="Arial"/>
                <w:kern w:val="0"/>
                <w:sz w:val="20"/>
                <w:szCs w:val="20"/>
                <w14:ligatures w14:val="none"/>
              </w:rPr>
              <w:t xml:space="preserve"> wykorzystywana jako dodatkowe wzmocnienie </w:t>
            </w:r>
            <w:proofErr w:type="spellStart"/>
            <w:r w:rsidRPr="00877632">
              <w:rPr>
                <w:rFonts w:ascii="Arial" w:eastAsia="Calibri" w:hAnsi="Arial" w:cs="Arial"/>
                <w:kern w:val="0"/>
                <w:sz w:val="20"/>
                <w:szCs w:val="20"/>
                <w14:ligatures w14:val="none"/>
              </w:rPr>
              <w:t>internal</w:t>
            </w:r>
            <w:proofErr w:type="spellEnd"/>
            <w:r w:rsidRPr="00877632">
              <w:rPr>
                <w:rFonts w:ascii="Arial" w:eastAsia="Calibri" w:hAnsi="Arial" w:cs="Arial"/>
                <w:kern w:val="0"/>
                <w:sz w:val="20"/>
                <w:szCs w:val="20"/>
                <w14:ligatures w14:val="none"/>
              </w:rPr>
              <w:t xml:space="preserve"> </w:t>
            </w:r>
            <w:proofErr w:type="spellStart"/>
            <w:r w:rsidRPr="00877632">
              <w:rPr>
                <w:rFonts w:ascii="Arial" w:eastAsia="Calibri" w:hAnsi="Arial" w:cs="Arial"/>
                <w:kern w:val="0"/>
                <w:sz w:val="20"/>
                <w:szCs w:val="20"/>
                <w14:ligatures w14:val="none"/>
              </w:rPr>
              <w:t>brace</w:t>
            </w:r>
            <w:proofErr w:type="spellEnd"/>
            <w:r w:rsidRPr="00877632">
              <w:rPr>
                <w:rFonts w:ascii="Arial" w:eastAsia="Calibri" w:hAnsi="Arial" w:cs="Arial"/>
                <w:kern w:val="0"/>
                <w:sz w:val="20"/>
                <w:szCs w:val="20"/>
                <w14:ligatures w14:val="none"/>
              </w:rPr>
              <w:t>. Implant w wersji sterylnej zapakowany pojedynczo. Wymiary: Długość 12 mm, Szerokość 3,5 mm.</w:t>
            </w:r>
          </w:p>
          <w:p w14:paraId="25FC3856"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p>
          <w:p w14:paraId="580A05B8" w14:textId="77777777" w:rsidR="00877632" w:rsidRPr="00877632" w:rsidRDefault="00877632" w:rsidP="00877632">
            <w:pPr>
              <w:widowControl w:val="0"/>
              <w:suppressAutoHyphens/>
              <w:spacing w:after="283" w:line="240" w:lineRule="auto"/>
              <w:rPr>
                <w:rFonts w:ascii="Times New Roman" w:eastAsia="Calibri" w:hAnsi="Times New Roman" w:cs="Times New Roman"/>
                <w:kern w:val="0"/>
                <w:sz w:val="20"/>
                <w:szCs w:val="20"/>
                <w14:ligatures w14:val="none"/>
              </w:rPr>
            </w:pPr>
          </w:p>
        </w:tc>
        <w:tc>
          <w:tcPr>
            <w:tcW w:w="766" w:type="dxa"/>
            <w:tcBorders>
              <w:top w:val="single" w:sz="8" w:space="0" w:color="000001"/>
              <w:left w:val="single" w:sz="8" w:space="0" w:color="000001"/>
              <w:bottom w:val="single" w:sz="8" w:space="0" w:color="000001"/>
            </w:tcBorders>
            <w:tcMar>
              <w:top w:w="0" w:type="dxa"/>
            </w:tcMar>
            <w:vAlign w:val="center"/>
          </w:tcPr>
          <w:p w14:paraId="138A52D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3C97CFC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r>
      <w:tr w:rsidR="00877632" w:rsidRPr="00877632" w14:paraId="2B14BA14"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655E8132" w14:textId="77777777" w:rsidR="00877632" w:rsidRPr="00877632" w:rsidRDefault="00877632" w:rsidP="00877632">
            <w:pPr>
              <w:widowControl w:val="0"/>
              <w:suppressLineNumbers/>
              <w:suppressAutoHyphens/>
              <w:spacing w:after="283" w:line="240" w:lineRule="auto"/>
              <w:ind w:left="470" w:hanging="357"/>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961" w:type="dxa"/>
            <w:tcBorders>
              <w:top w:val="single" w:sz="8" w:space="0" w:color="000001"/>
              <w:left w:val="single" w:sz="8" w:space="0" w:color="000001"/>
              <w:bottom w:val="single" w:sz="8" w:space="0" w:color="000001"/>
            </w:tcBorders>
            <w:tcMar>
              <w:top w:w="0" w:type="dxa"/>
            </w:tcMar>
            <w:vAlign w:val="center"/>
          </w:tcPr>
          <w:p w14:paraId="758F519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Śruba interferencyjna </w:t>
            </w:r>
            <w:proofErr w:type="spellStart"/>
            <w:r w:rsidRPr="00877632">
              <w:rPr>
                <w:rFonts w:ascii="Times New Roman" w:eastAsia="Calibri" w:hAnsi="Times New Roman" w:cs="Times New Roman"/>
                <w:kern w:val="0"/>
                <w14:ligatures w14:val="none"/>
              </w:rPr>
              <w:t>biokompozytowa</w:t>
            </w:r>
            <w:proofErr w:type="spellEnd"/>
            <w:r w:rsidRPr="00877632">
              <w:rPr>
                <w:rFonts w:ascii="Times New Roman" w:eastAsia="Calibri" w:hAnsi="Times New Roman" w:cs="Times New Roman"/>
                <w:kern w:val="0"/>
                <w14:ligatures w14:val="none"/>
              </w:rPr>
              <w:t xml:space="preserve"> do rekonstrukcji więzadła przedniego ACL i tylnego PCL.  Implant zbudowany w 30 % z  dwufazowego fosforanu wapnia (BCP) i w 70% z PLDLA. Śruba o </w:t>
            </w:r>
            <w:proofErr w:type="spellStart"/>
            <w:r w:rsidRPr="00877632">
              <w:rPr>
                <w:rFonts w:ascii="Times New Roman" w:eastAsia="Calibri" w:hAnsi="Times New Roman" w:cs="Times New Roman"/>
                <w:kern w:val="0"/>
                <w14:ligatures w14:val="none"/>
              </w:rPr>
              <w:t>konikalnym</w:t>
            </w:r>
            <w:proofErr w:type="spellEnd"/>
            <w:r w:rsidRPr="00877632">
              <w:rPr>
                <w:rFonts w:ascii="Times New Roman" w:eastAsia="Calibri" w:hAnsi="Times New Roman" w:cs="Times New Roman"/>
                <w:kern w:val="0"/>
                <w14:ligatures w14:val="none"/>
              </w:rPr>
              <w:t xml:space="preserve"> kształcie, posiada miękki gwint o dużym skoku na całej długości ułatwiający wprowadzanie. Proces połączenia dwóch materiałów wzmacnia parametry implantu a mikro pory oraz otwory wzdłuż osi implantu ułatwia przebudowę i przerost kością. Udowodniona min. 98% przebudowa w kość. W celu łatwiejszego i precyzyjniejszego wprowadzania gniazdo śruby stożkowe sześcioramienne. Implant w wersji sterylnej pakowany pojedynczo. Wymiary: Długość 20 mm o średnicach 6-10 mm (skok co 1 mm), wyposażone w osłonkę ułatwiającą wprowadzenie w kanał. Długość 30 mm o średnicach 7-12 mm (skok co 1 mm)</w:t>
            </w:r>
          </w:p>
        </w:tc>
        <w:tc>
          <w:tcPr>
            <w:tcW w:w="766" w:type="dxa"/>
            <w:tcBorders>
              <w:top w:val="single" w:sz="8" w:space="0" w:color="000001"/>
              <w:left w:val="single" w:sz="8" w:space="0" w:color="000001"/>
              <w:bottom w:val="single" w:sz="8" w:space="0" w:color="000001"/>
            </w:tcBorders>
            <w:tcMar>
              <w:top w:w="0" w:type="dxa"/>
            </w:tcMar>
            <w:vAlign w:val="center"/>
          </w:tcPr>
          <w:p w14:paraId="163B47A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7B37E9E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260D8790"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5335A9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961" w:type="dxa"/>
            <w:tcBorders>
              <w:top w:val="single" w:sz="8" w:space="0" w:color="000001"/>
              <w:left w:val="single" w:sz="8" w:space="0" w:color="000001"/>
              <w:bottom w:val="single" w:sz="8" w:space="0" w:color="000001"/>
            </w:tcBorders>
            <w:tcMar>
              <w:top w:w="0" w:type="dxa"/>
            </w:tcMar>
            <w:vAlign w:val="center"/>
          </w:tcPr>
          <w:p w14:paraId="2E2858E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Śruba interferencyjna tytanowa w pełni gwintowana. Implant pakowany pojedynczo, sterylny. Zalecany drut </w:t>
            </w:r>
            <w:proofErr w:type="spellStart"/>
            <w:r w:rsidRPr="00877632">
              <w:rPr>
                <w:rFonts w:ascii="Times New Roman" w:eastAsia="Calibri" w:hAnsi="Times New Roman" w:cs="Times New Roman"/>
                <w:kern w:val="0"/>
                <w14:ligatures w14:val="none"/>
              </w:rPr>
              <w:t>nitynolowy</w:t>
            </w:r>
            <w:proofErr w:type="spellEnd"/>
            <w:r w:rsidRPr="00877632">
              <w:rPr>
                <w:rFonts w:ascii="Times New Roman" w:eastAsia="Calibri" w:hAnsi="Times New Roman" w:cs="Times New Roman"/>
                <w:kern w:val="0"/>
                <w14:ligatures w14:val="none"/>
              </w:rPr>
              <w:t xml:space="preserve"> o średnicy 2mm. Wymiary: długość 20 mm o średnicach 7-10 mm (skok co 1 mm), długość 25 mm o średnicach 7-10 mm (skok co 1 mm), długość 30 mm o średnicach 7-10 mm (skok co 1 mm),</w:t>
            </w:r>
          </w:p>
        </w:tc>
        <w:tc>
          <w:tcPr>
            <w:tcW w:w="766" w:type="dxa"/>
            <w:tcBorders>
              <w:top w:val="single" w:sz="8" w:space="0" w:color="000001"/>
              <w:left w:val="single" w:sz="8" w:space="0" w:color="000001"/>
              <w:bottom w:val="single" w:sz="8" w:space="0" w:color="000001"/>
            </w:tcBorders>
            <w:tcMar>
              <w:top w:w="0" w:type="dxa"/>
            </w:tcMar>
            <w:vAlign w:val="center"/>
          </w:tcPr>
          <w:p w14:paraId="5CE8942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61877E8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5E9D5A29"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70167195"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6961" w:type="dxa"/>
            <w:tcBorders>
              <w:top w:val="single" w:sz="8" w:space="0" w:color="000001"/>
              <w:left w:val="single" w:sz="8" w:space="0" w:color="000001"/>
              <w:bottom w:val="single" w:sz="8" w:space="0" w:color="000001"/>
            </w:tcBorders>
            <w:tcMar>
              <w:top w:w="0" w:type="dxa"/>
            </w:tcMar>
            <w:vAlign w:val="center"/>
          </w:tcPr>
          <w:p w14:paraId="28104BE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Podkładka rewizyjna, tytanowa podkładka o rozmiarach 5 mm x 20 mm. Z jednej strony posiada wcięcie umożliwiające nałożenie jej na implant udowy.</w:t>
            </w:r>
          </w:p>
        </w:tc>
        <w:tc>
          <w:tcPr>
            <w:tcW w:w="766" w:type="dxa"/>
            <w:tcBorders>
              <w:top w:val="single" w:sz="8" w:space="0" w:color="000001"/>
              <w:left w:val="single" w:sz="8" w:space="0" w:color="000001"/>
              <w:bottom w:val="single" w:sz="8" w:space="0" w:color="000001"/>
            </w:tcBorders>
            <w:tcMar>
              <w:top w:w="0" w:type="dxa"/>
            </w:tcMar>
            <w:vAlign w:val="center"/>
          </w:tcPr>
          <w:p w14:paraId="143CB09E"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77504CC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2DEC7CFF"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598ACD6"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961" w:type="dxa"/>
            <w:tcBorders>
              <w:top w:val="single" w:sz="8" w:space="0" w:color="000001"/>
              <w:left w:val="single" w:sz="8" w:space="0" w:color="000001"/>
              <w:bottom w:val="single" w:sz="8" w:space="0" w:color="000001"/>
            </w:tcBorders>
            <w:tcMar>
              <w:top w:w="0" w:type="dxa"/>
            </w:tcMar>
            <w:vAlign w:val="center"/>
          </w:tcPr>
          <w:p w14:paraId="5D2B74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wiercący z miarką co 5 mm, o średnicy 2,4 mm, zakończony ostrym grotem wiercącym pod płytkę udową. Dostępny z otwartym końcem lub zamkniętym oczkiem do przeciągania nitek. Średnica kanału - 4 mm. Sterylny</w:t>
            </w:r>
          </w:p>
        </w:tc>
        <w:tc>
          <w:tcPr>
            <w:tcW w:w="766" w:type="dxa"/>
            <w:tcBorders>
              <w:top w:val="single" w:sz="8" w:space="0" w:color="000001"/>
              <w:left w:val="single" w:sz="8" w:space="0" w:color="000001"/>
              <w:bottom w:val="single" w:sz="8" w:space="0" w:color="000001"/>
            </w:tcBorders>
            <w:tcMar>
              <w:top w:w="0" w:type="dxa"/>
            </w:tcMar>
            <w:vAlign w:val="center"/>
          </w:tcPr>
          <w:p w14:paraId="67289A2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1BAF44B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5B0AB7C0"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64840BEA"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961" w:type="dxa"/>
            <w:tcBorders>
              <w:top w:val="single" w:sz="8" w:space="0" w:color="000001"/>
              <w:left w:val="single" w:sz="8" w:space="0" w:color="000001"/>
              <w:bottom w:val="single" w:sz="8" w:space="0" w:color="000001"/>
            </w:tcBorders>
            <w:tcMar>
              <w:top w:w="0" w:type="dxa"/>
            </w:tcMar>
            <w:vAlign w:val="center"/>
          </w:tcPr>
          <w:p w14:paraId="38CA029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wiercący piszczelowy o średnicy 2,4 mm i długości 311 mm. Pakowany pojedynczo, sterylny</w:t>
            </w:r>
          </w:p>
        </w:tc>
        <w:tc>
          <w:tcPr>
            <w:tcW w:w="766" w:type="dxa"/>
            <w:tcBorders>
              <w:top w:val="single" w:sz="8" w:space="0" w:color="000001"/>
              <w:left w:val="single" w:sz="8" w:space="0" w:color="000001"/>
              <w:bottom w:val="single" w:sz="8" w:space="0" w:color="000001"/>
            </w:tcBorders>
            <w:tcMar>
              <w:top w:w="0" w:type="dxa"/>
            </w:tcMar>
            <w:vAlign w:val="center"/>
          </w:tcPr>
          <w:p w14:paraId="38D190D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5AADDD2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44F6F085"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453827A0"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961" w:type="dxa"/>
            <w:tcBorders>
              <w:top w:val="single" w:sz="8" w:space="0" w:color="000001"/>
              <w:left w:val="single" w:sz="8" w:space="0" w:color="000001"/>
              <w:bottom w:val="single" w:sz="8" w:space="0" w:color="000001"/>
            </w:tcBorders>
            <w:tcMar>
              <w:top w:w="0" w:type="dxa"/>
            </w:tcMar>
            <w:vAlign w:val="center"/>
          </w:tcPr>
          <w:p w14:paraId="16550E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 xml:space="preserve">Drut </w:t>
            </w:r>
            <w:proofErr w:type="spellStart"/>
            <w:r w:rsidRPr="00877632">
              <w:rPr>
                <w:rFonts w:ascii="Times New Roman" w:eastAsia="SimSun" w:hAnsi="Times New Roman" w:cs="Times New Roman"/>
                <w:kern w:val="0"/>
                <w:lang w:eastAsia="zh-CN" w:bidi="hi-IN"/>
                <w14:ligatures w14:val="none"/>
              </w:rPr>
              <w:t>nitynolowy</w:t>
            </w:r>
            <w:proofErr w:type="spellEnd"/>
            <w:r w:rsidRPr="00877632">
              <w:rPr>
                <w:rFonts w:ascii="Times New Roman" w:eastAsia="SimSun" w:hAnsi="Times New Roman" w:cs="Times New Roman"/>
                <w:kern w:val="0"/>
                <w:lang w:eastAsia="zh-CN" w:bidi="hi-IN"/>
                <w14:ligatures w14:val="none"/>
              </w:rPr>
              <w:t xml:space="preserve"> do </w:t>
            </w:r>
            <w:r w:rsidRPr="00877632">
              <w:rPr>
                <w:rFonts w:ascii="Times New Roman" w:eastAsia="Calibri" w:hAnsi="Times New Roman" w:cs="Times New Roman"/>
                <w:kern w:val="0"/>
                <w14:ligatures w14:val="none"/>
              </w:rPr>
              <w:t>śruby interferencyjnej o średnicy 1,1mm. Wycechowane oznaczenia na drucie w długościach 25mm oraz 30mm. Pakowany sterylnie</w:t>
            </w:r>
          </w:p>
          <w:p w14:paraId="5807E16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top w:val="single" w:sz="8" w:space="0" w:color="000001"/>
              <w:left w:val="single" w:sz="8" w:space="0" w:color="000001"/>
              <w:bottom w:val="single" w:sz="8" w:space="0" w:color="000001"/>
            </w:tcBorders>
            <w:tcMar>
              <w:top w:w="0" w:type="dxa"/>
            </w:tcMar>
            <w:vAlign w:val="center"/>
          </w:tcPr>
          <w:p w14:paraId="415F3BD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7D87272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617206D6" w14:textId="77777777" w:rsidTr="000157FB">
        <w:trPr>
          <w:trHeight w:val="1910"/>
        </w:trPr>
        <w:tc>
          <w:tcPr>
            <w:tcW w:w="734" w:type="dxa"/>
            <w:gridSpan w:val="2"/>
            <w:tcBorders>
              <w:top w:val="single" w:sz="8" w:space="0" w:color="000001"/>
              <w:left w:val="single" w:sz="8" w:space="0" w:color="000001"/>
              <w:bottom w:val="single" w:sz="8" w:space="0" w:color="000001"/>
            </w:tcBorders>
            <w:tcMar>
              <w:top w:w="0" w:type="dxa"/>
            </w:tcMar>
            <w:vAlign w:val="center"/>
          </w:tcPr>
          <w:p w14:paraId="5075EBDE"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961" w:type="dxa"/>
            <w:tcBorders>
              <w:top w:val="single" w:sz="8" w:space="0" w:color="000001"/>
              <w:left w:val="single" w:sz="8" w:space="0" w:color="000001"/>
              <w:bottom w:val="single" w:sz="8" w:space="0" w:color="000001"/>
            </w:tcBorders>
            <w:tcMar>
              <w:top w:w="0" w:type="dxa"/>
            </w:tcMar>
            <w:vAlign w:val="center"/>
          </w:tcPr>
          <w:p w14:paraId="56E67D6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lang w:eastAsia="zh-CN" w:bidi="hi-IN"/>
                <w14:ligatures w14:val="none"/>
              </w:rPr>
              <w:t>Guzik do mocowania piszczelowego w kszta</w:t>
            </w:r>
            <w:r w:rsidRPr="00877632">
              <w:rPr>
                <w:rFonts w:ascii="Times New Roman" w:eastAsia="Calibri" w:hAnsi="Times New Roman" w:cs="Times New Roman"/>
                <w:kern w:val="0"/>
                <w14:ligatures w14:val="none"/>
              </w:rPr>
              <w:t>łcie koła o średnicy 14mm,  tytanowy. Guzik z  dwoma otworami z nacięciem podłużnym umożliwiającym założenie pętli, przeprowadzenie nici/taśmy.  Implant w wersji sterylnej zapakowany pojedynczo.</w:t>
            </w:r>
          </w:p>
        </w:tc>
        <w:tc>
          <w:tcPr>
            <w:tcW w:w="766" w:type="dxa"/>
            <w:tcBorders>
              <w:top w:val="single" w:sz="8" w:space="0" w:color="000001"/>
              <w:left w:val="single" w:sz="8" w:space="0" w:color="000001"/>
              <w:bottom w:val="single" w:sz="8" w:space="0" w:color="000001"/>
            </w:tcBorders>
            <w:tcMar>
              <w:top w:w="0" w:type="dxa"/>
            </w:tcMar>
            <w:vAlign w:val="center"/>
          </w:tcPr>
          <w:p w14:paraId="6366163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5E6EF32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DBB5671" w14:textId="77777777" w:rsidTr="000157FB">
        <w:trPr>
          <w:trHeight w:val="2052"/>
        </w:trPr>
        <w:tc>
          <w:tcPr>
            <w:tcW w:w="734" w:type="dxa"/>
            <w:gridSpan w:val="2"/>
            <w:tcBorders>
              <w:top w:val="single" w:sz="8" w:space="0" w:color="000001"/>
              <w:left w:val="single" w:sz="8" w:space="0" w:color="000001"/>
              <w:bottom w:val="single" w:sz="8" w:space="0" w:color="000001"/>
            </w:tcBorders>
            <w:tcMar>
              <w:top w:w="0" w:type="dxa"/>
            </w:tcMar>
            <w:vAlign w:val="center"/>
          </w:tcPr>
          <w:p w14:paraId="6E7D3561"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11</w:t>
            </w:r>
          </w:p>
        </w:tc>
        <w:tc>
          <w:tcPr>
            <w:tcW w:w="6961" w:type="dxa"/>
            <w:tcBorders>
              <w:top w:val="single" w:sz="8" w:space="0" w:color="000001"/>
              <w:left w:val="single" w:sz="8" w:space="0" w:color="000001"/>
              <w:bottom w:val="single" w:sz="8" w:space="0" w:color="000001"/>
            </w:tcBorders>
            <w:tcMar>
              <w:top w:w="0" w:type="dxa"/>
            </w:tcMar>
            <w:vAlign w:val="center"/>
          </w:tcPr>
          <w:p w14:paraId="5475AAD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sz w:val="21"/>
                <w:szCs w:val="21"/>
                <w14:ligatures w14:val="none"/>
              </w:rPr>
              <w:t>Guzik do mocowania piszczelowego wypukły w kształcie kapelusza tytanowy w czterech rozmiarach średnicy zewnętrznej 11mm, 14mm, 17mm i 20mm oraz odpowiednio w średnicach wewnętrznych 4 mm, 7 mm, 9 mm i 9 mm. Guziki z dwoma otworami z nacięciem podłużnym umożliwiającym założenie pętli oraz w średnicy zewnętrznej 11mm, 14mm, 17mm i 20 mm dodatkowo z jednym lub dwoma otworami na przeprowadzenie nici/taśmy. Implant w wersji sterylnej zapakowany pojedynczo.</w:t>
            </w:r>
          </w:p>
          <w:p w14:paraId="412719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top w:val="single" w:sz="8" w:space="0" w:color="000001"/>
              <w:left w:val="single" w:sz="8" w:space="0" w:color="000001"/>
              <w:bottom w:val="single" w:sz="8" w:space="0" w:color="000001"/>
            </w:tcBorders>
            <w:tcMar>
              <w:top w:w="0" w:type="dxa"/>
            </w:tcMar>
            <w:vAlign w:val="center"/>
          </w:tcPr>
          <w:p w14:paraId="14053E9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283FAC2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170</w:t>
            </w:r>
          </w:p>
        </w:tc>
      </w:tr>
      <w:tr w:rsidR="00877632" w:rsidRPr="00877632" w14:paraId="4F6BAA11"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06EFE87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961" w:type="dxa"/>
            <w:tcBorders>
              <w:top w:val="single" w:sz="8" w:space="0" w:color="000001"/>
              <w:left w:val="single" w:sz="8" w:space="0" w:color="000001"/>
              <w:bottom w:val="single" w:sz="8" w:space="0" w:color="000001"/>
            </w:tcBorders>
            <w:tcMar>
              <w:top w:w="0" w:type="dxa"/>
            </w:tcMar>
            <w:vAlign w:val="center"/>
          </w:tcPr>
          <w:p w14:paraId="3CB61F02" w14:textId="77777777" w:rsidR="00877632" w:rsidRPr="00877632" w:rsidRDefault="00877632" w:rsidP="00877632">
            <w:pPr>
              <w:suppressAutoHyphens/>
              <w:spacing w:after="0" w:line="240" w:lineRule="auto"/>
              <w:rPr>
                <w:rFonts w:ascii="Arial" w:eastAsia="Calibri" w:hAnsi="Arial" w:cs="Arial"/>
                <w:kern w:val="0"/>
                <w:sz w:val="24"/>
                <w:szCs w:val="24"/>
                <w14:ligatures w14:val="none"/>
              </w:rPr>
            </w:pPr>
            <w:r w:rsidRPr="00877632">
              <w:rPr>
                <w:rFonts w:ascii="Arial" w:eastAsia="Calibri" w:hAnsi="Arial" w:cs="Arial"/>
                <w:kern w:val="0"/>
                <w:sz w:val="21"/>
                <w:szCs w:val="21"/>
                <w14:ligatures w14:val="none"/>
              </w:rPr>
              <w:t xml:space="preserve">System do rekonstrukcji więzadła krzyżowego przedniego i tylnego oparty mocowaniu korówkowym. Implant do techniki z użyciem ścięgna czworogłowego uda. Płytka z 3 otworami wykonana ze stopu tytanu o kształcie prostokąta z zaokrąglonymi bokami o długości 12mm szerokości 3,5mm na stałe połączona z pętlą z nici plecionej niewchłanianej #2 wykonanej z rdzenia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w:t>
            </w:r>
            <w:proofErr w:type="spellStart"/>
            <w:r w:rsidRPr="00877632">
              <w:rPr>
                <w:rFonts w:ascii="Arial" w:eastAsia="Calibri" w:hAnsi="Arial" w:cs="Arial"/>
                <w:kern w:val="0"/>
                <w:sz w:val="21"/>
                <w:szCs w:val="21"/>
                <w14:ligatures w14:val="none"/>
              </w:rPr>
              <w:t>graftu</w:t>
            </w:r>
            <w:proofErr w:type="spellEnd"/>
            <w:r w:rsidRPr="00877632">
              <w:rPr>
                <w:rFonts w:ascii="Arial" w:eastAsia="Calibri" w:hAnsi="Arial" w:cs="Arial"/>
                <w:kern w:val="0"/>
                <w:sz w:val="21"/>
                <w:szCs w:val="21"/>
                <w14:ligatures w14:val="none"/>
              </w:rPr>
              <w:t xml:space="preserve"> i powiazania go na stałe z pętlą dociąganą. Płytka implantu dodatkowo zaopatrzona w nici #5 w kolorze niebieskim do przeciągnięcia implantu na zewnętrzną korówkę. Implant w wersji sterylnej zapakowany pojedynczo, na specjalnej podstawce ułatwiającej obszycie </w:t>
            </w:r>
            <w:proofErr w:type="spellStart"/>
            <w:r w:rsidRPr="00877632">
              <w:rPr>
                <w:rFonts w:ascii="Arial" w:eastAsia="Calibri" w:hAnsi="Arial" w:cs="Arial"/>
                <w:kern w:val="0"/>
                <w:sz w:val="21"/>
                <w:szCs w:val="21"/>
                <w14:ligatures w14:val="none"/>
              </w:rPr>
              <w:t>graftu</w:t>
            </w:r>
            <w:proofErr w:type="spellEnd"/>
            <w:r w:rsidRPr="00877632">
              <w:rPr>
                <w:rFonts w:ascii="Arial" w:eastAsia="Calibri" w:hAnsi="Arial" w:cs="Arial"/>
                <w:kern w:val="0"/>
                <w:sz w:val="21"/>
                <w:szCs w:val="21"/>
                <w14:ligatures w14:val="none"/>
              </w:rPr>
              <w:t>.</w:t>
            </w:r>
          </w:p>
          <w:p w14:paraId="31D05A4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top w:val="single" w:sz="8" w:space="0" w:color="000001"/>
              <w:left w:val="single" w:sz="8" w:space="0" w:color="000001"/>
              <w:bottom w:val="single" w:sz="8" w:space="0" w:color="000001"/>
            </w:tcBorders>
            <w:tcMar>
              <w:top w:w="0" w:type="dxa"/>
            </w:tcMar>
            <w:vAlign w:val="center"/>
          </w:tcPr>
          <w:p w14:paraId="21244BB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087A1B0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501E35A4" w14:textId="77777777" w:rsidTr="000157FB">
        <w:trPr>
          <w:trHeight w:val="4593"/>
        </w:trPr>
        <w:tc>
          <w:tcPr>
            <w:tcW w:w="734" w:type="dxa"/>
            <w:gridSpan w:val="2"/>
            <w:tcBorders>
              <w:left w:val="single" w:sz="8" w:space="0" w:color="000001"/>
              <w:bottom w:val="single" w:sz="8" w:space="0" w:color="000001"/>
            </w:tcBorders>
            <w:tcMar>
              <w:top w:w="0" w:type="dxa"/>
            </w:tcMar>
            <w:vAlign w:val="center"/>
          </w:tcPr>
          <w:p w14:paraId="706835CD"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961" w:type="dxa"/>
            <w:tcBorders>
              <w:left w:val="single" w:sz="8" w:space="0" w:color="000001"/>
              <w:bottom w:val="single" w:sz="8" w:space="0" w:color="000001"/>
            </w:tcBorders>
            <w:tcMar>
              <w:top w:w="0" w:type="dxa"/>
            </w:tcMar>
            <w:vAlign w:val="center"/>
          </w:tcPr>
          <w:p w14:paraId="68E4DB54"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System do rekonstrukcji więzadła krzyżowego przedniego i tylnego oparty mocowaniu korówkowym. Implant do techniki z użyciem ścięgna czworogłowego uda. Pętla do podciągnięcia przeszczepu wykonania z nici plecionej niewchłanianej #2 wykonanej z rdzenia z poliestru oplecionego UHMWPE - polietylenem o ultra wysokiej masie cząsteczkowej. Pętla samozaciskowa z 4 mechanizmami blokującymi o długości 180mm umożliwiająca zawieszenie przeszczepu w kanale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w:t>
            </w:r>
            <w:proofErr w:type="spellStart"/>
            <w:r w:rsidRPr="00877632">
              <w:rPr>
                <w:rFonts w:ascii="Arial" w:eastAsia="Calibri" w:hAnsi="Arial" w:cs="Arial"/>
                <w:kern w:val="0"/>
                <w:sz w:val="21"/>
                <w:szCs w:val="21"/>
                <w14:ligatures w14:val="none"/>
              </w:rPr>
              <w:t>graftu</w:t>
            </w:r>
            <w:proofErr w:type="spellEnd"/>
            <w:r w:rsidRPr="00877632">
              <w:rPr>
                <w:rFonts w:ascii="Arial" w:eastAsia="Calibri" w:hAnsi="Arial" w:cs="Arial"/>
                <w:kern w:val="0"/>
                <w:sz w:val="21"/>
                <w:szCs w:val="21"/>
                <w14:ligatures w14:val="none"/>
              </w:rPr>
              <w:t xml:space="preserve"> i powiazania go na stałe z pętlą dociąganą. Implant w wersji sterylnej zapakowany pojedynczo, na specjalnej podstawce ułatwiającej obszycie </w:t>
            </w:r>
            <w:proofErr w:type="spellStart"/>
            <w:r w:rsidRPr="00877632">
              <w:rPr>
                <w:rFonts w:ascii="Arial" w:eastAsia="Calibri" w:hAnsi="Arial" w:cs="Arial"/>
                <w:kern w:val="0"/>
                <w:sz w:val="21"/>
                <w:szCs w:val="21"/>
                <w14:ligatures w14:val="none"/>
              </w:rPr>
              <w:t>graftu</w:t>
            </w:r>
            <w:proofErr w:type="spellEnd"/>
            <w:r w:rsidRPr="00877632">
              <w:rPr>
                <w:rFonts w:ascii="Arial" w:eastAsia="Calibri" w:hAnsi="Arial" w:cs="Arial"/>
                <w:kern w:val="0"/>
                <w:sz w:val="21"/>
                <w:szCs w:val="21"/>
                <w14:ligatures w14:val="none"/>
              </w:rPr>
              <w:t>.</w:t>
            </w:r>
          </w:p>
        </w:tc>
        <w:tc>
          <w:tcPr>
            <w:tcW w:w="766" w:type="dxa"/>
            <w:tcBorders>
              <w:left w:val="single" w:sz="8" w:space="0" w:color="000001"/>
              <w:bottom w:val="single" w:sz="8" w:space="0" w:color="000001"/>
            </w:tcBorders>
            <w:tcMar>
              <w:top w:w="0" w:type="dxa"/>
            </w:tcMar>
            <w:vAlign w:val="center"/>
          </w:tcPr>
          <w:p w14:paraId="2EBF080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1A488B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19BF881D"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31FCA7F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961" w:type="dxa"/>
            <w:tcBorders>
              <w:top w:val="single" w:sz="8" w:space="0" w:color="000001"/>
              <w:left w:val="single" w:sz="8" w:space="0" w:color="000001"/>
              <w:bottom w:val="single" w:sz="8" w:space="0" w:color="000001"/>
            </w:tcBorders>
            <w:tcMar>
              <w:top w:w="0" w:type="dxa"/>
            </w:tcMar>
            <w:vAlign w:val="center"/>
          </w:tcPr>
          <w:p w14:paraId="44C4DBAA" w14:textId="77777777" w:rsidR="00877632" w:rsidRPr="00877632" w:rsidRDefault="00877632" w:rsidP="00877632">
            <w:pPr>
              <w:suppressAutoHyphens/>
              <w:spacing w:after="0" w:line="240" w:lineRule="auto"/>
              <w:rPr>
                <w:rFonts w:ascii="Arial" w:eastAsia="Calibri" w:hAnsi="Arial" w:cs="Arial"/>
                <w:kern w:val="0"/>
                <w:sz w:val="24"/>
                <w:szCs w:val="24"/>
                <w14:ligatures w14:val="none"/>
              </w:rPr>
            </w:pPr>
            <w:r w:rsidRPr="00877632">
              <w:rPr>
                <w:rFonts w:ascii="Arial" w:eastAsia="Calibri" w:hAnsi="Arial" w:cs="Arial"/>
                <w:kern w:val="0"/>
                <w:sz w:val="21"/>
                <w:szCs w:val="21"/>
                <w14:ligatures w14:val="none"/>
              </w:rPr>
              <w:t xml:space="preserve">Jednorazowy sterylny </w:t>
            </w:r>
            <w:proofErr w:type="spellStart"/>
            <w:r w:rsidRPr="00877632">
              <w:rPr>
                <w:rFonts w:ascii="Arial" w:eastAsia="Calibri" w:hAnsi="Arial" w:cs="Arial"/>
                <w:kern w:val="0"/>
                <w:sz w:val="21"/>
                <w:szCs w:val="21"/>
                <w14:ligatures w14:val="none"/>
              </w:rPr>
              <w:t>pobierak</w:t>
            </w:r>
            <w:proofErr w:type="spellEnd"/>
            <w:r w:rsidRPr="00877632">
              <w:rPr>
                <w:rFonts w:ascii="Arial" w:eastAsia="Calibri" w:hAnsi="Arial" w:cs="Arial"/>
                <w:kern w:val="0"/>
                <w:sz w:val="21"/>
                <w:szCs w:val="21"/>
                <w14:ligatures w14:val="none"/>
              </w:rPr>
              <w:t xml:space="preserve"> do przeszczepu z mięśnia czworogłowego uda. </w:t>
            </w:r>
            <w:proofErr w:type="spellStart"/>
            <w:r w:rsidRPr="00877632">
              <w:rPr>
                <w:rFonts w:ascii="Arial" w:eastAsia="Calibri" w:hAnsi="Arial" w:cs="Arial"/>
                <w:kern w:val="0"/>
                <w:sz w:val="21"/>
                <w:szCs w:val="21"/>
                <w14:ligatures w14:val="none"/>
              </w:rPr>
              <w:t>Pobierak</w:t>
            </w:r>
            <w:proofErr w:type="spellEnd"/>
            <w:r w:rsidRPr="00877632">
              <w:rPr>
                <w:rFonts w:ascii="Arial" w:eastAsia="Calibri" w:hAnsi="Arial" w:cs="Arial"/>
                <w:kern w:val="0"/>
                <w:sz w:val="21"/>
                <w:szCs w:val="21"/>
                <w14:ligatures w14:val="none"/>
              </w:rPr>
              <w:t xml:space="preserve"> specjalnie zaprojektowany, aby umożliwić minimalne inwazyjne pobieranie przeszczepu. Dostępny w rozmiarach 8, 9, 10, 11mm. </w:t>
            </w:r>
            <w:proofErr w:type="spellStart"/>
            <w:r w:rsidRPr="00877632">
              <w:rPr>
                <w:rFonts w:ascii="Arial" w:eastAsia="Calibri" w:hAnsi="Arial" w:cs="Arial"/>
                <w:kern w:val="0"/>
                <w:sz w:val="21"/>
                <w:szCs w:val="21"/>
                <w14:ligatures w14:val="none"/>
              </w:rPr>
              <w:t>Pobierak</w:t>
            </w:r>
            <w:proofErr w:type="spellEnd"/>
            <w:r w:rsidRPr="00877632">
              <w:rPr>
                <w:rFonts w:ascii="Arial" w:eastAsia="Calibri" w:hAnsi="Arial" w:cs="Arial"/>
                <w:kern w:val="0"/>
                <w:sz w:val="21"/>
                <w:szCs w:val="21"/>
                <w14:ligatures w14:val="none"/>
              </w:rPr>
              <w:t xml:space="preserve"> złożony z dwóch elementów:- Ostrej</w:t>
            </w:r>
            <w:r w:rsidRPr="00877632">
              <w:rPr>
                <w:rFonts w:ascii="Arial" w:eastAsia="Calibri" w:hAnsi="Arial" w:cs="Arial"/>
                <w:kern w:val="0"/>
                <w:sz w:val="11"/>
                <w:szCs w:val="24"/>
                <w14:ligatures w14:val="none"/>
              </w:rPr>
              <w:t xml:space="preserve"> .</w:t>
            </w:r>
            <w:r w:rsidRPr="00877632">
              <w:rPr>
                <w:rFonts w:ascii="Arial" w:eastAsia="Calibri" w:hAnsi="Arial" w:cs="Arial"/>
                <w:kern w:val="0"/>
                <w:sz w:val="21"/>
                <w:szCs w:val="21"/>
                <w14:ligatures w14:val="none"/>
              </w:rPr>
              <w:t>cylindrycznej, okrągłej końcówki do pobierania przeszczepu zgodnie z rozmiarem- Przejrzystego uchwytu z oknem oraz podziałką do określenia długości przeszczepu</w:t>
            </w:r>
          </w:p>
          <w:p w14:paraId="4F2BEB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top w:val="single" w:sz="8" w:space="0" w:color="000001"/>
              <w:left w:val="single" w:sz="8" w:space="0" w:color="000001"/>
              <w:bottom w:val="single" w:sz="8" w:space="0" w:color="000001"/>
            </w:tcBorders>
            <w:tcMar>
              <w:top w:w="0" w:type="dxa"/>
            </w:tcMar>
            <w:vAlign w:val="center"/>
          </w:tcPr>
          <w:p w14:paraId="62EE4A4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6AA3675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181E7F33"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63D5736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15</w:t>
            </w:r>
          </w:p>
        </w:tc>
        <w:tc>
          <w:tcPr>
            <w:tcW w:w="6961" w:type="dxa"/>
            <w:tcBorders>
              <w:top w:val="single" w:sz="8" w:space="0" w:color="000001"/>
              <w:left w:val="single" w:sz="8" w:space="0" w:color="000001"/>
              <w:bottom w:val="single" w:sz="8" w:space="0" w:color="000001"/>
            </w:tcBorders>
            <w:tcMar>
              <w:top w:w="0" w:type="dxa"/>
            </w:tcMar>
            <w:vAlign w:val="center"/>
          </w:tcPr>
          <w:p w14:paraId="0EB969C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System do rekonstrukcji więzadła krzyżowego przedniego oparty mocowaniu korówkowym. Implant do techniki z wykorzystaniem ścięgna z więzadła rzepki. Płytka z  3 otworami wykonana ze stopu tytanu o kształcie prostokąta z zaokrąglonymi bokami o długości 12mm szerokości 3,5mm na stałe połączona z pętlą. Pętla do samodzielnego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w:t>
            </w:r>
            <w:proofErr w:type="spellStart"/>
            <w:r w:rsidRPr="00877632">
              <w:rPr>
                <w:rFonts w:ascii="Times New Roman" w:eastAsia="Calibri" w:hAnsi="Times New Roman" w:cs="Times New Roman"/>
                <w:kern w:val="0"/>
                <w14:ligatures w14:val="none"/>
              </w:rPr>
              <w:t>nitinolowej</w:t>
            </w:r>
            <w:proofErr w:type="spellEnd"/>
            <w:r w:rsidRPr="00877632">
              <w:rPr>
                <w:rFonts w:ascii="Times New Roman" w:eastAsia="Calibri" w:hAnsi="Times New Roman" w:cs="Times New Roman"/>
                <w:kern w:val="0"/>
                <w14:ligatures w14:val="none"/>
              </w:rPr>
              <w:t xml:space="preserve"> z uchwytem przełożonej przez taśmę od strony płytki do przeciągnięcia przez płytkę tworząc samozaciskową konstrukcję. Po złożeniu na bloczku kostnym pętla samozaciskowa z 5 mechanizmami blokującymi umożliwiająca zawieszenie przeszczepu w kanale udowym bądź piszczelowym. Pętlą do podciągnięcia przeszczepu z możliwością zmniejszania swojej długości do 13mm za pomocą wolnych końców nici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oraz nić #2 w kolorze biało czarnym do obrócenia płytki poza kanałem. Implant w wersji sterylnej zapakowany pojedynczo, na specjalnej podstawce wraz z instrukcją składania.</w:t>
            </w:r>
          </w:p>
        </w:tc>
        <w:tc>
          <w:tcPr>
            <w:tcW w:w="766" w:type="dxa"/>
            <w:tcBorders>
              <w:top w:val="single" w:sz="8" w:space="0" w:color="000001"/>
              <w:left w:val="single" w:sz="8" w:space="0" w:color="000001"/>
              <w:bottom w:val="single" w:sz="8" w:space="0" w:color="000001"/>
            </w:tcBorders>
            <w:tcMar>
              <w:top w:w="0" w:type="dxa"/>
            </w:tcMar>
            <w:vAlign w:val="center"/>
          </w:tcPr>
          <w:p w14:paraId="7A1C8B1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3411560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4BC5E57"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65027887"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w:t>
            </w:r>
          </w:p>
        </w:tc>
        <w:tc>
          <w:tcPr>
            <w:tcW w:w="6961" w:type="dxa"/>
            <w:tcBorders>
              <w:top w:val="single" w:sz="8" w:space="0" w:color="000001"/>
              <w:left w:val="single" w:sz="8" w:space="0" w:color="000001"/>
              <w:bottom w:val="single" w:sz="8" w:space="0" w:color="000001"/>
            </w:tcBorders>
            <w:tcMar>
              <w:top w:w="0" w:type="dxa"/>
            </w:tcMar>
            <w:vAlign w:val="center"/>
          </w:tcPr>
          <w:p w14:paraId="2AD6CB4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System do rekonstrukcji więzadła krzyżowego przedniego i tylnego oparty mocowaniu korówkowym. Płytka z 2 otworami wykonana ze stopu tytanu o kształcie prostokąta z zaokrąglonymi bokami o długości  12mm szerokości 3,5mm na stałe połączona z pętlą z nici plecionej niewchłanianej #2 wykonanej z rdzenia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Implant w wersji sterylnej zapakowany pojedynczo.</w:t>
            </w:r>
          </w:p>
        </w:tc>
        <w:tc>
          <w:tcPr>
            <w:tcW w:w="766" w:type="dxa"/>
            <w:tcBorders>
              <w:top w:val="single" w:sz="8" w:space="0" w:color="000001"/>
              <w:left w:val="single" w:sz="8" w:space="0" w:color="000001"/>
              <w:bottom w:val="single" w:sz="8" w:space="0" w:color="000001"/>
            </w:tcBorders>
            <w:tcMar>
              <w:top w:w="0" w:type="dxa"/>
            </w:tcMar>
            <w:vAlign w:val="center"/>
          </w:tcPr>
          <w:p w14:paraId="0D42374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04F13EE"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1CD2A07A"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397BF105"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w:t>
            </w:r>
          </w:p>
        </w:tc>
        <w:tc>
          <w:tcPr>
            <w:tcW w:w="6961" w:type="dxa"/>
            <w:tcBorders>
              <w:top w:val="single" w:sz="8" w:space="0" w:color="000001"/>
              <w:left w:val="single" w:sz="8" w:space="0" w:color="000001"/>
              <w:bottom w:val="single" w:sz="8" w:space="0" w:color="000001"/>
            </w:tcBorders>
            <w:tcMar>
              <w:top w:w="0" w:type="dxa"/>
            </w:tcMar>
            <w:vAlign w:val="center"/>
          </w:tcPr>
          <w:p w14:paraId="62DA163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System do rekonstrukcji więzadła krzyżowego przedniego i tylnego oparty mocowaniu korówkowym. Pętla do podciągania przeszczepu (bez guzika) wykonana z nici plecionej niewchłanianej #2 wykonanej z rdzenia z poliestru oplecionego UHMWPE - polietylenem o ultra wysokiej masie cząsteczkowej. Pętla samozaciskowa z 4 mechanizmami blokującymi o długości 18cm umożliwiająca zawieszenie przeszczepu w kanale piszczelowym. Pętlą do podciągnięcia przeszczepu z możliwością zmniejszania swojej długości do 14 mm  za pomocą wolnych końców nici wychodzących z implantu. Zmniejszenie długości pętli powoduje wciągnięcie przeszczepu do kanału kostnego. Dociąganie pętli od strony zewnętrznej stawu. Implant dostępny w wersji złożonej oraz otwartej do śródoperacyjnego złożenia.</w:t>
            </w:r>
          </w:p>
        </w:tc>
        <w:tc>
          <w:tcPr>
            <w:tcW w:w="766" w:type="dxa"/>
            <w:tcBorders>
              <w:top w:val="single" w:sz="8" w:space="0" w:color="000001"/>
              <w:left w:val="single" w:sz="8" w:space="0" w:color="000001"/>
              <w:bottom w:val="single" w:sz="8" w:space="0" w:color="000001"/>
            </w:tcBorders>
            <w:tcMar>
              <w:top w:w="0" w:type="dxa"/>
            </w:tcMar>
            <w:vAlign w:val="center"/>
          </w:tcPr>
          <w:p w14:paraId="6394490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AC258B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lang w:val="en-US"/>
                <w14:ligatures w14:val="none"/>
              </w:rPr>
              <w:t>5</w:t>
            </w:r>
          </w:p>
        </w:tc>
      </w:tr>
      <w:tr w:rsidR="00877632" w:rsidRPr="00877632" w14:paraId="1ACA3E5C"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763380B"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w:t>
            </w:r>
          </w:p>
        </w:tc>
        <w:tc>
          <w:tcPr>
            <w:tcW w:w="6961" w:type="dxa"/>
            <w:tcBorders>
              <w:top w:val="single" w:sz="8" w:space="0" w:color="000001"/>
              <w:left w:val="single" w:sz="8" w:space="0" w:color="000001"/>
              <w:bottom w:val="single" w:sz="8" w:space="0" w:color="000001"/>
            </w:tcBorders>
            <w:tcMar>
              <w:top w:w="0" w:type="dxa"/>
            </w:tcMar>
            <w:vAlign w:val="center"/>
          </w:tcPr>
          <w:p w14:paraId="1469E2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System do rekonstrukcji więzadła krzyżowego przedniego i tylnego oparty mocowaniu korówkowym. Pętla do podciągania przeszczepu (bez guzika). Pętla do samodzielnego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w:t>
            </w:r>
            <w:proofErr w:type="spellStart"/>
            <w:r w:rsidRPr="00877632">
              <w:rPr>
                <w:rFonts w:ascii="Times New Roman" w:eastAsia="Calibri" w:hAnsi="Times New Roman" w:cs="Times New Roman"/>
                <w:kern w:val="0"/>
                <w14:ligatures w14:val="none"/>
              </w:rPr>
              <w:t>nitinolowej</w:t>
            </w:r>
            <w:proofErr w:type="spellEnd"/>
            <w:r w:rsidRPr="00877632">
              <w:rPr>
                <w:rFonts w:ascii="Times New Roman" w:eastAsia="Calibri" w:hAnsi="Times New Roman" w:cs="Times New Roman"/>
                <w:kern w:val="0"/>
                <w14:ligatures w14:val="none"/>
              </w:rPr>
              <w:t xml:space="preserve"> z uchwytem przełożonej </w:t>
            </w:r>
            <w:r w:rsidRPr="00877632">
              <w:rPr>
                <w:rFonts w:ascii="Times New Roman" w:eastAsia="Calibri" w:hAnsi="Times New Roman" w:cs="Times New Roman"/>
                <w:kern w:val="0"/>
                <w14:ligatures w14:val="none"/>
              </w:rPr>
              <w:lastRenderedPageBreak/>
              <w:t>przez taśmę od strony wolnego końca taśmy do przeciągnięcia drugiego wolnego końca przez taśmę tworząc samozaciskową konstrukcję. Po złożeniu na bloczku kostnym pętla samozaciskowa z 5 mechanizmami blokującymi umożliwiająca zawieszenie przeszczepu w kanale udowym bądź piszczelowym. Pętlą do podciągnięcia przeszczepu z możliwością zmniejszania swojej długości do 13mm za pomocą wolnych końców nici wychodzących z górnej części implantu. Zmniejszenie długości pętli powoduje wciągnięcie przeszczepu do kanału kostnego. Dociąganie pętli od strony zewnętrznej stawu. Implant w wersji sterylnej zapakowany pojedynczo, na specjalnej podstawce wraz z instrukcją składania.</w:t>
            </w:r>
          </w:p>
        </w:tc>
        <w:tc>
          <w:tcPr>
            <w:tcW w:w="766" w:type="dxa"/>
            <w:tcBorders>
              <w:top w:val="single" w:sz="8" w:space="0" w:color="000001"/>
              <w:left w:val="single" w:sz="8" w:space="0" w:color="000001"/>
              <w:bottom w:val="single" w:sz="8" w:space="0" w:color="000001"/>
            </w:tcBorders>
            <w:tcMar>
              <w:top w:w="0" w:type="dxa"/>
            </w:tcMar>
            <w:vAlign w:val="center"/>
          </w:tcPr>
          <w:p w14:paraId="3D10ECD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D5A430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77B0662"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BC70897"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19</w:t>
            </w:r>
          </w:p>
        </w:tc>
        <w:tc>
          <w:tcPr>
            <w:tcW w:w="6961" w:type="dxa"/>
            <w:tcBorders>
              <w:top w:val="single" w:sz="8" w:space="0" w:color="000001"/>
              <w:left w:val="single" w:sz="8" w:space="0" w:color="000001"/>
              <w:bottom w:val="single" w:sz="8" w:space="0" w:color="000001"/>
            </w:tcBorders>
            <w:tcMar>
              <w:top w:w="0" w:type="dxa"/>
            </w:tcMar>
            <w:vAlign w:val="center"/>
          </w:tcPr>
          <w:p w14:paraId="7DA1796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System do rekonstrukcji więzadła krzyżowego przedniego i tylnego oparty mocowaniu korówkowym. Płytka z otworami wykonana ze stopu tytanu o kształcie prostokąta z zaokrąglonymi bokami o długości  12mm szerokości 3,5mm. System pozwala na stworzenie pętli samozaciskowej umożliwiająca zawieszenie przeszczepu w kanale udowym. Pętla wykonana z poliestru oplecionego UHMWPE - polietylenem o ultra wysokiej masie cząsteczkowej Skrócenie pętli za pomocą wolnych końców nici wychodzących z górnej części implantu. Zmniejszenie długości pętli powoduje wciągnięcie przeszczepu do kanału kostnego. Dociąganie pętli od strony zewnętrznej stawu. Płytka implantu dodatkowo zaopatrzona w taśmę w kolorze niebieskim do dodatkowej stabilizacji przeszczepu. Implant w wersji sterylnej zapakowany pojedynczo.</w:t>
            </w:r>
          </w:p>
        </w:tc>
        <w:tc>
          <w:tcPr>
            <w:tcW w:w="766" w:type="dxa"/>
            <w:tcBorders>
              <w:top w:val="single" w:sz="8" w:space="0" w:color="000001"/>
              <w:left w:val="single" w:sz="8" w:space="0" w:color="000001"/>
              <w:bottom w:val="single" w:sz="8" w:space="0" w:color="000001"/>
            </w:tcBorders>
            <w:tcMar>
              <w:top w:w="0" w:type="dxa"/>
            </w:tcMar>
            <w:vAlign w:val="center"/>
          </w:tcPr>
          <w:p w14:paraId="36BB112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18DC99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E071378"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45B0D2B7"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c>
          <w:tcPr>
            <w:tcW w:w="6961" w:type="dxa"/>
            <w:tcBorders>
              <w:top w:val="single" w:sz="8" w:space="0" w:color="000001"/>
              <w:left w:val="single" w:sz="8" w:space="0" w:color="000001"/>
              <w:bottom w:val="single" w:sz="8" w:space="0" w:color="000001"/>
            </w:tcBorders>
            <w:tcMar>
              <w:top w:w="0" w:type="dxa"/>
            </w:tcMar>
            <w:vAlign w:val="center"/>
          </w:tcPr>
          <w:p w14:paraId="2B908CB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Implant do techniki z wykorzystaniem ścięgna z więzadła rzepki wraz ze wzmocnieniem ścięgna taśmą .  Płytka z  3 otworami wykonana ze stopu tytanu o kształcie prostokąta z zaokrąglonymi bokami o długości  12mm szerokości 3,5mm na  stałe połączona z pętlą. Pętla do samodzielnego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w:t>
            </w:r>
            <w:proofErr w:type="spellStart"/>
            <w:r w:rsidRPr="00877632">
              <w:rPr>
                <w:rFonts w:ascii="Times New Roman" w:eastAsia="Calibri" w:hAnsi="Times New Roman" w:cs="Times New Roman"/>
                <w:kern w:val="0"/>
                <w14:ligatures w14:val="none"/>
              </w:rPr>
              <w:t>nitinolowej</w:t>
            </w:r>
            <w:proofErr w:type="spellEnd"/>
            <w:r w:rsidRPr="00877632">
              <w:rPr>
                <w:rFonts w:ascii="Times New Roman" w:eastAsia="Calibri" w:hAnsi="Times New Roman" w:cs="Times New Roman"/>
                <w:kern w:val="0"/>
                <w14:ligatures w14:val="none"/>
              </w:rPr>
              <w:t xml:space="preserve"> z uchwytem  przełożonej przez taśmę  od strony płytki  do przeciągnięcia  przez płytkę tworząc samozaciskową konstrukcję. konstrukcję. Po złożeniu na bloczku kostnym pętla samozaciskowa z 5 mechanizmami blokującymi  umożliwiająca zawieszenie przeszczepu w kanale udowym bądź piszczelowym . Pętlą do podciągnięcia przeszczepu z możliwością zmniejszania swojej  długości do 13mm  za pomocą wolnych końców nici wychodzących z górnej części implantu .Zmniejszenie długości pętli powoduje wciągnięcie  przeszczepu do kanału kostnego . Dociąganie pętli od strony zewnętrznej stawu. Płytka implantu dodatkowo zaopatrzona w nici #5 w kolorze niebieskim do przeciągnięcia implantu na zewnętrzną korówkę oraz niebiesko białą  taśmę o szerokości 2mm i długości całkowitej 137,2mm  roboczej 94,5mm. Implant w wersji sterylnej zapakowany pojedynczo na specjalnej podstawce wraz z instrukcją składania.</w:t>
            </w:r>
          </w:p>
        </w:tc>
        <w:tc>
          <w:tcPr>
            <w:tcW w:w="766" w:type="dxa"/>
            <w:tcBorders>
              <w:top w:val="single" w:sz="8" w:space="0" w:color="000001"/>
              <w:left w:val="single" w:sz="8" w:space="0" w:color="000001"/>
              <w:bottom w:val="single" w:sz="8" w:space="0" w:color="000001"/>
            </w:tcBorders>
            <w:tcMar>
              <w:top w:w="0" w:type="dxa"/>
            </w:tcMar>
            <w:vAlign w:val="center"/>
          </w:tcPr>
          <w:p w14:paraId="637371A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5EDC8C8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lang w:val="en-US"/>
                <w14:ligatures w14:val="none"/>
              </w:rPr>
              <w:t>1</w:t>
            </w:r>
          </w:p>
        </w:tc>
      </w:tr>
      <w:tr w:rsidR="00877632" w:rsidRPr="00877632" w14:paraId="588ADDD9"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0082BDE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w:t>
            </w:r>
          </w:p>
        </w:tc>
        <w:tc>
          <w:tcPr>
            <w:tcW w:w="6961" w:type="dxa"/>
            <w:tcBorders>
              <w:top w:val="single" w:sz="8" w:space="0" w:color="000001"/>
              <w:left w:val="single" w:sz="8" w:space="0" w:color="000001"/>
              <w:bottom w:val="single" w:sz="8" w:space="0" w:color="000001"/>
            </w:tcBorders>
            <w:tcMar>
              <w:top w:w="0" w:type="dxa"/>
            </w:tcMar>
            <w:vAlign w:val="center"/>
          </w:tcPr>
          <w:p w14:paraId="32BD3D6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Pęta do podszycia w kształcie zamkniętego okręgu o średnicy 25mm, 35mm, 45mm, 55mm. Pętla wykonana z poliestru oplecionego UHMWPE - polietylenem o ultra wysokiej masie cząsteczkowej. Pętla przeładowana dodatkową nicią do przeładowania przez zawieszkę udową.</w:t>
            </w:r>
          </w:p>
        </w:tc>
        <w:tc>
          <w:tcPr>
            <w:tcW w:w="766" w:type="dxa"/>
            <w:tcBorders>
              <w:top w:val="single" w:sz="8" w:space="0" w:color="000001"/>
              <w:left w:val="single" w:sz="8" w:space="0" w:color="000001"/>
              <w:bottom w:val="single" w:sz="8" w:space="0" w:color="000001"/>
            </w:tcBorders>
            <w:tcMar>
              <w:top w:w="0" w:type="dxa"/>
            </w:tcMar>
            <w:vAlign w:val="center"/>
          </w:tcPr>
          <w:p w14:paraId="20E9B8D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164F153"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12</w:t>
            </w:r>
          </w:p>
        </w:tc>
      </w:tr>
      <w:tr w:rsidR="00877632" w:rsidRPr="00877632" w14:paraId="4E48DBC7"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626DA426"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w:t>
            </w:r>
          </w:p>
        </w:tc>
        <w:tc>
          <w:tcPr>
            <w:tcW w:w="6961" w:type="dxa"/>
            <w:tcBorders>
              <w:top w:val="single" w:sz="8" w:space="0" w:color="000001"/>
              <w:left w:val="single" w:sz="8" w:space="0" w:color="000001"/>
              <w:bottom w:val="single" w:sz="8" w:space="0" w:color="000001"/>
            </w:tcBorders>
            <w:tcMar>
              <w:top w:w="0" w:type="dxa"/>
            </w:tcMar>
            <w:vAlign w:val="center"/>
          </w:tcPr>
          <w:p w14:paraId="233F293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Miękka kotwica do rekonstrukcji stożka rotatorów o średnicy 2,6 mm i długości 19 mm, bezwęzłowa, działająca w systemie chińskiej pułapki. Kotwica  założona na jednorazowy podajnik. Implant przeładowany nicią #5. Technika nie wymagająca nawiercenia ani nabijania otworu pod kotwicę - samo nabijająca.</w:t>
            </w:r>
          </w:p>
        </w:tc>
        <w:tc>
          <w:tcPr>
            <w:tcW w:w="766" w:type="dxa"/>
            <w:tcBorders>
              <w:top w:val="single" w:sz="8" w:space="0" w:color="000001"/>
              <w:left w:val="single" w:sz="8" w:space="0" w:color="000001"/>
              <w:bottom w:val="single" w:sz="8" w:space="0" w:color="000001"/>
            </w:tcBorders>
            <w:tcMar>
              <w:top w:w="0" w:type="dxa"/>
            </w:tcMar>
            <w:vAlign w:val="center"/>
          </w:tcPr>
          <w:p w14:paraId="491DBE0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1511286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125</w:t>
            </w:r>
          </w:p>
        </w:tc>
      </w:tr>
      <w:tr w:rsidR="00877632" w:rsidRPr="00877632" w14:paraId="0543A931"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C2436A3"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w:t>
            </w:r>
          </w:p>
        </w:tc>
        <w:tc>
          <w:tcPr>
            <w:tcW w:w="6961" w:type="dxa"/>
            <w:tcBorders>
              <w:top w:val="single" w:sz="8" w:space="0" w:color="000001"/>
              <w:left w:val="single" w:sz="8" w:space="0" w:color="000001"/>
              <w:bottom w:val="single" w:sz="8" w:space="0" w:color="000001"/>
            </w:tcBorders>
            <w:tcMar>
              <w:top w:w="0" w:type="dxa"/>
            </w:tcMar>
            <w:vAlign w:val="center"/>
          </w:tcPr>
          <w:p w14:paraId="7450E0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Miękka kotwica do rekonstrukcji stożka rotatorów o średnicy 2,6 mm i długości 19 mm, bezwęzłowa, działająca w systemie chińskiej pułapki. </w:t>
            </w:r>
            <w:r w:rsidRPr="00877632">
              <w:rPr>
                <w:rFonts w:ascii="Times New Roman" w:eastAsia="Calibri" w:hAnsi="Times New Roman" w:cs="Times New Roman"/>
                <w:kern w:val="0"/>
                <w14:ligatures w14:val="none"/>
              </w:rPr>
              <w:lastRenderedPageBreak/>
              <w:t>Kotwica  założona na jednorazowy podajnik. Implant przeładowany nicią #5</w:t>
            </w:r>
          </w:p>
        </w:tc>
        <w:tc>
          <w:tcPr>
            <w:tcW w:w="766" w:type="dxa"/>
            <w:tcBorders>
              <w:top w:val="single" w:sz="8" w:space="0" w:color="000001"/>
              <w:left w:val="single" w:sz="8" w:space="0" w:color="000001"/>
              <w:bottom w:val="single" w:sz="8" w:space="0" w:color="000001"/>
            </w:tcBorders>
            <w:tcMar>
              <w:top w:w="0" w:type="dxa"/>
            </w:tcMar>
            <w:vAlign w:val="center"/>
          </w:tcPr>
          <w:p w14:paraId="5DCC432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0038272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722BA92E"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0FBE66FD"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c>
          <w:tcPr>
            <w:tcW w:w="6961" w:type="dxa"/>
            <w:tcBorders>
              <w:top w:val="single" w:sz="8" w:space="0" w:color="000001"/>
              <w:left w:val="single" w:sz="8" w:space="0" w:color="000001"/>
              <w:bottom w:val="single" w:sz="8" w:space="0" w:color="000001"/>
            </w:tcBorders>
            <w:tcMar>
              <w:top w:w="0" w:type="dxa"/>
            </w:tcMar>
            <w:vAlign w:val="center"/>
          </w:tcPr>
          <w:p w14:paraId="1681C3E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Jednorazowe narzędzie artroskopowe ułatwiające wprowadzanie implantów lub narzędzi dostawowo przez portal artroskopowy. Wygięte na całej długości, w kształcie rynny. Produkt jednorazowy, sterylny. Pakowany pojedynczo</w:t>
            </w:r>
          </w:p>
        </w:tc>
        <w:tc>
          <w:tcPr>
            <w:tcW w:w="766" w:type="dxa"/>
            <w:tcBorders>
              <w:top w:val="single" w:sz="8" w:space="0" w:color="000001"/>
              <w:left w:val="single" w:sz="8" w:space="0" w:color="000001"/>
              <w:bottom w:val="single" w:sz="8" w:space="0" w:color="000001"/>
            </w:tcBorders>
            <w:tcMar>
              <w:top w:w="0" w:type="dxa"/>
            </w:tcMar>
            <w:vAlign w:val="center"/>
          </w:tcPr>
          <w:p w14:paraId="0B44325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524D150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014D6C68"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10063BC1"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c>
          <w:tcPr>
            <w:tcW w:w="6961" w:type="dxa"/>
            <w:tcBorders>
              <w:top w:val="single" w:sz="8" w:space="0" w:color="000001"/>
              <w:left w:val="single" w:sz="8" w:space="0" w:color="000001"/>
              <w:bottom w:val="single" w:sz="8" w:space="0" w:color="000001"/>
            </w:tcBorders>
            <w:tcMar>
              <w:top w:w="0" w:type="dxa"/>
            </w:tcMar>
            <w:vAlign w:val="center"/>
          </w:tcPr>
          <w:p w14:paraId="5A2F2045"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Miękka kotwica do stabilizacji obrąbka o średnicy 1,8 mm i długości 19 mm, bezwęzłowa, działająca w systemie chińskiej pułapki. Kotwica założona na jednorazowy podajnik wyposażony w zgrubienie centralizujące podczas implantacji. Kotwica wykonana z poliestru oplecionego UHMWPE - polietylenem o ultra wysokiej masie cząsteczkowej.</w:t>
            </w:r>
          </w:p>
        </w:tc>
        <w:tc>
          <w:tcPr>
            <w:tcW w:w="766" w:type="dxa"/>
            <w:tcBorders>
              <w:top w:val="single" w:sz="8" w:space="0" w:color="000001"/>
              <w:left w:val="single" w:sz="8" w:space="0" w:color="000001"/>
              <w:bottom w:val="single" w:sz="8" w:space="0" w:color="000001"/>
            </w:tcBorders>
            <w:tcMar>
              <w:top w:w="0" w:type="dxa"/>
            </w:tcMar>
          </w:tcPr>
          <w:p w14:paraId="5CF5EA01"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611F1AA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4A4F1FD4"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1244841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26</w:t>
            </w:r>
          </w:p>
        </w:tc>
        <w:tc>
          <w:tcPr>
            <w:tcW w:w="6961" w:type="dxa"/>
            <w:tcBorders>
              <w:top w:val="single" w:sz="8" w:space="0" w:color="000001"/>
              <w:left w:val="single" w:sz="8" w:space="0" w:color="000001"/>
              <w:bottom w:val="single" w:sz="8" w:space="0" w:color="000001"/>
            </w:tcBorders>
            <w:tcMar>
              <w:top w:w="0" w:type="dxa"/>
            </w:tcMar>
            <w:vAlign w:val="center"/>
          </w:tcPr>
          <w:p w14:paraId="698B08B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System szycia łąkotek typu </w:t>
            </w:r>
            <w:proofErr w:type="spellStart"/>
            <w:r w:rsidRPr="00877632">
              <w:rPr>
                <w:rFonts w:ascii="Times New Roman" w:eastAsia="Calibri" w:hAnsi="Times New Roman" w:cs="Times New Roman"/>
                <w:kern w:val="0"/>
                <w14:ligatures w14:val="none"/>
              </w:rPr>
              <w:t>all</w:t>
            </w:r>
            <w:proofErr w:type="spellEnd"/>
            <w:r w:rsidRPr="00877632">
              <w:rPr>
                <w:rFonts w:ascii="Times New Roman" w:eastAsia="Calibri" w:hAnsi="Times New Roman" w:cs="Times New Roman"/>
                <w:kern w:val="0"/>
                <w14:ligatures w14:val="none"/>
              </w:rPr>
              <w:t xml:space="preserve"> – </w:t>
            </w:r>
            <w:proofErr w:type="spellStart"/>
            <w:r w:rsidRPr="00877632">
              <w:rPr>
                <w:rFonts w:ascii="Times New Roman" w:eastAsia="Calibri" w:hAnsi="Times New Roman" w:cs="Times New Roman"/>
                <w:kern w:val="0"/>
                <w14:ligatures w14:val="none"/>
              </w:rPr>
              <w:t>inside</w:t>
            </w:r>
            <w:proofErr w:type="spellEnd"/>
            <w:r w:rsidRPr="00877632">
              <w:rPr>
                <w:rFonts w:ascii="Times New Roman" w:eastAsia="Calibri" w:hAnsi="Times New Roman" w:cs="Times New Roman"/>
                <w:kern w:val="0"/>
                <w14:ligatures w14:val="none"/>
              </w:rPr>
              <w:t>. Implant o wysokiej wytrzymałości na wyrwanie min 70 N. System zbudowany z dwóch miękkich implantów wykonanych z nici połączonych ze sobą nierozpuszczalną nicią # 2-0 wykonanej z rdzenia z poliestru oplecionego UHMWPE -  polietylenem o ultra wysokiej masie cząsteczkowej . Zastosowanie implantów miękkich pozwala na idealne dopasowanie się do warunków powierzchni tkanki przez co uzyskujemy solidne i pewne mocowanie. Wstępnie zawiązany przesuwny węzeł w osłonie szwu implantu eliminuje konieczność artroskopowego wiązania węzła. Konstrukcja implantu umożliwia kolejne dociągnięcie 2 pojedynczych szwów materacowych. Igły z implantami znajdują się w jednym ergonomicznym narzędziu umożliwiającym wprowadzanie implantu jedną ręką, przy każdej rotacji. Umieszczone w rękojeści pokrętło do implantacji  umożliwia jednoręczne i powtarzalne dostarczanie implantów w różnych orientacjach narzędzia. Zrzucenie implantu i przeładowanie potwierdzone sygnałem dźwiękowym. Implant wyposażony jest w zintegrowany ogranicznik głębokości 10–18 mm (zwiększane co 2 mm), dostępny jest w czterech różnych opcjach: wygięcie w górę 12 i 24 stopnie, w dół 12 stopni i w wersji prostej. System umożliwia założenie implantów bez wyciągania rękojeści z kolana.</w:t>
            </w:r>
          </w:p>
        </w:tc>
        <w:tc>
          <w:tcPr>
            <w:tcW w:w="766" w:type="dxa"/>
            <w:tcBorders>
              <w:top w:val="single" w:sz="8" w:space="0" w:color="000001"/>
              <w:left w:val="single" w:sz="8" w:space="0" w:color="000001"/>
              <w:bottom w:val="single" w:sz="8" w:space="0" w:color="000001"/>
            </w:tcBorders>
            <w:tcMar>
              <w:top w:w="0" w:type="dxa"/>
            </w:tcMar>
          </w:tcPr>
          <w:p w14:paraId="15DA54F3"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73F99ED4"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6E60154E"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884E8BF"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27</w:t>
            </w:r>
          </w:p>
        </w:tc>
        <w:tc>
          <w:tcPr>
            <w:tcW w:w="6961" w:type="dxa"/>
            <w:tcBorders>
              <w:top w:val="single" w:sz="8" w:space="0" w:color="000001"/>
              <w:left w:val="single" w:sz="8" w:space="0" w:color="000001"/>
              <w:bottom w:val="single" w:sz="8" w:space="0" w:color="000001"/>
            </w:tcBorders>
            <w:tcMar>
              <w:top w:w="0" w:type="dxa"/>
            </w:tcMar>
            <w:vAlign w:val="center"/>
          </w:tcPr>
          <w:p w14:paraId="7DE1D45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System szycia łąkotek metodą </w:t>
            </w:r>
            <w:proofErr w:type="spellStart"/>
            <w:r w:rsidRPr="00877632">
              <w:rPr>
                <w:rFonts w:ascii="Times New Roman" w:eastAsia="Calibri" w:hAnsi="Times New Roman" w:cs="Times New Roman"/>
                <w:kern w:val="0"/>
                <w14:ligatures w14:val="none"/>
              </w:rPr>
              <w:t>inside</w:t>
            </w:r>
            <w:proofErr w:type="spellEnd"/>
            <w:r w:rsidRPr="00877632">
              <w:rPr>
                <w:rFonts w:ascii="Times New Roman" w:eastAsia="Calibri" w:hAnsi="Times New Roman" w:cs="Times New Roman"/>
                <w:kern w:val="0"/>
                <w14:ligatures w14:val="none"/>
              </w:rPr>
              <w:t xml:space="preserve"> – </w:t>
            </w:r>
            <w:proofErr w:type="spellStart"/>
            <w:r w:rsidRPr="00877632">
              <w:rPr>
                <w:rFonts w:ascii="Times New Roman" w:eastAsia="Calibri" w:hAnsi="Times New Roman" w:cs="Times New Roman"/>
                <w:kern w:val="0"/>
                <w14:ligatures w14:val="none"/>
              </w:rPr>
              <w:t>outside</w:t>
            </w:r>
            <w:proofErr w:type="spellEnd"/>
            <w:r w:rsidRPr="00877632">
              <w:rPr>
                <w:rFonts w:ascii="Times New Roman" w:eastAsia="Calibri" w:hAnsi="Times New Roman" w:cs="Times New Roman"/>
                <w:kern w:val="0"/>
                <w14:ligatures w14:val="none"/>
              </w:rPr>
              <w:t xml:space="preserve">. System zaopatrzony w giętką prowadnice umożliwiającą dogięcie śródoperacyjne oraz igłę </w:t>
            </w:r>
            <w:proofErr w:type="spellStart"/>
            <w:r w:rsidRPr="00877632">
              <w:rPr>
                <w:rFonts w:ascii="Times New Roman" w:eastAsia="Calibri" w:hAnsi="Times New Roman" w:cs="Times New Roman"/>
                <w:kern w:val="0"/>
                <w14:ligatures w14:val="none"/>
              </w:rPr>
              <w:t>nitynolową</w:t>
            </w:r>
            <w:proofErr w:type="spellEnd"/>
            <w:r w:rsidRPr="00877632">
              <w:rPr>
                <w:rFonts w:ascii="Times New Roman" w:eastAsia="Calibri" w:hAnsi="Times New Roman" w:cs="Times New Roman"/>
                <w:kern w:val="0"/>
                <w14:ligatures w14:val="none"/>
              </w:rPr>
              <w:t xml:space="preserve"> z oczkiem – jednorazowy sterylny zestaw umożliwia założenie kilku szwów łąkotki u jednego pacjenta. W zestawie dokręcany zacisk ułatwiający wprowadzenie igły w tkanki. Pakowane pojedynczo, sterylne</w:t>
            </w:r>
          </w:p>
        </w:tc>
        <w:tc>
          <w:tcPr>
            <w:tcW w:w="766" w:type="dxa"/>
            <w:tcBorders>
              <w:top w:val="single" w:sz="8" w:space="0" w:color="000001"/>
              <w:left w:val="single" w:sz="8" w:space="0" w:color="000001"/>
              <w:bottom w:val="single" w:sz="8" w:space="0" w:color="000001"/>
            </w:tcBorders>
            <w:tcMar>
              <w:top w:w="0" w:type="dxa"/>
            </w:tcMar>
          </w:tcPr>
          <w:p w14:paraId="5B9B9EC3"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7C268F9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r>
      <w:tr w:rsidR="00877632" w:rsidRPr="00877632" w14:paraId="34BDFE2D"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771E5608"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28</w:t>
            </w:r>
          </w:p>
        </w:tc>
        <w:tc>
          <w:tcPr>
            <w:tcW w:w="6961" w:type="dxa"/>
            <w:tcBorders>
              <w:top w:val="single" w:sz="8" w:space="0" w:color="000001"/>
              <w:left w:val="single" w:sz="8" w:space="0" w:color="000001"/>
              <w:bottom w:val="single" w:sz="8" w:space="0" w:color="000001"/>
            </w:tcBorders>
            <w:tcMar>
              <w:top w:w="0" w:type="dxa"/>
            </w:tcMar>
            <w:vAlign w:val="center"/>
          </w:tcPr>
          <w:p w14:paraId="61D7651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do MPFL składający się z:</w:t>
            </w:r>
          </w:p>
          <w:p w14:paraId="1F4F259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przymiaru udowego przeziernego ze znacznikami rentgenowskimi – w celu znalezienia osi obrotu.</w:t>
            </w:r>
          </w:p>
          <w:p w14:paraId="3A62B9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  dwa implanty </w:t>
            </w:r>
            <w:proofErr w:type="spellStart"/>
            <w:r w:rsidRPr="00877632">
              <w:rPr>
                <w:rFonts w:ascii="Times New Roman" w:eastAsia="Calibri" w:hAnsi="Times New Roman" w:cs="Times New Roman"/>
                <w:kern w:val="0"/>
                <w14:ligatures w14:val="none"/>
              </w:rPr>
              <w:t>biokompozytowe</w:t>
            </w:r>
            <w:proofErr w:type="spellEnd"/>
            <w:r w:rsidRPr="00877632">
              <w:rPr>
                <w:rFonts w:ascii="Times New Roman" w:eastAsia="Calibri" w:hAnsi="Times New Roman" w:cs="Times New Roman"/>
                <w:kern w:val="0"/>
                <w14:ligatures w14:val="none"/>
              </w:rPr>
              <w:t xml:space="preserve"> wkręcane o  średnicy 4,75 z </w:t>
            </w:r>
            <w:proofErr w:type="spellStart"/>
            <w:r w:rsidRPr="00877632">
              <w:rPr>
                <w:rFonts w:ascii="Times New Roman" w:eastAsia="Calibri" w:hAnsi="Times New Roman" w:cs="Times New Roman"/>
                <w:kern w:val="0"/>
                <w14:ligatures w14:val="none"/>
              </w:rPr>
              <w:t>PEEKowym</w:t>
            </w:r>
            <w:proofErr w:type="spellEnd"/>
            <w:r w:rsidRPr="00877632">
              <w:rPr>
                <w:rFonts w:ascii="Times New Roman" w:eastAsia="Calibri" w:hAnsi="Times New Roman" w:cs="Times New Roman"/>
                <w:kern w:val="0"/>
                <w14:ligatures w14:val="none"/>
              </w:rPr>
              <w:t xml:space="preserve"> oczkiem do przeprowadzenia przeszczepu. Jednorazowy wkrętak ze znacznikiem pozwalającym na pełną kontrolę i ocenę prawidłowego założenia implantu. Implant umożliwiający śródoperacyjną możliwość kontroli napięcia przeszczepu.</w:t>
            </w:r>
          </w:p>
          <w:p w14:paraId="78689A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3. Śruba interferencyjna </w:t>
            </w:r>
            <w:proofErr w:type="spellStart"/>
            <w:r w:rsidRPr="00877632">
              <w:rPr>
                <w:rFonts w:ascii="Times New Roman" w:eastAsia="Calibri" w:hAnsi="Times New Roman" w:cs="Times New Roman"/>
                <w:kern w:val="0"/>
                <w14:ligatures w14:val="none"/>
              </w:rPr>
              <w:t>biokompozytowa</w:t>
            </w:r>
            <w:proofErr w:type="spellEnd"/>
            <w:r w:rsidRPr="00877632">
              <w:rPr>
                <w:rFonts w:ascii="Times New Roman" w:eastAsia="Calibri" w:hAnsi="Times New Roman" w:cs="Times New Roman"/>
                <w:kern w:val="0"/>
                <w14:ligatures w14:val="none"/>
              </w:rPr>
              <w:t xml:space="preserve"> o średnicy 6mm i długości 23 mm.</w:t>
            </w:r>
          </w:p>
        </w:tc>
        <w:tc>
          <w:tcPr>
            <w:tcW w:w="766" w:type="dxa"/>
            <w:tcBorders>
              <w:top w:val="single" w:sz="8" w:space="0" w:color="000001"/>
              <w:left w:val="single" w:sz="8" w:space="0" w:color="000001"/>
              <w:bottom w:val="single" w:sz="8" w:space="0" w:color="000001"/>
            </w:tcBorders>
            <w:tcMar>
              <w:top w:w="0" w:type="dxa"/>
            </w:tcMar>
          </w:tcPr>
          <w:p w14:paraId="5FFF9FB8"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6C9F424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DF08928"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77CCC54F"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29</w:t>
            </w:r>
          </w:p>
        </w:tc>
        <w:tc>
          <w:tcPr>
            <w:tcW w:w="6961" w:type="dxa"/>
            <w:tcBorders>
              <w:top w:val="single" w:sz="8" w:space="0" w:color="000001"/>
              <w:left w:val="single" w:sz="8" w:space="0" w:color="000001"/>
              <w:bottom w:val="single" w:sz="8" w:space="0" w:color="000001"/>
            </w:tcBorders>
            <w:tcMar>
              <w:top w:w="0" w:type="dxa"/>
            </w:tcMar>
            <w:vAlign w:val="center"/>
          </w:tcPr>
          <w:p w14:paraId="05BA540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Taśma chirurgiczna wykonana z ultra mocnego materiału </w:t>
            </w:r>
            <w:proofErr w:type="spellStart"/>
            <w:r w:rsidRPr="00877632">
              <w:rPr>
                <w:rFonts w:ascii="Times New Roman" w:eastAsia="Calibri" w:hAnsi="Times New Roman" w:cs="Times New Roman"/>
                <w:kern w:val="0"/>
                <w14:ligatures w14:val="none"/>
              </w:rPr>
              <w:t>szewnego</w:t>
            </w:r>
            <w:proofErr w:type="spellEnd"/>
            <w:r w:rsidRPr="00877632">
              <w:rPr>
                <w:rFonts w:ascii="Times New Roman" w:eastAsia="Calibri" w:hAnsi="Times New Roman" w:cs="Times New Roman"/>
                <w:kern w:val="0"/>
                <w14:ligatures w14:val="none"/>
              </w:rPr>
              <w:t xml:space="preserve">, grubości min #2 </w:t>
            </w:r>
            <w:proofErr w:type="spellStart"/>
            <w:r w:rsidRPr="00877632">
              <w:rPr>
                <w:rFonts w:ascii="Times New Roman" w:eastAsia="Calibri" w:hAnsi="Times New Roman" w:cs="Times New Roman"/>
                <w:kern w:val="0"/>
                <w14:ligatures w14:val="none"/>
              </w:rPr>
              <w:t>niewchłanialna</w:t>
            </w:r>
            <w:proofErr w:type="spellEnd"/>
            <w:r w:rsidRPr="00877632">
              <w:rPr>
                <w:rFonts w:ascii="Times New Roman" w:eastAsia="Calibri" w:hAnsi="Times New Roman" w:cs="Times New Roman"/>
                <w:kern w:val="0"/>
                <w14:ligatures w14:val="none"/>
              </w:rPr>
              <w:t xml:space="preserve"> o min. szerokości 2 mm. Przeznaczona do augmentacji i szycia stożka rotatorów, niestabilności stawów barkowo-obojczykowych i stawów skokowych. Taśma zakończona typową nicą chirurgiczną umożliwiającą wykorzystanie jej wraz z kotwicami bezwęzłowymi. Długość robocza taśmy 18 cm.</w:t>
            </w:r>
          </w:p>
        </w:tc>
        <w:tc>
          <w:tcPr>
            <w:tcW w:w="766" w:type="dxa"/>
            <w:tcBorders>
              <w:top w:val="single" w:sz="8" w:space="0" w:color="000001"/>
              <w:left w:val="single" w:sz="8" w:space="0" w:color="000001"/>
              <w:bottom w:val="single" w:sz="8" w:space="0" w:color="000001"/>
            </w:tcBorders>
            <w:tcMar>
              <w:top w:w="0" w:type="dxa"/>
            </w:tcMar>
          </w:tcPr>
          <w:p w14:paraId="58371D0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5560CEF6"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12</w:t>
            </w:r>
          </w:p>
        </w:tc>
      </w:tr>
      <w:tr w:rsidR="00877632" w:rsidRPr="00877632" w14:paraId="463B3DDD"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0FCAC2EA"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30</w:t>
            </w:r>
          </w:p>
        </w:tc>
        <w:tc>
          <w:tcPr>
            <w:tcW w:w="6961" w:type="dxa"/>
            <w:tcBorders>
              <w:top w:val="single" w:sz="8" w:space="0" w:color="000001"/>
              <w:left w:val="single" w:sz="8" w:space="0" w:color="000001"/>
              <w:bottom w:val="single" w:sz="8" w:space="0" w:color="000001"/>
            </w:tcBorders>
            <w:tcMar>
              <w:top w:w="0" w:type="dxa"/>
            </w:tcMar>
            <w:vAlign w:val="center"/>
          </w:tcPr>
          <w:p w14:paraId="70A4366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Taśma chirurgiczna wykonana z ultra mocnego materiału </w:t>
            </w:r>
            <w:proofErr w:type="spellStart"/>
            <w:r w:rsidRPr="00877632">
              <w:rPr>
                <w:rFonts w:ascii="Times New Roman" w:eastAsia="Calibri" w:hAnsi="Times New Roman" w:cs="Times New Roman"/>
                <w:kern w:val="0"/>
                <w14:ligatures w14:val="none"/>
              </w:rPr>
              <w:t>szewnego</w:t>
            </w:r>
            <w:proofErr w:type="spellEnd"/>
            <w:r w:rsidRPr="00877632">
              <w:rPr>
                <w:rFonts w:ascii="Times New Roman" w:eastAsia="Calibri" w:hAnsi="Times New Roman" w:cs="Times New Roman"/>
                <w:kern w:val="0"/>
                <w14:ligatures w14:val="none"/>
              </w:rPr>
              <w:t xml:space="preserve">, grubości min #2, </w:t>
            </w:r>
            <w:proofErr w:type="spellStart"/>
            <w:r w:rsidRPr="00877632">
              <w:rPr>
                <w:rFonts w:ascii="Times New Roman" w:eastAsia="Calibri" w:hAnsi="Times New Roman" w:cs="Times New Roman"/>
                <w:kern w:val="0"/>
                <w14:ligatures w14:val="none"/>
              </w:rPr>
              <w:t>niewchłanialna</w:t>
            </w:r>
            <w:proofErr w:type="spellEnd"/>
            <w:r w:rsidRPr="00877632">
              <w:rPr>
                <w:rFonts w:ascii="Times New Roman" w:eastAsia="Calibri" w:hAnsi="Times New Roman" w:cs="Times New Roman"/>
                <w:kern w:val="0"/>
                <w14:ligatures w14:val="none"/>
              </w:rPr>
              <w:t xml:space="preserve"> o min. szerokości 2 mm. Przeznaczona do augmentacji i szycia stożka rotatorów, niestabilności stawów barkowo-obojczykowych i stawów skokowych. Taśma zakończona typową nicą chirurgiczną umożliwiającą wykorzystanie jej wraz z kotwicami bezwęzłowymi. Długość robocza taśmy 18 cm.</w:t>
            </w:r>
          </w:p>
        </w:tc>
        <w:tc>
          <w:tcPr>
            <w:tcW w:w="766" w:type="dxa"/>
            <w:tcBorders>
              <w:top w:val="single" w:sz="8" w:space="0" w:color="000001"/>
              <w:left w:val="single" w:sz="8" w:space="0" w:color="000001"/>
              <w:bottom w:val="single" w:sz="8" w:space="0" w:color="000001"/>
            </w:tcBorders>
            <w:tcMar>
              <w:top w:w="0" w:type="dxa"/>
            </w:tcMar>
            <w:vAlign w:val="center"/>
          </w:tcPr>
          <w:p w14:paraId="66C77AA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0DBA7C32"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12</w:t>
            </w:r>
          </w:p>
        </w:tc>
      </w:tr>
      <w:tr w:rsidR="00877632" w:rsidRPr="00877632" w14:paraId="46233E8D"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69C12DDC"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lastRenderedPageBreak/>
              <w:t>31</w:t>
            </w:r>
          </w:p>
        </w:tc>
        <w:tc>
          <w:tcPr>
            <w:tcW w:w="6961" w:type="dxa"/>
            <w:tcBorders>
              <w:top w:val="single" w:sz="8" w:space="0" w:color="000001"/>
              <w:left w:val="single" w:sz="8" w:space="0" w:color="000001"/>
              <w:bottom w:val="single" w:sz="8" w:space="0" w:color="000001"/>
            </w:tcBorders>
            <w:tcMar>
              <w:top w:w="0" w:type="dxa"/>
            </w:tcMar>
            <w:vAlign w:val="center"/>
          </w:tcPr>
          <w:p w14:paraId="3309445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Implant bezwęzłowy w wersji </w:t>
            </w:r>
            <w:proofErr w:type="spellStart"/>
            <w:r w:rsidRPr="00877632">
              <w:rPr>
                <w:rFonts w:ascii="Times New Roman" w:eastAsia="Calibri" w:hAnsi="Times New Roman" w:cs="Times New Roman"/>
                <w:kern w:val="0"/>
                <w14:ligatures w14:val="none"/>
              </w:rPr>
              <w:t>biokompozytowej</w:t>
            </w:r>
            <w:proofErr w:type="spellEnd"/>
            <w:r w:rsidRPr="00877632">
              <w:rPr>
                <w:rFonts w:ascii="Times New Roman" w:eastAsia="Calibri" w:hAnsi="Times New Roman" w:cs="Times New Roman"/>
                <w:kern w:val="0"/>
                <w14:ligatures w14:val="none"/>
              </w:rPr>
              <w:t xml:space="preserve"> oraz PEEK do stabilizacji tkanki w kości, implant </w:t>
            </w:r>
            <w:proofErr w:type="spellStart"/>
            <w:r w:rsidRPr="00877632">
              <w:rPr>
                <w:rFonts w:ascii="Times New Roman" w:eastAsia="Calibri" w:hAnsi="Times New Roman" w:cs="Times New Roman"/>
                <w:kern w:val="0"/>
                <w14:ligatures w14:val="none"/>
              </w:rPr>
              <w:t>kaniulowany</w:t>
            </w:r>
            <w:proofErr w:type="spellEnd"/>
            <w:r w:rsidRPr="00877632">
              <w:rPr>
                <w:rFonts w:ascii="Times New Roman" w:eastAsia="Calibri" w:hAnsi="Times New Roman" w:cs="Times New Roman"/>
                <w:kern w:val="0"/>
                <w14:ligatures w14:val="none"/>
              </w:rPr>
              <w:t xml:space="preserve">, wkręcany dostępny w średnicy 3,5mm x 15,8mm, 4,75mm x 19,1mm oraz  5,5 mm x 19,1mm z </w:t>
            </w:r>
            <w:proofErr w:type="spellStart"/>
            <w:r w:rsidRPr="00877632">
              <w:rPr>
                <w:rFonts w:ascii="Times New Roman" w:eastAsia="Calibri" w:hAnsi="Times New Roman" w:cs="Times New Roman"/>
                <w:kern w:val="0"/>
                <w14:ligatures w14:val="none"/>
              </w:rPr>
              <w:t>PEEKowym</w:t>
            </w:r>
            <w:proofErr w:type="spellEnd"/>
            <w:r w:rsidRPr="00877632">
              <w:rPr>
                <w:rFonts w:ascii="Times New Roman" w:eastAsia="Calibri" w:hAnsi="Times New Roman" w:cs="Times New Roman"/>
                <w:kern w:val="0"/>
                <w14:ligatures w14:val="none"/>
              </w:rPr>
              <w:t xml:space="preserve"> początkiem do mocowania przeszczepu. Założony na jednorazowy wkrętak ze znacznikiem pozwalającymi na pełną kontrolę i ocenę prawidłowego założenia implantu. Implant umożliwia śródoperacyjną kontrolę napięcia tkanki. Implant przeładowany jedną dodatkową przesuwną nicią pozwalającą na założenie dodatkowego szwu po pełnym zablokowaniu implantu w kości.</w:t>
            </w:r>
          </w:p>
        </w:tc>
        <w:tc>
          <w:tcPr>
            <w:tcW w:w="766" w:type="dxa"/>
            <w:tcBorders>
              <w:top w:val="single" w:sz="8" w:space="0" w:color="000001"/>
              <w:left w:val="single" w:sz="8" w:space="0" w:color="000001"/>
              <w:bottom w:val="single" w:sz="8" w:space="0" w:color="000001"/>
            </w:tcBorders>
            <w:tcMar>
              <w:top w:w="0" w:type="dxa"/>
            </w:tcMar>
            <w:vAlign w:val="center"/>
          </w:tcPr>
          <w:p w14:paraId="058E806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6E123B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lang w:val="en-US"/>
                <w14:ligatures w14:val="none"/>
              </w:rPr>
              <w:t>25</w:t>
            </w:r>
          </w:p>
        </w:tc>
      </w:tr>
      <w:tr w:rsidR="00877632" w:rsidRPr="00877632" w14:paraId="316C4A1F"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51238DB9"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32</w:t>
            </w:r>
          </w:p>
        </w:tc>
        <w:tc>
          <w:tcPr>
            <w:tcW w:w="6961" w:type="dxa"/>
            <w:tcBorders>
              <w:top w:val="single" w:sz="8" w:space="0" w:color="000001"/>
              <w:left w:val="single" w:sz="8" w:space="0" w:color="000001"/>
              <w:bottom w:val="single" w:sz="8" w:space="0" w:color="000001"/>
            </w:tcBorders>
            <w:tcMar>
              <w:top w:w="0" w:type="dxa"/>
            </w:tcMar>
            <w:vAlign w:val="center"/>
          </w:tcPr>
          <w:p w14:paraId="5C00DEA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Strzałki do fiksacji odprysków chrzęstno-kostnych, </w:t>
            </w:r>
            <w:proofErr w:type="spellStart"/>
            <w:r w:rsidRPr="00877632">
              <w:rPr>
                <w:rFonts w:ascii="Times New Roman" w:eastAsia="Calibri" w:hAnsi="Times New Roman" w:cs="Times New Roman"/>
                <w:kern w:val="0"/>
                <w14:ligatures w14:val="none"/>
              </w:rPr>
              <w:t>wchłanialne</w:t>
            </w:r>
            <w:proofErr w:type="spellEnd"/>
            <w:r w:rsidRPr="00877632">
              <w:rPr>
                <w:rFonts w:ascii="Times New Roman" w:eastAsia="Calibri" w:hAnsi="Times New Roman" w:cs="Times New Roman"/>
                <w:kern w:val="0"/>
                <w14:ligatures w14:val="none"/>
              </w:rPr>
              <w:t>, wykonane z PLLA, o długości 18mm i średnicy 1,3mm. Strzałka załadowana do jednorazowego podajnika. Implant posiada podwójnie odwrócone zęby w celu lepszego docisku chrząstki.</w:t>
            </w:r>
          </w:p>
        </w:tc>
        <w:tc>
          <w:tcPr>
            <w:tcW w:w="766" w:type="dxa"/>
            <w:tcBorders>
              <w:top w:val="single" w:sz="8" w:space="0" w:color="000001"/>
              <w:left w:val="single" w:sz="8" w:space="0" w:color="000001"/>
              <w:bottom w:val="single" w:sz="8" w:space="0" w:color="000001"/>
            </w:tcBorders>
            <w:tcMar>
              <w:top w:w="0" w:type="dxa"/>
            </w:tcMar>
            <w:vAlign w:val="center"/>
          </w:tcPr>
          <w:p w14:paraId="286999F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7644332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74E2B5B3"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22645C02"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33</w:t>
            </w:r>
          </w:p>
        </w:tc>
        <w:tc>
          <w:tcPr>
            <w:tcW w:w="6961" w:type="dxa"/>
            <w:tcBorders>
              <w:top w:val="single" w:sz="8" w:space="0" w:color="000001"/>
              <w:left w:val="single" w:sz="8" w:space="0" w:color="000001"/>
              <w:bottom w:val="single" w:sz="8" w:space="0" w:color="000001"/>
            </w:tcBorders>
            <w:tcMar>
              <w:top w:w="0" w:type="dxa"/>
            </w:tcMar>
            <w:vAlign w:val="center"/>
          </w:tcPr>
          <w:p w14:paraId="7F2A7CE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Jednorazowy zestaw do implantacji strzałek </w:t>
            </w:r>
            <w:proofErr w:type="spellStart"/>
            <w:r w:rsidRPr="00877632">
              <w:rPr>
                <w:rFonts w:ascii="Times New Roman" w:eastAsia="Calibri" w:hAnsi="Times New Roman" w:cs="Times New Roman"/>
                <w:kern w:val="0"/>
                <w14:ligatures w14:val="none"/>
              </w:rPr>
              <w:t>wchłanialnych</w:t>
            </w:r>
            <w:proofErr w:type="spellEnd"/>
            <w:r w:rsidRPr="00877632">
              <w:rPr>
                <w:rFonts w:ascii="Times New Roman" w:eastAsia="Calibri" w:hAnsi="Times New Roman" w:cs="Times New Roman"/>
                <w:kern w:val="0"/>
                <w14:ligatures w14:val="none"/>
              </w:rPr>
              <w:t xml:space="preserve"> z PLLA do fiksacji odprysków chrzęstno-kostnych w technice artroskopowej. Zestaw złożony z prowadnika, wiertła i dobijaka. Zestaw pakowany pojedynczo, sterylny</w:t>
            </w:r>
          </w:p>
        </w:tc>
        <w:tc>
          <w:tcPr>
            <w:tcW w:w="766" w:type="dxa"/>
            <w:tcBorders>
              <w:top w:val="single" w:sz="8" w:space="0" w:color="000001"/>
              <w:left w:val="single" w:sz="8" w:space="0" w:color="000001"/>
              <w:bottom w:val="single" w:sz="8" w:space="0" w:color="000001"/>
            </w:tcBorders>
            <w:tcMar>
              <w:top w:w="0" w:type="dxa"/>
            </w:tcMar>
            <w:vAlign w:val="center"/>
          </w:tcPr>
          <w:p w14:paraId="1C06DBB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4E282365"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5465EE79" w14:textId="77777777" w:rsidTr="000157FB">
        <w:tc>
          <w:tcPr>
            <w:tcW w:w="734" w:type="dxa"/>
            <w:gridSpan w:val="2"/>
            <w:tcBorders>
              <w:top w:val="single" w:sz="8" w:space="0" w:color="000001"/>
              <w:left w:val="single" w:sz="8" w:space="0" w:color="000001"/>
              <w:bottom w:val="single" w:sz="8" w:space="0" w:color="000001"/>
            </w:tcBorders>
            <w:tcMar>
              <w:top w:w="0" w:type="dxa"/>
            </w:tcMar>
            <w:vAlign w:val="center"/>
          </w:tcPr>
          <w:p w14:paraId="38619654"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34</w:t>
            </w:r>
          </w:p>
        </w:tc>
        <w:tc>
          <w:tcPr>
            <w:tcW w:w="6961" w:type="dxa"/>
            <w:tcBorders>
              <w:top w:val="single" w:sz="8" w:space="0" w:color="000001"/>
              <w:left w:val="single" w:sz="8" w:space="0" w:color="000001"/>
              <w:bottom w:val="single" w:sz="8" w:space="0" w:color="000001"/>
            </w:tcBorders>
            <w:tcMar>
              <w:top w:w="0" w:type="dxa"/>
            </w:tcMar>
            <w:vAlign w:val="center"/>
          </w:tcPr>
          <w:p w14:paraId="12D0E990"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Implant tytanowy, dedykowany do mocowania kostnego tkanek miękkich/ścięgien lub nici w postaci skobla. Implant dostępny w czterech rozmiarach szerokości: 6 mm, 8 mm, 11 mm i długości 20mm. Obie nóżki skobla na całej długości nacięte pod kątem po stronie zewnętrznej celu zwiększenia siły wyrywającej skobla, ostre zakończenie nóżek implantu pozwala na implantacje do kości korowej bez nawiercania. Implant na powierzchni dociskającej ścięgno posiada dwa rzędy kolców łącznie, w zależności od szerokości od 4 do 7 sztuk. Specjalny zestaw narzędzi umożliwia wbicie implantu w kość. Implanty pakowane pojedynczo sterylne.</w:t>
            </w:r>
          </w:p>
        </w:tc>
        <w:tc>
          <w:tcPr>
            <w:tcW w:w="766" w:type="dxa"/>
            <w:tcBorders>
              <w:top w:val="single" w:sz="8" w:space="0" w:color="000001"/>
              <w:left w:val="single" w:sz="8" w:space="0" w:color="000001"/>
              <w:bottom w:val="single" w:sz="8" w:space="0" w:color="000001"/>
            </w:tcBorders>
            <w:tcMar>
              <w:top w:w="0" w:type="dxa"/>
            </w:tcMar>
            <w:vAlign w:val="center"/>
          </w:tcPr>
          <w:p w14:paraId="739CF30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79" w:type="dxa"/>
            <w:tcBorders>
              <w:top w:val="single" w:sz="8" w:space="0" w:color="000001"/>
              <w:left w:val="single" w:sz="8" w:space="0" w:color="000001"/>
              <w:bottom w:val="single" w:sz="8" w:space="0" w:color="000001"/>
              <w:right w:val="single" w:sz="8" w:space="0" w:color="000001"/>
            </w:tcBorders>
            <w:tcMar>
              <w:top w:w="0" w:type="dxa"/>
              <w:right w:w="28" w:type="dxa"/>
            </w:tcMar>
            <w:vAlign w:val="center"/>
          </w:tcPr>
          <w:p w14:paraId="6723685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08B6E900" w14:textId="77777777" w:rsidTr="000157FB">
        <w:tc>
          <w:tcPr>
            <w:tcW w:w="734" w:type="dxa"/>
            <w:gridSpan w:val="2"/>
            <w:tcBorders>
              <w:left w:val="single" w:sz="8" w:space="0" w:color="000001"/>
              <w:bottom w:val="single" w:sz="8" w:space="0" w:color="000001"/>
            </w:tcBorders>
            <w:tcMar>
              <w:top w:w="0" w:type="dxa"/>
            </w:tcMar>
            <w:vAlign w:val="center"/>
          </w:tcPr>
          <w:p w14:paraId="657A8C3E"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35</w:t>
            </w:r>
          </w:p>
        </w:tc>
        <w:tc>
          <w:tcPr>
            <w:tcW w:w="6961" w:type="dxa"/>
            <w:tcBorders>
              <w:left w:val="single" w:sz="8" w:space="0" w:color="000001"/>
              <w:bottom w:val="single" w:sz="8" w:space="0" w:color="000001"/>
            </w:tcBorders>
            <w:tcMar>
              <w:top w:w="0" w:type="dxa"/>
            </w:tcMar>
            <w:vAlign w:val="center"/>
          </w:tcPr>
          <w:p w14:paraId="296323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Autologiczny system regeneracji chrząstki oparty na osoczu </w:t>
            </w:r>
            <w:proofErr w:type="spellStart"/>
            <w:r w:rsidRPr="00877632">
              <w:rPr>
                <w:rFonts w:ascii="Times New Roman" w:eastAsia="Calibri" w:hAnsi="Times New Roman" w:cs="Times New Roman"/>
                <w:kern w:val="0"/>
                <w14:ligatures w14:val="none"/>
              </w:rPr>
              <w:t>bogatopłytkowym</w:t>
            </w:r>
            <w:proofErr w:type="spellEnd"/>
            <w:r w:rsidRPr="00877632">
              <w:rPr>
                <w:rFonts w:ascii="Times New Roman" w:eastAsia="Calibri" w:hAnsi="Times New Roman" w:cs="Times New Roman"/>
                <w:kern w:val="0"/>
                <w14:ligatures w14:val="none"/>
              </w:rPr>
              <w:t xml:space="preserve"> i żywych chondrocytach. Jednorazowy system sterylny składający się z:</w:t>
            </w:r>
          </w:p>
          <w:p w14:paraId="5B47857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Podwójnej strzykawki (3 szt.), systemu do przygotowania autologicznej trombiny (1 szt.), urządzenie do pobierania tkanki autologicznej (1 szt.), ostrze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4 mm x 13 cm (1szt.), kaniula z końcówką typu </w:t>
            </w:r>
            <w:proofErr w:type="spellStart"/>
            <w:r w:rsidRPr="00877632">
              <w:rPr>
                <w:rFonts w:ascii="Times New Roman" w:eastAsia="Calibri" w:hAnsi="Times New Roman" w:cs="Times New Roman"/>
                <w:kern w:val="0"/>
                <w14:ligatures w14:val="none"/>
              </w:rPr>
              <w:t>luerlock</w:t>
            </w:r>
            <w:proofErr w:type="spellEnd"/>
            <w:r w:rsidRPr="00877632">
              <w:rPr>
                <w:rFonts w:ascii="Times New Roman" w:eastAsia="Calibri" w:hAnsi="Times New Roman" w:cs="Times New Roman"/>
                <w:kern w:val="0"/>
                <w14:ligatures w14:val="none"/>
              </w:rPr>
              <w:t xml:space="preserve"> wprowadzająca, zakrzywiona z obturatorem (1 szt.).</w:t>
            </w:r>
          </w:p>
          <w:p w14:paraId="61D76C2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Wymagane instrumentarium:</w:t>
            </w:r>
          </w:p>
          <w:p w14:paraId="205D438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Wirówka z pojemnikami i tubami na strzykawki separujące krew, przeciwwaga, konsola do </w:t>
            </w:r>
            <w:proofErr w:type="spellStart"/>
            <w:r w:rsidRPr="00877632">
              <w:rPr>
                <w:rFonts w:ascii="Times New Roman" w:eastAsia="Calibri" w:hAnsi="Times New Roman" w:cs="Times New Roman"/>
                <w:kern w:val="0"/>
                <w14:ligatures w14:val="none"/>
              </w:rPr>
              <w:t>shavera</w:t>
            </w:r>
            <w:proofErr w:type="spellEnd"/>
          </w:p>
        </w:tc>
        <w:tc>
          <w:tcPr>
            <w:tcW w:w="766" w:type="dxa"/>
            <w:tcBorders>
              <w:left w:val="single" w:sz="8" w:space="0" w:color="000001"/>
              <w:bottom w:val="single" w:sz="8" w:space="0" w:color="000001"/>
            </w:tcBorders>
            <w:tcMar>
              <w:top w:w="0" w:type="dxa"/>
            </w:tcMar>
            <w:vAlign w:val="center"/>
          </w:tcPr>
          <w:p w14:paraId="34F360D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7D6DBB0"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30</w:t>
            </w:r>
          </w:p>
        </w:tc>
      </w:tr>
      <w:tr w:rsidR="00877632" w:rsidRPr="00877632" w14:paraId="4AAD3260" w14:textId="77777777" w:rsidTr="000157FB">
        <w:tc>
          <w:tcPr>
            <w:tcW w:w="734" w:type="dxa"/>
            <w:gridSpan w:val="2"/>
            <w:tcBorders>
              <w:left w:val="single" w:sz="8" w:space="0" w:color="000001"/>
              <w:bottom w:val="single" w:sz="8" w:space="0" w:color="000001"/>
            </w:tcBorders>
            <w:tcMar>
              <w:top w:w="0" w:type="dxa"/>
            </w:tcMar>
            <w:vAlign w:val="center"/>
          </w:tcPr>
          <w:p w14:paraId="6C15546D"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w:t>
            </w:r>
          </w:p>
        </w:tc>
        <w:tc>
          <w:tcPr>
            <w:tcW w:w="6961" w:type="dxa"/>
            <w:tcBorders>
              <w:left w:val="single" w:sz="8" w:space="0" w:color="000001"/>
              <w:bottom w:val="single" w:sz="8" w:space="0" w:color="000001"/>
            </w:tcBorders>
            <w:tcMar>
              <w:top w:w="0" w:type="dxa"/>
            </w:tcMar>
            <w:vAlign w:val="center"/>
          </w:tcPr>
          <w:p w14:paraId="0954D8F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Implant do otwierającej osteotomii piszczelowej HTO w postaci płyty. Niewchłaniana płytka wykonana z CF- PEEK (PEEK wzmocniony włóknem węglowym i tantalowym)  w kształcie litery T dostępna w jednym uniwersalnym rozmiarze. Płytka przezierna dla promieni RTG. Zawartość wplecionych włókien powoduje zacienienie na obrazie RTG. Na zdjęciu widoczny delikatny obrys płyty. Implant  z 7 otworami na śruby, cztery otwory w części bliższej osteotomii i trzy otwory w części dystalnej. Płyta daje możliwości blokady śruby w otworze  +/-12 stopni – blokowanie wieloosiowe. Płytka stabilna kątowo - śruby mocowane w implancie poprzez wkręcenie głowy śruby w płytę. Możliwość użycia śruby dociągającej korowej.</w:t>
            </w:r>
          </w:p>
        </w:tc>
        <w:tc>
          <w:tcPr>
            <w:tcW w:w="766" w:type="dxa"/>
            <w:tcBorders>
              <w:left w:val="single" w:sz="8" w:space="0" w:color="000001"/>
              <w:bottom w:val="single" w:sz="8" w:space="0" w:color="000001"/>
            </w:tcBorders>
            <w:tcMar>
              <w:top w:w="0" w:type="dxa"/>
            </w:tcMar>
            <w:vAlign w:val="center"/>
          </w:tcPr>
          <w:p w14:paraId="1714C09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22C5B09"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70</w:t>
            </w:r>
          </w:p>
        </w:tc>
      </w:tr>
      <w:tr w:rsidR="00877632" w:rsidRPr="00877632" w14:paraId="51BA4077" w14:textId="77777777" w:rsidTr="000157FB">
        <w:tc>
          <w:tcPr>
            <w:tcW w:w="734" w:type="dxa"/>
            <w:gridSpan w:val="2"/>
            <w:tcBorders>
              <w:left w:val="single" w:sz="8" w:space="0" w:color="000001"/>
              <w:bottom w:val="single" w:sz="8" w:space="0" w:color="000001"/>
            </w:tcBorders>
            <w:tcMar>
              <w:top w:w="0" w:type="dxa"/>
            </w:tcMar>
            <w:vAlign w:val="center"/>
          </w:tcPr>
          <w:p w14:paraId="7172590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37</w:t>
            </w:r>
          </w:p>
        </w:tc>
        <w:tc>
          <w:tcPr>
            <w:tcW w:w="6961" w:type="dxa"/>
            <w:tcBorders>
              <w:left w:val="single" w:sz="8" w:space="0" w:color="000001"/>
              <w:bottom w:val="single" w:sz="8" w:space="0" w:color="000001"/>
            </w:tcBorders>
            <w:tcMar>
              <w:top w:w="0" w:type="dxa"/>
            </w:tcMar>
            <w:vAlign w:val="center"/>
          </w:tcPr>
          <w:p w14:paraId="4ACD43D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Śruby do osteotomii piszczelowej/udowej (HTO/LDFO) wykonane z tytanu, samogwintujące. Głowa śruby stożkowa,  gwintowana w celu kątowej stabilizacji w płycie poprzez wkręcenie się i zakotwiczenie śruby w płycie . Gniazdo śruby sześciokątne typu „HEX”  Implant dostępne w średnicy 5,0 mm w długości od 16 mm do 90 mm ze skokiem co 2 mm o w przedziale długości od 16 mm do 50 mm  powyżej ze skokiem długości co 5 mm. Śruby niesterylne lub sterylne</w:t>
            </w:r>
          </w:p>
        </w:tc>
        <w:tc>
          <w:tcPr>
            <w:tcW w:w="766" w:type="dxa"/>
            <w:tcBorders>
              <w:left w:val="single" w:sz="8" w:space="0" w:color="000001"/>
              <w:bottom w:val="single" w:sz="8" w:space="0" w:color="000001"/>
            </w:tcBorders>
            <w:tcMar>
              <w:top w:w="0" w:type="dxa"/>
            </w:tcMar>
            <w:vAlign w:val="center"/>
          </w:tcPr>
          <w:p w14:paraId="3FAF9BA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4EF2BFF0"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500</w:t>
            </w:r>
          </w:p>
        </w:tc>
      </w:tr>
      <w:tr w:rsidR="00877632" w:rsidRPr="00877632" w14:paraId="494DEFB7" w14:textId="77777777" w:rsidTr="000157FB">
        <w:tc>
          <w:tcPr>
            <w:tcW w:w="734" w:type="dxa"/>
            <w:gridSpan w:val="2"/>
            <w:tcBorders>
              <w:left w:val="single" w:sz="8" w:space="0" w:color="000001"/>
              <w:bottom w:val="single" w:sz="8" w:space="0" w:color="000001"/>
            </w:tcBorders>
            <w:tcMar>
              <w:top w:w="0" w:type="dxa"/>
            </w:tcMar>
            <w:vAlign w:val="center"/>
          </w:tcPr>
          <w:p w14:paraId="7147ECBE"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38</w:t>
            </w:r>
          </w:p>
        </w:tc>
        <w:tc>
          <w:tcPr>
            <w:tcW w:w="6961" w:type="dxa"/>
            <w:tcBorders>
              <w:left w:val="single" w:sz="8" w:space="0" w:color="000001"/>
              <w:bottom w:val="single" w:sz="8" w:space="0" w:color="000001"/>
            </w:tcBorders>
            <w:tcMar>
              <w:top w:w="0" w:type="dxa"/>
            </w:tcMar>
            <w:vAlign w:val="center"/>
          </w:tcPr>
          <w:p w14:paraId="6F523B3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Śruby  kompresyjne, korowe do osteotomii piszczelowej/udowej (HTO/LDFO) wykonane z tytanu,  samogwintujące. Gniazdo śruby </w:t>
            </w:r>
            <w:r w:rsidRPr="00877632">
              <w:rPr>
                <w:rFonts w:ascii="Times New Roman" w:eastAsia="Calibri" w:hAnsi="Times New Roman" w:cs="Times New Roman"/>
                <w:kern w:val="0"/>
                <w14:ligatures w14:val="none"/>
              </w:rPr>
              <w:lastRenderedPageBreak/>
              <w:t>sześciokątne typu „HEX”  Implant dostępne w średnicy 4,5 mm w długości od 24 mm do 52 mm ze skokiem co 4 mm. Śruby oznaczone kolorem złotym, niesterylne lub sterylne</w:t>
            </w:r>
          </w:p>
        </w:tc>
        <w:tc>
          <w:tcPr>
            <w:tcW w:w="766" w:type="dxa"/>
            <w:tcBorders>
              <w:left w:val="single" w:sz="8" w:space="0" w:color="000001"/>
              <w:bottom w:val="single" w:sz="8" w:space="0" w:color="000001"/>
            </w:tcBorders>
            <w:tcMar>
              <w:top w:w="0" w:type="dxa"/>
            </w:tcMar>
            <w:vAlign w:val="center"/>
          </w:tcPr>
          <w:p w14:paraId="40B6B97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CF6209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0FFCFA92" w14:textId="77777777" w:rsidTr="000157FB">
        <w:tc>
          <w:tcPr>
            <w:tcW w:w="734" w:type="dxa"/>
            <w:gridSpan w:val="2"/>
            <w:tcBorders>
              <w:left w:val="single" w:sz="8" w:space="0" w:color="000001"/>
              <w:bottom w:val="single" w:sz="8" w:space="0" w:color="000001"/>
            </w:tcBorders>
            <w:tcMar>
              <w:top w:w="0" w:type="dxa"/>
            </w:tcMar>
            <w:vAlign w:val="center"/>
          </w:tcPr>
          <w:p w14:paraId="4DF220A9"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39</w:t>
            </w:r>
          </w:p>
        </w:tc>
        <w:tc>
          <w:tcPr>
            <w:tcW w:w="6961" w:type="dxa"/>
            <w:tcBorders>
              <w:left w:val="single" w:sz="8" w:space="0" w:color="000001"/>
              <w:bottom w:val="single" w:sz="8" w:space="0" w:color="000001"/>
            </w:tcBorders>
            <w:tcMar>
              <w:top w:w="0" w:type="dxa"/>
            </w:tcMar>
            <w:vAlign w:val="center"/>
          </w:tcPr>
          <w:p w14:paraId="5CDBE3C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Implant do otwierającej osteotomii kości udowej LDFO w postaci płyty. </w:t>
            </w:r>
            <w:proofErr w:type="spellStart"/>
            <w:r w:rsidRPr="00877632">
              <w:rPr>
                <w:rFonts w:ascii="Times New Roman" w:eastAsia="Calibri" w:hAnsi="Times New Roman" w:cs="Times New Roman"/>
                <w:kern w:val="0"/>
                <w14:ligatures w14:val="none"/>
              </w:rPr>
              <w:t>Niewchłanialna</w:t>
            </w:r>
            <w:proofErr w:type="spellEnd"/>
            <w:r w:rsidRPr="00877632">
              <w:rPr>
                <w:rFonts w:ascii="Times New Roman" w:eastAsia="Calibri" w:hAnsi="Times New Roman" w:cs="Times New Roman"/>
                <w:kern w:val="0"/>
                <w14:ligatures w14:val="none"/>
              </w:rPr>
              <w:t xml:space="preserve"> płytka wykonana z CF- PEEK (PEEK wzmocniony włóknem węglowym i tantalowym), dostępna w jednym uniwersalnym rozmiarze z podziałem na lewą i prawą. Płytka przezierna dla promieni RTG. Zawartość wplecionych włókien powoduje zacienienie na obrazie RTG  na zdjęciu widzimy delikatny obrys płyty. Implant  z 8 otworami na śruby, cztery otwory w części bliższej osteotomii i cztery otwory w części dystalnej. Płyta daje możliwości blokady śruby w otworze  +/-12 stopni – blokowanie wieloosiowe. Płytka stabilna kątowo - śruby mocowane w implancie poprzez wkręcenie głowy śruby w płytę. Możliwość użycia śruby dociągającej korowej.</w:t>
            </w:r>
          </w:p>
          <w:p w14:paraId="7ABE818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97C7E1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7FD6AF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7060E763" w14:textId="77777777" w:rsidTr="000157FB">
        <w:tc>
          <w:tcPr>
            <w:tcW w:w="734" w:type="dxa"/>
            <w:gridSpan w:val="2"/>
            <w:tcBorders>
              <w:left w:val="single" w:sz="8" w:space="0" w:color="000001"/>
              <w:bottom w:val="single" w:sz="8" w:space="0" w:color="000001"/>
            </w:tcBorders>
            <w:tcMar>
              <w:top w:w="0" w:type="dxa"/>
            </w:tcMar>
            <w:vAlign w:val="center"/>
          </w:tcPr>
          <w:p w14:paraId="7725640A"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40</w:t>
            </w:r>
          </w:p>
        </w:tc>
        <w:tc>
          <w:tcPr>
            <w:tcW w:w="6961" w:type="dxa"/>
            <w:tcBorders>
              <w:left w:val="single" w:sz="8" w:space="0" w:color="000001"/>
              <w:bottom w:val="single" w:sz="8" w:space="0" w:color="000001"/>
            </w:tcBorders>
            <w:tcMar>
              <w:top w:w="0" w:type="dxa"/>
            </w:tcMar>
            <w:vAlign w:val="center"/>
          </w:tcPr>
          <w:p w14:paraId="707BCBE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wiercący łamany, wykorzystywany w zabiegach osteotomii. Drut o średnicy 2.4 mm i długości 216 mm. Pakowany pojedynczo, sterylny</w:t>
            </w:r>
          </w:p>
          <w:p w14:paraId="5849D83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23F7E56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829A30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r>
      <w:tr w:rsidR="00877632" w:rsidRPr="00877632" w14:paraId="5E73F031" w14:textId="77777777" w:rsidTr="000157FB">
        <w:tc>
          <w:tcPr>
            <w:tcW w:w="734" w:type="dxa"/>
            <w:gridSpan w:val="2"/>
            <w:tcBorders>
              <w:left w:val="single" w:sz="8" w:space="0" w:color="000001"/>
              <w:bottom w:val="single" w:sz="8" w:space="0" w:color="000001"/>
            </w:tcBorders>
            <w:tcMar>
              <w:top w:w="0" w:type="dxa"/>
            </w:tcMar>
            <w:vAlign w:val="center"/>
          </w:tcPr>
          <w:p w14:paraId="5099ADA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41</w:t>
            </w:r>
          </w:p>
        </w:tc>
        <w:tc>
          <w:tcPr>
            <w:tcW w:w="6961" w:type="dxa"/>
            <w:tcBorders>
              <w:left w:val="single" w:sz="8" w:space="0" w:color="000001"/>
              <w:bottom w:val="single" w:sz="8" w:space="0" w:color="000001"/>
            </w:tcBorders>
            <w:tcMar>
              <w:top w:w="0" w:type="dxa"/>
            </w:tcMar>
            <w:vAlign w:val="center"/>
          </w:tcPr>
          <w:p w14:paraId="32A901F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18BE4A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12 ml.</w:t>
            </w:r>
          </w:p>
          <w:p w14:paraId="574D8E9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564E41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A8E418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E1E64B9" w14:textId="77777777" w:rsidTr="000157FB">
        <w:tc>
          <w:tcPr>
            <w:tcW w:w="734" w:type="dxa"/>
            <w:gridSpan w:val="2"/>
            <w:tcBorders>
              <w:left w:val="single" w:sz="8" w:space="0" w:color="000001"/>
              <w:bottom w:val="single" w:sz="8" w:space="0" w:color="000001"/>
            </w:tcBorders>
            <w:tcMar>
              <w:top w:w="0" w:type="dxa"/>
            </w:tcMar>
            <w:vAlign w:val="center"/>
          </w:tcPr>
          <w:p w14:paraId="20D26B15"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42</w:t>
            </w:r>
          </w:p>
        </w:tc>
        <w:tc>
          <w:tcPr>
            <w:tcW w:w="6961" w:type="dxa"/>
            <w:tcBorders>
              <w:left w:val="single" w:sz="8" w:space="0" w:color="000001"/>
              <w:bottom w:val="single" w:sz="8" w:space="0" w:color="000001"/>
            </w:tcBorders>
            <w:tcMar>
              <w:top w:w="0" w:type="dxa"/>
            </w:tcMar>
            <w:vAlign w:val="center"/>
          </w:tcPr>
          <w:p w14:paraId="4362D1F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411D68D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6 ml.</w:t>
            </w:r>
          </w:p>
          <w:p w14:paraId="204CBD5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3B09021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3A1B80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5B1721A" w14:textId="77777777" w:rsidTr="000157FB">
        <w:tc>
          <w:tcPr>
            <w:tcW w:w="734" w:type="dxa"/>
            <w:gridSpan w:val="2"/>
            <w:tcBorders>
              <w:left w:val="single" w:sz="8" w:space="0" w:color="000001"/>
              <w:bottom w:val="single" w:sz="8" w:space="0" w:color="000001"/>
            </w:tcBorders>
            <w:tcMar>
              <w:top w:w="0" w:type="dxa"/>
            </w:tcMar>
            <w:vAlign w:val="center"/>
          </w:tcPr>
          <w:p w14:paraId="7F0AE82B"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43</w:t>
            </w:r>
          </w:p>
        </w:tc>
        <w:tc>
          <w:tcPr>
            <w:tcW w:w="6961" w:type="dxa"/>
            <w:tcBorders>
              <w:left w:val="single" w:sz="8" w:space="0" w:color="000001"/>
              <w:bottom w:val="single" w:sz="8" w:space="0" w:color="000001"/>
            </w:tcBorders>
            <w:tcMar>
              <w:top w:w="0" w:type="dxa"/>
            </w:tcMar>
            <w:vAlign w:val="center"/>
          </w:tcPr>
          <w:p w14:paraId="6079A71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360C05B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3 ml.</w:t>
            </w:r>
          </w:p>
          <w:p w14:paraId="0644B1C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463CBE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5392E6E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BFCAD0F" w14:textId="77777777" w:rsidTr="000157FB">
        <w:tc>
          <w:tcPr>
            <w:tcW w:w="734" w:type="dxa"/>
            <w:gridSpan w:val="2"/>
            <w:tcBorders>
              <w:left w:val="single" w:sz="8" w:space="0" w:color="000001"/>
              <w:bottom w:val="single" w:sz="8" w:space="0" w:color="000001"/>
            </w:tcBorders>
            <w:tcMar>
              <w:top w:w="0" w:type="dxa"/>
            </w:tcMar>
            <w:vAlign w:val="center"/>
          </w:tcPr>
          <w:p w14:paraId="43733A25"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44</w:t>
            </w:r>
          </w:p>
          <w:p w14:paraId="368A6A18"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p>
        </w:tc>
        <w:tc>
          <w:tcPr>
            <w:tcW w:w="6961" w:type="dxa"/>
            <w:tcBorders>
              <w:left w:val="single" w:sz="8" w:space="0" w:color="000001"/>
              <w:bottom w:val="single" w:sz="8" w:space="0" w:color="000001"/>
            </w:tcBorders>
            <w:tcMar>
              <w:top w:w="0" w:type="dxa"/>
            </w:tcMar>
            <w:vAlign w:val="center"/>
          </w:tcPr>
          <w:p w14:paraId="7714ED9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78EB8FA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Głównym składnikiem pasty jest fosforan wapnia o strukturze 3D, wytrzymałość mechaniczna po utwardzeniu na poziomie 45MPa, materiał nieprzepuszczalny dla promieniowania RTG. Pojemność 1 ml.</w:t>
            </w:r>
          </w:p>
          <w:p w14:paraId="7FF2AC6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BCC777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E108CF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4986DB6" w14:textId="77777777" w:rsidTr="000157FB">
        <w:tc>
          <w:tcPr>
            <w:tcW w:w="734" w:type="dxa"/>
            <w:gridSpan w:val="2"/>
            <w:tcBorders>
              <w:left w:val="single" w:sz="8" w:space="0" w:color="000001"/>
              <w:bottom w:val="single" w:sz="8" w:space="0" w:color="000001"/>
            </w:tcBorders>
            <w:tcMar>
              <w:top w:w="0" w:type="dxa"/>
            </w:tcMar>
            <w:vAlign w:val="center"/>
          </w:tcPr>
          <w:p w14:paraId="1787DD50"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45</w:t>
            </w:r>
          </w:p>
        </w:tc>
        <w:tc>
          <w:tcPr>
            <w:tcW w:w="6961" w:type="dxa"/>
            <w:tcBorders>
              <w:left w:val="single" w:sz="8" w:space="0" w:color="000001"/>
              <w:bottom w:val="single" w:sz="8" w:space="0" w:color="000001"/>
            </w:tcBorders>
            <w:tcMar>
              <w:top w:w="0" w:type="dxa"/>
            </w:tcMar>
            <w:vAlign w:val="center"/>
          </w:tcPr>
          <w:p w14:paraId="5241F6C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Klin o wymiarach 7mm x 30mm, 10mm x 30 mm, 12mm x 35mm, 15mm x 35mm. Do leczenia ubytków kostnych i wspomagania tymczasowego mocowania osteosyntezy. Rusztowania klina składają się z syntetycznie wytwarzanych fosforanów wapnia, podobnych do naturalnej kości.</w:t>
            </w:r>
          </w:p>
          <w:p w14:paraId="47A4999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0A50E4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72153C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5F1A84F3" w14:textId="77777777" w:rsidTr="000157FB">
        <w:tc>
          <w:tcPr>
            <w:tcW w:w="734" w:type="dxa"/>
            <w:gridSpan w:val="2"/>
            <w:tcBorders>
              <w:left w:val="single" w:sz="8" w:space="0" w:color="000001"/>
              <w:bottom w:val="single" w:sz="8" w:space="0" w:color="000001"/>
            </w:tcBorders>
            <w:tcMar>
              <w:top w:w="0" w:type="dxa"/>
            </w:tcMar>
            <w:vAlign w:val="center"/>
          </w:tcPr>
          <w:p w14:paraId="26B5A63A"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46</w:t>
            </w:r>
          </w:p>
        </w:tc>
        <w:tc>
          <w:tcPr>
            <w:tcW w:w="6961" w:type="dxa"/>
            <w:tcBorders>
              <w:left w:val="single" w:sz="8" w:space="0" w:color="000001"/>
              <w:bottom w:val="single" w:sz="8" w:space="0" w:color="000001"/>
            </w:tcBorders>
            <w:tcMar>
              <w:top w:w="0" w:type="dxa"/>
            </w:tcMar>
            <w:vAlign w:val="center"/>
          </w:tcPr>
          <w:p w14:paraId="21B6C10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Implant </w:t>
            </w:r>
            <w:proofErr w:type="spellStart"/>
            <w:r w:rsidRPr="00877632">
              <w:rPr>
                <w:rFonts w:ascii="Times New Roman" w:eastAsia="Calibri" w:hAnsi="Times New Roman" w:cs="Times New Roman"/>
                <w:kern w:val="0"/>
                <w14:ligatures w14:val="none"/>
              </w:rPr>
              <w:t>niewchłanialny</w:t>
            </w:r>
            <w:proofErr w:type="spellEnd"/>
            <w:r w:rsidRPr="00877632">
              <w:rPr>
                <w:rFonts w:ascii="Times New Roman" w:eastAsia="Calibri" w:hAnsi="Times New Roman" w:cs="Times New Roman"/>
                <w:kern w:val="0"/>
                <w14:ligatures w14:val="none"/>
              </w:rPr>
              <w:t xml:space="preserve"> tytanowy. Wkręt z szerokim rdzeniem, gwintowany na całej długości o średnicy 5,5mm i długości 16,3mm. Wkręt z dwiema nićmi </w:t>
            </w:r>
            <w:proofErr w:type="spellStart"/>
            <w:r w:rsidRPr="00877632">
              <w:rPr>
                <w:rFonts w:ascii="Times New Roman" w:eastAsia="Calibri" w:hAnsi="Times New Roman" w:cs="Times New Roman"/>
                <w:kern w:val="0"/>
                <w14:ligatures w14:val="none"/>
              </w:rPr>
              <w:t>niewchłanialnymi</w:t>
            </w:r>
            <w:proofErr w:type="spellEnd"/>
            <w:r w:rsidRPr="00877632">
              <w:rPr>
                <w:rFonts w:ascii="Times New Roman" w:eastAsia="Calibri" w:hAnsi="Times New Roman" w:cs="Times New Roman"/>
                <w:kern w:val="0"/>
                <w14:ligatures w14:val="none"/>
              </w:rPr>
              <w:t xml:space="preserve"> o grubości USP2, w różnych kolorach,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w:t>
            </w:r>
          </w:p>
          <w:p w14:paraId="7B173D9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45A1EDB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0288F9E"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1</w:t>
            </w:r>
          </w:p>
        </w:tc>
      </w:tr>
      <w:tr w:rsidR="00877632" w:rsidRPr="00877632" w14:paraId="67CF641A" w14:textId="77777777" w:rsidTr="000157FB">
        <w:tc>
          <w:tcPr>
            <w:tcW w:w="734" w:type="dxa"/>
            <w:gridSpan w:val="2"/>
            <w:tcBorders>
              <w:left w:val="single" w:sz="8" w:space="0" w:color="000001"/>
              <w:bottom w:val="single" w:sz="8" w:space="0" w:color="000001"/>
            </w:tcBorders>
            <w:tcMar>
              <w:top w:w="0" w:type="dxa"/>
            </w:tcMar>
            <w:vAlign w:val="center"/>
          </w:tcPr>
          <w:p w14:paraId="176B557E"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47</w:t>
            </w:r>
          </w:p>
        </w:tc>
        <w:tc>
          <w:tcPr>
            <w:tcW w:w="6961" w:type="dxa"/>
            <w:tcBorders>
              <w:left w:val="single" w:sz="8" w:space="0" w:color="000001"/>
              <w:bottom w:val="single" w:sz="8" w:space="0" w:color="000001"/>
            </w:tcBorders>
            <w:tcMar>
              <w:top w:w="0" w:type="dxa"/>
            </w:tcMar>
            <w:vAlign w:val="center"/>
          </w:tcPr>
          <w:p w14:paraId="0BBB75E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Implant </w:t>
            </w:r>
            <w:proofErr w:type="spellStart"/>
            <w:r w:rsidRPr="00877632">
              <w:rPr>
                <w:rFonts w:ascii="Times New Roman" w:eastAsia="Calibri" w:hAnsi="Times New Roman" w:cs="Times New Roman"/>
                <w:kern w:val="0"/>
                <w14:ligatures w14:val="none"/>
              </w:rPr>
              <w:t>niewchłanialny</w:t>
            </w:r>
            <w:proofErr w:type="spellEnd"/>
            <w:r w:rsidRPr="00877632">
              <w:rPr>
                <w:rFonts w:ascii="Times New Roman" w:eastAsia="Calibri" w:hAnsi="Times New Roman" w:cs="Times New Roman"/>
                <w:kern w:val="0"/>
                <w14:ligatures w14:val="none"/>
              </w:rPr>
              <w:t xml:space="preserve"> tytanowy. Wkręt z szerokim rdzeniem, gwintowany na całej długości o średnicy 4,5 mm i długości 14 mm. Wkręt z dwoma nićmi </w:t>
            </w:r>
            <w:proofErr w:type="spellStart"/>
            <w:r w:rsidRPr="00877632">
              <w:rPr>
                <w:rFonts w:ascii="Times New Roman" w:eastAsia="Calibri" w:hAnsi="Times New Roman" w:cs="Times New Roman"/>
                <w:kern w:val="0"/>
                <w14:ligatures w14:val="none"/>
              </w:rPr>
              <w:t>niewchłanialnymi</w:t>
            </w:r>
            <w:proofErr w:type="spellEnd"/>
            <w:r w:rsidRPr="00877632">
              <w:rPr>
                <w:rFonts w:ascii="Times New Roman" w:eastAsia="Calibri" w:hAnsi="Times New Roman" w:cs="Times New Roman"/>
                <w:kern w:val="0"/>
                <w14:ligatures w14:val="none"/>
              </w:rPr>
              <w:t xml:space="preserve"> o grubości USP2, w różnych kolorach,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w:t>
            </w:r>
          </w:p>
          <w:p w14:paraId="31A5E79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44B193A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B7AF9D5"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1</w:t>
            </w:r>
          </w:p>
        </w:tc>
      </w:tr>
      <w:tr w:rsidR="00877632" w:rsidRPr="00877632" w14:paraId="609153DE" w14:textId="77777777" w:rsidTr="000157FB">
        <w:tc>
          <w:tcPr>
            <w:tcW w:w="734" w:type="dxa"/>
            <w:gridSpan w:val="2"/>
            <w:tcBorders>
              <w:left w:val="single" w:sz="8" w:space="0" w:color="000001"/>
              <w:bottom w:val="single" w:sz="8" w:space="0" w:color="000001"/>
            </w:tcBorders>
            <w:tcMar>
              <w:top w:w="0" w:type="dxa"/>
            </w:tcMar>
            <w:vAlign w:val="center"/>
          </w:tcPr>
          <w:p w14:paraId="1A401FE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48</w:t>
            </w:r>
          </w:p>
        </w:tc>
        <w:tc>
          <w:tcPr>
            <w:tcW w:w="6961" w:type="dxa"/>
            <w:tcBorders>
              <w:left w:val="single" w:sz="8" w:space="0" w:color="000001"/>
              <w:bottom w:val="single" w:sz="8" w:space="0" w:color="000001"/>
            </w:tcBorders>
            <w:tcMar>
              <w:top w:w="0" w:type="dxa"/>
            </w:tcMar>
            <w:vAlign w:val="center"/>
          </w:tcPr>
          <w:p w14:paraId="2913937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 xml:space="preserve">Implant </w:t>
            </w:r>
            <w:proofErr w:type="spellStart"/>
            <w:r w:rsidRPr="00877632">
              <w:rPr>
                <w:rFonts w:ascii="Times New Roman" w:eastAsia="Calibri" w:hAnsi="Times New Roman" w:cs="Times New Roman"/>
                <w:bCs/>
                <w:kern w:val="0"/>
                <w14:ligatures w14:val="none"/>
              </w:rPr>
              <w:t>niewch</w:t>
            </w:r>
            <w:r w:rsidRPr="00877632">
              <w:rPr>
                <w:rFonts w:ascii="Times New Roman" w:eastAsia="Calibri" w:hAnsi="Times New Roman" w:cs="Times New Roman"/>
                <w:kern w:val="0"/>
                <w14:ligatures w14:val="none"/>
              </w:rPr>
              <w:t>łanialny</w:t>
            </w:r>
            <w:proofErr w:type="spellEnd"/>
            <w:r w:rsidRPr="00877632">
              <w:rPr>
                <w:rFonts w:ascii="Times New Roman" w:eastAsia="Calibri" w:hAnsi="Times New Roman" w:cs="Times New Roman"/>
                <w:kern w:val="0"/>
                <w14:ligatures w14:val="none"/>
              </w:rPr>
              <w:t xml:space="preserve"> tytanowy. Wkręt z szerokim rdzeniem, gwintowany na całej długości o średnicy 5,5mm i długości 16,3mm. Wkręt z dwiema nićmi </w:t>
            </w:r>
            <w:proofErr w:type="spellStart"/>
            <w:r w:rsidRPr="00877632">
              <w:rPr>
                <w:rFonts w:ascii="Times New Roman" w:eastAsia="Calibri" w:hAnsi="Times New Roman" w:cs="Times New Roman"/>
                <w:kern w:val="0"/>
                <w14:ligatures w14:val="none"/>
              </w:rPr>
              <w:t>niewchłanialnymi</w:t>
            </w:r>
            <w:proofErr w:type="spellEnd"/>
            <w:r w:rsidRPr="00877632">
              <w:rPr>
                <w:rFonts w:ascii="Times New Roman" w:eastAsia="Calibri" w:hAnsi="Times New Roman" w:cs="Times New Roman"/>
                <w:kern w:val="0"/>
                <w14:ligatures w14:val="none"/>
              </w:rPr>
              <w:t xml:space="preserve"> o grubości USP2, w różnych kolorach, o dwurdzeniowej strukturze, polietylenowych włóknach wewnętrznych i plecionych poliestrowych włóknach zewnętrznych. Nici zakończone igłami. Zestaw wkręt z nićmi na podajniku. Podajnik ze znacznikami oznaczającymi optymalną głębokość zakotwiczenia implantu. Separacja podajnika od wkrętu samoistna po zwolnieniu nici. Sterylny</w:t>
            </w:r>
          </w:p>
          <w:p w14:paraId="6F0D13D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63BE461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593C24A"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1</w:t>
            </w:r>
          </w:p>
        </w:tc>
      </w:tr>
      <w:tr w:rsidR="00877632" w:rsidRPr="00877632" w14:paraId="7B20D533" w14:textId="77777777" w:rsidTr="000157FB">
        <w:tc>
          <w:tcPr>
            <w:tcW w:w="734" w:type="dxa"/>
            <w:gridSpan w:val="2"/>
            <w:tcBorders>
              <w:left w:val="single" w:sz="8" w:space="0" w:color="000001"/>
              <w:bottom w:val="single" w:sz="8" w:space="0" w:color="000001"/>
            </w:tcBorders>
            <w:tcMar>
              <w:top w:w="0" w:type="dxa"/>
            </w:tcMar>
            <w:vAlign w:val="center"/>
          </w:tcPr>
          <w:p w14:paraId="424B5453"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49</w:t>
            </w:r>
          </w:p>
        </w:tc>
        <w:tc>
          <w:tcPr>
            <w:tcW w:w="6961" w:type="dxa"/>
            <w:tcBorders>
              <w:left w:val="single" w:sz="8" w:space="0" w:color="000001"/>
              <w:bottom w:val="single" w:sz="8" w:space="0" w:color="000001"/>
            </w:tcBorders>
            <w:tcMar>
              <w:top w:w="0" w:type="dxa"/>
            </w:tcMar>
            <w:vAlign w:val="center"/>
          </w:tcPr>
          <w:p w14:paraId="5EEEC4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Jednorazowa igła do wielorazowego narzędzia szyjącego typu </w:t>
            </w:r>
            <w:proofErr w:type="spellStart"/>
            <w:r w:rsidRPr="00877632">
              <w:rPr>
                <w:rFonts w:ascii="Times New Roman" w:eastAsia="Calibri" w:hAnsi="Times New Roman" w:cs="Times New Roman"/>
                <w:kern w:val="0"/>
                <w14:ligatures w14:val="none"/>
              </w:rPr>
              <w:t>scorpion</w:t>
            </w:r>
            <w:proofErr w:type="spellEnd"/>
            <w:r w:rsidRPr="00877632">
              <w:rPr>
                <w:rFonts w:ascii="Times New Roman" w:eastAsia="Calibri" w:hAnsi="Times New Roman" w:cs="Times New Roman"/>
                <w:kern w:val="0"/>
                <w14:ligatures w14:val="none"/>
              </w:rPr>
              <w:t xml:space="preserve"> kolanowy. Igła służy do podawania nici do górnej szczęki narzędzia. Igła zapakowana sterylnie</w:t>
            </w:r>
          </w:p>
          <w:p w14:paraId="08F44B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EFC473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4F43E7C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75</w:t>
            </w:r>
          </w:p>
        </w:tc>
      </w:tr>
      <w:tr w:rsidR="00877632" w:rsidRPr="00877632" w14:paraId="6F15919A" w14:textId="77777777" w:rsidTr="000157FB">
        <w:tc>
          <w:tcPr>
            <w:tcW w:w="734" w:type="dxa"/>
            <w:gridSpan w:val="2"/>
            <w:tcBorders>
              <w:left w:val="single" w:sz="8" w:space="0" w:color="000001"/>
              <w:bottom w:val="single" w:sz="8" w:space="0" w:color="000001"/>
            </w:tcBorders>
            <w:tcMar>
              <w:top w:w="0" w:type="dxa"/>
            </w:tcMar>
            <w:vAlign w:val="center"/>
          </w:tcPr>
          <w:p w14:paraId="35A0000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c>
          <w:tcPr>
            <w:tcW w:w="6961" w:type="dxa"/>
            <w:tcBorders>
              <w:left w:val="single" w:sz="8" w:space="0" w:color="000001"/>
              <w:bottom w:val="single" w:sz="8" w:space="0" w:color="000001"/>
            </w:tcBorders>
            <w:tcMar>
              <w:top w:w="0" w:type="dxa"/>
            </w:tcMar>
            <w:vAlign w:val="center"/>
          </w:tcPr>
          <w:p w14:paraId="562E328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Specjalistyczna nić  dedykowana do obszycia ścięgna w rekonstrukcji więzadła krzyżowego przedniego i tylnego. Oplatany szew polimerowy w rozmiarze #2 długość całkowita 101,6 cm o dwurodzajowej strukturze: polietylenowych włóknach wewnętrznych oraz plecionych poliestrowych włóknach zewnętrznych. Nić  w kształcie pętli długość robocza 50,8 cm. Pętla z nici połączona z prostą igłą o długości 76 mm do obszycia </w:t>
            </w:r>
            <w:proofErr w:type="spellStart"/>
            <w:r w:rsidRPr="00877632">
              <w:rPr>
                <w:rFonts w:ascii="Times New Roman" w:eastAsia="Calibri" w:hAnsi="Times New Roman" w:cs="Times New Roman"/>
                <w:kern w:val="0"/>
                <w14:ligatures w14:val="none"/>
              </w:rPr>
              <w:t>graftu</w:t>
            </w:r>
            <w:proofErr w:type="spellEnd"/>
            <w:r w:rsidRPr="00877632">
              <w:rPr>
                <w:rFonts w:ascii="Times New Roman" w:eastAsia="Calibri" w:hAnsi="Times New Roman" w:cs="Times New Roman"/>
                <w:kern w:val="0"/>
                <w14:ligatures w14:val="none"/>
              </w:rPr>
              <w:t>. Produkt dostępny w dwóch kolorach – niebieskim oraz biało-zielonym. Produkt sterylny</w:t>
            </w:r>
          </w:p>
          <w:p w14:paraId="45548BE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7870AB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2B39986"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10</w:t>
            </w:r>
          </w:p>
        </w:tc>
      </w:tr>
      <w:tr w:rsidR="00877632" w:rsidRPr="00877632" w14:paraId="0226278D" w14:textId="77777777" w:rsidTr="000157FB">
        <w:tc>
          <w:tcPr>
            <w:tcW w:w="734" w:type="dxa"/>
            <w:gridSpan w:val="2"/>
            <w:tcBorders>
              <w:left w:val="single" w:sz="8" w:space="0" w:color="000001"/>
              <w:bottom w:val="single" w:sz="8" w:space="0" w:color="000001"/>
            </w:tcBorders>
            <w:tcMar>
              <w:top w:w="0" w:type="dxa"/>
            </w:tcMar>
            <w:vAlign w:val="center"/>
          </w:tcPr>
          <w:p w14:paraId="297FBEC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51</w:t>
            </w:r>
          </w:p>
        </w:tc>
        <w:tc>
          <w:tcPr>
            <w:tcW w:w="6961" w:type="dxa"/>
            <w:tcBorders>
              <w:left w:val="single" w:sz="8" w:space="0" w:color="000001"/>
              <w:bottom w:val="single" w:sz="8" w:space="0" w:color="000001"/>
            </w:tcBorders>
            <w:tcMar>
              <w:top w:w="0" w:type="dxa"/>
            </w:tcMar>
            <w:vAlign w:val="center"/>
          </w:tcPr>
          <w:p w14:paraId="24C5A4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Mocna </w:t>
            </w:r>
            <w:proofErr w:type="spellStart"/>
            <w:r w:rsidRPr="00877632">
              <w:rPr>
                <w:rFonts w:ascii="Times New Roman" w:eastAsia="Calibri" w:hAnsi="Times New Roman" w:cs="Times New Roman"/>
                <w:kern w:val="0"/>
                <w14:ligatures w14:val="none"/>
              </w:rPr>
              <w:t>niewchłanialna</w:t>
            </w:r>
            <w:proofErr w:type="spellEnd"/>
            <w:r w:rsidRPr="00877632">
              <w:rPr>
                <w:rFonts w:ascii="Times New Roman" w:eastAsia="Calibri" w:hAnsi="Times New Roman" w:cs="Times New Roman"/>
                <w:kern w:val="0"/>
                <w14:ligatures w14:val="none"/>
              </w:rPr>
              <w:t xml:space="preserve"> nić o grubości #2 i długości 96,5 cm w kolorze niebieskim. Nić wykonana z plecionki o dwurdzeniowej strukturze, polietylenowych włóknach wewnętrznych i plecionych poliestrowych włóknach zewnętrznych. Nić zakończona igłą 26,5 mm 1/2 koła.</w:t>
            </w:r>
          </w:p>
          <w:p w14:paraId="4D4BE51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3A014BE"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5F48AD1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15</w:t>
            </w:r>
            <w:r w:rsidRPr="00877632">
              <w:rPr>
                <w:rFonts w:ascii="Times New Roman" w:eastAsia="Calibri" w:hAnsi="Times New Roman" w:cs="Times New Roman"/>
                <w:kern w:val="0"/>
              </w:rPr>
              <w:t>0</w:t>
            </w:r>
          </w:p>
        </w:tc>
      </w:tr>
      <w:tr w:rsidR="00877632" w:rsidRPr="00877632" w14:paraId="4C1F4A2C" w14:textId="77777777" w:rsidTr="000157FB">
        <w:tc>
          <w:tcPr>
            <w:tcW w:w="734" w:type="dxa"/>
            <w:gridSpan w:val="2"/>
            <w:tcBorders>
              <w:left w:val="single" w:sz="8" w:space="0" w:color="000001"/>
              <w:bottom w:val="single" w:sz="8" w:space="0" w:color="000001"/>
            </w:tcBorders>
            <w:tcMar>
              <w:top w:w="0" w:type="dxa"/>
            </w:tcMar>
            <w:vAlign w:val="center"/>
          </w:tcPr>
          <w:p w14:paraId="0CC802EC"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52</w:t>
            </w:r>
          </w:p>
        </w:tc>
        <w:tc>
          <w:tcPr>
            <w:tcW w:w="6961" w:type="dxa"/>
            <w:tcBorders>
              <w:left w:val="single" w:sz="8" w:space="0" w:color="000001"/>
              <w:bottom w:val="single" w:sz="8" w:space="0" w:color="000001"/>
            </w:tcBorders>
            <w:tcMar>
              <w:top w:w="0" w:type="dxa"/>
            </w:tcMar>
            <w:vAlign w:val="center"/>
          </w:tcPr>
          <w:p w14:paraId="7024E2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Wzmocniony szew chirurgiczny rozmiar #0, igła 22,2mm, </w:t>
            </w:r>
          </w:p>
          <w:p w14:paraId="520457B5" w14:textId="77777777" w:rsidR="00877632" w:rsidRPr="00877632" w:rsidRDefault="00877632" w:rsidP="00877632">
            <w:pPr>
              <w:suppressAutoHyphens/>
              <w:spacing w:after="0" w:line="240" w:lineRule="auto"/>
              <w:rPr>
                <w:rFonts w:ascii="Arial" w:eastAsia="Calibri" w:hAnsi="Arial" w:cs="Arial"/>
                <w:kern w:val="0"/>
                <w:sz w:val="24"/>
                <w:szCs w:val="24"/>
                <w14:ligatures w14:val="none"/>
              </w:rPr>
            </w:pPr>
            <w:r w:rsidRPr="00877632">
              <w:rPr>
                <w:rFonts w:ascii="Arial" w:eastAsia="Calibri" w:hAnsi="Arial" w:cs="Arial"/>
                <w:kern w:val="0"/>
                <w:sz w:val="11"/>
                <w:szCs w:val="24"/>
                <w14:ligatures w14:val="none"/>
              </w:rPr>
              <w:t xml:space="preserve"> </w:t>
            </w:r>
            <w:r w:rsidRPr="00877632">
              <w:rPr>
                <w:rFonts w:ascii="Arial" w:eastAsia="Calibri" w:hAnsi="Arial" w:cs="Arial"/>
                <w:kern w:val="0"/>
                <w14:ligatures w14:val="none"/>
              </w:rPr>
              <w:t>Nić wykonana z plecionki o dwurdzeniowej strukturze, polietylenowych włóknach wewnętrznych UHMWPE i plecionych poliestrowych włóknach zewnętrznych przeplatanych UHMWPE nadających znakomitą wytrzymałość, miękkość i odporność na przetarcia.</w:t>
            </w:r>
          </w:p>
          <w:p w14:paraId="0BA5A72E" w14:textId="77777777" w:rsidR="00877632" w:rsidRPr="00877632" w:rsidRDefault="00877632" w:rsidP="00877632">
            <w:pPr>
              <w:suppressAutoHyphens/>
              <w:spacing w:after="0" w:line="240" w:lineRule="auto"/>
              <w:rPr>
                <w:rFonts w:ascii="Arial" w:eastAsia="Calibri" w:hAnsi="Arial" w:cs="Arial"/>
                <w:kern w:val="0"/>
                <w:sz w:val="11"/>
                <w:szCs w:val="24"/>
                <w14:ligatures w14:val="none"/>
              </w:rPr>
            </w:pPr>
          </w:p>
          <w:p w14:paraId="6D0B3CD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6329051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7B594EE"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60</w:t>
            </w:r>
          </w:p>
        </w:tc>
      </w:tr>
      <w:tr w:rsidR="00877632" w:rsidRPr="00877632" w14:paraId="76A76BA0" w14:textId="77777777" w:rsidTr="000157FB">
        <w:tc>
          <w:tcPr>
            <w:tcW w:w="734" w:type="dxa"/>
            <w:gridSpan w:val="2"/>
            <w:tcBorders>
              <w:left w:val="single" w:sz="8" w:space="0" w:color="000001"/>
              <w:bottom w:val="single" w:sz="8" w:space="0" w:color="000001"/>
            </w:tcBorders>
            <w:tcMar>
              <w:top w:w="0" w:type="dxa"/>
            </w:tcMar>
            <w:vAlign w:val="center"/>
          </w:tcPr>
          <w:p w14:paraId="676D6069"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53</w:t>
            </w:r>
          </w:p>
        </w:tc>
        <w:tc>
          <w:tcPr>
            <w:tcW w:w="6961" w:type="dxa"/>
            <w:tcBorders>
              <w:left w:val="single" w:sz="8" w:space="0" w:color="000001"/>
              <w:bottom w:val="single" w:sz="8" w:space="0" w:color="000001"/>
            </w:tcBorders>
            <w:tcMar>
              <w:top w:w="0" w:type="dxa"/>
            </w:tcMar>
            <w:vAlign w:val="center"/>
          </w:tcPr>
          <w:p w14:paraId="6A1881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Wzmocniony szew chirurgiczny z igłą #0. </w:t>
            </w:r>
          </w:p>
          <w:p w14:paraId="4930A22C" w14:textId="77777777" w:rsidR="00877632" w:rsidRPr="00877632" w:rsidRDefault="00877632" w:rsidP="00877632">
            <w:pPr>
              <w:suppressAutoHyphens/>
              <w:spacing w:after="0" w:line="240" w:lineRule="auto"/>
              <w:rPr>
                <w:rFonts w:ascii="Arial" w:eastAsia="Calibri" w:hAnsi="Arial" w:cs="Arial"/>
                <w:kern w:val="0"/>
                <w14:ligatures w14:val="none"/>
              </w:rPr>
            </w:pPr>
            <w:r w:rsidRPr="00877632">
              <w:rPr>
                <w:rFonts w:ascii="Arial" w:eastAsia="Calibri" w:hAnsi="Arial" w:cs="Arial"/>
                <w:kern w:val="0"/>
                <w14:ligatures w14:val="none"/>
              </w:rPr>
              <w:lastRenderedPageBreak/>
              <w:t xml:space="preserve"> Nić wykonana z plecionki o dwurdzeniowej strukturze, polietylenowych włóknach wewnętrznych UHMWPE i plecionych poliestrowych włóknach zewnętrznych przeplatanych UHMWPE nadających znakomitą wytrzymałość, miękkość i odporność na przetarcia.</w:t>
            </w:r>
          </w:p>
        </w:tc>
        <w:tc>
          <w:tcPr>
            <w:tcW w:w="766" w:type="dxa"/>
            <w:tcBorders>
              <w:left w:val="single" w:sz="8" w:space="0" w:color="000001"/>
              <w:bottom w:val="single" w:sz="8" w:space="0" w:color="000001"/>
            </w:tcBorders>
            <w:tcMar>
              <w:top w:w="0" w:type="dxa"/>
            </w:tcMar>
            <w:vAlign w:val="center"/>
          </w:tcPr>
          <w:p w14:paraId="69CA58C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2BCF8F4"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60</w:t>
            </w:r>
          </w:p>
        </w:tc>
      </w:tr>
      <w:tr w:rsidR="00877632" w:rsidRPr="00877632" w14:paraId="6652AE9D" w14:textId="77777777" w:rsidTr="000157FB">
        <w:tc>
          <w:tcPr>
            <w:tcW w:w="734" w:type="dxa"/>
            <w:gridSpan w:val="2"/>
            <w:tcBorders>
              <w:left w:val="single" w:sz="8" w:space="0" w:color="000001"/>
              <w:bottom w:val="single" w:sz="8" w:space="0" w:color="000001"/>
            </w:tcBorders>
            <w:tcMar>
              <w:top w:w="0" w:type="dxa"/>
            </w:tcMar>
            <w:vAlign w:val="center"/>
          </w:tcPr>
          <w:p w14:paraId="0FD8C1CE"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54</w:t>
            </w:r>
          </w:p>
        </w:tc>
        <w:tc>
          <w:tcPr>
            <w:tcW w:w="6961" w:type="dxa"/>
            <w:tcBorders>
              <w:left w:val="single" w:sz="8" w:space="0" w:color="000001"/>
              <w:bottom w:val="single" w:sz="8" w:space="0" w:color="000001"/>
            </w:tcBorders>
            <w:tcMar>
              <w:top w:w="0" w:type="dxa"/>
            </w:tcMar>
            <w:vAlign w:val="center"/>
          </w:tcPr>
          <w:p w14:paraId="098FA5E0" w14:textId="77777777" w:rsidR="00877632" w:rsidRPr="00877632" w:rsidRDefault="00877632" w:rsidP="00877632">
            <w:pPr>
              <w:widowControl w:val="0"/>
              <w:suppressAutoHyphens/>
              <w:spacing w:after="0" w:line="240" w:lineRule="auto"/>
              <w:rPr>
                <w:rFonts w:ascii="Calibri" w:eastAsia="Calibri" w:hAnsi="Calibri" w:cs="Calibri"/>
                <w:sz w:val="21"/>
                <w:szCs w:val="21"/>
              </w:rPr>
            </w:pPr>
            <w:r w:rsidRPr="00877632">
              <w:rPr>
                <w:rFonts w:ascii="Times New Roman" w:eastAsia="Calibri" w:hAnsi="Times New Roman" w:cs="Times New Roman"/>
                <w:kern w:val="0"/>
                <w14:ligatures w14:val="none"/>
              </w:rPr>
              <w:t xml:space="preserve">Wzmocniony szew chirurgiczny #2-0. </w:t>
            </w:r>
            <w:r w:rsidRPr="00877632">
              <w:rPr>
                <w:rFonts w:ascii="Calibri" w:eastAsia="Calibri" w:hAnsi="Calibri" w:cs="Calibri"/>
                <w:sz w:val="21"/>
                <w:szCs w:val="21"/>
              </w:rPr>
              <w:t>Nić wykonana z plecionki o dwurdzeniowej strukturze, polietylenowych włóknach wewnętrznych UHMWPE i plecionych poliestrowych włóknach zewnętrznych przeplatanych UHMWPE nadających znakomitą wytrzymałość, miękkość i odporność na przetarcia.</w:t>
            </w:r>
          </w:p>
        </w:tc>
        <w:tc>
          <w:tcPr>
            <w:tcW w:w="766" w:type="dxa"/>
            <w:tcBorders>
              <w:left w:val="single" w:sz="8" w:space="0" w:color="000001"/>
              <w:bottom w:val="single" w:sz="8" w:space="0" w:color="000001"/>
            </w:tcBorders>
            <w:tcMar>
              <w:top w:w="0" w:type="dxa"/>
            </w:tcMar>
            <w:vAlign w:val="center"/>
          </w:tcPr>
          <w:p w14:paraId="66DB320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21B2478"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1 200</w:t>
            </w:r>
          </w:p>
        </w:tc>
      </w:tr>
      <w:tr w:rsidR="00877632" w:rsidRPr="00877632" w14:paraId="4A82111E" w14:textId="77777777" w:rsidTr="000157FB">
        <w:tc>
          <w:tcPr>
            <w:tcW w:w="734" w:type="dxa"/>
            <w:gridSpan w:val="2"/>
            <w:tcBorders>
              <w:left w:val="single" w:sz="8" w:space="0" w:color="000001"/>
              <w:bottom w:val="single" w:sz="8" w:space="0" w:color="000001"/>
            </w:tcBorders>
            <w:tcMar>
              <w:top w:w="0" w:type="dxa"/>
            </w:tcMar>
            <w:vAlign w:val="center"/>
          </w:tcPr>
          <w:p w14:paraId="0D019E86"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55</w:t>
            </w:r>
          </w:p>
        </w:tc>
        <w:tc>
          <w:tcPr>
            <w:tcW w:w="6961" w:type="dxa"/>
            <w:tcBorders>
              <w:left w:val="single" w:sz="8" w:space="0" w:color="000001"/>
              <w:bottom w:val="single" w:sz="8" w:space="0" w:color="000001"/>
            </w:tcBorders>
            <w:tcMar>
              <w:top w:w="0" w:type="dxa"/>
            </w:tcMar>
            <w:vAlign w:val="center"/>
          </w:tcPr>
          <w:p w14:paraId="122B2AD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Wzmocniony szew chirurgiczny rozmiar #2-0, długość 46 cm, igła stożkowa 17,9mm, </w:t>
            </w:r>
          </w:p>
          <w:p w14:paraId="1D180BE5"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 Nić wykonana z plecionki o dwurdzeniowej strukturze, polietylenowych włóknach wewnętrznych UHMWPE i plecionych poliestrowych włóknach zewnętrznych przeplatanych UHMWPE nadających znakomitą wytrzymałość, miękkość i odporność na przetarcia.</w:t>
            </w:r>
          </w:p>
        </w:tc>
        <w:tc>
          <w:tcPr>
            <w:tcW w:w="766" w:type="dxa"/>
            <w:tcBorders>
              <w:left w:val="single" w:sz="8" w:space="0" w:color="000001"/>
              <w:bottom w:val="single" w:sz="8" w:space="0" w:color="000001"/>
            </w:tcBorders>
            <w:tcMar>
              <w:top w:w="0" w:type="dxa"/>
            </w:tcMar>
            <w:vAlign w:val="center"/>
          </w:tcPr>
          <w:p w14:paraId="3E8D1F1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46EE9976"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600</w:t>
            </w:r>
          </w:p>
        </w:tc>
      </w:tr>
      <w:tr w:rsidR="00877632" w:rsidRPr="00877632" w14:paraId="76D2E32D" w14:textId="77777777" w:rsidTr="000157FB">
        <w:tc>
          <w:tcPr>
            <w:tcW w:w="734" w:type="dxa"/>
            <w:gridSpan w:val="2"/>
            <w:tcBorders>
              <w:left w:val="single" w:sz="8" w:space="0" w:color="000001"/>
              <w:bottom w:val="single" w:sz="8" w:space="0" w:color="000001"/>
            </w:tcBorders>
            <w:tcMar>
              <w:top w:w="0" w:type="dxa"/>
            </w:tcMar>
            <w:vAlign w:val="center"/>
          </w:tcPr>
          <w:p w14:paraId="7AD79026"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56</w:t>
            </w:r>
          </w:p>
        </w:tc>
        <w:tc>
          <w:tcPr>
            <w:tcW w:w="6961" w:type="dxa"/>
            <w:tcBorders>
              <w:left w:val="single" w:sz="8" w:space="0" w:color="000001"/>
              <w:bottom w:val="single" w:sz="8" w:space="0" w:color="000001"/>
            </w:tcBorders>
            <w:tcMar>
              <w:top w:w="0" w:type="dxa"/>
            </w:tcMar>
            <w:vAlign w:val="center"/>
          </w:tcPr>
          <w:p w14:paraId="3AC2035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Supermocna nić ortopedyczna w postaci taśmy o szerokości 1,3 mm o długości 91cm +/- 1 cm , zakończona nitką #2 oraz igłą półkolistą z drugiej strony.</w:t>
            </w:r>
          </w:p>
        </w:tc>
        <w:tc>
          <w:tcPr>
            <w:tcW w:w="766" w:type="dxa"/>
            <w:tcBorders>
              <w:left w:val="single" w:sz="8" w:space="0" w:color="000001"/>
              <w:bottom w:val="single" w:sz="8" w:space="0" w:color="000001"/>
            </w:tcBorders>
            <w:tcMar>
              <w:top w:w="0" w:type="dxa"/>
            </w:tcMar>
            <w:vAlign w:val="center"/>
          </w:tcPr>
          <w:p w14:paraId="4007962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E17EC58"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w:t>
            </w:r>
            <w:r w:rsidRPr="00877632">
              <w:rPr>
                <w:rFonts w:ascii="Times New Roman" w:eastAsia="Calibri" w:hAnsi="Times New Roman" w:cs="Times New Roman"/>
                <w:kern w:val="0"/>
              </w:rPr>
              <w:t>5</w:t>
            </w:r>
          </w:p>
        </w:tc>
      </w:tr>
      <w:tr w:rsidR="00877632" w:rsidRPr="00877632" w14:paraId="0FF6B48B" w14:textId="77777777" w:rsidTr="000157FB">
        <w:tc>
          <w:tcPr>
            <w:tcW w:w="734" w:type="dxa"/>
            <w:gridSpan w:val="2"/>
            <w:tcBorders>
              <w:left w:val="single" w:sz="8" w:space="0" w:color="000001"/>
              <w:bottom w:val="single" w:sz="8" w:space="0" w:color="000001"/>
            </w:tcBorders>
            <w:tcMar>
              <w:top w:w="0" w:type="dxa"/>
            </w:tcMar>
            <w:vAlign w:val="center"/>
          </w:tcPr>
          <w:p w14:paraId="13623541"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57</w:t>
            </w:r>
          </w:p>
        </w:tc>
        <w:tc>
          <w:tcPr>
            <w:tcW w:w="6961" w:type="dxa"/>
            <w:tcBorders>
              <w:left w:val="single" w:sz="8" w:space="0" w:color="000001"/>
              <w:bottom w:val="single" w:sz="8" w:space="0" w:color="000001"/>
            </w:tcBorders>
            <w:tcMar>
              <w:top w:w="0" w:type="dxa"/>
            </w:tcMar>
            <w:vAlign w:val="center"/>
          </w:tcPr>
          <w:p w14:paraId="39A1B47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Ta</w:t>
            </w:r>
            <w:r w:rsidRPr="00877632">
              <w:rPr>
                <w:rFonts w:ascii="Times New Roman" w:eastAsia="Calibri" w:hAnsi="Times New Roman" w:cs="Times New Roman"/>
                <w:kern w:val="0"/>
                <w14:ligatures w14:val="none"/>
              </w:rPr>
              <w:t>śma dwukolorowa szerokości 1.3 mm i długości 102 cm z igłą 36.6 mm, 1/2 koła</w:t>
            </w:r>
          </w:p>
        </w:tc>
        <w:tc>
          <w:tcPr>
            <w:tcW w:w="766" w:type="dxa"/>
            <w:tcBorders>
              <w:left w:val="single" w:sz="8" w:space="0" w:color="000001"/>
              <w:bottom w:val="single" w:sz="8" w:space="0" w:color="000001"/>
            </w:tcBorders>
            <w:tcMar>
              <w:top w:w="0" w:type="dxa"/>
            </w:tcMar>
            <w:vAlign w:val="center"/>
          </w:tcPr>
          <w:p w14:paraId="0B95E9E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13A9870"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20</w:t>
            </w:r>
          </w:p>
        </w:tc>
      </w:tr>
      <w:tr w:rsidR="00877632" w:rsidRPr="00877632" w14:paraId="2686811F" w14:textId="77777777" w:rsidTr="000157FB">
        <w:tc>
          <w:tcPr>
            <w:tcW w:w="734" w:type="dxa"/>
            <w:gridSpan w:val="2"/>
            <w:tcBorders>
              <w:left w:val="single" w:sz="8" w:space="0" w:color="000001"/>
              <w:bottom w:val="single" w:sz="8" w:space="0" w:color="000001"/>
            </w:tcBorders>
            <w:tcMar>
              <w:top w:w="0" w:type="dxa"/>
            </w:tcMar>
            <w:vAlign w:val="center"/>
          </w:tcPr>
          <w:p w14:paraId="0678E04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58</w:t>
            </w:r>
          </w:p>
        </w:tc>
        <w:tc>
          <w:tcPr>
            <w:tcW w:w="6961" w:type="dxa"/>
            <w:tcBorders>
              <w:left w:val="single" w:sz="8" w:space="0" w:color="000001"/>
              <w:bottom w:val="single" w:sz="8" w:space="0" w:color="000001"/>
            </w:tcBorders>
            <w:tcMar>
              <w:top w:w="0" w:type="dxa"/>
            </w:tcMar>
            <w:vAlign w:val="center"/>
          </w:tcPr>
          <w:p w14:paraId="664115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Ta</w:t>
            </w:r>
            <w:r w:rsidRPr="00877632">
              <w:rPr>
                <w:rFonts w:ascii="Times New Roman" w:eastAsia="Calibri" w:hAnsi="Times New Roman" w:cs="Times New Roman"/>
                <w:kern w:val="0"/>
                <w14:ligatures w14:val="none"/>
              </w:rPr>
              <w:t>śma dwukolorowa o szerokości 1.3 mm i długości 102 cm z igłą 36.6 mm, 1/2 koła</w:t>
            </w:r>
          </w:p>
          <w:p w14:paraId="69DB216F" w14:textId="77777777" w:rsidR="00877632" w:rsidRPr="00877632" w:rsidRDefault="00877632" w:rsidP="00877632">
            <w:pPr>
              <w:widowControl w:val="0"/>
              <w:suppressAutoHyphens/>
              <w:spacing w:after="0" w:line="240" w:lineRule="auto"/>
              <w:rPr>
                <w:rFonts w:ascii="Times New Roman" w:eastAsia="Calibri" w:hAnsi="Times New Roman" w:cs="Times New Roman"/>
                <w:bCs/>
                <w:kern w:val="0"/>
                <w14:ligatures w14:val="none"/>
              </w:rPr>
            </w:pPr>
          </w:p>
        </w:tc>
        <w:tc>
          <w:tcPr>
            <w:tcW w:w="766" w:type="dxa"/>
            <w:tcBorders>
              <w:left w:val="single" w:sz="8" w:space="0" w:color="000001"/>
              <w:bottom w:val="single" w:sz="8" w:space="0" w:color="000001"/>
            </w:tcBorders>
            <w:tcMar>
              <w:top w:w="0" w:type="dxa"/>
            </w:tcMar>
            <w:vAlign w:val="center"/>
          </w:tcPr>
          <w:p w14:paraId="169E7FD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599AE66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0BD64BD9" w14:textId="77777777" w:rsidTr="000157FB">
        <w:tc>
          <w:tcPr>
            <w:tcW w:w="734" w:type="dxa"/>
            <w:gridSpan w:val="2"/>
            <w:tcBorders>
              <w:left w:val="single" w:sz="8" w:space="0" w:color="000001"/>
              <w:bottom w:val="single" w:sz="8" w:space="0" w:color="000001"/>
            </w:tcBorders>
            <w:tcMar>
              <w:top w:w="0" w:type="dxa"/>
            </w:tcMar>
            <w:vAlign w:val="center"/>
          </w:tcPr>
          <w:p w14:paraId="11144B78"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59</w:t>
            </w:r>
          </w:p>
        </w:tc>
        <w:tc>
          <w:tcPr>
            <w:tcW w:w="6961" w:type="dxa"/>
            <w:tcBorders>
              <w:left w:val="single" w:sz="8" w:space="0" w:color="000001"/>
              <w:bottom w:val="single" w:sz="8" w:space="0" w:color="000001"/>
            </w:tcBorders>
            <w:tcMar>
              <w:top w:w="0" w:type="dxa"/>
            </w:tcMar>
            <w:vAlign w:val="center"/>
          </w:tcPr>
          <w:p w14:paraId="529FFFD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Taśma dwukolorowa o szerokości 0.9 mm i długości 96,5 cm, taśma wykonana z wielopasmowego, długołańcuchowego polietylenu o bardzo wysokiej masie cząsteczkowej (UHMWPE)</w:t>
            </w:r>
          </w:p>
          <w:p w14:paraId="5F263B8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8C7CB1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3C73203"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12706CAE" w14:textId="77777777" w:rsidTr="000157FB">
        <w:tc>
          <w:tcPr>
            <w:tcW w:w="734" w:type="dxa"/>
            <w:gridSpan w:val="2"/>
            <w:tcBorders>
              <w:left w:val="single" w:sz="8" w:space="0" w:color="000001"/>
              <w:bottom w:val="single" w:sz="8" w:space="0" w:color="000001"/>
            </w:tcBorders>
            <w:tcMar>
              <w:top w:w="0" w:type="dxa"/>
            </w:tcMar>
            <w:vAlign w:val="center"/>
          </w:tcPr>
          <w:p w14:paraId="3728847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60</w:t>
            </w:r>
          </w:p>
        </w:tc>
        <w:tc>
          <w:tcPr>
            <w:tcW w:w="6961" w:type="dxa"/>
            <w:tcBorders>
              <w:left w:val="single" w:sz="8" w:space="0" w:color="000001"/>
              <w:bottom w:val="single" w:sz="8" w:space="0" w:color="000001"/>
            </w:tcBorders>
            <w:tcMar>
              <w:top w:w="0" w:type="dxa"/>
            </w:tcMar>
            <w:vAlign w:val="center"/>
          </w:tcPr>
          <w:p w14:paraId="286FCC9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Taśma dwukolorowa o szerokości 0.9 mm i długości 96,5 cm, taśma wykonana z wielopasmowego, długołańcuchowego polietylenu o bardzo wysokiej masie cząsteczkowej (UHMWPE) zakończona prostymi długimi igłami do szycia łąkotki</w:t>
            </w:r>
          </w:p>
          <w:p w14:paraId="640959A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5C16BD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8529022"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w:t>
            </w:r>
          </w:p>
        </w:tc>
      </w:tr>
      <w:tr w:rsidR="00877632" w:rsidRPr="00877632" w14:paraId="5066CC91" w14:textId="77777777" w:rsidTr="000157FB">
        <w:tc>
          <w:tcPr>
            <w:tcW w:w="734" w:type="dxa"/>
            <w:gridSpan w:val="2"/>
            <w:tcBorders>
              <w:left w:val="single" w:sz="8" w:space="0" w:color="000001"/>
              <w:bottom w:val="single" w:sz="8" w:space="0" w:color="000001"/>
            </w:tcBorders>
            <w:tcMar>
              <w:top w:w="0" w:type="dxa"/>
            </w:tcMar>
            <w:vAlign w:val="center"/>
          </w:tcPr>
          <w:p w14:paraId="7E05FA4B"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61</w:t>
            </w:r>
          </w:p>
        </w:tc>
        <w:tc>
          <w:tcPr>
            <w:tcW w:w="6961" w:type="dxa"/>
            <w:tcBorders>
              <w:left w:val="single" w:sz="8" w:space="0" w:color="000001"/>
              <w:bottom w:val="single" w:sz="8" w:space="0" w:color="000001"/>
            </w:tcBorders>
            <w:tcMar>
              <w:top w:w="0" w:type="dxa"/>
            </w:tcMar>
            <w:vAlign w:val="center"/>
          </w:tcPr>
          <w:p w14:paraId="465FFA1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wiercący z rozkładanym końcem, pozwalającym na wiercenie kanałów w systemie wstecznego wiercenia w średnicach od 6 mm do 12 mm ze skokiem co 0,5 mm (bez rozmiaru 6,5 mm). Wiertło z wycechowaną podziałką oraz gumową nakładką do precyzyjnego zmierzenia długości kałanu. Łatwe rozkładanie i składanie wiertła o żądanej średnicy poprzez przekręcanie kółka na rękojeści w dystalnej części. Pakowane pojedynczo, sterylne. Wymiary: Średnica 3,5 mm.</w:t>
            </w:r>
          </w:p>
          <w:p w14:paraId="6B0A457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0417721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27FEAFE"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1C46784F" w14:textId="77777777" w:rsidTr="000157FB">
        <w:tc>
          <w:tcPr>
            <w:tcW w:w="734" w:type="dxa"/>
            <w:gridSpan w:val="2"/>
            <w:tcBorders>
              <w:left w:val="single" w:sz="8" w:space="0" w:color="000001"/>
              <w:bottom w:val="single" w:sz="8" w:space="0" w:color="000001"/>
            </w:tcBorders>
            <w:tcMar>
              <w:top w:w="0" w:type="dxa"/>
            </w:tcMar>
            <w:vAlign w:val="center"/>
          </w:tcPr>
          <w:p w14:paraId="12C2BCA8"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62</w:t>
            </w:r>
          </w:p>
        </w:tc>
        <w:tc>
          <w:tcPr>
            <w:tcW w:w="6961" w:type="dxa"/>
            <w:tcBorders>
              <w:left w:val="single" w:sz="8" w:space="0" w:color="000001"/>
              <w:bottom w:val="single" w:sz="8" w:space="0" w:color="000001"/>
            </w:tcBorders>
            <w:tcMar>
              <w:top w:w="0" w:type="dxa"/>
            </w:tcMar>
            <w:vAlign w:val="center"/>
          </w:tcPr>
          <w:p w14:paraId="53CC34A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Ostrze do piły oscylacyjnej, sterylne, wymiary:</w:t>
            </w:r>
          </w:p>
          <w:p w14:paraId="5C0D9AC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 x 14 x 0.6 mm,</w:t>
            </w:r>
          </w:p>
          <w:p w14:paraId="10F88F0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 x 9.5 x 0.6 mm,</w:t>
            </w:r>
          </w:p>
          <w:p w14:paraId="2A93D03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x 9.4 x 0.7 mm,</w:t>
            </w:r>
          </w:p>
          <w:p w14:paraId="03A8A60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x 9.4 x 0.6 mm,</w:t>
            </w:r>
          </w:p>
          <w:p w14:paraId="77F71E2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x 5.5 x 0.6 mm,</w:t>
            </w:r>
          </w:p>
          <w:p w14:paraId="5E4CD1C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 x 5.5 x 0.6 mm,</w:t>
            </w:r>
          </w:p>
          <w:p w14:paraId="441892D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DC609E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17623C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2 szt. z podanego rozmiaru</w:t>
            </w:r>
          </w:p>
        </w:tc>
      </w:tr>
      <w:tr w:rsidR="00877632" w:rsidRPr="00877632" w14:paraId="3FF8F27F" w14:textId="77777777" w:rsidTr="000157FB">
        <w:tc>
          <w:tcPr>
            <w:tcW w:w="734" w:type="dxa"/>
            <w:gridSpan w:val="2"/>
            <w:tcBorders>
              <w:left w:val="single" w:sz="8" w:space="0" w:color="000001"/>
              <w:bottom w:val="single" w:sz="8" w:space="0" w:color="000001"/>
            </w:tcBorders>
            <w:tcMar>
              <w:top w:w="0" w:type="dxa"/>
            </w:tcMar>
            <w:vAlign w:val="center"/>
          </w:tcPr>
          <w:p w14:paraId="5682365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63</w:t>
            </w:r>
          </w:p>
        </w:tc>
        <w:tc>
          <w:tcPr>
            <w:tcW w:w="6961" w:type="dxa"/>
            <w:tcBorders>
              <w:left w:val="single" w:sz="8" w:space="0" w:color="000001"/>
              <w:bottom w:val="single" w:sz="8" w:space="0" w:color="000001"/>
            </w:tcBorders>
            <w:tcMar>
              <w:top w:w="0" w:type="dxa"/>
            </w:tcMar>
            <w:vAlign w:val="center"/>
          </w:tcPr>
          <w:p w14:paraId="5C6B273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Ostrze piły sagitalnej z ogranicznikiem głębokości cięcia, wymiary 17mm x 9.4mm x 0,55mm. Ostrze kompatybilne z systemem napędów ortopedycznych AR-200, AR-300 i AR-400.</w:t>
            </w:r>
          </w:p>
          <w:p w14:paraId="15CCDFC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6FB2550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7749EB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04903805" w14:textId="77777777" w:rsidTr="000157FB">
        <w:tc>
          <w:tcPr>
            <w:tcW w:w="734" w:type="dxa"/>
            <w:gridSpan w:val="2"/>
            <w:tcBorders>
              <w:left w:val="single" w:sz="8" w:space="0" w:color="000001"/>
              <w:bottom w:val="single" w:sz="8" w:space="0" w:color="000001"/>
            </w:tcBorders>
            <w:tcMar>
              <w:top w:w="0" w:type="dxa"/>
            </w:tcMar>
            <w:vAlign w:val="center"/>
          </w:tcPr>
          <w:p w14:paraId="4C7BD830"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64</w:t>
            </w:r>
          </w:p>
        </w:tc>
        <w:tc>
          <w:tcPr>
            <w:tcW w:w="6961" w:type="dxa"/>
            <w:tcBorders>
              <w:left w:val="single" w:sz="8" w:space="0" w:color="000001"/>
              <w:bottom w:val="single" w:sz="8" w:space="0" w:color="000001"/>
            </w:tcBorders>
            <w:tcMar>
              <w:top w:w="0" w:type="dxa"/>
            </w:tcMar>
            <w:vAlign w:val="center"/>
          </w:tcPr>
          <w:p w14:paraId="4621926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Oryginalne, pakowane jednostkowo, sterylnie ostrza do dużych kości do końcówki piły oscylacyjnej AR-600SAGMIS posiadanej przez Zamawiającego.</w:t>
            </w:r>
          </w:p>
          <w:p w14:paraId="10FAB25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Produkt wykonany w technologii oraz o grubości zapobiegającej uginaniu się ostrza podczas pracy. Ostrza dostępne w następujących rozmiarach :</w:t>
            </w:r>
          </w:p>
          <w:p w14:paraId="7C98988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grubość/długość/szerokość</w:t>
            </w:r>
          </w:p>
          <w:p w14:paraId="05208CF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mm/ 90 mm/ 13 mm</w:t>
            </w:r>
          </w:p>
          <w:p w14:paraId="4CCBFD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1.19 mm/ 90 mm/ 13 mm</w:t>
            </w:r>
          </w:p>
          <w:p w14:paraId="48C32C9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1.27 mm/ 90 mm/ 13 mm</w:t>
            </w:r>
          </w:p>
          <w:p w14:paraId="0291FD2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mm/ 90 mm/ 19 mm</w:t>
            </w:r>
          </w:p>
          <w:p w14:paraId="35A9EE1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1.27 mm/ 90 mm/ 19 mm</w:t>
            </w:r>
          </w:p>
          <w:p w14:paraId="53203DF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1.37 mm/ 90 mm/ 19 mm</w:t>
            </w:r>
          </w:p>
          <w:p w14:paraId="16F68B3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mm/ 90 mm/ 25.4 mm</w:t>
            </w:r>
          </w:p>
          <w:p w14:paraId="0B46BBC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1.19 mm/ 90 mm/ 25.4 mm</w:t>
            </w:r>
          </w:p>
          <w:p w14:paraId="339FA1F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1.27 mm/  90 mm/ 25.4 mm</w:t>
            </w:r>
          </w:p>
          <w:p w14:paraId="0E15F35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1.47 mm/ 90 mm/ 25.4 mm</w:t>
            </w:r>
          </w:p>
          <w:p w14:paraId="7B257D0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0.6 mm/ 45 mm/ 9 mm</w:t>
            </w:r>
          </w:p>
          <w:p w14:paraId="6839DA9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1.27 mm/ 105 mm/ 19 mm</w:t>
            </w:r>
          </w:p>
          <w:p w14:paraId="0E82DDE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0.8 mm/ 65 mm/ 27mm</w:t>
            </w:r>
          </w:p>
          <w:p w14:paraId="4D875F4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0.8 mm/ 65 mm/ 18 mm</w:t>
            </w:r>
          </w:p>
          <w:p w14:paraId="5D5EEC6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0.8 mm/ 65 mm/ 46 mm</w:t>
            </w:r>
          </w:p>
        </w:tc>
        <w:tc>
          <w:tcPr>
            <w:tcW w:w="766" w:type="dxa"/>
            <w:tcBorders>
              <w:left w:val="single" w:sz="8" w:space="0" w:color="000001"/>
              <w:bottom w:val="single" w:sz="8" w:space="0" w:color="000001"/>
            </w:tcBorders>
            <w:tcMar>
              <w:top w:w="0" w:type="dxa"/>
            </w:tcMar>
            <w:vAlign w:val="center"/>
          </w:tcPr>
          <w:p w14:paraId="1D9FFB7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D7DF798"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20</w:t>
            </w:r>
          </w:p>
        </w:tc>
      </w:tr>
      <w:tr w:rsidR="00877632" w:rsidRPr="00877632" w14:paraId="73AA7CE4" w14:textId="77777777" w:rsidTr="000157FB">
        <w:tc>
          <w:tcPr>
            <w:tcW w:w="734" w:type="dxa"/>
            <w:gridSpan w:val="2"/>
            <w:tcBorders>
              <w:left w:val="single" w:sz="8" w:space="0" w:color="000001"/>
              <w:bottom w:val="single" w:sz="8" w:space="0" w:color="000001"/>
            </w:tcBorders>
            <w:tcMar>
              <w:top w:w="0" w:type="dxa"/>
            </w:tcMar>
            <w:vAlign w:val="center"/>
          </w:tcPr>
          <w:p w14:paraId="2BC1DB5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65</w:t>
            </w:r>
          </w:p>
        </w:tc>
        <w:tc>
          <w:tcPr>
            <w:tcW w:w="6961" w:type="dxa"/>
            <w:tcBorders>
              <w:left w:val="single" w:sz="8" w:space="0" w:color="000001"/>
              <w:bottom w:val="single" w:sz="8" w:space="0" w:color="000001"/>
            </w:tcBorders>
            <w:tcMar>
              <w:top w:w="0" w:type="dxa"/>
            </w:tcMar>
            <w:vAlign w:val="center"/>
          </w:tcPr>
          <w:p w14:paraId="4707F23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Oryginalne dreny artroskopowe w torze napływu do pompy artroskopowej posiadanej przez Zamawiającego. Dreny pakowane pojedynczo, sterylnie w opakowaniach zbiorczych po 10 sztuk. Możliwa do wykonania kontrola drenu przed jego właściwym użyciem za pomocą testu w systemie </w:t>
            </w:r>
            <w:proofErr w:type="spellStart"/>
            <w:r w:rsidRPr="00877632">
              <w:rPr>
                <w:rFonts w:ascii="Times New Roman" w:eastAsia="Calibri" w:hAnsi="Times New Roman" w:cs="Times New Roman"/>
                <w:kern w:val="0"/>
                <w14:ligatures w14:val="none"/>
              </w:rPr>
              <w:t>Clamp</w:t>
            </w:r>
            <w:proofErr w:type="spellEnd"/>
            <w:r w:rsidRPr="00877632">
              <w:rPr>
                <w:rFonts w:ascii="Times New Roman" w:eastAsia="Calibri" w:hAnsi="Times New Roman" w:cs="Times New Roman"/>
                <w:kern w:val="0"/>
                <w14:ligatures w14:val="none"/>
              </w:rPr>
              <w:t>-Off Test.</w:t>
            </w:r>
          </w:p>
        </w:tc>
        <w:tc>
          <w:tcPr>
            <w:tcW w:w="766" w:type="dxa"/>
            <w:tcBorders>
              <w:left w:val="single" w:sz="8" w:space="0" w:color="000001"/>
              <w:bottom w:val="single" w:sz="8" w:space="0" w:color="000001"/>
            </w:tcBorders>
            <w:tcMar>
              <w:top w:w="0" w:type="dxa"/>
            </w:tcMar>
            <w:vAlign w:val="center"/>
          </w:tcPr>
          <w:p w14:paraId="16E50E5E"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C64D77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r>
      <w:tr w:rsidR="00877632" w:rsidRPr="00877632" w14:paraId="2BDFAF64" w14:textId="77777777" w:rsidTr="000157FB">
        <w:tc>
          <w:tcPr>
            <w:tcW w:w="734" w:type="dxa"/>
            <w:gridSpan w:val="2"/>
            <w:tcBorders>
              <w:left w:val="single" w:sz="8" w:space="0" w:color="000001"/>
              <w:bottom w:val="single" w:sz="8" w:space="0" w:color="000001"/>
            </w:tcBorders>
            <w:tcMar>
              <w:top w:w="0" w:type="dxa"/>
            </w:tcMar>
            <w:vAlign w:val="center"/>
          </w:tcPr>
          <w:p w14:paraId="6E862B7D"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66</w:t>
            </w:r>
          </w:p>
        </w:tc>
        <w:tc>
          <w:tcPr>
            <w:tcW w:w="6961" w:type="dxa"/>
            <w:tcBorders>
              <w:left w:val="single" w:sz="8" w:space="0" w:color="000001"/>
              <w:bottom w:val="single" w:sz="8" w:space="0" w:color="000001"/>
            </w:tcBorders>
            <w:tcMar>
              <w:top w:w="0" w:type="dxa"/>
            </w:tcMar>
            <w:vAlign w:val="center"/>
          </w:tcPr>
          <w:p w14:paraId="2C3F539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Oryginalne dreny artroskopowe dobowe w torze napływu do pompy artroskopowej posiadanej przez Zamawiającego. Dreny pakowane pojedynczo, sterylnie w opakowaniach zbiorczych po 10 sztuk. Możliwa do wykonania kontrola drenu przed jego właściwym użyciem za pomocą testu w systemie </w:t>
            </w:r>
            <w:proofErr w:type="spellStart"/>
            <w:r w:rsidRPr="00877632">
              <w:rPr>
                <w:rFonts w:ascii="Times New Roman" w:eastAsia="Calibri" w:hAnsi="Times New Roman" w:cs="Times New Roman"/>
                <w:kern w:val="0"/>
                <w14:ligatures w14:val="none"/>
              </w:rPr>
              <w:t>Clamp</w:t>
            </w:r>
            <w:proofErr w:type="spellEnd"/>
            <w:r w:rsidRPr="00877632">
              <w:rPr>
                <w:rFonts w:ascii="Times New Roman" w:eastAsia="Calibri" w:hAnsi="Times New Roman" w:cs="Times New Roman"/>
                <w:kern w:val="0"/>
                <w14:ligatures w14:val="none"/>
              </w:rPr>
              <w:t>-Off Test. Dreny do użycia ze sterylnymi, jednorazowymi końcówkami do pacjenta. Dren dobowy wyposażony w system zabezpieczeń tzn. zawór zwrotny gwarantujący jego jednorazową 24 godzinną przydatność do użycia.</w:t>
            </w:r>
          </w:p>
          <w:p w14:paraId="1475D6F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07C3994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5DC9F7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150</w:t>
            </w:r>
          </w:p>
        </w:tc>
      </w:tr>
      <w:tr w:rsidR="00877632" w:rsidRPr="00877632" w14:paraId="7DA81FF0" w14:textId="77777777" w:rsidTr="000157FB">
        <w:tc>
          <w:tcPr>
            <w:tcW w:w="734" w:type="dxa"/>
            <w:gridSpan w:val="2"/>
            <w:tcBorders>
              <w:left w:val="single" w:sz="8" w:space="0" w:color="000001"/>
              <w:bottom w:val="single" w:sz="8" w:space="0" w:color="000001"/>
            </w:tcBorders>
            <w:tcMar>
              <w:top w:w="0" w:type="dxa"/>
            </w:tcMar>
            <w:vAlign w:val="center"/>
          </w:tcPr>
          <w:p w14:paraId="3F586AAB"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67</w:t>
            </w:r>
          </w:p>
        </w:tc>
        <w:tc>
          <w:tcPr>
            <w:tcW w:w="6961" w:type="dxa"/>
            <w:tcBorders>
              <w:left w:val="single" w:sz="8" w:space="0" w:color="000001"/>
              <w:bottom w:val="single" w:sz="8" w:space="0" w:color="000001"/>
            </w:tcBorders>
            <w:tcMar>
              <w:top w:w="0" w:type="dxa"/>
            </w:tcMar>
            <w:vAlign w:val="center"/>
          </w:tcPr>
          <w:p w14:paraId="3E00E5B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4379247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Oryginalne dreny artroskopowe w torze napływu (końcówka przedłużająca do pacjenta) do pompy artroskopowej posiadanej przez Zamawiającego. Dreny pakowane pojedynczo, sterylnie w opakowaniach zbiorczych po 20 sztuk. Możliwa do wykonania kontrola drenu przed jego właściwym użyciem za pomocą testu w systemie </w:t>
            </w:r>
            <w:proofErr w:type="spellStart"/>
            <w:r w:rsidRPr="00877632">
              <w:rPr>
                <w:rFonts w:ascii="Times New Roman" w:eastAsia="Calibri" w:hAnsi="Times New Roman" w:cs="Times New Roman"/>
                <w:kern w:val="0"/>
                <w14:ligatures w14:val="none"/>
              </w:rPr>
              <w:t>Clamp</w:t>
            </w:r>
            <w:proofErr w:type="spellEnd"/>
            <w:r w:rsidRPr="00877632">
              <w:rPr>
                <w:rFonts w:ascii="Times New Roman" w:eastAsia="Calibri" w:hAnsi="Times New Roman" w:cs="Times New Roman"/>
                <w:kern w:val="0"/>
                <w14:ligatures w14:val="none"/>
              </w:rPr>
              <w:t>-Off Test. Dreny do użycia ze sterylnymi artroskopowymi drenami dobowymi.</w:t>
            </w:r>
          </w:p>
        </w:tc>
        <w:tc>
          <w:tcPr>
            <w:tcW w:w="766" w:type="dxa"/>
            <w:tcBorders>
              <w:left w:val="single" w:sz="8" w:space="0" w:color="000001"/>
              <w:bottom w:val="single" w:sz="8" w:space="0" w:color="000001"/>
            </w:tcBorders>
            <w:tcMar>
              <w:top w:w="0" w:type="dxa"/>
            </w:tcMar>
            <w:vAlign w:val="center"/>
          </w:tcPr>
          <w:p w14:paraId="1978257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1434B2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400</w:t>
            </w:r>
          </w:p>
        </w:tc>
      </w:tr>
      <w:tr w:rsidR="00877632" w:rsidRPr="00877632" w14:paraId="3A53B948" w14:textId="77777777" w:rsidTr="000157FB">
        <w:tc>
          <w:tcPr>
            <w:tcW w:w="734" w:type="dxa"/>
            <w:gridSpan w:val="2"/>
            <w:tcBorders>
              <w:left w:val="single" w:sz="8" w:space="0" w:color="000001"/>
              <w:bottom w:val="single" w:sz="8" w:space="0" w:color="000001"/>
            </w:tcBorders>
            <w:tcMar>
              <w:top w:w="0" w:type="dxa"/>
            </w:tcMar>
            <w:vAlign w:val="center"/>
          </w:tcPr>
          <w:p w14:paraId="35DE4089"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68</w:t>
            </w:r>
          </w:p>
        </w:tc>
        <w:tc>
          <w:tcPr>
            <w:tcW w:w="6961" w:type="dxa"/>
            <w:tcBorders>
              <w:left w:val="single" w:sz="8" w:space="0" w:color="000001"/>
              <w:bottom w:val="single" w:sz="8" w:space="0" w:color="000001"/>
            </w:tcBorders>
            <w:tcMar>
              <w:top w:w="0" w:type="dxa"/>
            </w:tcMar>
            <w:vAlign w:val="center"/>
          </w:tcPr>
          <w:p w14:paraId="2A5E95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Jednorazowe, sterylne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artroskopowego posiadanej przez Zamawiającego. Ostrza do tkanki kostnej dostępne w średnicach 3mm długości 7cm. </w:t>
            </w:r>
          </w:p>
          <w:p w14:paraId="0999044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4E469A1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59182CE"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3AFC54D4" w14:textId="77777777" w:rsidTr="000157FB">
        <w:tc>
          <w:tcPr>
            <w:tcW w:w="734" w:type="dxa"/>
            <w:gridSpan w:val="2"/>
            <w:tcBorders>
              <w:left w:val="single" w:sz="8" w:space="0" w:color="000001"/>
              <w:bottom w:val="single" w:sz="8" w:space="0" w:color="000001"/>
            </w:tcBorders>
            <w:tcMar>
              <w:top w:w="0" w:type="dxa"/>
            </w:tcMar>
            <w:vAlign w:val="center"/>
          </w:tcPr>
          <w:p w14:paraId="38F7CB95"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69</w:t>
            </w:r>
          </w:p>
        </w:tc>
        <w:tc>
          <w:tcPr>
            <w:tcW w:w="6961" w:type="dxa"/>
            <w:tcBorders>
              <w:left w:val="single" w:sz="8" w:space="0" w:color="000001"/>
              <w:bottom w:val="single" w:sz="8" w:space="0" w:color="000001"/>
            </w:tcBorders>
            <w:tcMar>
              <w:top w:w="0" w:type="dxa"/>
            </w:tcMar>
            <w:vAlign w:val="center"/>
          </w:tcPr>
          <w:p w14:paraId="1549F77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Oryginalne, jednorazowego użycia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artroskopowego posiadanej przez Zamawiającego.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proste dostępne w średnicach 4mm, 5mm, 5,5mm oraz długości 13cm. Ostrza tnące do kości w dwóch wariantach: frez owalny oraz frez okrągły.</w:t>
            </w:r>
          </w:p>
          <w:p w14:paraId="51A725A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45C9C4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FE478D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60</w:t>
            </w:r>
          </w:p>
        </w:tc>
      </w:tr>
      <w:tr w:rsidR="00877632" w:rsidRPr="00877632" w14:paraId="3285E1B2" w14:textId="77777777" w:rsidTr="000157FB">
        <w:tc>
          <w:tcPr>
            <w:tcW w:w="734" w:type="dxa"/>
            <w:gridSpan w:val="2"/>
            <w:tcBorders>
              <w:left w:val="single" w:sz="8" w:space="0" w:color="000001"/>
              <w:bottom w:val="single" w:sz="8" w:space="0" w:color="000001"/>
            </w:tcBorders>
            <w:tcMar>
              <w:top w:w="0" w:type="dxa"/>
            </w:tcMar>
            <w:vAlign w:val="center"/>
          </w:tcPr>
          <w:p w14:paraId="7D4F0D7F"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70</w:t>
            </w:r>
          </w:p>
        </w:tc>
        <w:tc>
          <w:tcPr>
            <w:tcW w:w="6961" w:type="dxa"/>
            <w:tcBorders>
              <w:left w:val="single" w:sz="8" w:space="0" w:color="000001"/>
              <w:bottom w:val="single" w:sz="8" w:space="0" w:color="000001"/>
            </w:tcBorders>
            <w:tcMar>
              <w:top w:w="0" w:type="dxa"/>
            </w:tcMar>
            <w:vAlign w:val="center"/>
          </w:tcPr>
          <w:p w14:paraId="5CC5C21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Oryginalne, jednorazowego użycia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artroskopowego posiadanej przez Zamawiającego.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proste dostępne w średnicach 3,5mm, 3,8mm, 4mm, 5mm, 5,5mm oraz długości 13 cm. Ostrza tnące do tkanki miękkiej w trzech wariantach: gładkie na gładkie, gładkie na </w:t>
            </w:r>
            <w:r w:rsidRPr="00877632">
              <w:rPr>
                <w:rFonts w:ascii="Times New Roman" w:eastAsia="Calibri" w:hAnsi="Times New Roman" w:cs="Times New Roman"/>
                <w:kern w:val="0"/>
                <w14:ligatures w14:val="none"/>
              </w:rPr>
              <w:lastRenderedPageBreak/>
              <w:t>zęby i zęby na zęby.</w:t>
            </w:r>
          </w:p>
          <w:p w14:paraId="29B3B71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6E8297F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30C863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200</w:t>
            </w:r>
          </w:p>
        </w:tc>
      </w:tr>
      <w:tr w:rsidR="00877632" w:rsidRPr="00877632" w14:paraId="43DF3336" w14:textId="77777777" w:rsidTr="000157FB">
        <w:tc>
          <w:tcPr>
            <w:tcW w:w="734" w:type="dxa"/>
            <w:gridSpan w:val="2"/>
            <w:tcBorders>
              <w:left w:val="single" w:sz="8" w:space="0" w:color="000001"/>
              <w:bottom w:val="single" w:sz="8" w:space="0" w:color="000001"/>
            </w:tcBorders>
            <w:tcMar>
              <w:top w:w="0" w:type="dxa"/>
            </w:tcMar>
            <w:vAlign w:val="center"/>
          </w:tcPr>
          <w:p w14:paraId="55302ADA"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71</w:t>
            </w:r>
          </w:p>
        </w:tc>
        <w:tc>
          <w:tcPr>
            <w:tcW w:w="6961" w:type="dxa"/>
            <w:tcBorders>
              <w:left w:val="single" w:sz="8" w:space="0" w:color="000001"/>
              <w:bottom w:val="single" w:sz="8" w:space="0" w:color="000001"/>
            </w:tcBorders>
            <w:tcMar>
              <w:top w:w="0" w:type="dxa"/>
            </w:tcMar>
            <w:vAlign w:val="center"/>
          </w:tcPr>
          <w:p w14:paraId="33E8C81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Jednorazowe, sterylne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artroskopowego posiadanej przez Zamawiającego . Ostrza do tkanki miękkiej dostępne w średnicach 2mm, 3mm oraz długości 7cm. Opakowanie zbiorcze zawiera 5 sztuk.</w:t>
            </w:r>
          </w:p>
          <w:p w14:paraId="0450B4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271B426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5BCF899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5D316D9E" w14:textId="77777777" w:rsidTr="000157FB">
        <w:tc>
          <w:tcPr>
            <w:tcW w:w="734" w:type="dxa"/>
            <w:gridSpan w:val="2"/>
            <w:tcBorders>
              <w:left w:val="single" w:sz="8" w:space="0" w:color="000001"/>
              <w:bottom w:val="single" w:sz="8" w:space="0" w:color="000001"/>
            </w:tcBorders>
            <w:tcMar>
              <w:top w:w="0" w:type="dxa"/>
            </w:tcMar>
            <w:vAlign w:val="center"/>
          </w:tcPr>
          <w:p w14:paraId="64BC7D06"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72</w:t>
            </w:r>
          </w:p>
        </w:tc>
        <w:tc>
          <w:tcPr>
            <w:tcW w:w="6961" w:type="dxa"/>
            <w:tcBorders>
              <w:left w:val="single" w:sz="8" w:space="0" w:color="000001"/>
              <w:bottom w:val="single" w:sz="8" w:space="0" w:color="000001"/>
            </w:tcBorders>
            <w:tcMar>
              <w:top w:w="0" w:type="dxa"/>
            </w:tcMar>
            <w:vAlign w:val="center"/>
          </w:tcPr>
          <w:p w14:paraId="2E154A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Oryginalne, jednorazowego użycia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artroskopowego posiadanej przez Zamawiającego . Końcówki do </w:t>
            </w:r>
            <w:proofErr w:type="spellStart"/>
            <w:r w:rsidRPr="00877632">
              <w:rPr>
                <w:rFonts w:ascii="Times New Roman" w:eastAsia="Calibri" w:hAnsi="Times New Roman" w:cs="Times New Roman"/>
                <w:kern w:val="0"/>
                <w14:ligatures w14:val="none"/>
              </w:rPr>
              <w:t>shavera</w:t>
            </w:r>
            <w:proofErr w:type="spellEnd"/>
            <w:r w:rsidRPr="00877632">
              <w:rPr>
                <w:rFonts w:ascii="Times New Roman" w:eastAsia="Calibri" w:hAnsi="Times New Roman" w:cs="Times New Roman"/>
                <w:kern w:val="0"/>
                <w14:ligatures w14:val="none"/>
              </w:rPr>
              <w:t xml:space="preserve"> proste oraz zagięte dostępne w średnicach 4,2 mm oraz długości 19 cm. Ostrza tnące do tkanki miękkiej w trzech wariantach: gładkie na gładkie, gładkie na zęby i zęby na zęby.</w:t>
            </w:r>
          </w:p>
          <w:p w14:paraId="01CFBD1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9951A4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81D0ABB"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5E29AB08" w14:textId="77777777" w:rsidTr="000157FB">
        <w:tc>
          <w:tcPr>
            <w:tcW w:w="734" w:type="dxa"/>
            <w:gridSpan w:val="2"/>
            <w:tcBorders>
              <w:left w:val="single" w:sz="8" w:space="0" w:color="000001"/>
              <w:bottom w:val="single" w:sz="8" w:space="0" w:color="000001"/>
            </w:tcBorders>
            <w:tcMar>
              <w:top w:w="0" w:type="dxa"/>
            </w:tcMar>
            <w:vAlign w:val="center"/>
          </w:tcPr>
          <w:p w14:paraId="4C471D6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73</w:t>
            </w:r>
          </w:p>
        </w:tc>
        <w:tc>
          <w:tcPr>
            <w:tcW w:w="6961" w:type="dxa"/>
            <w:tcBorders>
              <w:left w:val="single" w:sz="8" w:space="0" w:color="000001"/>
              <w:bottom w:val="single" w:sz="8" w:space="0" w:color="000001"/>
            </w:tcBorders>
            <w:tcMar>
              <w:top w:w="0" w:type="dxa"/>
            </w:tcMar>
            <w:vAlign w:val="center"/>
          </w:tcPr>
          <w:p w14:paraId="5F3F5AB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Oryginalna elektroda bipolarna (RF) : dwuprzyciskowa, sterylna elektroda ablacyjno - koagulacyjna do procedur artroskopowych. Sterowana za pomocą przycisków umieszczonych na jej obudowie (2 przyciski) lub ze sterownika nożnego.</w:t>
            </w:r>
          </w:p>
          <w:p w14:paraId="1C892DE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Dostępna w wersji ze ssaniem. Końcówki zagięte pod kątem 90* typu haczyk. Elektroda przeznaczona do urządzenia RF </w:t>
            </w:r>
            <w:proofErr w:type="spellStart"/>
            <w:r w:rsidRPr="00877632">
              <w:rPr>
                <w:rFonts w:ascii="Times New Roman" w:eastAsia="Calibri" w:hAnsi="Times New Roman" w:cs="Times New Roman"/>
                <w:kern w:val="0"/>
                <w14:ligatures w14:val="none"/>
              </w:rPr>
              <w:t>Synergy</w:t>
            </w:r>
            <w:proofErr w:type="spellEnd"/>
            <w:r w:rsidRPr="00877632">
              <w:rPr>
                <w:rFonts w:ascii="Times New Roman" w:eastAsia="Calibri" w:hAnsi="Times New Roman" w:cs="Times New Roman"/>
                <w:kern w:val="0"/>
                <w14:ligatures w14:val="none"/>
              </w:rPr>
              <w:t xml:space="preserve"> posiadanej przez Zamawiającego.</w:t>
            </w:r>
          </w:p>
        </w:tc>
        <w:tc>
          <w:tcPr>
            <w:tcW w:w="766" w:type="dxa"/>
            <w:tcBorders>
              <w:left w:val="single" w:sz="8" w:space="0" w:color="000001"/>
              <w:bottom w:val="single" w:sz="8" w:space="0" w:color="000001"/>
            </w:tcBorders>
            <w:tcMar>
              <w:top w:w="0" w:type="dxa"/>
            </w:tcMar>
            <w:vAlign w:val="center"/>
          </w:tcPr>
          <w:p w14:paraId="55B39D1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69E337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5DB2687" w14:textId="77777777" w:rsidTr="000157FB">
        <w:tc>
          <w:tcPr>
            <w:tcW w:w="734" w:type="dxa"/>
            <w:gridSpan w:val="2"/>
            <w:tcBorders>
              <w:left w:val="single" w:sz="8" w:space="0" w:color="000001"/>
              <w:bottom w:val="single" w:sz="8" w:space="0" w:color="000001"/>
            </w:tcBorders>
            <w:tcMar>
              <w:top w:w="0" w:type="dxa"/>
            </w:tcMar>
            <w:vAlign w:val="center"/>
          </w:tcPr>
          <w:p w14:paraId="7F93385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74</w:t>
            </w:r>
          </w:p>
        </w:tc>
        <w:tc>
          <w:tcPr>
            <w:tcW w:w="6961" w:type="dxa"/>
            <w:tcBorders>
              <w:left w:val="single" w:sz="8" w:space="0" w:color="000001"/>
              <w:bottom w:val="single" w:sz="8" w:space="0" w:color="000001"/>
            </w:tcBorders>
            <w:tcMar>
              <w:top w:w="0" w:type="dxa"/>
            </w:tcMar>
            <w:vAlign w:val="center"/>
          </w:tcPr>
          <w:p w14:paraId="4DE4FA5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Oryginalna elektroda bipolarna (RF) : dwuprzyciskowa, sterylna elektroda ablacyjno - koagulacyjna do procedur artroskopowych. Sterowana za pomocą przycisków umieszczonych na jej obudowie (2 przyciski) lub ze sterownika nożnego.</w:t>
            </w:r>
          </w:p>
          <w:p w14:paraId="6464669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Dostępna w wersji ze ssaniem. Końcówki zagięte pod kątem 50*. Długość robocza 185 mm zapewnia szeroki zasięg w stawie biodrowym. Elektroda przeznaczona do urządzenia RF </w:t>
            </w:r>
            <w:proofErr w:type="spellStart"/>
            <w:r w:rsidRPr="00877632">
              <w:rPr>
                <w:rFonts w:ascii="Times New Roman" w:eastAsia="Calibri" w:hAnsi="Times New Roman" w:cs="Times New Roman"/>
                <w:kern w:val="0"/>
                <w14:ligatures w14:val="none"/>
              </w:rPr>
              <w:t>Synergy</w:t>
            </w:r>
            <w:proofErr w:type="spellEnd"/>
            <w:r w:rsidRPr="00877632">
              <w:rPr>
                <w:rFonts w:ascii="Times New Roman" w:eastAsia="Calibri" w:hAnsi="Times New Roman" w:cs="Times New Roman"/>
                <w:kern w:val="0"/>
                <w14:ligatures w14:val="none"/>
              </w:rPr>
              <w:t xml:space="preserve"> posiadanej przez Zamawiającego.</w:t>
            </w:r>
          </w:p>
          <w:p w14:paraId="7AC1B0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38F086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5142419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E4BE76B" w14:textId="77777777" w:rsidTr="000157FB">
        <w:tc>
          <w:tcPr>
            <w:tcW w:w="734" w:type="dxa"/>
            <w:gridSpan w:val="2"/>
            <w:tcBorders>
              <w:left w:val="single" w:sz="8" w:space="0" w:color="000001"/>
              <w:bottom w:val="single" w:sz="8" w:space="0" w:color="000001"/>
            </w:tcBorders>
            <w:tcMar>
              <w:top w:w="0" w:type="dxa"/>
            </w:tcMar>
            <w:vAlign w:val="center"/>
          </w:tcPr>
          <w:p w14:paraId="7361FFBA"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75</w:t>
            </w:r>
          </w:p>
        </w:tc>
        <w:tc>
          <w:tcPr>
            <w:tcW w:w="6961" w:type="dxa"/>
            <w:tcBorders>
              <w:left w:val="single" w:sz="8" w:space="0" w:color="000001"/>
              <w:bottom w:val="single" w:sz="8" w:space="0" w:color="000001"/>
            </w:tcBorders>
            <w:tcMar>
              <w:top w:w="0" w:type="dxa"/>
            </w:tcMar>
            <w:vAlign w:val="center"/>
          </w:tcPr>
          <w:p w14:paraId="119C77F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Oryginalna elektroda bipolarna (RF): dwuprzyciskowa, sterylna elektroda ablacyjno - koagulacyjna do procedur artroskopowych. Sterowana za pomocą przycisków umieszczonych na jej obudowie (2 przyciski) lub ze sterownika nożnego. Dostępna w wersji ze ssaniem. Końcówki dedykowane do małych stawów, długość części pracującej 110 mm, średnica 3,3 mm, zagięte pod kątem 50 stopni.</w:t>
            </w:r>
          </w:p>
          <w:p w14:paraId="3AB3CA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E64B7F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8F1C62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6C809BA3" w14:textId="77777777" w:rsidTr="000157FB">
        <w:tc>
          <w:tcPr>
            <w:tcW w:w="734" w:type="dxa"/>
            <w:gridSpan w:val="2"/>
            <w:tcBorders>
              <w:left w:val="single" w:sz="8" w:space="0" w:color="000001"/>
              <w:bottom w:val="single" w:sz="8" w:space="0" w:color="000001"/>
            </w:tcBorders>
            <w:tcMar>
              <w:top w:w="0" w:type="dxa"/>
            </w:tcMar>
            <w:vAlign w:val="center"/>
          </w:tcPr>
          <w:p w14:paraId="10F9A327"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76</w:t>
            </w:r>
          </w:p>
        </w:tc>
        <w:tc>
          <w:tcPr>
            <w:tcW w:w="6961" w:type="dxa"/>
            <w:tcBorders>
              <w:left w:val="single" w:sz="8" w:space="0" w:color="000001"/>
              <w:bottom w:val="single" w:sz="8" w:space="0" w:color="000001"/>
            </w:tcBorders>
            <w:tcMar>
              <w:top w:w="0" w:type="dxa"/>
            </w:tcMar>
            <w:vAlign w:val="center"/>
          </w:tcPr>
          <w:p w14:paraId="53F4DA3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Sterylny zestaw pakowany jako gotowy do użycia podczas </w:t>
            </w:r>
            <w:proofErr w:type="spellStart"/>
            <w:r w:rsidRPr="00877632">
              <w:rPr>
                <w:rFonts w:ascii="Times New Roman" w:eastAsia="Calibri" w:hAnsi="Times New Roman" w:cs="Times New Roman"/>
                <w:kern w:val="0"/>
                <w14:ligatures w14:val="none"/>
              </w:rPr>
              <w:t>tenodezy</w:t>
            </w:r>
            <w:proofErr w:type="spellEnd"/>
            <w:r w:rsidRPr="00877632">
              <w:rPr>
                <w:rFonts w:ascii="Times New Roman" w:eastAsia="Calibri" w:hAnsi="Times New Roman" w:cs="Times New Roman"/>
                <w:kern w:val="0"/>
                <w14:ligatures w14:val="none"/>
              </w:rPr>
              <w:t xml:space="preserve"> dystalnego odcinka bicepsa z możliwością wciągnięcia bicepsa i podwójnej fiksacji. W skład zestawu wchodzą: Dedykowany do </w:t>
            </w:r>
            <w:proofErr w:type="spellStart"/>
            <w:r w:rsidRPr="00877632">
              <w:rPr>
                <w:rFonts w:ascii="Times New Roman" w:eastAsia="Calibri" w:hAnsi="Times New Roman" w:cs="Times New Roman"/>
                <w:kern w:val="0"/>
                <w14:ligatures w14:val="none"/>
              </w:rPr>
              <w:t>tenodezy</w:t>
            </w:r>
            <w:proofErr w:type="spellEnd"/>
            <w:r w:rsidRPr="00877632">
              <w:rPr>
                <w:rFonts w:ascii="Times New Roman" w:eastAsia="Calibri" w:hAnsi="Times New Roman" w:cs="Times New Roman"/>
                <w:kern w:val="0"/>
                <w14:ligatures w14:val="none"/>
              </w:rPr>
              <w:t xml:space="preserve"> bicepsa guzik tytanowy 12 mm x 2,6 mm z dwoma otworami na nici, śruba PEEK o średnicy 7mm i długości 10 mm, nić typu </w:t>
            </w:r>
            <w:proofErr w:type="spellStart"/>
            <w:r w:rsidRPr="00877632">
              <w:rPr>
                <w:rFonts w:ascii="Times New Roman" w:eastAsia="Calibri" w:hAnsi="Times New Roman" w:cs="Times New Roman"/>
                <w:kern w:val="0"/>
                <w14:ligatures w14:val="none"/>
              </w:rPr>
              <w:t>FiberLoop</w:t>
            </w:r>
            <w:proofErr w:type="spellEnd"/>
            <w:r w:rsidRPr="00877632">
              <w:rPr>
                <w:rFonts w:ascii="Times New Roman" w:eastAsia="Calibri" w:hAnsi="Times New Roman" w:cs="Times New Roman"/>
                <w:kern w:val="0"/>
                <w14:ligatures w14:val="none"/>
              </w:rPr>
              <w:t xml:space="preserve"> #2 w postaci okrągłej pętli z prostą igłą, podajnik do guzika, drut wiercący średnica 3,2 mm z miarką o średnicy dedykowanej do guzika.</w:t>
            </w:r>
          </w:p>
          <w:p w14:paraId="73657CD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7747CF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AEBA0B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95DA1A0" w14:textId="77777777" w:rsidTr="000157FB">
        <w:tc>
          <w:tcPr>
            <w:tcW w:w="734" w:type="dxa"/>
            <w:gridSpan w:val="2"/>
            <w:tcBorders>
              <w:left w:val="single" w:sz="8" w:space="0" w:color="000001"/>
              <w:bottom w:val="single" w:sz="8" w:space="0" w:color="000001"/>
            </w:tcBorders>
            <w:tcMar>
              <w:top w:w="0" w:type="dxa"/>
            </w:tcMar>
            <w:vAlign w:val="center"/>
          </w:tcPr>
          <w:p w14:paraId="1CDFA771"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77</w:t>
            </w:r>
          </w:p>
        </w:tc>
        <w:tc>
          <w:tcPr>
            <w:tcW w:w="6961" w:type="dxa"/>
            <w:tcBorders>
              <w:left w:val="single" w:sz="8" w:space="0" w:color="000001"/>
              <w:bottom w:val="single" w:sz="8" w:space="0" w:color="000001"/>
            </w:tcBorders>
            <w:tcMar>
              <w:top w:w="0" w:type="dxa"/>
            </w:tcMar>
            <w:vAlign w:val="center"/>
          </w:tcPr>
          <w:p w14:paraId="4B274AD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Sterylny zestaw pakowany jako gotowy do użycia podczas </w:t>
            </w:r>
            <w:proofErr w:type="spellStart"/>
            <w:r w:rsidRPr="00877632">
              <w:rPr>
                <w:rFonts w:ascii="Times New Roman" w:eastAsia="Calibri" w:hAnsi="Times New Roman" w:cs="Times New Roman"/>
                <w:kern w:val="0"/>
                <w14:ligatures w14:val="none"/>
              </w:rPr>
              <w:t>tenodezy</w:t>
            </w:r>
            <w:proofErr w:type="spellEnd"/>
            <w:r w:rsidRPr="00877632">
              <w:rPr>
                <w:rFonts w:ascii="Times New Roman" w:eastAsia="Calibri" w:hAnsi="Times New Roman" w:cs="Times New Roman"/>
                <w:kern w:val="0"/>
                <w14:ligatures w14:val="none"/>
              </w:rPr>
              <w:t xml:space="preserve"> dystalnego odcinka bicepsa z możliwością wciągnięcia bicepsa i podwójnej fiksacji. W skład zestawu wchodzą: Dedykowany do </w:t>
            </w:r>
            <w:proofErr w:type="spellStart"/>
            <w:r w:rsidRPr="00877632">
              <w:rPr>
                <w:rFonts w:ascii="Times New Roman" w:eastAsia="Calibri" w:hAnsi="Times New Roman" w:cs="Times New Roman"/>
                <w:kern w:val="0"/>
                <w14:ligatures w14:val="none"/>
              </w:rPr>
              <w:t>tenodezy</w:t>
            </w:r>
            <w:proofErr w:type="spellEnd"/>
            <w:r w:rsidRPr="00877632">
              <w:rPr>
                <w:rFonts w:ascii="Times New Roman" w:eastAsia="Calibri" w:hAnsi="Times New Roman" w:cs="Times New Roman"/>
                <w:kern w:val="0"/>
                <w14:ligatures w14:val="none"/>
              </w:rPr>
              <w:t xml:space="preserve"> bicepsa guzik tytanowy 12 mm x 2,6 mm z dwoma otworami na nici, śruba </w:t>
            </w:r>
            <w:proofErr w:type="spellStart"/>
            <w:r w:rsidRPr="00877632">
              <w:rPr>
                <w:rFonts w:ascii="Times New Roman" w:eastAsia="Calibri" w:hAnsi="Times New Roman" w:cs="Times New Roman"/>
                <w:kern w:val="0"/>
                <w14:ligatures w14:val="none"/>
              </w:rPr>
              <w:t>biokompozytowa</w:t>
            </w:r>
            <w:proofErr w:type="spellEnd"/>
            <w:r w:rsidRPr="00877632">
              <w:rPr>
                <w:rFonts w:ascii="Times New Roman" w:eastAsia="Calibri" w:hAnsi="Times New Roman" w:cs="Times New Roman"/>
                <w:kern w:val="0"/>
                <w14:ligatures w14:val="none"/>
              </w:rPr>
              <w:t xml:space="preserve"> o średnicy 7mm i długości 10 mm, nić typu </w:t>
            </w:r>
            <w:proofErr w:type="spellStart"/>
            <w:r w:rsidRPr="00877632">
              <w:rPr>
                <w:rFonts w:ascii="Times New Roman" w:eastAsia="Calibri" w:hAnsi="Times New Roman" w:cs="Times New Roman"/>
                <w:kern w:val="0"/>
                <w14:ligatures w14:val="none"/>
              </w:rPr>
              <w:t>FiberLoop</w:t>
            </w:r>
            <w:proofErr w:type="spellEnd"/>
            <w:r w:rsidRPr="00877632">
              <w:rPr>
                <w:rFonts w:ascii="Times New Roman" w:eastAsia="Calibri" w:hAnsi="Times New Roman" w:cs="Times New Roman"/>
                <w:kern w:val="0"/>
                <w14:ligatures w14:val="none"/>
              </w:rPr>
              <w:t xml:space="preserve"> #2 w postaci okrągłej pętli z prostą igłą, podajnik do guzika, drut wiercący średnica 3,2 mm z miarką o średnicy dedykowanej do guzika, śrubokręt.</w:t>
            </w:r>
          </w:p>
          <w:p w14:paraId="3D6E8A5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4BF32CE"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460CEFF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6E1A1A60" w14:textId="77777777" w:rsidTr="000157FB">
        <w:tc>
          <w:tcPr>
            <w:tcW w:w="734" w:type="dxa"/>
            <w:gridSpan w:val="2"/>
            <w:tcBorders>
              <w:left w:val="single" w:sz="8" w:space="0" w:color="000001"/>
              <w:bottom w:val="single" w:sz="8" w:space="0" w:color="000001"/>
            </w:tcBorders>
            <w:tcMar>
              <w:top w:w="0" w:type="dxa"/>
            </w:tcMar>
            <w:vAlign w:val="center"/>
          </w:tcPr>
          <w:p w14:paraId="180E765B"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78</w:t>
            </w:r>
          </w:p>
        </w:tc>
        <w:tc>
          <w:tcPr>
            <w:tcW w:w="6961" w:type="dxa"/>
            <w:tcBorders>
              <w:left w:val="single" w:sz="8" w:space="0" w:color="000001"/>
              <w:bottom w:val="single" w:sz="8" w:space="0" w:color="000001"/>
            </w:tcBorders>
            <w:tcMar>
              <w:top w:w="0" w:type="dxa"/>
            </w:tcMar>
            <w:vAlign w:val="center"/>
          </w:tcPr>
          <w:p w14:paraId="7DDF450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Narzędzie artroskopowe </w:t>
            </w:r>
            <w:proofErr w:type="spellStart"/>
            <w:r w:rsidRPr="00877632">
              <w:rPr>
                <w:rFonts w:ascii="Times New Roman" w:eastAsia="Calibri" w:hAnsi="Times New Roman" w:cs="Times New Roman"/>
                <w:kern w:val="0"/>
                <w14:ligatures w14:val="none"/>
              </w:rPr>
              <w:t>autoklawowalne</w:t>
            </w:r>
            <w:proofErr w:type="spellEnd"/>
            <w:r w:rsidRPr="00877632">
              <w:rPr>
                <w:rFonts w:ascii="Times New Roman" w:eastAsia="Calibri" w:hAnsi="Times New Roman" w:cs="Times New Roman"/>
                <w:kern w:val="0"/>
                <w14:ligatures w14:val="none"/>
              </w:rPr>
              <w:t xml:space="preserve"> typu haczyk z oznaczeniem co 5 mm do 3,5 cm. Wymiary: trzon 150 mm, końcówka 3,4 mm</w:t>
            </w:r>
          </w:p>
          <w:p w14:paraId="7967A0F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797F18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B19F6B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55DBD41" w14:textId="77777777" w:rsidTr="000157FB">
        <w:tc>
          <w:tcPr>
            <w:tcW w:w="734" w:type="dxa"/>
            <w:gridSpan w:val="2"/>
            <w:tcBorders>
              <w:left w:val="single" w:sz="8" w:space="0" w:color="000001"/>
              <w:bottom w:val="single" w:sz="8" w:space="0" w:color="000001"/>
            </w:tcBorders>
            <w:tcMar>
              <w:top w:w="0" w:type="dxa"/>
            </w:tcMar>
            <w:vAlign w:val="center"/>
          </w:tcPr>
          <w:p w14:paraId="7A72BD8C"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lastRenderedPageBreak/>
              <w:t>79</w:t>
            </w:r>
          </w:p>
        </w:tc>
        <w:tc>
          <w:tcPr>
            <w:tcW w:w="6961" w:type="dxa"/>
            <w:tcBorders>
              <w:left w:val="single" w:sz="8" w:space="0" w:color="000001"/>
              <w:bottom w:val="single" w:sz="8" w:space="0" w:color="000001"/>
            </w:tcBorders>
            <w:tcMar>
              <w:top w:w="0" w:type="dxa"/>
            </w:tcMar>
            <w:vAlign w:val="center"/>
          </w:tcPr>
          <w:p w14:paraId="1EDE9AA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Światłowód:</w:t>
            </w:r>
          </w:p>
          <w:p w14:paraId="5CDE9BD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t>
            </w:r>
            <w:r w:rsidRPr="00877632">
              <w:rPr>
                <w:rFonts w:ascii="Times New Roman" w:eastAsia="Calibri" w:hAnsi="Times New Roman" w:cs="Times New Roman"/>
                <w:kern w:val="0"/>
                <w14:ligatures w14:val="none"/>
              </w:rPr>
              <w:tab/>
              <w:t>w przezroczystej osłonie, dającej możliwość oceny stanu uszkodzeń włókien światłowodowych,</w:t>
            </w:r>
          </w:p>
          <w:p w14:paraId="630DEF1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t>
            </w:r>
            <w:r w:rsidRPr="00877632">
              <w:rPr>
                <w:rFonts w:ascii="Times New Roman" w:eastAsia="Calibri" w:hAnsi="Times New Roman" w:cs="Times New Roman"/>
                <w:kern w:val="0"/>
                <w14:ligatures w14:val="none"/>
              </w:rPr>
              <w:tab/>
              <w:t>końcówka światłowodu wychodząca z konsoli źródła światła wzmocniona i zagięta kątowo. Wymiary: 5,0 mm x 274 cm</w:t>
            </w:r>
          </w:p>
          <w:p w14:paraId="2899E04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323CFF7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92180F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75F6CF76" w14:textId="77777777" w:rsidTr="000157FB">
        <w:tc>
          <w:tcPr>
            <w:tcW w:w="734" w:type="dxa"/>
            <w:gridSpan w:val="2"/>
            <w:tcBorders>
              <w:left w:val="single" w:sz="8" w:space="0" w:color="000001"/>
              <w:bottom w:val="single" w:sz="8" w:space="0" w:color="000001"/>
            </w:tcBorders>
            <w:tcMar>
              <w:top w:w="0" w:type="dxa"/>
            </w:tcMar>
            <w:vAlign w:val="center"/>
          </w:tcPr>
          <w:p w14:paraId="3832369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80</w:t>
            </w:r>
          </w:p>
        </w:tc>
        <w:tc>
          <w:tcPr>
            <w:tcW w:w="6961" w:type="dxa"/>
            <w:tcBorders>
              <w:left w:val="single" w:sz="8" w:space="0" w:color="000001"/>
              <w:bottom w:val="single" w:sz="8" w:space="0" w:color="000001"/>
            </w:tcBorders>
            <w:tcMar>
              <w:top w:w="0" w:type="dxa"/>
            </w:tcMar>
            <w:vAlign w:val="center"/>
          </w:tcPr>
          <w:p w14:paraId="796404E1"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System szycia łąkotek </w:t>
            </w:r>
            <w:proofErr w:type="spellStart"/>
            <w:r w:rsidRPr="00877632">
              <w:rPr>
                <w:rFonts w:ascii="Arial" w:eastAsia="Calibri" w:hAnsi="Arial" w:cs="Arial"/>
                <w:kern w:val="0"/>
                <w:sz w:val="20"/>
                <w:szCs w:val="20"/>
                <w14:ligatures w14:val="none"/>
              </w:rPr>
              <w:t>all</w:t>
            </w:r>
            <w:proofErr w:type="spellEnd"/>
            <w:r w:rsidRPr="00877632">
              <w:rPr>
                <w:rFonts w:ascii="Arial" w:eastAsia="Calibri" w:hAnsi="Arial" w:cs="Arial"/>
                <w:kern w:val="0"/>
                <w:sz w:val="20"/>
                <w:szCs w:val="20"/>
                <w14:ligatures w14:val="none"/>
              </w:rPr>
              <w:t xml:space="preserve"> – </w:t>
            </w:r>
            <w:proofErr w:type="spellStart"/>
            <w:r w:rsidRPr="00877632">
              <w:rPr>
                <w:rFonts w:ascii="Arial" w:eastAsia="Calibri" w:hAnsi="Arial" w:cs="Arial"/>
                <w:kern w:val="0"/>
                <w:sz w:val="20"/>
                <w:szCs w:val="20"/>
                <w14:ligatures w14:val="none"/>
              </w:rPr>
              <w:t>inside</w:t>
            </w:r>
            <w:proofErr w:type="spellEnd"/>
            <w:r w:rsidRPr="00877632">
              <w:rPr>
                <w:rFonts w:ascii="Arial" w:eastAsia="Calibri" w:hAnsi="Arial" w:cs="Arial"/>
                <w:kern w:val="0"/>
                <w:sz w:val="20"/>
                <w:szCs w:val="20"/>
                <w14:ligatures w14:val="none"/>
              </w:rPr>
              <w:t>. Implant o wysokiej wytrzymałości na wyrwanie min 70 N. System zbudowany z dwóch miękkich implantów wykonanych z nici połączonych ze sobą nierozpuszczalną nicią # 2-0 wykonanej z rdzenia z poliestru oplecionego UHMWPE - polietylenem o ultra wysokiej masie cząsteczkowej. Implanty załadowane do igły o szerokości 1,5mm. Zastosowanie implantów miękkich pozwala na idealne dopasowanie się do warunków powierzchni tkanki przez co uzyskujemy solidne i pewne mocowanie. Wstępnie zawiązany przesuwny węzeł w osłonie szwu implantu eliminuje konieczność artroskopowego wiązania węzła. Konstrukcja implantu umożliwia kolejne dociągnięcie 2 pojedynczych szwów materacowych. Igły z implantami znajdują się w jednym ergonomicznym narzędziu umożliwiającym wprowadzanie implantu jedną ręką, przy każdej rotacji. Umieszczone w rękojeści pokrętło do implantacji umożliwia jednoręczne i powtarzalne dostarczanie implantów w różnych orientacjach narzędzia. Zrzucenie implantu i przeładowanie potwierdzone sygnałem dźwiękowym. Implant wyposażony jest w zintegrowany ogranicznik głębokości 10–18 mm (zwiększane co 2 mm), dostępny jest w czterech różnych opcjach: wygięcie w górę 12 i 24 stopnie, w dół 12 stopni i w wersji prostej. System umożliwia założenie implantów bez wyciągania rękojeści z kolana.</w:t>
            </w:r>
          </w:p>
          <w:p w14:paraId="0D1C3263"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p>
          <w:p w14:paraId="0DC5C3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14:ligatures w14:val="none"/>
              </w:rPr>
            </w:pPr>
          </w:p>
        </w:tc>
        <w:tc>
          <w:tcPr>
            <w:tcW w:w="766" w:type="dxa"/>
            <w:tcBorders>
              <w:left w:val="single" w:sz="8" w:space="0" w:color="000001"/>
              <w:bottom w:val="single" w:sz="8" w:space="0" w:color="000001"/>
            </w:tcBorders>
            <w:tcMar>
              <w:top w:w="0" w:type="dxa"/>
            </w:tcMar>
            <w:vAlign w:val="center"/>
          </w:tcPr>
          <w:p w14:paraId="76DD6C90"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79ABAA3"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200</w:t>
            </w:r>
          </w:p>
        </w:tc>
      </w:tr>
      <w:tr w:rsidR="00877632" w:rsidRPr="00877632" w14:paraId="43445B59" w14:textId="77777777" w:rsidTr="000157FB">
        <w:tc>
          <w:tcPr>
            <w:tcW w:w="734" w:type="dxa"/>
            <w:gridSpan w:val="2"/>
            <w:tcBorders>
              <w:left w:val="single" w:sz="8" w:space="0" w:color="000001"/>
              <w:bottom w:val="single" w:sz="8" w:space="0" w:color="000001"/>
            </w:tcBorders>
            <w:tcMar>
              <w:top w:w="0" w:type="dxa"/>
            </w:tcMar>
            <w:vAlign w:val="center"/>
          </w:tcPr>
          <w:p w14:paraId="1881D05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81</w:t>
            </w:r>
          </w:p>
        </w:tc>
        <w:tc>
          <w:tcPr>
            <w:tcW w:w="6961" w:type="dxa"/>
            <w:tcBorders>
              <w:left w:val="single" w:sz="8" w:space="0" w:color="000001"/>
              <w:bottom w:val="single" w:sz="8" w:space="0" w:color="000001"/>
            </w:tcBorders>
            <w:tcMar>
              <w:top w:w="0" w:type="dxa"/>
            </w:tcMar>
            <w:vAlign w:val="center"/>
          </w:tcPr>
          <w:p w14:paraId="47215D03"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Implant węzłowy wykonany z nici w kształcie rurki o średnicy 2,6mm, o </w:t>
            </w:r>
            <w:proofErr w:type="spellStart"/>
            <w:r w:rsidRPr="00877632">
              <w:rPr>
                <w:rFonts w:ascii="Arial" w:eastAsia="Calibri" w:hAnsi="Arial" w:cs="Arial"/>
                <w:kern w:val="0"/>
                <w:sz w:val="20"/>
                <w:szCs w:val="20"/>
                <w14:ligatures w14:val="none"/>
              </w:rPr>
              <w:t>szerokosci</w:t>
            </w:r>
            <w:proofErr w:type="spellEnd"/>
            <w:r w:rsidRPr="00877632">
              <w:rPr>
                <w:rFonts w:ascii="Arial" w:eastAsia="Calibri" w:hAnsi="Arial" w:cs="Arial"/>
                <w:kern w:val="0"/>
                <w:sz w:val="20"/>
                <w:szCs w:val="20"/>
                <w14:ligatures w14:val="none"/>
              </w:rPr>
              <w:t xml:space="preserve"> 1,3 mm. Implant założony na jednorazowy podajnik skonstruowany w systemie </w:t>
            </w:r>
            <w:proofErr w:type="spellStart"/>
            <w:r w:rsidRPr="00877632">
              <w:rPr>
                <w:rFonts w:ascii="Arial" w:eastAsia="Calibri" w:hAnsi="Arial" w:cs="Arial"/>
                <w:kern w:val="0"/>
                <w:sz w:val="20"/>
                <w:szCs w:val="20"/>
                <w14:ligatures w14:val="none"/>
              </w:rPr>
              <w:t>self-punch</w:t>
            </w:r>
            <w:proofErr w:type="spellEnd"/>
            <w:r w:rsidRPr="00877632">
              <w:rPr>
                <w:rFonts w:ascii="Arial" w:eastAsia="Calibri" w:hAnsi="Arial" w:cs="Arial"/>
                <w:kern w:val="0"/>
                <w:sz w:val="20"/>
                <w:szCs w:val="20"/>
                <w14:ligatures w14:val="none"/>
              </w:rPr>
              <w:t xml:space="preserve"> umożliwiający implantację kotwicy bez wcześniejszego nawiercania, bądź ubijania kości celem utworzenia loży. Kotwica w wersji przeładowanej dwoma taśmami przesuwnymi. Kotwica wykonana z poliestru oplecionego UHMWPE - polietylenem o ultra wysokiej </w:t>
            </w:r>
            <w:r w:rsidRPr="00877632">
              <w:rPr>
                <w:rFonts w:ascii="Times New Roman" w:eastAsia="Calibri" w:hAnsi="Times New Roman" w:cs="Times New Roman"/>
                <w:kern w:val="0"/>
                <w:sz w:val="20"/>
                <w:szCs w:val="20"/>
                <w14:ligatures w14:val="none"/>
              </w:rPr>
              <w:t>masie cząsteczkowej</w:t>
            </w:r>
          </w:p>
        </w:tc>
        <w:tc>
          <w:tcPr>
            <w:tcW w:w="766" w:type="dxa"/>
            <w:tcBorders>
              <w:left w:val="single" w:sz="8" w:space="0" w:color="000001"/>
              <w:bottom w:val="single" w:sz="8" w:space="0" w:color="000001"/>
            </w:tcBorders>
            <w:tcMar>
              <w:top w:w="0" w:type="dxa"/>
            </w:tcMar>
            <w:vAlign w:val="center"/>
          </w:tcPr>
          <w:p w14:paraId="65FA0EA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451149A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4CD0C503" w14:textId="77777777" w:rsidTr="000157FB">
        <w:tc>
          <w:tcPr>
            <w:tcW w:w="734" w:type="dxa"/>
            <w:gridSpan w:val="2"/>
            <w:tcBorders>
              <w:left w:val="single" w:sz="8" w:space="0" w:color="000001"/>
              <w:bottom w:val="single" w:sz="8" w:space="0" w:color="000001"/>
            </w:tcBorders>
            <w:tcMar>
              <w:top w:w="0" w:type="dxa"/>
            </w:tcMar>
            <w:vAlign w:val="center"/>
          </w:tcPr>
          <w:p w14:paraId="30713595"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82</w:t>
            </w:r>
          </w:p>
        </w:tc>
        <w:tc>
          <w:tcPr>
            <w:tcW w:w="6961" w:type="dxa"/>
            <w:tcBorders>
              <w:left w:val="single" w:sz="8" w:space="0" w:color="000001"/>
              <w:bottom w:val="single" w:sz="8" w:space="0" w:color="000001"/>
            </w:tcBorders>
            <w:tcMar>
              <w:top w:w="0" w:type="dxa"/>
            </w:tcMar>
            <w:vAlign w:val="center"/>
          </w:tcPr>
          <w:p w14:paraId="02215D37"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Implant </w:t>
            </w:r>
            <w:proofErr w:type="spellStart"/>
            <w:r w:rsidRPr="00877632">
              <w:rPr>
                <w:rFonts w:ascii="Arial" w:eastAsia="Calibri" w:hAnsi="Arial" w:cs="Arial"/>
                <w:kern w:val="0"/>
                <w:sz w:val="20"/>
                <w:szCs w:val="20"/>
                <w14:ligatures w14:val="none"/>
              </w:rPr>
              <w:t>niewchłanialny</w:t>
            </w:r>
            <w:proofErr w:type="spellEnd"/>
            <w:r w:rsidRPr="00877632">
              <w:rPr>
                <w:rFonts w:ascii="Arial" w:eastAsia="Calibri" w:hAnsi="Arial" w:cs="Arial"/>
                <w:kern w:val="0"/>
                <w:sz w:val="20"/>
                <w:szCs w:val="20"/>
                <w14:ligatures w14:val="none"/>
              </w:rPr>
              <w:t xml:space="preserve"> wykonany z </w:t>
            </w:r>
            <w:proofErr w:type="spellStart"/>
            <w:r w:rsidRPr="00877632">
              <w:rPr>
                <w:rFonts w:ascii="Arial" w:eastAsia="Calibri" w:hAnsi="Arial" w:cs="Arial"/>
                <w:kern w:val="0"/>
                <w:sz w:val="20"/>
                <w:szCs w:val="20"/>
                <w14:ligatures w14:val="none"/>
              </w:rPr>
              <w:t>biokompozytu</w:t>
            </w:r>
            <w:proofErr w:type="spellEnd"/>
            <w:r w:rsidRPr="00877632">
              <w:rPr>
                <w:rFonts w:ascii="Arial" w:eastAsia="Calibri" w:hAnsi="Arial" w:cs="Arial"/>
                <w:kern w:val="0"/>
                <w:sz w:val="20"/>
                <w:szCs w:val="20"/>
                <w14:ligatures w14:val="none"/>
              </w:rPr>
              <w:t xml:space="preserve">. Wkręt z szerokim rdzeniem, gwintowany na całej długości o średnicy 4,75mm i długości 14mm. Wkręt z dwoma taśmami </w:t>
            </w:r>
            <w:proofErr w:type="spellStart"/>
            <w:r w:rsidRPr="00877632">
              <w:rPr>
                <w:rFonts w:ascii="Arial" w:eastAsia="Calibri" w:hAnsi="Arial" w:cs="Arial"/>
                <w:kern w:val="0"/>
                <w:sz w:val="20"/>
                <w:szCs w:val="20"/>
                <w14:ligatures w14:val="none"/>
              </w:rPr>
              <w:t>niewchłanialnymi</w:t>
            </w:r>
            <w:proofErr w:type="spellEnd"/>
            <w:r w:rsidRPr="00877632">
              <w:rPr>
                <w:rFonts w:ascii="Arial" w:eastAsia="Calibri" w:hAnsi="Arial" w:cs="Arial"/>
                <w:kern w:val="0"/>
                <w:sz w:val="20"/>
                <w:szCs w:val="20"/>
                <w14:ligatures w14:val="none"/>
              </w:rPr>
              <w:t xml:space="preserve"> o </w:t>
            </w:r>
            <w:proofErr w:type="spellStart"/>
            <w:r w:rsidRPr="00877632">
              <w:rPr>
                <w:rFonts w:ascii="Arial" w:eastAsia="Calibri" w:hAnsi="Arial" w:cs="Arial"/>
                <w:kern w:val="0"/>
                <w:sz w:val="20"/>
                <w:szCs w:val="20"/>
                <w14:ligatures w14:val="none"/>
              </w:rPr>
              <w:t>szerokośći</w:t>
            </w:r>
            <w:proofErr w:type="spellEnd"/>
            <w:r w:rsidRPr="00877632">
              <w:rPr>
                <w:rFonts w:ascii="Arial" w:eastAsia="Calibri" w:hAnsi="Arial" w:cs="Arial"/>
                <w:kern w:val="0"/>
                <w:sz w:val="20"/>
                <w:szCs w:val="20"/>
                <w14:ligatures w14:val="none"/>
              </w:rPr>
              <w:t xml:space="preserve"> 1.3mm, w różnych kolorach, wykonanych z nici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w:t>
            </w:r>
          </w:p>
          <w:p w14:paraId="5501B06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14:ligatures w14:val="none"/>
              </w:rPr>
            </w:pPr>
          </w:p>
        </w:tc>
        <w:tc>
          <w:tcPr>
            <w:tcW w:w="766" w:type="dxa"/>
            <w:tcBorders>
              <w:left w:val="single" w:sz="8" w:space="0" w:color="000001"/>
              <w:bottom w:val="single" w:sz="8" w:space="0" w:color="000001"/>
            </w:tcBorders>
            <w:tcMar>
              <w:top w:w="0" w:type="dxa"/>
            </w:tcMar>
            <w:vAlign w:val="center"/>
          </w:tcPr>
          <w:p w14:paraId="3CD9BD8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847FD65"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25</w:t>
            </w:r>
          </w:p>
        </w:tc>
      </w:tr>
      <w:tr w:rsidR="00877632" w:rsidRPr="00877632" w14:paraId="1201A5F8" w14:textId="77777777" w:rsidTr="000157FB">
        <w:tc>
          <w:tcPr>
            <w:tcW w:w="734" w:type="dxa"/>
            <w:gridSpan w:val="2"/>
            <w:tcBorders>
              <w:left w:val="single" w:sz="8" w:space="0" w:color="000001"/>
              <w:bottom w:val="single" w:sz="8" w:space="0" w:color="000001"/>
            </w:tcBorders>
            <w:tcMar>
              <w:top w:w="0" w:type="dxa"/>
            </w:tcMar>
            <w:vAlign w:val="center"/>
          </w:tcPr>
          <w:p w14:paraId="0022DC36"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83</w:t>
            </w:r>
          </w:p>
        </w:tc>
        <w:tc>
          <w:tcPr>
            <w:tcW w:w="6961" w:type="dxa"/>
            <w:tcBorders>
              <w:left w:val="single" w:sz="8" w:space="0" w:color="000001"/>
              <w:bottom w:val="single" w:sz="8" w:space="0" w:color="000001"/>
            </w:tcBorders>
            <w:tcMar>
              <w:top w:w="0" w:type="dxa"/>
            </w:tcMar>
            <w:vAlign w:val="center"/>
          </w:tcPr>
          <w:p w14:paraId="5466A81B"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Igła jednorazowego użytku do szycia ścięgien stożka rotatorów, kompatybilna z urządzeniem „</w:t>
            </w:r>
            <w:proofErr w:type="spellStart"/>
            <w:r w:rsidRPr="00877632">
              <w:rPr>
                <w:rFonts w:ascii="Arial" w:eastAsia="Calibri" w:hAnsi="Arial" w:cs="Arial"/>
                <w:kern w:val="0"/>
                <w:sz w:val="20"/>
                <w:szCs w:val="20"/>
                <w14:ligatures w14:val="none"/>
              </w:rPr>
              <w:t>Scorpion</w:t>
            </w:r>
            <w:proofErr w:type="spellEnd"/>
            <w:r w:rsidRPr="00877632">
              <w:rPr>
                <w:rFonts w:ascii="Arial" w:eastAsia="Calibri" w:hAnsi="Arial" w:cs="Arial"/>
                <w:kern w:val="0"/>
                <w:sz w:val="20"/>
                <w:szCs w:val="20"/>
                <w14:ligatures w14:val="none"/>
              </w:rPr>
              <w:t>” posiadanym przez Zamawiającego. Igła pakowana sterylnie z nicią i plastikową rurka do przesuwania szwów. „</w:t>
            </w:r>
          </w:p>
          <w:p w14:paraId="014BFF4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B8C5AF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28ACDB0"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20</w:t>
            </w:r>
          </w:p>
        </w:tc>
      </w:tr>
      <w:tr w:rsidR="00877632" w:rsidRPr="00877632" w14:paraId="762BEA3B" w14:textId="77777777" w:rsidTr="000157FB">
        <w:tc>
          <w:tcPr>
            <w:tcW w:w="734" w:type="dxa"/>
            <w:gridSpan w:val="2"/>
            <w:tcBorders>
              <w:left w:val="single" w:sz="8" w:space="0" w:color="000001"/>
              <w:bottom w:val="single" w:sz="8" w:space="0" w:color="000001"/>
            </w:tcBorders>
            <w:tcMar>
              <w:top w:w="0" w:type="dxa"/>
            </w:tcMar>
            <w:vAlign w:val="center"/>
          </w:tcPr>
          <w:p w14:paraId="6448C414"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84</w:t>
            </w:r>
          </w:p>
        </w:tc>
        <w:tc>
          <w:tcPr>
            <w:tcW w:w="6961" w:type="dxa"/>
            <w:tcBorders>
              <w:left w:val="single" w:sz="8" w:space="0" w:color="000001"/>
              <w:bottom w:val="single" w:sz="8" w:space="0" w:color="000001"/>
            </w:tcBorders>
            <w:tcMar>
              <w:top w:w="0" w:type="dxa"/>
            </w:tcMar>
            <w:vAlign w:val="center"/>
          </w:tcPr>
          <w:p w14:paraId="56971AD1" w14:textId="77777777" w:rsidR="00877632" w:rsidRPr="00877632" w:rsidRDefault="00877632" w:rsidP="00877632">
            <w:pPr>
              <w:suppressAutoHyphens/>
              <w:spacing w:after="0" w:line="240" w:lineRule="auto"/>
              <w:rPr>
                <w:rFonts w:ascii="Arial" w:eastAsia="Calibri" w:hAnsi="Arial" w:cs="Arial"/>
                <w:kern w:val="0"/>
                <w:sz w:val="24"/>
                <w:szCs w:val="24"/>
                <w14:ligatures w14:val="none"/>
              </w:rPr>
            </w:pPr>
            <w:r w:rsidRPr="00877632">
              <w:rPr>
                <w:rFonts w:ascii="Arial" w:eastAsia="Calibri" w:hAnsi="Arial" w:cs="Arial"/>
                <w:kern w:val="0"/>
                <w:sz w:val="20"/>
                <w:szCs w:val="20"/>
                <w14:ligatures w14:val="none"/>
              </w:rPr>
              <w:t>Jednorazowy zestaw do sterylnego transferu autologicznego przeszczepu chrzestno-kostnego, dostępny w czterech średnicach 6mm, 8mm, 10mm, 12mm. Zestaw składa się z:- podbieraka z wycechowaną głębokością pobranego przeszczepu w zakresie 0-20mm, skok co 1mm, podłużne nacięcie pozwalające na sprawdzenie jakości i kontrolę pobranego kołka,- wiertła oraz narzędzi do wykonania otworu w miejscu uszkodzenia,- przezroczystej tulei do kontrolowanej implantacji przeszczepu</w:t>
            </w:r>
          </w:p>
        </w:tc>
        <w:tc>
          <w:tcPr>
            <w:tcW w:w="766" w:type="dxa"/>
            <w:tcBorders>
              <w:left w:val="single" w:sz="8" w:space="0" w:color="000001"/>
              <w:bottom w:val="single" w:sz="8" w:space="0" w:color="000001"/>
            </w:tcBorders>
            <w:tcMar>
              <w:top w:w="0" w:type="dxa"/>
            </w:tcMar>
            <w:vAlign w:val="center"/>
          </w:tcPr>
          <w:p w14:paraId="7DEC9EC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9957810"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5AC3DBEA" w14:textId="77777777" w:rsidTr="000157FB">
        <w:tc>
          <w:tcPr>
            <w:tcW w:w="734" w:type="dxa"/>
            <w:gridSpan w:val="2"/>
            <w:tcBorders>
              <w:left w:val="single" w:sz="8" w:space="0" w:color="000001"/>
              <w:bottom w:val="single" w:sz="8" w:space="0" w:color="000001"/>
            </w:tcBorders>
            <w:tcMar>
              <w:top w:w="0" w:type="dxa"/>
            </w:tcMar>
            <w:vAlign w:val="center"/>
          </w:tcPr>
          <w:p w14:paraId="0DC5D358"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85</w:t>
            </w:r>
          </w:p>
        </w:tc>
        <w:tc>
          <w:tcPr>
            <w:tcW w:w="6961" w:type="dxa"/>
            <w:tcBorders>
              <w:left w:val="single" w:sz="8" w:space="0" w:color="000001"/>
              <w:bottom w:val="single" w:sz="8" w:space="0" w:color="000001"/>
            </w:tcBorders>
            <w:tcMar>
              <w:top w:w="0" w:type="dxa"/>
            </w:tcMar>
            <w:vAlign w:val="center"/>
          </w:tcPr>
          <w:p w14:paraId="79499ED2"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Times New Roman" w:eastAsia="Calibri" w:hAnsi="Times New Roman" w:cs="Times New Roman"/>
                <w:kern w:val="0"/>
                <w:sz w:val="20"/>
                <w:szCs w:val="20"/>
                <w14:ligatures w14:val="none"/>
              </w:rPr>
              <w:t xml:space="preserve">Taśma chirurgiczna wykonana z ultra mocnego materiału </w:t>
            </w:r>
            <w:proofErr w:type="spellStart"/>
            <w:r w:rsidRPr="00877632">
              <w:rPr>
                <w:rFonts w:ascii="Times New Roman" w:eastAsia="Calibri" w:hAnsi="Times New Roman" w:cs="Times New Roman"/>
                <w:kern w:val="0"/>
                <w:sz w:val="20"/>
                <w:szCs w:val="20"/>
                <w14:ligatures w14:val="none"/>
              </w:rPr>
              <w:t>szewnego</w:t>
            </w:r>
            <w:proofErr w:type="spellEnd"/>
            <w:r w:rsidRPr="00877632">
              <w:rPr>
                <w:rFonts w:ascii="Times New Roman" w:eastAsia="Calibri" w:hAnsi="Times New Roman" w:cs="Times New Roman"/>
                <w:kern w:val="0"/>
                <w:sz w:val="20"/>
                <w:szCs w:val="20"/>
                <w14:ligatures w14:val="none"/>
              </w:rPr>
              <w:t xml:space="preserve"> w kolorze biało-niebieskim, grubości min #2 </w:t>
            </w:r>
            <w:proofErr w:type="spellStart"/>
            <w:r w:rsidRPr="00877632">
              <w:rPr>
                <w:rFonts w:ascii="Times New Roman" w:eastAsia="Calibri" w:hAnsi="Times New Roman" w:cs="Times New Roman"/>
                <w:kern w:val="0"/>
                <w:sz w:val="20"/>
                <w:szCs w:val="20"/>
                <w14:ligatures w14:val="none"/>
              </w:rPr>
              <w:t>niewchłanialna</w:t>
            </w:r>
            <w:proofErr w:type="spellEnd"/>
            <w:r w:rsidRPr="00877632">
              <w:rPr>
                <w:rFonts w:ascii="Times New Roman" w:eastAsia="Calibri" w:hAnsi="Times New Roman" w:cs="Times New Roman"/>
                <w:kern w:val="0"/>
                <w:sz w:val="20"/>
                <w:szCs w:val="20"/>
                <w14:ligatures w14:val="none"/>
              </w:rPr>
              <w:t xml:space="preserve"> o min. szerokości 2 mm. Przeznaczona do augmentacji przeszczepu przy rekonstrukcji więzadła krzyżowego przedniego, bądź tylnego w technice </w:t>
            </w:r>
            <w:proofErr w:type="spellStart"/>
            <w:r w:rsidRPr="00877632">
              <w:rPr>
                <w:rFonts w:ascii="Times New Roman" w:eastAsia="Calibri" w:hAnsi="Times New Roman" w:cs="Times New Roman"/>
                <w:kern w:val="0"/>
                <w:sz w:val="20"/>
                <w:szCs w:val="20"/>
                <w14:ligatures w14:val="none"/>
              </w:rPr>
              <w:t>Internal</w:t>
            </w:r>
            <w:proofErr w:type="spellEnd"/>
            <w:r w:rsidRPr="00877632">
              <w:rPr>
                <w:rFonts w:ascii="Times New Roman" w:eastAsia="Calibri" w:hAnsi="Times New Roman" w:cs="Times New Roman"/>
                <w:kern w:val="0"/>
                <w:sz w:val="20"/>
                <w:szCs w:val="20"/>
                <w14:ligatures w14:val="none"/>
              </w:rPr>
              <w:t xml:space="preserve"> </w:t>
            </w:r>
            <w:proofErr w:type="spellStart"/>
            <w:r w:rsidRPr="00877632">
              <w:rPr>
                <w:rFonts w:ascii="Times New Roman" w:eastAsia="Calibri" w:hAnsi="Times New Roman" w:cs="Times New Roman"/>
                <w:kern w:val="0"/>
                <w:sz w:val="20"/>
                <w:szCs w:val="20"/>
                <w14:ligatures w14:val="none"/>
              </w:rPr>
              <w:t>Brace</w:t>
            </w:r>
            <w:proofErr w:type="spellEnd"/>
            <w:r w:rsidRPr="00877632">
              <w:rPr>
                <w:rFonts w:ascii="Times New Roman" w:eastAsia="Calibri" w:hAnsi="Times New Roman" w:cs="Times New Roman"/>
                <w:kern w:val="0"/>
                <w:sz w:val="20"/>
                <w:szCs w:val="20"/>
                <w14:ligatures w14:val="none"/>
              </w:rPr>
              <w:t xml:space="preserve">, szycia stożka rotatorów oraz niestabilności stawów barkowo-obojczykowych. Taśma zakończona typową nicą chirurgiczną </w:t>
            </w:r>
            <w:r w:rsidRPr="00877632">
              <w:rPr>
                <w:rFonts w:ascii="Times New Roman" w:eastAsia="Calibri" w:hAnsi="Times New Roman" w:cs="Times New Roman"/>
                <w:kern w:val="0"/>
                <w:sz w:val="20"/>
                <w:szCs w:val="20"/>
                <w14:ligatures w14:val="none"/>
              </w:rPr>
              <w:lastRenderedPageBreak/>
              <w:t>umożliwiającą wykorzystanie jej wraz z kotwicami bezwęzłowymi. Długość robocza taśmy 91,4 cm.</w:t>
            </w:r>
          </w:p>
          <w:p w14:paraId="185EE5E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0BA6ECC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DD6F6B9"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1</w:t>
            </w:r>
          </w:p>
        </w:tc>
      </w:tr>
      <w:tr w:rsidR="00877632" w:rsidRPr="00877632" w14:paraId="732FA6DC" w14:textId="77777777" w:rsidTr="000157FB">
        <w:tc>
          <w:tcPr>
            <w:tcW w:w="734" w:type="dxa"/>
            <w:gridSpan w:val="2"/>
            <w:tcBorders>
              <w:left w:val="single" w:sz="8" w:space="0" w:color="000001"/>
              <w:bottom w:val="single" w:sz="8" w:space="0" w:color="000001"/>
            </w:tcBorders>
            <w:tcMar>
              <w:top w:w="0" w:type="dxa"/>
            </w:tcMar>
            <w:vAlign w:val="center"/>
          </w:tcPr>
          <w:p w14:paraId="26D88F81"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86</w:t>
            </w:r>
          </w:p>
        </w:tc>
        <w:tc>
          <w:tcPr>
            <w:tcW w:w="6961" w:type="dxa"/>
            <w:tcBorders>
              <w:left w:val="single" w:sz="8" w:space="0" w:color="000001"/>
              <w:bottom w:val="single" w:sz="8" w:space="0" w:color="000001"/>
            </w:tcBorders>
            <w:tcMar>
              <w:top w:w="0" w:type="dxa"/>
            </w:tcMar>
            <w:vAlign w:val="center"/>
          </w:tcPr>
          <w:p w14:paraId="5D060621"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System do rekonstrukcji więzadła krzyżowego przedniego i tylnego oparty mocowaniu korówkowym. Implant do techniki z użyciem ścięgna czworogłowego uda. Płytka z 3 otworami wykonana ze stopu tytanu o kształcie prostokąta z zaokrąglonymi bokami o długości 12mm szerokości 3,5mm na stałe połączona z pętlą z taśmy plecionej niewchłanianej wykonanej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w:t>
            </w:r>
            <w:proofErr w:type="spellStart"/>
            <w:r w:rsidRPr="00877632">
              <w:rPr>
                <w:rFonts w:ascii="Arial" w:eastAsia="Calibri" w:hAnsi="Arial" w:cs="Arial"/>
                <w:kern w:val="0"/>
                <w:sz w:val="20"/>
                <w:szCs w:val="20"/>
                <w14:ligatures w14:val="none"/>
              </w:rPr>
              <w:t>graftu</w:t>
            </w:r>
            <w:proofErr w:type="spellEnd"/>
            <w:r w:rsidRPr="00877632">
              <w:rPr>
                <w:rFonts w:ascii="Arial" w:eastAsia="Calibri" w:hAnsi="Arial" w:cs="Arial"/>
                <w:kern w:val="0"/>
                <w:sz w:val="20"/>
                <w:szCs w:val="20"/>
                <w14:ligatures w14:val="none"/>
              </w:rPr>
              <w:t xml:space="preserve"> i powiazania go na stałe z pętlą dociąganą. Płytka implantu dodatkowo zaopatrzona w nici #5 w kolorze niebieskim do przeciągnięcia implantu na zewnętrzną korówkę. Implant w wersji sterylnej zapakowany pojedynczo, na specjalnej podstawce ułatwiającej obszycie </w:t>
            </w:r>
            <w:proofErr w:type="spellStart"/>
            <w:r w:rsidRPr="00877632">
              <w:rPr>
                <w:rFonts w:ascii="Arial" w:eastAsia="Calibri" w:hAnsi="Arial" w:cs="Arial"/>
                <w:kern w:val="0"/>
                <w:sz w:val="20"/>
                <w:szCs w:val="20"/>
                <w14:ligatures w14:val="none"/>
              </w:rPr>
              <w:t>graftu</w:t>
            </w:r>
            <w:proofErr w:type="spellEnd"/>
            <w:r w:rsidRPr="00877632">
              <w:rPr>
                <w:rFonts w:ascii="Arial" w:eastAsia="Calibri" w:hAnsi="Arial" w:cs="Arial"/>
                <w:kern w:val="0"/>
                <w:sz w:val="20"/>
                <w:szCs w:val="20"/>
                <w14:ligatures w14:val="none"/>
              </w:rPr>
              <w:t>.</w:t>
            </w:r>
          </w:p>
          <w:p w14:paraId="4B25F7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14:ligatures w14:val="none"/>
              </w:rPr>
            </w:pPr>
          </w:p>
        </w:tc>
        <w:tc>
          <w:tcPr>
            <w:tcW w:w="766" w:type="dxa"/>
            <w:tcBorders>
              <w:left w:val="single" w:sz="8" w:space="0" w:color="000001"/>
              <w:bottom w:val="single" w:sz="8" w:space="0" w:color="000001"/>
            </w:tcBorders>
            <w:tcMar>
              <w:top w:w="0" w:type="dxa"/>
            </w:tcMar>
            <w:vAlign w:val="center"/>
          </w:tcPr>
          <w:p w14:paraId="0A9AAF7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B49397F"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6FE4ECAB" w14:textId="77777777" w:rsidTr="000157FB">
        <w:tc>
          <w:tcPr>
            <w:tcW w:w="734" w:type="dxa"/>
            <w:gridSpan w:val="2"/>
            <w:tcBorders>
              <w:left w:val="single" w:sz="8" w:space="0" w:color="000001"/>
              <w:bottom w:val="single" w:sz="8" w:space="0" w:color="000001"/>
            </w:tcBorders>
            <w:tcMar>
              <w:top w:w="0" w:type="dxa"/>
            </w:tcMar>
            <w:vAlign w:val="center"/>
          </w:tcPr>
          <w:p w14:paraId="06212B27"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87</w:t>
            </w:r>
          </w:p>
        </w:tc>
        <w:tc>
          <w:tcPr>
            <w:tcW w:w="6961" w:type="dxa"/>
            <w:tcBorders>
              <w:left w:val="single" w:sz="8" w:space="0" w:color="000001"/>
              <w:bottom w:val="single" w:sz="8" w:space="0" w:color="000001"/>
            </w:tcBorders>
            <w:tcMar>
              <w:top w:w="0" w:type="dxa"/>
            </w:tcMar>
            <w:vAlign w:val="center"/>
          </w:tcPr>
          <w:p w14:paraId="418139EE"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System do rekonstrukcji więzadła krzyżowego przedniego i tylnego oparty mocowaniu korówkowym. Implant do techniki z użyciem ścięgna czworogłowego uda. Płytka z 3 otworami wykonana ze stopu tytanu o kształcie prostokąta z zaokrąglonymi bokami o długości 12mm szerokości 3,5mm na stałe połączona z pętlą z taśmy plecionej niewchłanianej wykonanej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Guzik dodatkowo przeładowany taśmą o szerokości 2mm w celu dodatkowej stabilizacji przeszczepu. Pętla dociągająca powiązana na stałe z 20mm taśmą o szerokości 2mm zakończona nicią #2 w kształcie pętli wraz z igła prostą o długości 65mm do obszycia </w:t>
            </w:r>
            <w:proofErr w:type="spellStart"/>
            <w:r w:rsidRPr="00877632">
              <w:rPr>
                <w:rFonts w:ascii="Arial" w:eastAsia="Calibri" w:hAnsi="Arial" w:cs="Arial"/>
                <w:kern w:val="0"/>
                <w:sz w:val="20"/>
                <w:szCs w:val="20"/>
                <w14:ligatures w14:val="none"/>
              </w:rPr>
              <w:t>graftu</w:t>
            </w:r>
            <w:proofErr w:type="spellEnd"/>
            <w:r w:rsidRPr="00877632">
              <w:rPr>
                <w:rFonts w:ascii="Arial" w:eastAsia="Calibri" w:hAnsi="Arial" w:cs="Arial"/>
                <w:kern w:val="0"/>
                <w:sz w:val="20"/>
                <w:szCs w:val="20"/>
                <w14:ligatures w14:val="none"/>
              </w:rPr>
              <w:t xml:space="preserve"> i powiazania go na stałe z pętlą dociąganą. Płytka implantu dodatkowo zaopatrzona w nici #5 w kolorze niebieskim do przeciągnięcia implantu na zewnętrzną korówkę. Implant w wersji sterylnej zapakowany pojedynczo, na specjalnej podstawce ułatwiającej obszycie </w:t>
            </w:r>
            <w:proofErr w:type="spellStart"/>
            <w:r w:rsidRPr="00877632">
              <w:rPr>
                <w:rFonts w:ascii="Arial" w:eastAsia="Calibri" w:hAnsi="Arial" w:cs="Arial"/>
                <w:kern w:val="0"/>
                <w:sz w:val="20"/>
                <w:szCs w:val="20"/>
                <w14:ligatures w14:val="none"/>
              </w:rPr>
              <w:t>graftu</w:t>
            </w:r>
            <w:proofErr w:type="spellEnd"/>
            <w:r w:rsidRPr="00877632">
              <w:rPr>
                <w:rFonts w:ascii="Arial" w:eastAsia="Calibri" w:hAnsi="Arial" w:cs="Arial"/>
                <w:kern w:val="0"/>
                <w:sz w:val="20"/>
                <w:szCs w:val="20"/>
                <w14:ligatures w14:val="none"/>
              </w:rPr>
              <w:t>.</w:t>
            </w:r>
          </w:p>
          <w:p w14:paraId="1598333C" w14:textId="77777777" w:rsidR="00877632" w:rsidRPr="00877632" w:rsidRDefault="00877632" w:rsidP="00877632">
            <w:pPr>
              <w:suppressAutoHyphens/>
              <w:spacing w:after="0" w:line="240" w:lineRule="auto"/>
              <w:rPr>
                <w:rFonts w:ascii="Arial" w:eastAsia="Calibri" w:hAnsi="Arial" w:cs="Arial"/>
                <w:kern w:val="0"/>
                <w:sz w:val="11"/>
                <w:szCs w:val="24"/>
                <w14:ligatures w14:val="none"/>
              </w:rPr>
            </w:pPr>
          </w:p>
          <w:p w14:paraId="0AF23B2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09D2E23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A3C21A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775D161A" w14:textId="77777777" w:rsidTr="000157FB">
        <w:tc>
          <w:tcPr>
            <w:tcW w:w="734" w:type="dxa"/>
            <w:gridSpan w:val="2"/>
            <w:tcBorders>
              <w:left w:val="single" w:sz="8" w:space="0" w:color="000001"/>
              <w:bottom w:val="single" w:sz="8" w:space="0" w:color="000001"/>
            </w:tcBorders>
            <w:tcMar>
              <w:top w:w="0" w:type="dxa"/>
            </w:tcMar>
            <w:vAlign w:val="center"/>
          </w:tcPr>
          <w:p w14:paraId="3C586205"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88</w:t>
            </w:r>
          </w:p>
        </w:tc>
        <w:tc>
          <w:tcPr>
            <w:tcW w:w="6961" w:type="dxa"/>
            <w:tcBorders>
              <w:left w:val="single" w:sz="8" w:space="0" w:color="000001"/>
              <w:bottom w:val="single" w:sz="8" w:space="0" w:color="000001"/>
            </w:tcBorders>
            <w:tcMar>
              <w:top w:w="0" w:type="dxa"/>
            </w:tcMar>
            <w:vAlign w:val="center"/>
          </w:tcPr>
          <w:p w14:paraId="25B52413"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System do rekonstrukcji więzadła krzyżowego przedniego i tylnego oparty mocowaniu korówkowym. Implant do techniki z użyciem ścięgna czworogłowego uda. Pętla do podciągnięcia przeszczepu wykonania z taśmy plecionej niewchłanianej wykonanej z poliestru oplecionego UHMWPE - polietylenem o ultra wysokiej masie cząsteczkowej. Pętla samozaciskowa z 4 mechanizmami blokującymi o długości 180mm umożliwiająca zawieszenie przeszczepu w kanale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w:t>
            </w:r>
            <w:proofErr w:type="spellStart"/>
            <w:r w:rsidRPr="00877632">
              <w:rPr>
                <w:rFonts w:ascii="Arial" w:eastAsia="Calibri" w:hAnsi="Arial" w:cs="Arial"/>
                <w:kern w:val="0"/>
                <w:sz w:val="20"/>
                <w:szCs w:val="20"/>
                <w14:ligatures w14:val="none"/>
              </w:rPr>
              <w:t>graftu</w:t>
            </w:r>
            <w:proofErr w:type="spellEnd"/>
            <w:r w:rsidRPr="00877632">
              <w:rPr>
                <w:rFonts w:ascii="Arial" w:eastAsia="Calibri" w:hAnsi="Arial" w:cs="Arial"/>
                <w:kern w:val="0"/>
                <w:sz w:val="20"/>
                <w:szCs w:val="20"/>
                <w14:ligatures w14:val="none"/>
              </w:rPr>
              <w:t xml:space="preserve"> i powiazania go na stałe z pętlą dociąganą. Implant w wersji sterylnej zapakowany pojedynczo, na specjalnej podstawce ułatwiającej obszycie </w:t>
            </w:r>
            <w:proofErr w:type="spellStart"/>
            <w:r w:rsidRPr="00877632">
              <w:rPr>
                <w:rFonts w:ascii="Arial" w:eastAsia="Calibri" w:hAnsi="Arial" w:cs="Arial"/>
                <w:kern w:val="0"/>
                <w:sz w:val="20"/>
                <w:szCs w:val="20"/>
                <w14:ligatures w14:val="none"/>
              </w:rPr>
              <w:t>graftu</w:t>
            </w:r>
            <w:proofErr w:type="spellEnd"/>
            <w:r w:rsidRPr="00877632">
              <w:rPr>
                <w:rFonts w:ascii="Arial" w:eastAsia="Calibri" w:hAnsi="Arial" w:cs="Arial"/>
                <w:kern w:val="0"/>
                <w:sz w:val="20"/>
                <w:szCs w:val="20"/>
                <w14:ligatures w14:val="none"/>
              </w:rPr>
              <w:t>.</w:t>
            </w:r>
          </w:p>
          <w:p w14:paraId="3135A09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15F1A8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88953B4"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rPr>
              <w:t>10</w:t>
            </w:r>
          </w:p>
        </w:tc>
      </w:tr>
      <w:tr w:rsidR="00877632" w:rsidRPr="00877632" w14:paraId="4B475034" w14:textId="77777777" w:rsidTr="000157FB">
        <w:tc>
          <w:tcPr>
            <w:tcW w:w="734" w:type="dxa"/>
            <w:gridSpan w:val="2"/>
            <w:tcBorders>
              <w:left w:val="single" w:sz="8" w:space="0" w:color="000001"/>
              <w:bottom w:val="single" w:sz="8" w:space="0" w:color="000001"/>
            </w:tcBorders>
            <w:tcMar>
              <w:top w:w="0" w:type="dxa"/>
            </w:tcMar>
            <w:vAlign w:val="center"/>
          </w:tcPr>
          <w:p w14:paraId="4925CAFF"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lastRenderedPageBreak/>
              <w:t>89</w:t>
            </w:r>
          </w:p>
        </w:tc>
        <w:tc>
          <w:tcPr>
            <w:tcW w:w="6961" w:type="dxa"/>
            <w:tcBorders>
              <w:left w:val="single" w:sz="8" w:space="0" w:color="000001"/>
              <w:bottom w:val="single" w:sz="8" w:space="0" w:color="000001"/>
            </w:tcBorders>
            <w:tcMar>
              <w:top w:w="0" w:type="dxa"/>
            </w:tcMar>
            <w:vAlign w:val="center"/>
          </w:tcPr>
          <w:p w14:paraId="49E973AD"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Jednorazowy, sterylny trzymacz do ręki. Używany przy zabiegach artroskopii barku. Zestaw składa się ze sterylnej gąbki z rzepami do owinięcia dłoni wraz z uchwytem do mocowania w pozycjonerze zatrzaskowo. Sterylnego foliowego rękawa dedykowanego do ramienia pozycjonera, oraz sterylnej elastycznej taśmy samo-lepiącej do owinięcia ręki.</w:t>
            </w:r>
          </w:p>
          <w:p w14:paraId="1C0781E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14:ligatures w14:val="none"/>
              </w:rPr>
            </w:pPr>
          </w:p>
        </w:tc>
        <w:tc>
          <w:tcPr>
            <w:tcW w:w="766" w:type="dxa"/>
            <w:tcBorders>
              <w:left w:val="single" w:sz="8" w:space="0" w:color="000001"/>
              <w:bottom w:val="single" w:sz="8" w:space="0" w:color="000001"/>
            </w:tcBorders>
            <w:tcMar>
              <w:top w:w="0" w:type="dxa"/>
            </w:tcMar>
            <w:vAlign w:val="center"/>
          </w:tcPr>
          <w:p w14:paraId="67101EE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07ECB39"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25</w:t>
            </w:r>
          </w:p>
        </w:tc>
      </w:tr>
      <w:tr w:rsidR="00877632" w:rsidRPr="00877632" w14:paraId="16322918" w14:textId="77777777" w:rsidTr="000157FB">
        <w:trPr>
          <w:trHeight w:val="2038"/>
        </w:trPr>
        <w:tc>
          <w:tcPr>
            <w:tcW w:w="734" w:type="dxa"/>
            <w:gridSpan w:val="2"/>
            <w:tcBorders>
              <w:left w:val="single" w:sz="8" w:space="0" w:color="000001"/>
              <w:bottom w:val="single" w:sz="8" w:space="0" w:color="000001"/>
            </w:tcBorders>
            <w:tcMar>
              <w:top w:w="0" w:type="dxa"/>
            </w:tcMar>
            <w:vAlign w:val="center"/>
          </w:tcPr>
          <w:p w14:paraId="09DCB688"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90</w:t>
            </w:r>
          </w:p>
        </w:tc>
        <w:tc>
          <w:tcPr>
            <w:tcW w:w="6961" w:type="dxa"/>
            <w:tcBorders>
              <w:left w:val="single" w:sz="8" w:space="0" w:color="000001"/>
              <w:bottom w:val="single" w:sz="8" w:space="0" w:color="000001"/>
            </w:tcBorders>
            <w:tcMar>
              <w:top w:w="0" w:type="dxa"/>
            </w:tcMar>
            <w:vAlign w:val="center"/>
          </w:tcPr>
          <w:p w14:paraId="73533880"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Oryginalna elektroda bipolarna (RF) : dwuprzyciskowa, sterylna elektroda ablacyjno - koagulacyjna do procedur artroskopowych. Sterowana za pomocą przycisków umieszczonych na jej obudowie (2 przyciski) lub ze sterownika </w:t>
            </w:r>
            <w:proofErr w:type="spellStart"/>
            <w:r w:rsidRPr="00877632">
              <w:rPr>
                <w:rFonts w:ascii="Arial" w:eastAsia="Calibri" w:hAnsi="Arial" w:cs="Arial"/>
                <w:kern w:val="0"/>
                <w:sz w:val="20"/>
                <w:szCs w:val="20"/>
                <w14:ligatures w14:val="none"/>
              </w:rPr>
              <w:t>nożnego.Dostępna</w:t>
            </w:r>
            <w:proofErr w:type="spellEnd"/>
            <w:r w:rsidRPr="00877632">
              <w:rPr>
                <w:rFonts w:ascii="Arial" w:eastAsia="Calibri" w:hAnsi="Arial" w:cs="Arial"/>
                <w:kern w:val="0"/>
                <w:sz w:val="20"/>
                <w:szCs w:val="20"/>
                <w14:ligatures w14:val="none"/>
              </w:rPr>
              <w:t xml:space="preserve"> w wersji ze ssaniem. Końcówki zagięte pod kątem 90*. Elektroda przeznaczona do urządzenia RF </w:t>
            </w:r>
            <w:proofErr w:type="spellStart"/>
            <w:r w:rsidRPr="00877632">
              <w:rPr>
                <w:rFonts w:ascii="Arial" w:eastAsia="Calibri" w:hAnsi="Arial" w:cs="Arial"/>
                <w:kern w:val="0"/>
                <w:sz w:val="20"/>
                <w:szCs w:val="20"/>
                <w14:ligatures w14:val="none"/>
              </w:rPr>
              <w:t>Synergy</w:t>
            </w:r>
            <w:proofErr w:type="spellEnd"/>
            <w:r w:rsidRPr="00877632">
              <w:rPr>
                <w:rFonts w:ascii="Times New Roman" w:eastAsia="Calibri" w:hAnsi="Times New Roman" w:cs="Times New Roman"/>
                <w:kern w:val="0"/>
                <w:sz w:val="20"/>
                <w:szCs w:val="20"/>
                <w14:ligatures w14:val="none"/>
              </w:rPr>
              <w:t xml:space="preserve"> posiadanej przez Zamawiającego.</w:t>
            </w:r>
          </w:p>
        </w:tc>
        <w:tc>
          <w:tcPr>
            <w:tcW w:w="766" w:type="dxa"/>
            <w:tcBorders>
              <w:left w:val="single" w:sz="8" w:space="0" w:color="000001"/>
              <w:bottom w:val="single" w:sz="8" w:space="0" w:color="000001"/>
            </w:tcBorders>
            <w:tcMar>
              <w:top w:w="0" w:type="dxa"/>
            </w:tcMar>
            <w:vAlign w:val="center"/>
          </w:tcPr>
          <w:p w14:paraId="5AAB701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DF7603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49E55B7F" w14:textId="77777777" w:rsidTr="000157FB">
        <w:tc>
          <w:tcPr>
            <w:tcW w:w="734" w:type="dxa"/>
            <w:gridSpan w:val="2"/>
            <w:tcBorders>
              <w:left w:val="single" w:sz="8" w:space="0" w:color="000001"/>
              <w:bottom w:val="single" w:sz="8" w:space="0" w:color="000001"/>
            </w:tcBorders>
            <w:tcMar>
              <w:top w:w="0" w:type="dxa"/>
            </w:tcMar>
            <w:vAlign w:val="center"/>
          </w:tcPr>
          <w:p w14:paraId="1D5F49C6"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91</w:t>
            </w:r>
          </w:p>
        </w:tc>
        <w:tc>
          <w:tcPr>
            <w:tcW w:w="6961" w:type="dxa"/>
            <w:tcBorders>
              <w:left w:val="single" w:sz="8" w:space="0" w:color="000001"/>
              <w:bottom w:val="single" w:sz="8" w:space="0" w:color="000001"/>
            </w:tcBorders>
            <w:tcMar>
              <w:top w:w="0" w:type="dxa"/>
            </w:tcMar>
            <w:vAlign w:val="center"/>
          </w:tcPr>
          <w:p w14:paraId="6B9DF26A" w14:textId="77777777" w:rsidR="00877632" w:rsidRPr="00877632" w:rsidRDefault="00877632" w:rsidP="00877632">
            <w:pPr>
              <w:suppressAutoHyphens/>
              <w:spacing w:after="0" w:line="240" w:lineRule="auto"/>
              <w:rPr>
                <w:rFonts w:ascii="Arial" w:eastAsia="Calibri" w:hAnsi="Arial" w:cs="Arial"/>
                <w:kern w:val="0"/>
                <w:sz w:val="20"/>
                <w:szCs w:val="20"/>
                <w14:ligatures w14:val="none"/>
              </w:rPr>
            </w:pPr>
            <w:r w:rsidRPr="00877632">
              <w:rPr>
                <w:rFonts w:ascii="Arial" w:eastAsia="Calibri" w:hAnsi="Arial" w:cs="Arial"/>
                <w:kern w:val="0"/>
                <w:sz w:val="20"/>
                <w:szCs w:val="20"/>
                <w14:ligatures w14:val="none"/>
              </w:rPr>
              <w:t xml:space="preserve">Elektroda bipolarna (RF) : dwuprzyciskowa, sterylna elektroda ablacyjno - koagulacyjna do procedur artroskopowych. Sterowana za pomocą przycisków umieszczonych na jej obudowie (2 przyciski) lub ze sterownika </w:t>
            </w:r>
            <w:proofErr w:type="spellStart"/>
            <w:r w:rsidRPr="00877632">
              <w:rPr>
                <w:rFonts w:ascii="Arial" w:eastAsia="Calibri" w:hAnsi="Arial" w:cs="Arial"/>
                <w:kern w:val="0"/>
                <w:sz w:val="20"/>
                <w:szCs w:val="20"/>
                <w14:ligatures w14:val="none"/>
              </w:rPr>
              <w:t>nożnego.Dostępna</w:t>
            </w:r>
            <w:proofErr w:type="spellEnd"/>
            <w:r w:rsidRPr="00877632">
              <w:rPr>
                <w:rFonts w:ascii="Arial" w:eastAsia="Calibri" w:hAnsi="Arial" w:cs="Arial"/>
                <w:kern w:val="0"/>
                <w:sz w:val="20"/>
                <w:szCs w:val="20"/>
                <w14:ligatures w14:val="none"/>
              </w:rPr>
              <w:t xml:space="preserve"> w wersji ze ssaniem. Końcówka robocza w kształcie „łezki” zagięta pod kątem 90*</w:t>
            </w:r>
          </w:p>
          <w:p w14:paraId="2569C34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14:ligatures w14:val="none"/>
              </w:rPr>
            </w:pPr>
          </w:p>
        </w:tc>
        <w:tc>
          <w:tcPr>
            <w:tcW w:w="766" w:type="dxa"/>
            <w:tcBorders>
              <w:left w:val="single" w:sz="8" w:space="0" w:color="000001"/>
              <w:bottom w:val="single" w:sz="8" w:space="0" w:color="000001"/>
            </w:tcBorders>
            <w:tcMar>
              <w:top w:w="0" w:type="dxa"/>
            </w:tcMar>
            <w:vAlign w:val="center"/>
          </w:tcPr>
          <w:p w14:paraId="65750428"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552D676B"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2B33EF0B" w14:textId="77777777" w:rsidTr="000157FB">
        <w:tc>
          <w:tcPr>
            <w:tcW w:w="734" w:type="dxa"/>
            <w:gridSpan w:val="2"/>
            <w:tcBorders>
              <w:left w:val="single" w:sz="8" w:space="0" w:color="000001"/>
              <w:bottom w:val="single" w:sz="8" w:space="0" w:color="000001"/>
            </w:tcBorders>
            <w:tcMar>
              <w:top w:w="0" w:type="dxa"/>
            </w:tcMar>
            <w:vAlign w:val="center"/>
          </w:tcPr>
          <w:p w14:paraId="7EF3F8FD"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92</w:t>
            </w:r>
          </w:p>
        </w:tc>
        <w:tc>
          <w:tcPr>
            <w:tcW w:w="6961" w:type="dxa"/>
            <w:tcBorders>
              <w:left w:val="single" w:sz="8" w:space="0" w:color="000001"/>
              <w:bottom w:val="single" w:sz="8" w:space="0" w:color="000001"/>
            </w:tcBorders>
            <w:tcMar>
              <w:top w:w="0" w:type="dxa"/>
            </w:tcMar>
            <w:vAlign w:val="center"/>
          </w:tcPr>
          <w:p w14:paraId="70A40A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Klamra stalowa do osteotomii, szerokość 8 i 10 mm (głębokość wprowadzenia 10,5mm), implant sterylny</w:t>
            </w:r>
          </w:p>
        </w:tc>
        <w:tc>
          <w:tcPr>
            <w:tcW w:w="766" w:type="dxa"/>
            <w:tcBorders>
              <w:left w:val="single" w:sz="8" w:space="0" w:color="000001"/>
              <w:bottom w:val="single" w:sz="8" w:space="0" w:color="000001"/>
            </w:tcBorders>
            <w:tcMar>
              <w:top w:w="0" w:type="dxa"/>
            </w:tcMar>
            <w:vAlign w:val="center"/>
          </w:tcPr>
          <w:p w14:paraId="6039958A"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w:t>
            </w:r>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C2AA62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30</w:t>
            </w:r>
          </w:p>
        </w:tc>
      </w:tr>
      <w:tr w:rsidR="00877632" w:rsidRPr="00877632" w14:paraId="0902CAFE" w14:textId="77777777" w:rsidTr="000157FB">
        <w:tc>
          <w:tcPr>
            <w:tcW w:w="734" w:type="dxa"/>
            <w:gridSpan w:val="2"/>
            <w:tcBorders>
              <w:left w:val="single" w:sz="8" w:space="0" w:color="000001"/>
              <w:bottom w:val="single" w:sz="8" w:space="0" w:color="000001"/>
            </w:tcBorders>
            <w:tcMar>
              <w:top w:w="0" w:type="dxa"/>
            </w:tcMar>
            <w:vAlign w:val="center"/>
          </w:tcPr>
          <w:p w14:paraId="0266558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93</w:t>
            </w:r>
          </w:p>
        </w:tc>
        <w:tc>
          <w:tcPr>
            <w:tcW w:w="6961" w:type="dxa"/>
            <w:tcBorders>
              <w:left w:val="single" w:sz="8" w:space="0" w:color="000001"/>
              <w:bottom w:val="single" w:sz="8" w:space="0" w:color="000001"/>
            </w:tcBorders>
            <w:tcMar>
              <w:top w:w="0" w:type="dxa"/>
            </w:tcMar>
            <w:vAlign w:val="center"/>
          </w:tcPr>
          <w:p w14:paraId="2AEC28C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Tytanowe śruby typu "</w:t>
            </w:r>
            <w:proofErr w:type="spellStart"/>
            <w:r w:rsidRPr="00877632">
              <w:rPr>
                <w:rFonts w:ascii="Times New Roman" w:eastAsia="Calibri" w:hAnsi="Times New Roman" w:cs="Times New Roman"/>
                <w:kern w:val="0"/>
                <w14:ligatures w14:val="none"/>
              </w:rPr>
              <w:t>snap</w:t>
            </w:r>
            <w:proofErr w:type="spellEnd"/>
            <w:r w:rsidRPr="00877632">
              <w:rPr>
                <w:rFonts w:ascii="Times New Roman" w:eastAsia="Calibri" w:hAnsi="Times New Roman" w:cs="Times New Roman"/>
                <w:kern w:val="0"/>
                <w14:ligatures w14:val="none"/>
              </w:rPr>
              <w:t>-off", średnica 2 mm, długości w zakresie 10 do 14 mm, kodowana kolorem</w:t>
            </w:r>
          </w:p>
        </w:tc>
        <w:tc>
          <w:tcPr>
            <w:tcW w:w="766" w:type="dxa"/>
            <w:tcBorders>
              <w:left w:val="single" w:sz="8" w:space="0" w:color="000001"/>
              <w:bottom w:val="single" w:sz="8" w:space="0" w:color="000001"/>
            </w:tcBorders>
            <w:tcMar>
              <w:top w:w="0" w:type="dxa"/>
            </w:tcMar>
            <w:vAlign w:val="center"/>
          </w:tcPr>
          <w:p w14:paraId="40E478F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8016816"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10</w:t>
            </w:r>
          </w:p>
        </w:tc>
      </w:tr>
      <w:tr w:rsidR="00877632" w:rsidRPr="00877632" w14:paraId="29514A3A" w14:textId="77777777" w:rsidTr="000157FB">
        <w:tc>
          <w:tcPr>
            <w:tcW w:w="734" w:type="dxa"/>
            <w:gridSpan w:val="2"/>
            <w:tcBorders>
              <w:left w:val="single" w:sz="8" w:space="0" w:color="000001"/>
              <w:bottom w:val="single" w:sz="8" w:space="0" w:color="000001"/>
            </w:tcBorders>
            <w:tcMar>
              <w:top w:w="0" w:type="dxa"/>
            </w:tcMar>
            <w:vAlign w:val="center"/>
          </w:tcPr>
          <w:p w14:paraId="4B323230"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94</w:t>
            </w:r>
          </w:p>
        </w:tc>
        <w:tc>
          <w:tcPr>
            <w:tcW w:w="6961" w:type="dxa"/>
            <w:tcBorders>
              <w:left w:val="single" w:sz="8" w:space="0" w:color="000001"/>
              <w:bottom w:val="single" w:sz="8" w:space="0" w:color="000001"/>
            </w:tcBorders>
            <w:tcMar>
              <w:top w:w="0" w:type="dxa"/>
            </w:tcMar>
            <w:vAlign w:val="center"/>
          </w:tcPr>
          <w:p w14:paraId="5FBC32F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1FB9A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Tytanowe śruby typu "</w:t>
            </w:r>
            <w:proofErr w:type="spellStart"/>
            <w:r w:rsidRPr="00877632">
              <w:rPr>
                <w:rFonts w:ascii="Calibri" w:eastAsia="Calibri" w:hAnsi="Calibri" w:cs="Calibri"/>
              </w:rPr>
              <w:t>snap</w:t>
            </w:r>
            <w:proofErr w:type="spellEnd"/>
            <w:r w:rsidRPr="00877632">
              <w:rPr>
                <w:rFonts w:ascii="Calibri" w:eastAsia="Calibri" w:hAnsi="Calibri" w:cs="Calibri"/>
              </w:rPr>
              <w:t>-off", średnica 3,0mm, długość w zakresie 13mm - 19mm.</w:t>
            </w:r>
          </w:p>
        </w:tc>
        <w:tc>
          <w:tcPr>
            <w:tcW w:w="766" w:type="dxa"/>
            <w:tcBorders>
              <w:left w:val="single" w:sz="8" w:space="0" w:color="000001"/>
              <w:bottom w:val="single" w:sz="8" w:space="0" w:color="000001"/>
            </w:tcBorders>
            <w:tcMar>
              <w:top w:w="0" w:type="dxa"/>
            </w:tcMar>
            <w:vAlign w:val="center"/>
          </w:tcPr>
          <w:p w14:paraId="3C61FA0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5C107B4"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10</w:t>
            </w:r>
          </w:p>
        </w:tc>
      </w:tr>
      <w:tr w:rsidR="00877632" w:rsidRPr="00877632" w14:paraId="6355BD9B" w14:textId="77777777" w:rsidTr="000157FB">
        <w:tc>
          <w:tcPr>
            <w:tcW w:w="734" w:type="dxa"/>
            <w:gridSpan w:val="2"/>
            <w:tcBorders>
              <w:left w:val="single" w:sz="8" w:space="0" w:color="000001"/>
              <w:bottom w:val="single" w:sz="8" w:space="0" w:color="000001"/>
            </w:tcBorders>
            <w:tcMar>
              <w:top w:w="0" w:type="dxa"/>
            </w:tcMar>
            <w:vAlign w:val="center"/>
          </w:tcPr>
          <w:p w14:paraId="2E9951A3"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95</w:t>
            </w:r>
          </w:p>
        </w:tc>
        <w:tc>
          <w:tcPr>
            <w:tcW w:w="6961" w:type="dxa"/>
            <w:tcBorders>
              <w:left w:val="single" w:sz="8" w:space="0" w:color="000001"/>
              <w:bottom w:val="single" w:sz="8" w:space="0" w:color="000001"/>
            </w:tcBorders>
            <w:tcMar>
              <w:top w:w="0" w:type="dxa"/>
            </w:tcMar>
            <w:vAlign w:val="center"/>
          </w:tcPr>
          <w:p w14:paraId="4ADDA76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 xml:space="preserve">Implant bezwęzłowy do rekonstrukcji więzozrostu piszczelowo-strzałkowego, dwie płytki (strona boczna 3,5mm x 13mm, strona przyśrodkowa 6,5mm) połączone samozaciskową pętlą polietylenową w rozmiarze #5, implant w wersji stalowej i tytanowej umieszczony na podajniku umożliwiającym wprowadzenie, zestaw zawiera celownik, drut prowadzący, wiertło </w:t>
            </w:r>
            <w:proofErr w:type="spellStart"/>
            <w:r w:rsidRPr="00877632">
              <w:rPr>
                <w:rFonts w:ascii="Calibri" w:eastAsia="Calibri" w:hAnsi="Calibri" w:cs="Calibri"/>
              </w:rPr>
              <w:t>kaniulowane</w:t>
            </w:r>
            <w:proofErr w:type="spellEnd"/>
            <w:r w:rsidRPr="00877632">
              <w:rPr>
                <w:rFonts w:ascii="Calibri" w:eastAsia="Calibri" w:hAnsi="Calibri" w:cs="Calibri"/>
              </w:rPr>
              <w:t xml:space="preserve"> 3,7mm, wiertło </w:t>
            </w:r>
            <w:proofErr w:type="spellStart"/>
            <w:r w:rsidRPr="00877632">
              <w:rPr>
                <w:rFonts w:ascii="Calibri" w:eastAsia="Calibri" w:hAnsi="Calibri" w:cs="Calibri"/>
              </w:rPr>
              <w:t>niekaniulowane</w:t>
            </w:r>
            <w:proofErr w:type="spellEnd"/>
            <w:r w:rsidRPr="00877632">
              <w:rPr>
                <w:rFonts w:ascii="Calibri" w:eastAsia="Calibri" w:hAnsi="Calibri" w:cs="Calibri"/>
              </w:rPr>
              <w:t xml:space="preserve"> 3,7mm</w:t>
            </w:r>
          </w:p>
        </w:tc>
        <w:tc>
          <w:tcPr>
            <w:tcW w:w="766" w:type="dxa"/>
            <w:tcBorders>
              <w:left w:val="single" w:sz="8" w:space="0" w:color="000001"/>
              <w:bottom w:val="single" w:sz="8" w:space="0" w:color="000001"/>
            </w:tcBorders>
            <w:tcMar>
              <w:top w:w="0" w:type="dxa"/>
            </w:tcMar>
            <w:vAlign w:val="center"/>
          </w:tcPr>
          <w:p w14:paraId="346B849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BCB5A59"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10</w:t>
            </w:r>
          </w:p>
        </w:tc>
      </w:tr>
      <w:tr w:rsidR="00877632" w:rsidRPr="00877632" w14:paraId="3735874A" w14:textId="77777777" w:rsidTr="000157FB">
        <w:tc>
          <w:tcPr>
            <w:tcW w:w="734" w:type="dxa"/>
            <w:gridSpan w:val="2"/>
            <w:tcBorders>
              <w:left w:val="single" w:sz="8" w:space="0" w:color="000001"/>
              <w:bottom w:val="single" w:sz="8" w:space="0" w:color="000001"/>
            </w:tcBorders>
            <w:tcMar>
              <w:top w:w="0" w:type="dxa"/>
            </w:tcMar>
            <w:vAlign w:val="center"/>
          </w:tcPr>
          <w:p w14:paraId="6B57C2C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96</w:t>
            </w:r>
          </w:p>
        </w:tc>
        <w:tc>
          <w:tcPr>
            <w:tcW w:w="6961" w:type="dxa"/>
            <w:tcBorders>
              <w:left w:val="single" w:sz="8" w:space="0" w:color="000001"/>
              <w:bottom w:val="single" w:sz="8" w:space="0" w:color="000001"/>
            </w:tcBorders>
            <w:tcMar>
              <w:top w:w="0" w:type="dxa"/>
            </w:tcMar>
            <w:vAlign w:val="center"/>
          </w:tcPr>
          <w:p w14:paraId="20D7C2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Implant bezwęzłowy do rekonstrukcji więzozrostu piszczelowo-strzałkowego, dwie płytki (strona boczna 3,5mm x 13mm, strona przyśrodkowa 6,5mm) połączone samozaciskową pętlą polietylenową w rozmiarze #5, implant w wersji stalowej i tytanowej umieszczony na podajniku umożliwiającym wprowadzenie</w:t>
            </w:r>
          </w:p>
        </w:tc>
        <w:tc>
          <w:tcPr>
            <w:tcW w:w="766" w:type="dxa"/>
            <w:tcBorders>
              <w:left w:val="single" w:sz="8" w:space="0" w:color="000001"/>
              <w:bottom w:val="single" w:sz="8" w:space="0" w:color="000001"/>
            </w:tcBorders>
            <w:tcMar>
              <w:top w:w="0" w:type="dxa"/>
            </w:tcMar>
            <w:vAlign w:val="center"/>
          </w:tcPr>
          <w:p w14:paraId="10582396"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059FC6C"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5</w:t>
            </w:r>
          </w:p>
        </w:tc>
      </w:tr>
      <w:tr w:rsidR="00877632" w:rsidRPr="00877632" w14:paraId="3922EAD5" w14:textId="77777777" w:rsidTr="000157FB">
        <w:tc>
          <w:tcPr>
            <w:tcW w:w="734" w:type="dxa"/>
            <w:gridSpan w:val="2"/>
            <w:tcBorders>
              <w:left w:val="single" w:sz="8" w:space="0" w:color="000001"/>
              <w:bottom w:val="single" w:sz="8" w:space="0" w:color="000001"/>
            </w:tcBorders>
            <w:tcMar>
              <w:top w:w="0" w:type="dxa"/>
            </w:tcMar>
            <w:vAlign w:val="center"/>
          </w:tcPr>
          <w:p w14:paraId="1B93E35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97</w:t>
            </w:r>
          </w:p>
        </w:tc>
        <w:tc>
          <w:tcPr>
            <w:tcW w:w="6961" w:type="dxa"/>
            <w:tcBorders>
              <w:left w:val="single" w:sz="8" w:space="0" w:color="000001"/>
              <w:bottom w:val="single" w:sz="8" w:space="0" w:color="000001"/>
            </w:tcBorders>
            <w:tcMar>
              <w:top w:w="0" w:type="dxa"/>
            </w:tcMar>
            <w:vAlign w:val="center"/>
          </w:tcPr>
          <w:p w14:paraId="138683E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Tytanowa płyta podeszwowa do operacji typu  </w:t>
            </w:r>
            <w:proofErr w:type="spellStart"/>
            <w:r w:rsidRPr="00877632">
              <w:rPr>
                <w:rFonts w:ascii="Times New Roman" w:eastAsia="Calibri" w:hAnsi="Times New Roman" w:cs="Times New Roman"/>
                <w:kern w:val="0"/>
                <w14:ligatures w14:val="none"/>
              </w:rPr>
              <w:t>Lapidusa</w:t>
            </w:r>
            <w:proofErr w:type="spellEnd"/>
            <w:r w:rsidRPr="00877632">
              <w:rPr>
                <w:rFonts w:ascii="Times New Roman" w:eastAsia="Calibri" w:hAnsi="Times New Roman" w:cs="Times New Roman"/>
                <w:kern w:val="0"/>
                <w14:ligatures w14:val="none"/>
              </w:rPr>
              <w:t xml:space="preserve">, anatomiczna(prawa, lewa), </w:t>
            </w:r>
            <w:proofErr w:type="spellStart"/>
            <w:r w:rsidRPr="00877632">
              <w:rPr>
                <w:rFonts w:ascii="Times New Roman" w:eastAsia="Calibri" w:hAnsi="Times New Roman" w:cs="Times New Roman"/>
                <w:kern w:val="0"/>
                <w14:ligatures w14:val="none"/>
              </w:rPr>
              <w:t>niskoprofilowa</w:t>
            </w:r>
            <w:proofErr w:type="spellEnd"/>
            <w:r w:rsidRPr="00877632">
              <w:rPr>
                <w:rFonts w:ascii="Times New Roman" w:eastAsia="Calibri" w:hAnsi="Times New Roman" w:cs="Times New Roman"/>
                <w:kern w:val="0"/>
                <w14:ligatures w14:val="none"/>
              </w:rPr>
              <w:t>, mocowana na 5 śrub, śruby blokowane 3,5mm, śruba kompresyjna średnica 4,0mm</w:t>
            </w:r>
          </w:p>
          <w:p w14:paraId="2A7F57A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252DC5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FDAD4CF"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10</w:t>
            </w:r>
          </w:p>
        </w:tc>
      </w:tr>
      <w:tr w:rsidR="00877632" w:rsidRPr="00877632" w14:paraId="4DB9A731" w14:textId="77777777" w:rsidTr="000157FB">
        <w:tc>
          <w:tcPr>
            <w:tcW w:w="734" w:type="dxa"/>
            <w:gridSpan w:val="2"/>
            <w:tcBorders>
              <w:left w:val="single" w:sz="8" w:space="0" w:color="000001"/>
              <w:bottom w:val="single" w:sz="8" w:space="0" w:color="000001"/>
            </w:tcBorders>
            <w:tcMar>
              <w:top w:w="0" w:type="dxa"/>
            </w:tcMar>
            <w:vAlign w:val="center"/>
          </w:tcPr>
          <w:p w14:paraId="0B97BAE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98</w:t>
            </w:r>
          </w:p>
        </w:tc>
        <w:tc>
          <w:tcPr>
            <w:tcW w:w="6961" w:type="dxa"/>
            <w:tcBorders>
              <w:left w:val="single" w:sz="8" w:space="0" w:color="000001"/>
              <w:bottom w:val="single" w:sz="8" w:space="0" w:color="000001"/>
            </w:tcBorders>
            <w:tcMar>
              <w:top w:w="0" w:type="dxa"/>
            </w:tcMar>
            <w:vAlign w:val="center"/>
          </w:tcPr>
          <w:p w14:paraId="56EB16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Tytanowa płyta typu T do operacji typu </w:t>
            </w:r>
            <w:proofErr w:type="spellStart"/>
            <w:r w:rsidRPr="00877632">
              <w:rPr>
                <w:rFonts w:ascii="Times New Roman" w:eastAsia="Calibri" w:hAnsi="Times New Roman" w:cs="Times New Roman"/>
                <w:kern w:val="0"/>
                <w14:ligatures w14:val="none"/>
              </w:rPr>
              <w:t>Lapidusa</w:t>
            </w:r>
            <w:proofErr w:type="spellEnd"/>
            <w:r w:rsidRPr="00877632">
              <w:rPr>
                <w:rFonts w:ascii="Times New Roman" w:eastAsia="Calibri" w:hAnsi="Times New Roman" w:cs="Times New Roman"/>
                <w:kern w:val="0"/>
                <w14:ligatures w14:val="none"/>
              </w:rPr>
              <w:t>, dostępna w dwóch długościach - 38mm, 45mm, otwory pod śruby blokowane o średnicy 3,5 mm</w:t>
            </w:r>
          </w:p>
          <w:p w14:paraId="13C079C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5A0C7E70"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C5B82E7"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1</w:t>
            </w:r>
          </w:p>
        </w:tc>
      </w:tr>
      <w:tr w:rsidR="00877632" w:rsidRPr="00877632" w14:paraId="645923CC" w14:textId="77777777" w:rsidTr="000157FB">
        <w:tc>
          <w:tcPr>
            <w:tcW w:w="734" w:type="dxa"/>
            <w:gridSpan w:val="2"/>
            <w:tcBorders>
              <w:left w:val="single" w:sz="8" w:space="0" w:color="000001"/>
              <w:bottom w:val="single" w:sz="8" w:space="0" w:color="000001"/>
            </w:tcBorders>
            <w:tcMar>
              <w:top w:w="0" w:type="dxa"/>
            </w:tcMar>
            <w:vAlign w:val="center"/>
          </w:tcPr>
          <w:p w14:paraId="664FE362"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99</w:t>
            </w:r>
          </w:p>
        </w:tc>
        <w:tc>
          <w:tcPr>
            <w:tcW w:w="6961" w:type="dxa"/>
            <w:tcBorders>
              <w:left w:val="single" w:sz="8" w:space="0" w:color="000001"/>
              <w:bottom w:val="single" w:sz="8" w:space="0" w:color="000001"/>
            </w:tcBorders>
            <w:tcMar>
              <w:top w:w="0" w:type="dxa"/>
            </w:tcMar>
            <w:vAlign w:val="center"/>
          </w:tcPr>
          <w:p w14:paraId="21D3059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Śruba tytanowa, blokowana, średnica 2,4mm (długość 8-40mm), średnica 3,0mm (długość 10-40mm), średnica 3,5mm (długość 10-60mm)</w:t>
            </w:r>
          </w:p>
        </w:tc>
        <w:tc>
          <w:tcPr>
            <w:tcW w:w="766" w:type="dxa"/>
            <w:tcBorders>
              <w:left w:val="single" w:sz="8" w:space="0" w:color="000001"/>
              <w:bottom w:val="single" w:sz="8" w:space="0" w:color="000001"/>
            </w:tcBorders>
            <w:tcMar>
              <w:top w:w="0" w:type="dxa"/>
            </w:tcMar>
            <w:vAlign w:val="center"/>
          </w:tcPr>
          <w:p w14:paraId="378B17C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E1CDD0D"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75</w:t>
            </w:r>
          </w:p>
        </w:tc>
      </w:tr>
      <w:tr w:rsidR="00877632" w:rsidRPr="00877632" w14:paraId="6FA8038F" w14:textId="77777777" w:rsidTr="000157FB">
        <w:tc>
          <w:tcPr>
            <w:tcW w:w="734" w:type="dxa"/>
            <w:gridSpan w:val="2"/>
            <w:tcBorders>
              <w:left w:val="single" w:sz="8" w:space="0" w:color="000001"/>
              <w:bottom w:val="single" w:sz="8" w:space="0" w:color="000001"/>
            </w:tcBorders>
            <w:tcMar>
              <w:top w:w="0" w:type="dxa"/>
            </w:tcMar>
            <w:vAlign w:val="center"/>
          </w:tcPr>
          <w:p w14:paraId="4ABF2E7D"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c>
          <w:tcPr>
            <w:tcW w:w="6961" w:type="dxa"/>
            <w:tcBorders>
              <w:left w:val="single" w:sz="8" w:space="0" w:color="000001"/>
              <w:bottom w:val="single" w:sz="8" w:space="0" w:color="000001"/>
            </w:tcBorders>
            <w:tcMar>
              <w:top w:w="0" w:type="dxa"/>
            </w:tcMar>
            <w:vAlign w:val="center"/>
          </w:tcPr>
          <w:p w14:paraId="2367420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Śruba tytanowa, korowa, średnica 2,4mm (długość 8-40mm), średnica 3,0mm (długość 10-40mm), średnica 3,5mm (długość 10-60mm)</w:t>
            </w:r>
          </w:p>
          <w:p w14:paraId="4B5D17D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4D680192"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A112AE9"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75</w:t>
            </w:r>
          </w:p>
        </w:tc>
      </w:tr>
      <w:tr w:rsidR="00877632" w:rsidRPr="00877632" w14:paraId="00AD3BA9" w14:textId="77777777" w:rsidTr="000157FB">
        <w:tc>
          <w:tcPr>
            <w:tcW w:w="734" w:type="dxa"/>
            <w:gridSpan w:val="2"/>
            <w:tcBorders>
              <w:left w:val="single" w:sz="8" w:space="0" w:color="000001"/>
              <w:bottom w:val="single" w:sz="8" w:space="0" w:color="000001"/>
            </w:tcBorders>
            <w:tcMar>
              <w:top w:w="0" w:type="dxa"/>
            </w:tcMar>
            <w:vAlign w:val="center"/>
          </w:tcPr>
          <w:p w14:paraId="1B9D79C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101</w:t>
            </w:r>
          </w:p>
        </w:tc>
        <w:tc>
          <w:tcPr>
            <w:tcW w:w="6961" w:type="dxa"/>
            <w:tcBorders>
              <w:left w:val="single" w:sz="8" w:space="0" w:color="000001"/>
              <w:bottom w:val="single" w:sz="8" w:space="0" w:color="000001"/>
            </w:tcBorders>
            <w:tcMar>
              <w:top w:w="0" w:type="dxa"/>
            </w:tcMar>
            <w:vAlign w:val="center"/>
          </w:tcPr>
          <w:p w14:paraId="03550E9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Drut prowadzący 1,6mm, sterylny</w:t>
            </w:r>
          </w:p>
        </w:tc>
        <w:tc>
          <w:tcPr>
            <w:tcW w:w="766" w:type="dxa"/>
            <w:tcBorders>
              <w:left w:val="single" w:sz="8" w:space="0" w:color="000001"/>
              <w:bottom w:val="single" w:sz="8" w:space="0" w:color="000001"/>
            </w:tcBorders>
            <w:tcMar>
              <w:top w:w="0" w:type="dxa"/>
            </w:tcMar>
            <w:vAlign w:val="center"/>
          </w:tcPr>
          <w:p w14:paraId="711CE3F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C63186E"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3</w:t>
            </w:r>
          </w:p>
        </w:tc>
      </w:tr>
      <w:tr w:rsidR="00877632" w:rsidRPr="00877632" w14:paraId="3C5B9015" w14:textId="77777777" w:rsidTr="000157FB">
        <w:tc>
          <w:tcPr>
            <w:tcW w:w="734" w:type="dxa"/>
            <w:gridSpan w:val="2"/>
            <w:tcBorders>
              <w:left w:val="single" w:sz="8" w:space="0" w:color="000001"/>
              <w:bottom w:val="single" w:sz="8" w:space="0" w:color="000001"/>
            </w:tcBorders>
            <w:tcMar>
              <w:top w:w="0" w:type="dxa"/>
            </w:tcMar>
            <w:vAlign w:val="center"/>
          </w:tcPr>
          <w:p w14:paraId="10D67413"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102</w:t>
            </w:r>
          </w:p>
        </w:tc>
        <w:tc>
          <w:tcPr>
            <w:tcW w:w="6961" w:type="dxa"/>
            <w:tcBorders>
              <w:left w:val="single" w:sz="8" w:space="0" w:color="000001"/>
              <w:bottom w:val="single" w:sz="8" w:space="0" w:color="000001"/>
            </w:tcBorders>
            <w:tcMar>
              <w:top w:w="0" w:type="dxa"/>
            </w:tcMar>
            <w:vAlign w:val="center"/>
          </w:tcPr>
          <w:p w14:paraId="0E2FC0C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Drut prowadzący, średnica 2,4 mm × 200 mm, 2,4 mm × 300 mm</w:t>
            </w:r>
          </w:p>
        </w:tc>
        <w:tc>
          <w:tcPr>
            <w:tcW w:w="766" w:type="dxa"/>
            <w:tcBorders>
              <w:left w:val="single" w:sz="8" w:space="0" w:color="000001"/>
              <w:bottom w:val="single" w:sz="8" w:space="0" w:color="000001"/>
            </w:tcBorders>
            <w:tcMar>
              <w:top w:w="0" w:type="dxa"/>
            </w:tcMar>
            <w:vAlign w:val="center"/>
          </w:tcPr>
          <w:p w14:paraId="5903DA1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3D2783E"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6</w:t>
            </w:r>
          </w:p>
        </w:tc>
      </w:tr>
      <w:tr w:rsidR="00877632" w:rsidRPr="00877632" w14:paraId="6D3D621E" w14:textId="77777777" w:rsidTr="000157FB">
        <w:tc>
          <w:tcPr>
            <w:tcW w:w="734" w:type="dxa"/>
            <w:gridSpan w:val="2"/>
            <w:tcBorders>
              <w:left w:val="single" w:sz="8" w:space="0" w:color="000001"/>
              <w:bottom w:val="single" w:sz="8" w:space="0" w:color="000001"/>
            </w:tcBorders>
            <w:tcMar>
              <w:top w:w="0" w:type="dxa"/>
            </w:tcMar>
            <w:vAlign w:val="center"/>
          </w:tcPr>
          <w:p w14:paraId="1FB339E4"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103</w:t>
            </w:r>
          </w:p>
        </w:tc>
        <w:tc>
          <w:tcPr>
            <w:tcW w:w="6961" w:type="dxa"/>
            <w:tcBorders>
              <w:left w:val="single" w:sz="8" w:space="0" w:color="000001"/>
              <w:bottom w:val="single" w:sz="8" w:space="0" w:color="000001"/>
            </w:tcBorders>
            <w:tcMar>
              <w:top w:w="0" w:type="dxa"/>
            </w:tcMar>
            <w:vAlign w:val="center"/>
          </w:tcPr>
          <w:p w14:paraId="39C0A58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prowadzący, średnica 2,4 mm × 200 mm, 2,4 mm × 300 mm, sterylny</w:t>
            </w:r>
          </w:p>
          <w:p w14:paraId="2E9A699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74D14E8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CBF2D66"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3</w:t>
            </w:r>
          </w:p>
        </w:tc>
      </w:tr>
      <w:tr w:rsidR="00877632" w:rsidRPr="00877632" w14:paraId="75A59016" w14:textId="77777777" w:rsidTr="000157FB">
        <w:tc>
          <w:tcPr>
            <w:tcW w:w="734" w:type="dxa"/>
            <w:gridSpan w:val="2"/>
            <w:tcBorders>
              <w:left w:val="single" w:sz="8" w:space="0" w:color="000001"/>
              <w:bottom w:val="single" w:sz="8" w:space="0" w:color="000001"/>
            </w:tcBorders>
            <w:tcMar>
              <w:top w:w="0" w:type="dxa"/>
            </w:tcMar>
            <w:vAlign w:val="center"/>
          </w:tcPr>
          <w:p w14:paraId="66E9FE59"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104</w:t>
            </w:r>
          </w:p>
        </w:tc>
        <w:tc>
          <w:tcPr>
            <w:tcW w:w="6961" w:type="dxa"/>
            <w:tcBorders>
              <w:left w:val="single" w:sz="8" w:space="0" w:color="000001"/>
              <w:bottom w:val="single" w:sz="8" w:space="0" w:color="000001"/>
            </w:tcBorders>
            <w:tcMar>
              <w:top w:w="0" w:type="dxa"/>
            </w:tcMar>
            <w:vAlign w:val="center"/>
          </w:tcPr>
          <w:p w14:paraId="39CF9A7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implantów do augmentacji taśmy zabezpieczającej przy rekonstrukcji więzadeł zawierający:</w:t>
            </w:r>
          </w:p>
          <w:p w14:paraId="6C6489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kotwica 3,5mm x 15,8mm</w:t>
            </w:r>
          </w:p>
          <w:p w14:paraId="67EB048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kotwica 4,75mm x 19,1mm, z taśmą w rozmiarze #2 (szerokość taśmy 2mm, kolor niebieski),</w:t>
            </w:r>
          </w:p>
          <w:p w14:paraId="3E188CA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prowadnica do wiertła (celownik),</w:t>
            </w:r>
          </w:p>
          <w:p w14:paraId="4ED98B1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wiertło 2,7mm,</w:t>
            </w:r>
          </w:p>
          <w:p w14:paraId="0AB9945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wiertło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2,7mm,</w:t>
            </w:r>
          </w:p>
          <w:p w14:paraId="0C7CED8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wiertło 3.4mm,</w:t>
            </w:r>
          </w:p>
          <w:p w14:paraId="2FB0392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gwintownik do kotwicy 3,5mm,</w:t>
            </w:r>
          </w:p>
          <w:p w14:paraId="168DEF2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gwintownik do kotwicy 4,75mm,</w:t>
            </w:r>
          </w:p>
          <w:p w14:paraId="5E1C7E6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drut </w:t>
            </w:r>
            <w:proofErr w:type="spellStart"/>
            <w:r w:rsidRPr="00877632">
              <w:rPr>
                <w:rFonts w:ascii="Times New Roman" w:eastAsia="Calibri" w:hAnsi="Times New Roman" w:cs="Times New Roman"/>
                <w:kern w:val="0"/>
                <w14:ligatures w14:val="none"/>
              </w:rPr>
              <w:t>Kirschnera</w:t>
            </w:r>
            <w:proofErr w:type="spellEnd"/>
            <w:r w:rsidRPr="00877632">
              <w:rPr>
                <w:rFonts w:ascii="Times New Roman" w:eastAsia="Calibri" w:hAnsi="Times New Roman" w:cs="Times New Roman"/>
                <w:kern w:val="0"/>
                <w14:ligatures w14:val="none"/>
              </w:rPr>
              <w:t xml:space="preserve"> 1,35mm,</w:t>
            </w:r>
          </w:p>
          <w:p w14:paraId="062A7A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igła – 2 szt.</w:t>
            </w:r>
          </w:p>
          <w:p w14:paraId="26B50F1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 xml:space="preserve">- pętla </w:t>
            </w:r>
            <w:proofErr w:type="spellStart"/>
            <w:r w:rsidRPr="00877632">
              <w:rPr>
                <w:rFonts w:ascii="Calibri" w:eastAsia="Calibri" w:hAnsi="Calibri" w:cs="Calibri"/>
              </w:rPr>
              <w:t>nitinolowa</w:t>
            </w:r>
            <w:proofErr w:type="spellEnd"/>
            <w:r w:rsidRPr="00877632">
              <w:rPr>
                <w:rFonts w:ascii="Calibri" w:eastAsia="Calibri" w:hAnsi="Calibri" w:cs="Calibri"/>
              </w:rPr>
              <w:t xml:space="preserve"> długość 200mm.</w:t>
            </w:r>
          </w:p>
        </w:tc>
        <w:tc>
          <w:tcPr>
            <w:tcW w:w="766" w:type="dxa"/>
            <w:tcBorders>
              <w:left w:val="single" w:sz="8" w:space="0" w:color="000001"/>
              <w:bottom w:val="single" w:sz="8" w:space="0" w:color="000001"/>
            </w:tcBorders>
            <w:tcMar>
              <w:top w:w="0" w:type="dxa"/>
            </w:tcMar>
            <w:vAlign w:val="center"/>
          </w:tcPr>
          <w:p w14:paraId="0B0FD2C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w:t>
            </w:r>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916AADB"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Calibri" w:eastAsia="Calibri" w:hAnsi="Calibri" w:cs="Calibri"/>
              </w:rPr>
              <w:t>5</w:t>
            </w:r>
          </w:p>
        </w:tc>
      </w:tr>
      <w:tr w:rsidR="00877632" w:rsidRPr="00877632" w14:paraId="651CCC1A" w14:textId="77777777" w:rsidTr="000157FB">
        <w:tc>
          <w:tcPr>
            <w:tcW w:w="734" w:type="dxa"/>
            <w:gridSpan w:val="2"/>
            <w:tcBorders>
              <w:left w:val="single" w:sz="8" w:space="0" w:color="000001"/>
              <w:bottom w:val="single" w:sz="8" w:space="0" w:color="000001"/>
            </w:tcBorders>
            <w:tcMar>
              <w:top w:w="0" w:type="dxa"/>
            </w:tcMar>
            <w:vAlign w:val="center"/>
          </w:tcPr>
          <w:p w14:paraId="6B9597FF"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105</w:t>
            </w:r>
          </w:p>
        </w:tc>
        <w:tc>
          <w:tcPr>
            <w:tcW w:w="6961" w:type="dxa"/>
            <w:tcBorders>
              <w:left w:val="single" w:sz="8" w:space="0" w:color="000001"/>
              <w:bottom w:val="single" w:sz="8" w:space="0" w:color="000001"/>
            </w:tcBorders>
            <w:tcMar>
              <w:top w:w="0" w:type="dxa"/>
            </w:tcMar>
            <w:vAlign w:val="center"/>
          </w:tcPr>
          <w:p w14:paraId="64F5032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Kotwica tytanowa 3,5mm x 10mm, wzmocniony podwójny szew w rozmiarze #0 lub pojedynczy w rozmiarze #1 zakończony igłami, implanty na jednorazowym podajniku</w:t>
            </w:r>
          </w:p>
          <w:p w14:paraId="2686D03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CEE16F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74F48EF2"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4E4A584B" w14:textId="77777777" w:rsidTr="000157FB">
        <w:tc>
          <w:tcPr>
            <w:tcW w:w="734" w:type="dxa"/>
            <w:gridSpan w:val="2"/>
            <w:tcBorders>
              <w:left w:val="single" w:sz="8" w:space="0" w:color="000001"/>
              <w:bottom w:val="single" w:sz="8" w:space="0" w:color="000001"/>
            </w:tcBorders>
            <w:tcMar>
              <w:top w:w="0" w:type="dxa"/>
            </w:tcMar>
            <w:vAlign w:val="center"/>
          </w:tcPr>
          <w:p w14:paraId="1CCEFAC2"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106</w:t>
            </w:r>
          </w:p>
        </w:tc>
        <w:tc>
          <w:tcPr>
            <w:tcW w:w="6961" w:type="dxa"/>
            <w:tcBorders>
              <w:left w:val="single" w:sz="8" w:space="0" w:color="000001"/>
              <w:bottom w:val="single" w:sz="8" w:space="0" w:color="000001"/>
            </w:tcBorders>
            <w:tcMar>
              <w:top w:w="0" w:type="dxa"/>
            </w:tcMar>
            <w:vAlign w:val="center"/>
          </w:tcPr>
          <w:p w14:paraId="4B769AE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Kotwica tytanowa 2,2 mm x 4 mm, 2.7 mm x 7 mm, wzmocniony szew zakończony igłami, implant na jednorazowym podajniku</w:t>
            </w:r>
          </w:p>
          <w:p w14:paraId="2020584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13E7213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4F10B47"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0036C929" w14:textId="77777777" w:rsidTr="000157FB">
        <w:tc>
          <w:tcPr>
            <w:tcW w:w="734" w:type="dxa"/>
            <w:gridSpan w:val="2"/>
            <w:tcBorders>
              <w:left w:val="single" w:sz="8" w:space="0" w:color="000001"/>
              <w:bottom w:val="single" w:sz="8" w:space="0" w:color="000001"/>
            </w:tcBorders>
            <w:tcMar>
              <w:top w:w="0" w:type="dxa"/>
            </w:tcMar>
            <w:vAlign w:val="center"/>
          </w:tcPr>
          <w:p w14:paraId="152A034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107</w:t>
            </w:r>
          </w:p>
        </w:tc>
        <w:tc>
          <w:tcPr>
            <w:tcW w:w="6961" w:type="dxa"/>
            <w:tcBorders>
              <w:left w:val="single" w:sz="8" w:space="0" w:color="000001"/>
              <w:bottom w:val="single" w:sz="8" w:space="0" w:color="000001"/>
            </w:tcBorders>
            <w:tcMar>
              <w:top w:w="0" w:type="dxa"/>
            </w:tcMar>
            <w:vAlign w:val="center"/>
          </w:tcPr>
          <w:p w14:paraId="07CB651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Kotwica bezwęzłowa, materiał PEEK, wymiary 3,5mm x 13,5mm, 4,75 mm x 16,1mm</w:t>
            </w:r>
          </w:p>
          <w:p w14:paraId="20F2486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09D136FF"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3A378D5C"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7684BA55" w14:textId="77777777" w:rsidTr="000157FB">
        <w:tc>
          <w:tcPr>
            <w:tcW w:w="734" w:type="dxa"/>
            <w:gridSpan w:val="2"/>
            <w:tcBorders>
              <w:left w:val="single" w:sz="8" w:space="0" w:color="000001"/>
              <w:bottom w:val="single" w:sz="8" w:space="0" w:color="000001"/>
            </w:tcBorders>
            <w:tcMar>
              <w:top w:w="0" w:type="dxa"/>
            </w:tcMar>
            <w:vAlign w:val="center"/>
          </w:tcPr>
          <w:p w14:paraId="50CFC8FD"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108</w:t>
            </w:r>
          </w:p>
        </w:tc>
        <w:tc>
          <w:tcPr>
            <w:tcW w:w="6961" w:type="dxa"/>
            <w:tcBorders>
              <w:left w:val="single" w:sz="8" w:space="0" w:color="000001"/>
              <w:bottom w:val="single" w:sz="8" w:space="0" w:color="000001"/>
            </w:tcBorders>
            <w:tcMar>
              <w:top w:w="0" w:type="dxa"/>
            </w:tcMar>
            <w:vAlign w:val="center"/>
          </w:tcPr>
          <w:p w14:paraId="4E5E7A5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Kotwica bezwęzłowa, materiał PEEK, wymiary 3,5mm x 8,5mm, otwarte oczko do przeciągania ścięgna i taśmy</w:t>
            </w:r>
          </w:p>
          <w:p w14:paraId="19890B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398E767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963D8E6"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45925B0E" w14:textId="77777777" w:rsidTr="000157FB">
        <w:tc>
          <w:tcPr>
            <w:tcW w:w="734" w:type="dxa"/>
            <w:gridSpan w:val="2"/>
            <w:tcBorders>
              <w:left w:val="single" w:sz="8" w:space="0" w:color="000001"/>
              <w:bottom w:val="single" w:sz="8" w:space="0" w:color="000001"/>
            </w:tcBorders>
            <w:tcMar>
              <w:top w:w="0" w:type="dxa"/>
            </w:tcMar>
            <w:vAlign w:val="center"/>
          </w:tcPr>
          <w:p w14:paraId="5CED335B"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109</w:t>
            </w:r>
          </w:p>
        </w:tc>
        <w:tc>
          <w:tcPr>
            <w:tcW w:w="6961" w:type="dxa"/>
            <w:tcBorders>
              <w:left w:val="single" w:sz="8" w:space="0" w:color="000001"/>
              <w:bottom w:val="single" w:sz="8" w:space="0" w:color="000001"/>
            </w:tcBorders>
            <w:tcMar>
              <w:top w:w="0" w:type="dxa"/>
            </w:tcMar>
            <w:vAlign w:val="center"/>
          </w:tcPr>
          <w:p w14:paraId="12D81A3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772F9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Taśmy wykonane z ultra mocnego materiału </w:t>
            </w:r>
            <w:proofErr w:type="spellStart"/>
            <w:r w:rsidRPr="00877632">
              <w:rPr>
                <w:rFonts w:ascii="Times New Roman" w:eastAsia="Calibri" w:hAnsi="Times New Roman" w:cs="Times New Roman"/>
                <w:kern w:val="0"/>
                <w14:ligatures w14:val="none"/>
              </w:rPr>
              <w:t>szewnego</w:t>
            </w:r>
            <w:proofErr w:type="spellEnd"/>
            <w:r w:rsidRPr="00877632">
              <w:rPr>
                <w:rFonts w:ascii="Times New Roman" w:eastAsia="Calibri" w:hAnsi="Times New Roman" w:cs="Times New Roman"/>
                <w:kern w:val="0"/>
                <w14:ligatures w14:val="none"/>
              </w:rPr>
              <w:t xml:space="preserve"> grubości #2 niewchłaniane o szerokości 2 mm. Przeznaczone do augmentacji i szycia stożka rotatorów, niestabilności stawów barkowo-obojczykowych i stawów skokowych.  Taśmy zakończone typową nicią chirurgiczna umożliwiającą zastosowanie z kotwicami bezwęzłowymi.</w:t>
            </w:r>
          </w:p>
          <w:p w14:paraId="60E1ADE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8" w:space="0" w:color="000001"/>
              <w:bottom w:val="single" w:sz="8" w:space="0" w:color="000001"/>
            </w:tcBorders>
            <w:tcMar>
              <w:top w:w="0" w:type="dxa"/>
            </w:tcMar>
            <w:vAlign w:val="center"/>
          </w:tcPr>
          <w:p w14:paraId="4CD85B8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33BBB6F"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6</w:t>
            </w:r>
          </w:p>
        </w:tc>
      </w:tr>
      <w:tr w:rsidR="00877632" w:rsidRPr="00877632" w14:paraId="7F45D200" w14:textId="77777777" w:rsidTr="000157FB">
        <w:tc>
          <w:tcPr>
            <w:tcW w:w="734" w:type="dxa"/>
            <w:gridSpan w:val="2"/>
            <w:tcBorders>
              <w:left w:val="single" w:sz="8" w:space="0" w:color="000001"/>
              <w:bottom w:val="single" w:sz="8" w:space="0" w:color="000001"/>
            </w:tcBorders>
            <w:tcMar>
              <w:top w:w="0" w:type="dxa"/>
            </w:tcMar>
            <w:vAlign w:val="center"/>
          </w:tcPr>
          <w:p w14:paraId="1ABBF7BD"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110</w:t>
            </w:r>
          </w:p>
        </w:tc>
        <w:tc>
          <w:tcPr>
            <w:tcW w:w="6961" w:type="dxa"/>
            <w:tcBorders>
              <w:left w:val="single" w:sz="8" w:space="0" w:color="000001"/>
              <w:bottom w:val="single" w:sz="8" w:space="0" w:color="000001"/>
            </w:tcBorders>
            <w:tcMar>
              <w:top w:w="0" w:type="dxa"/>
            </w:tcMar>
            <w:vAlign w:val="center"/>
          </w:tcPr>
          <w:p w14:paraId="381BC45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Pętla </w:t>
            </w:r>
            <w:proofErr w:type="spellStart"/>
            <w:r w:rsidRPr="00877632">
              <w:rPr>
                <w:rFonts w:ascii="Times New Roman" w:eastAsia="Calibri" w:hAnsi="Times New Roman" w:cs="Times New Roman"/>
                <w:kern w:val="0"/>
                <w14:ligatures w14:val="none"/>
              </w:rPr>
              <w:t>nitinolowa</w:t>
            </w:r>
            <w:proofErr w:type="spellEnd"/>
            <w:r w:rsidRPr="00877632">
              <w:rPr>
                <w:rFonts w:ascii="Times New Roman" w:eastAsia="Calibri" w:hAnsi="Times New Roman" w:cs="Times New Roman"/>
                <w:kern w:val="0"/>
                <w14:ligatures w14:val="none"/>
              </w:rPr>
              <w:t xml:space="preserve"> służąca do przeciągania szwów w środowisku wodnym bez utraty swojej funkcji. Jednorazowa o wymiarach 1,5 na 300 mm.</w:t>
            </w:r>
          </w:p>
        </w:tc>
        <w:tc>
          <w:tcPr>
            <w:tcW w:w="766" w:type="dxa"/>
            <w:tcBorders>
              <w:left w:val="single" w:sz="8" w:space="0" w:color="000001"/>
              <w:bottom w:val="single" w:sz="8" w:space="0" w:color="000001"/>
            </w:tcBorders>
            <w:tcMar>
              <w:top w:w="0" w:type="dxa"/>
            </w:tcMar>
            <w:vAlign w:val="center"/>
          </w:tcPr>
          <w:p w14:paraId="1C48C7D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F26D1A7"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22D31427" w14:textId="77777777" w:rsidTr="000157FB">
        <w:trPr>
          <w:trHeight w:val="1410"/>
        </w:trPr>
        <w:tc>
          <w:tcPr>
            <w:tcW w:w="734" w:type="dxa"/>
            <w:gridSpan w:val="2"/>
            <w:tcBorders>
              <w:left w:val="single" w:sz="8" w:space="0" w:color="000001"/>
              <w:bottom w:val="single" w:sz="8" w:space="0" w:color="000001"/>
            </w:tcBorders>
            <w:tcMar>
              <w:top w:w="0" w:type="dxa"/>
            </w:tcMar>
            <w:vAlign w:val="center"/>
          </w:tcPr>
          <w:p w14:paraId="34963E24"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111</w:t>
            </w:r>
          </w:p>
        </w:tc>
        <w:tc>
          <w:tcPr>
            <w:tcW w:w="6961" w:type="dxa"/>
            <w:tcBorders>
              <w:left w:val="single" w:sz="8" w:space="0" w:color="000001"/>
              <w:bottom w:val="single" w:sz="8" w:space="0" w:color="000001"/>
            </w:tcBorders>
            <w:tcMar>
              <w:top w:w="0" w:type="dxa"/>
            </w:tcMar>
            <w:vAlign w:val="center"/>
          </w:tcPr>
          <w:p w14:paraId="02DAB38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prowadzący, niesterylny, 0,86mm x 120mm, 1mm x 120mm, 1,35mm x 170mm, 2,4mm x 170mm</w:t>
            </w:r>
          </w:p>
        </w:tc>
        <w:tc>
          <w:tcPr>
            <w:tcW w:w="766" w:type="dxa"/>
            <w:tcBorders>
              <w:left w:val="single" w:sz="8" w:space="0" w:color="000001"/>
              <w:bottom w:val="single" w:sz="8" w:space="0" w:color="000001"/>
            </w:tcBorders>
            <w:tcMar>
              <w:top w:w="0" w:type="dxa"/>
            </w:tcMar>
            <w:vAlign w:val="center"/>
          </w:tcPr>
          <w:p w14:paraId="1B265B0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297FB1C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78EBDF65" w14:textId="77777777" w:rsidTr="000157FB">
        <w:tc>
          <w:tcPr>
            <w:tcW w:w="734" w:type="dxa"/>
            <w:gridSpan w:val="2"/>
            <w:tcBorders>
              <w:left w:val="single" w:sz="8" w:space="0" w:color="000001"/>
              <w:bottom w:val="single" w:sz="8" w:space="0" w:color="000001"/>
            </w:tcBorders>
            <w:tcMar>
              <w:top w:w="0" w:type="dxa"/>
            </w:tcMar>
            <w:vAlign w:val="center"/>
          </w:tcPr>
          <w:p w14:paraId="16B8EA3F"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112</w:t>
            </w:r>
          </w:p>
        </w:tc>
        <w:tc>
          <w:tcPr>
            <w:tcW w:w="6961" w:type="dxa"/>
            <w:tcBorders>
              <w:left w:val="single" w:sz="8" w:space="0" w:color="000001"/>
              <w:bottom w:val="single" w:sz="8" w:space="0" w:color="000001"/>
            </w:tcBorders>
            <w:tcMar>
              <w:top w:w="0" w:type="dxa"/>
            </w:tcMar>
            <w:vAlign w:val="center"/>
          </w:tcPr>
          <w:p w14:paraId="4EFF30B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prowadzący, średnica 1,1mm, 1,35mm</w:t>
            </w:r>
          </w:p>
        </w:tc>
        <w:tc>
          <w:tcPr>
            <w:tcW w:w="766" w:type="dxa"/>
            <w:tcBorders>
              <w:left w:val="single" w:sz="8" w:space="0" w:color="000001"/>
              <w:bottom w:val="single" w:sz="8" w:space="0" w:color="000001"/>
            </w:tcBorders>
            <w:tcMar>
              <w:top w:w="0" w:type="dxa"/>
            </w:tcMar>
            <w:vAlign w:val="center"/>
          </w:tcPr>
          <w:p w14:paraId="2EFC3D9D"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DD469CF"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6</w:t>
            </w:r>
          </w:p>
        </w:tc>
      </w:tr>
      <w:tr w:rsidR="00877632" w:rsidRPr="00877632" w14:paraId="23958D38" w14:textId="77777777" w:rsidTr="000157FB">
        <w:tc>
          <w:tcPr>
            <w:tcW w:w="734" w:type="dxa"/>
            <w:gridSpan w:val="2"/>
            <w:tcBorders>
              <w:left w:val="single" w:sz="8" w:space="0" w:color="000001"/>
              <w:bottom w:val="single" w:sz="8" w:space="0" w:color="000001"/>
            </w:tcBorders>
            <w:tcMar>
              <w:top w:w="0" w:type="dxa"/>
            </w:tcMar>
            <w:vAlign w:val="center"/>
          </w:tcPr>
          <w:p w14:paraId="0BE6248C"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113</w:t>
            </w:r>
          </w:p>
        </w:tc>
        <w:tc>
          <w:tcPr>
            <w:tcW w:w="6961" w:type="dxa"/>
            <w:tcBorders>
              <w:left w:val="single" w:sz="8" w:space="0" w:color="000001"/>
              <w:bottom w:val="single" w:sz="8" w:space="0" w:color="000001"/>
            </w:tcBorders>
            <w:tcMar>
              <w:top w:w="0" w:type="dxa"/>
            </w:tcMar>
            <w:vAlign w:val="center"/>
          </w:tcPr>
          <w:p w14:paraId="1714D64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prowadzący, średnica 1,6mm, 2,4mm</w:t>
            </w:r>
          </w:p>
        </w:tc>
        <w:tc>
          <w:tcPr>
            <w:tcW w:w="766" w:type="dxa"/>
            <w:tcBorders>
              <w:left w:val="single" w:sz="8" w:space="0" w:color="000001"/>
              <w:bottom w:val="single" w:sz="8" w:space="0" w:color="000001"/>
            </w:tcBorders>
            <w:tcMar>
              <w:top w:w="0" w:type="dxa"/>
            </w:tcMar>
            <w:vAlign w:val="center"/>
          </w:tcPr>
          <w:p w14:paraId="156CCC84"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09EEA75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6</w:t>
            </w:r>
          </w:p>
        </w:tc>
      </w:tr>
      <w:tr w:rsidR="00877632" w:rsidRPr="00877632" w14:paraId="407E52BC" w14:textId="77777777" w:rsidTr="000157FB">
        <w:tc>
          <w:tcPr>
            <w:tcW w:w="734" w:type="dxa"/>
            <w:gridSpan w:val="2"/>
            <w:tcBorders>
              <w:left w:val="single" w:sz="8" w:space="0" w:color="000001"/>
              <w:bottom w:val="single" w:sz="8" w:space="0" w:color="000001"/>
            </w:tcBorders>
            <w:tcMar>
              <w:top w:w="0" w:type="dxa"/>
            </w:tcMar>
            <w:vAlign w:val="center"/>
          </w:tcPr>
          <w:p w14:paraId="3B57591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t>114</w:t>
            </w:r>
          </w:p>
        </w:tc>
        <w:tc>
          <w:tcPr>
            <w:tcW w:w="6961" w:type="dxa"/>
            <w:tcBorders>
              <w:left w:val="single" w:sz="8" w:space="0" w:color="000001"/>
              <w:bottom w:val="single" w:sz="8" w:space="0" w:color="000001"/>
            </w:tcBorders>
            <w:tcMar>
              <w:top w:w="0" w:type="dxa"/>
            </w:tcMar>
            <w:vAlign w:val="center"/>
          </w:tcPr>
          <w:p w14:paraId="21008BB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prowadzący 2,0mm x 130mm</w:t>
            </w:r>
          </w:p>
        </w:tc>
        <w:tc>
          <w:tcPr>
            <w:tcW w:w="766" w:type="dxa"/>
            <w:tcBorders>
              <w:left w:val="single" w:sz="8" w:space="0" w:color="000001"/>
              <w:bottom w:val="single" w:sz="8" w:space="0" w:color="000001"/>
            </w:tcBorders>
            <w:tcMar>
              <w:top w:w="0" w:type="dxa"/>
            </w:tcMar>
            <w:vAlign w:val="center"/>
          </w:tcPr>
          <w:p w14:paraId="2CFD8BBB"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15E65602"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6</w:t>
            </w:r>
          </w:p>
        </w:tc>
      </w:tr>
      <w:tr w:rsidR="00877632" w:rsidRPr="00877632" w14:paraId="40B55796" w14:textId="77777777" w:rsidTr="000157FB">
        <w:tc>
          <w:tcPr>
            <w:tcW w:w="734" w:type="dxa"/>
            <w:gridSpan w:val="2"/>
            <w:tcBorders>
              <w:left w:val="single" w:sz="8" w:space="0" w:color="000001"/>
              <w:bottom w:val="single" w:sz="8" w:space="0" w:color="000001"/>
            </w:tcBorders>
            <w:tcMar>
              <w:top w:w="0" w:type="dxa"/>
            </w:tcMar>
            <w:vAlign w:val="center"/>
          </w:tcPr>
          <w:p w14:paraId="4938BF20" w14:textId="77777777" w:rsidR="00877632" w:rsidRPr="00877632" w:rsidRDefault="00877632" w:rsidP="00877632">
            <w:pPr>
              <w:widowControl w:val="0"/>
              <w:suppressLineNumbers/>
              <w:suppressAutoHyphens/>
              <w:spacing w:after="283" w:line="240" w:lineRule="auto"/>
              <w:rPr>
                <w:rFonts w:ascii="Calibri" w:eastAsia="Calibri" w:hAnsi="Calibri" w:cs="Calibri"/>
              </w:rPr>
            </w:pPr>
            <w:r w:rsidRPr="00877632">
              <w:rPr>
                <w:rFonts w:ascii="Times New Roman" w:eastAsia="Calibri" w:hAnsi="Times New Roman" w:cs="Times New Roman"/>
                <w:kern w:val="0"/>
                <w14:ligatures w14:val="none"/>
              </w:rPr>
              <w:lastRenderedPageBreak/>
              <w:t>115</w:t>
            </w:r>
          </w:p>
        </w:tc>
        <w:tc>
          <w:tcPr>
            <w:tcW w:w="6961" w:type="dxa"/>
            <w:tcBorders>
              <w:left w:val="single" w:sz="8" w:space="0" w:color="000001"/>
              <w:bottom w:val="single" w:sz="8" w:space="0" w:color="000001"/>
            </w:tcBorders>
            <w:tcMar>
              <w:top w:w="0" w:type="dxa"/>
            </w:tcMar>
            <w:vAlign w:val="center"/>
          </w:tcPr>
          <w:p w14:paraId="21091DB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Taśma do zaopatrywania złamań z plecionki polietylenu o ultra wysokiej masie cząsteczkowej, sterylna, szerokość 2 mm. Instrumentarium z dynamometrem umożliwiającym precyzyjne ustawienie napięcia taśmy.</w:t>
            </w:r>
          </w:p>
        </w:tc>
        <w:tc>
          <w:tcPr>
            <w:tcW w:w="766" w:type="dxa"/>
            <w:tcBorders>
              <w:left w:val="single" w:sz="8" w:space="0" w:color="000001"/>
              <w:bottom w:val="single" w:sz="8" w:space="0" w:color="000001"/>
            </w:tcBorders>
            <w:tcMar>
              <w:top w:w="0" w:type="dxa"/>
            </w:tcMar>
            <w:vAlign w:val="center"/>
          </w:tcPr>
          <w:p w14:paraId="75C6EA2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8" w:space="0" w:color="000001"/>
              <w:bottom w:val="single" w:sz="8" w:space="0" w:color="000001"/>
              <w:right w:val="single" w:sz="8" w:space="0" w:color="000001"/>
            </w:tcBorders>
            <w:tcMar>
              <w:top w:w="0" w:type="dxa"/>
              <w:right w:w="28" w:type="dxa"/>
            </w:tcMar>
            <w:vAlign w:val="center"/>
          </w:tcPr>
          <w:p w14:paraId="6B128641"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15</w:t>
            </w:r>
          </w:p>
        </w:tc>
      </w:tr>
      <w:tr w:rsidR="00877632" w:rsidRPr="00877632" w14:paraId="5D920DD8" w14:textId="77777777" w:rsidTr="000157FB">
        <w:tc>
          <w:tcPr>
            <w:tcW w:w="675" w:type="dxa"/>
            <w:tcBorders>
              <w:top w:val="single" w:sz="4" w:space="0" w:color="000000"/>
              <w:left w:val="single" w:sz="4" w:space="0" w:color="000000"/>
              <w:bottom w:val="single" w:sz="4" w:space="0" w:color="000000"/>
            </w:tcBorders>
          </w:tcPr>
          <w:p w14:paraId="07EDE59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116</w:t>
            </w:r>
          </w:p>
          <w:p w14:paraId="4C8DB25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30071D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020" w:type="dxa"/>
            <w:gridSpan w:val="2"/>
            <w:tcBorders>
              <w:top w:val="single" w:sz="4" w:space="0" w:color="000000"/>
              <w:left w:val="single" w:sz="4" w:space="0" w:color="000000"/>
              <w:bottom w:val="single" w:sz="4" w:space="0" w:color="000000"/>
            </w:tcBorders>
          </w:tcPr>
          <w:p w14:paraId="731B95E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Klamra kompresyjna </w:t>
            </w:r>
            <w:proofErr w:type="spellStart"/>
            <w:r w:rsidRPr="00877632">
              <w:rPr>
                <w:rFonts w:ascii="Times New Roman" w:eastAsia="Calibri" w:hAnsi="Times New Roman" w:cs="Times New Roman"/>
                <w:kern w:val="0"/>
                <w14:ligatures w14:val="none"/>
              </w:rPr>
              <w:t>nitinolowa</w:t>
            </w:r>
            <w:proofErr w:type="spellEnd"/>
            <w:r w:rsidRPr="00877632">
              <w:rPr>
                <w:rFonts w:ascii="Times New Roman" w:eastAsia="Calibri" w:hAnsi="Times New Roman" w:cs="Times New Roman"/>
                <w:kern w:val="0"/>
                <w14:ligatures w14:val="none"/>
              </w:rPr>
              <w:t xml:space="preserve"> w rozmiarach: 9mm × 7mm, 9 mm × 10mm, 11mm × 10mm, 11mm × 15mm/12, 10mm × 10mm, 13mm × 15mm/12mm, 15mm × 12mm, 15mm × 15mm, 18mm × 15mm,  18mm × 18mm, 18mm × 18mm/15mm, 20mm × 15mm, 20mm × 20mm, 25mm × 20mm, zestaw sterylny zawierający regulowany podajnik</w:t>
            </w:r>
          </w:p>
          <w:p w14:paraId="0452884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top w:val="single" w:sz="4" w:space="0" w:color="000000"/>
              <w:left w:val="single" w:sz="4" w:space="0" w:color="000000"/>
              <w:bottom w:val="single" w:sz="4" w:space="0" w:color="000000"/>
            </w:tcBorders>
          </w:tcPr>
          <w:p w14:paraId="6D42B8A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p w14:paraId="33B3971F" w14:textId="77777777" w:rsidR="00877632" w:rsidRPr="00877632" w:rsidRDefault="00877632" w:rsidP="00877632">
            <w:pPr>
              <w:widowControl w:val="0"/>
              <w:suppressLineNumbers/>
              <w:suppressAutoHyphens/>
              <w:spacing w:after="283" w:line="240" w:lineRule="auto"/>
              <w:rPr>
                <w:rFonts w:ascii="Times New Roman" w:eastAsia="Calibri" w:hAnsi="Times New Roman" w:cs="Times New Roman"/>
                <w:kern w:val="0"/>
                <w14:ligatures w14:val="none"/>
              </w:rPr>
            </w:pPr>
          </w:p>
        </w:tc>
        <w:tc>
          <w:tcPr>
            <w:tcW w:w="1079" w:type="dxa"/>
            <w:tcBorders>
              <w:top w:val="single" w:sz="4" w:space="0" w:color="000000"/>
              <w:left w:val="single" w:sz="4" w:space="0" w:color="000000"/>
              <w:bottom w:val="single" w:sz="4" w:space="0" w:color="000000"/>
              <w:right w:val="single" w:sz="4" w:space="0" w:color="000000"/>
            </w:tcBorders>
          </w:tcPr>
          <w:p w14:paraId="0BB944D3"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15</w:t>
            </w:r>
          </w:p>
        </w:tc>
      </w:tr>
      <w:tr w:rsidR="00877632" w:rsidRPr="00877632" w14:paraId="748EC160" w14:textId="77777777" w:rsidTr="000157FB">
        <w:tc>
          <w:tcPr>
            <w:tcW w:w="675" w:type="dxa"/>
            <w:tcBorders>
              <w:left w:val="single" w:sz="4" w:space="0" w:color="000000"/>
              <w:bottom w:val="single" w:sz="4" w:space="0" w:color="000000"/>
            </w:tcBorders>
          </w:tcPr>
          <w:p w14:paraId="472A045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117</w:t>
            </w:r>
          </w:p>
        </w:tc>
        <w:tc>
          <w:tcPr>
            <w:tcW w:w="7020" w:type="dxa"/>
            <w:gridSpan w:val="2"/>
            <w:tcBorders>
              <w:left w:val="single" w:sz="4" w:space="0" w:color="000000"/>
              <w:bottom w:val="single" w:sz="4" w:space="0" w:color="000000"/>
            </w:tcBorders>
          </w:tcPr>
          <w:p w14:paraId="31F5548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Klamra kompresyjna </w:t>
            </w:r>
            <w:proofErr w:type="spellStart"/>
            <w:r w:rsidRPr="00877632">
              <w:rPr>
                <w:rFonts w:ascii="Times New Roman" w:eastAsia="Calibri" w:hAnsi="Times New Roman" w:cs="Times New Roman"/>
                <w:kern w:val="0"/>
                <w14:ligatures w14:val="none"/>
              </w:rPr>
              <w:t>nitinolowa</w:t>
            </w:r>
            <w:proofErr w:type="spellEnd"/>
            <w:r w:rsidRPr="00877632">
              <w:rPr>
                <w:rFonts w:ascii="Times New Roman" w:eastAsia="Calibri" w:hAnsi="Times New Roman" w:cs="Times New Roman"/>
                <w:kern w:val="0"/>
                <w14:ligatures w14:val="none"/>
              </w:rPr>
              <w:t xml:space="preserve"> w rozmiarach: 9mm × 7mm, 9 mm × 10mm, 11mm × 10mm, 11mm × 15mm/12, 10mm × 10mm, 13mm × 15mm/12mm, 15mm × 12mm, 15mm × 15mm, 18mm × 15mm,  18mm × 18mm, 18mm × 18mm/15mm, 20mm × 15mm, 20mm × 20mm, 25mm × 20mm, zestaw sterylny zawierający regulowany podajnik, celownik, wiertło, pobijak</w:t>
            </w:r>
          </w:p>
          <w:p w14:paraId="2BB867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5C593DA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4" w:space="0" w:color="000000"/>
              <w:bottom w:val="single" w:sz="4" w:space="0" w:color="000000"/>
              <w:right w:val="single" w:sz="4" w:space="0" w:color="000000"/>
            </w:tcBorders>
          </w:tcPr>
          <w:p w14:paraId="669EC8EB" w14:textId="77777777" w:rsidR="00877632" w:rsidRPr="00877632" w:rsidRDefault="00877632" w:rsidP="00877632">
            <w:pPr>
              <w:widowControl w:val="0"/>
              <w:suppressLineNumbers/>
              <w:suppressAutoHyphens/>
              <w:spacing w:after="283" w:line="240" w:lineRule="auto"/>
              <w:jc w:val="center"/>
              <w:rPr>
                <w:rFonts w:ascii="Calibri" w:eastAsia="Calibri" w:hAnsi="Calibri" w:cs="Calibri"/>
              </w:rPr>
            </w:pPr>
            <w:r w:rsidRPr="00877632">
              <w:rPr>
                <w:rFonts w:ascii="Times New Roman" w:eastAsia="Calibri" w:hAnsi="Times New Roman" w:cs="Times New Roman"/>
                <w:kern w:val="0"/>
                <w14:ligatures w14:val="none"/>
              </w:rPr>
              <w:t>15</w:t>
            </w:r>
          </w:p>
        </w:tc>
      </w:tr>
      <w:tr w:rsidR="00877632" w:rsidRPr="00877632" w14:paraId="33C3A6BA" w14:textId="77777777" w:rsidTr="000157FB">
        <w:tc>
          <w:tcPr>
            <w:tcW w:w="675" w:type="dxa"/>
            <w:tcBorders>
              <w:left w:val="single" w:sz="4" w:space="0" w:color="000000"/>
              <w:bottom w:val="single" w:sz="4" w:space="0" w:color="000000"/>
            </w:tcBorders>
          </w:tcPr>
          <w:p w14:paraId="239D703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118</w:t>
            </w:r>
          </w:p>
        </w:tc>
        <w:tc>
          <w:tcPr>
            <w:tcW w:w="7020" w:type="dxa"/>
            <w:gridSpan w:val="2"/>
            <w:tcBorders>
              <w:left w:val="single" w:sz="4" w:space="0" w:color="000000"/>
              <w:bottom w:val="single" w:sz="4" w:space="0" w:color="000000"/>
            </w:tcBorders>
          </w:tcPr>
          <w:p w14:paraId="69E5EC6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Śruby tytanowe,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dedykowane do operacji małoinwazyjnych, średnica 3,5mm,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1,4mm, średnica 4,0mm,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1,6mm, długość w zakresie 20mm - 60 mm, łeb śruby skośny / ścięty</w:t>
            </w:r>
          </w:p>
          <w:p w14:paraId="34AC0FA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47E05AE5"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4" w:space="0" w:color="000000"/>
              <w:bottom w:val="single" w:sz="4" w:space="0" w:color="000000"/>
              <w:right w:val="single" w:sz="4" w:space="0" w:color="000000"/>
            </w:tcBorders>
          </w:tcPr>
          <w:p w14:paraId="050BE101"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34F04E15" w14:textId="77777777" w:rsidTr="000157FB">
        <w:tc>
          <w:tcPr>
            <w:tcW w:w="675" w:type="dxa"/>
            <w:tcBorders>
              <w:left w:val="single" w:sz="4" w:space="0" w:color="000000"/>
              <w:bottom w:val="single" w:sz="4" w:space="0" w:color="000000"/>
            </w:tcBorders>
          </w:tcPr>
          <w:p w14:paraId="73DFEC5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119</w:t>
            </w:r>
          </w:p>
        </w:tc>
        <w:tc>
          <w:tcPr>
            <w:tcW w:w="7020" w:type="dxa"/>
            <w:gridSpan w:val="2"/>
            <w:tcBorders>
              <w:left w:val="single" w:sz="4" w:space="0" w:color="000000"/>
              <w:bottom w:val="single" w:sz="4" w:space="0" w:color="000000"/>
            </w:tcBorders>
          </w:tcPr>
          <w:p w14:paraId="707B678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Drut prowadzący, kalibrowany, średnica 1,4mm, 1,6mm</w:t>
            </w:r>
          </w:p>
          <w:p w14:paraId="493E90D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00482F67"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4" w:space="0" w:color="000000"/>
              <w:bottom w:val="single" w:sz="4" w:space="0" w:color="000000"/>
              <w:right w:val="single" w:sz="4" w:space="0" w:color="000000"/>
            </w:tcBorders>
          </w:tcPr>
          <w:p w14:paraId="6C4F2FF9"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r>
      <w:tr w:rsidR="00877632" w:rsidRPr="00877632" w14:paraId="150870EC" w14:textId="77777777" w:rsidTr="000157FB">
        <w:tc>
          <w:tcPr>
            <w:tcW w:w="675" w:type="dxa"/>
            <w:tcBorders>
              <w:left w:val="single" w:sz="4" w:space="0" w:color="000000"/>
              <w:bottom w:val="single" w:sz="4" w:space="0" w:color="000000"/>
            </w:tcBorders>
          </w:tcPr>
          <w:p w14:paraId="01F04FC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120</w:t>
            </w:r>
          </w:p>
        </w:tc>
        <w:tc>
          <w:tcPr>
            <w:tcW w:w="7020" w:type="dxa"/>
            <w:gridSpan w:val="2"/>
            <w:tcBorders>
              <w:left w:val="single" w:sz="4" w:space="0" w:color="000000"/>
              <w:bottom w:val="single" w:sz="4" w:space="0" w:color="000000"/>
            </w:tcBorders>
          </w:tcPr>
          <w:p w14:paraId="7B31381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Ostrza do procedur MIS (zabiegi małoinwazyjne stopy), wymiary:</w:t>
            </w:r>
          </w:p>
          <w:p w14:paraId="2A41D06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typ Shannon 2mm x 13mm,</w:t>
            </w:r>
          </w:p>
          <w:p w14:paraId="39E4EE8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typ Shannon 2mm x 19,5mm,</w:t>
            </w:r>
          </w:p>
          <w:p w14:paraId="1E9FE5E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- 4,3mm x 13mm,</w:t>
            </w:r>
          </w:p>
          <w:p w14:paraId="774454A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- 2,9mm x 13mm,</w:t>
            </w:r>
          </w:p>
          <w:p w14:paraId="1370037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typ Shannon 2mm x 8mm,</w:t>
            </w:r>
          </w:p>
          <w:p w14:paraId="4B4228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typ Shannon 2,2mm x 12mm,</w:t>
            </w:r>
          </w:p>
          <w:p w14:paraId="4413C88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typ Shannon 3,1mm x 20mm</w:t>
            </w:r>
          </w:p>
          <w:p w14:paraId="46010B8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312533FC"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79" w:type="dxa"/>
            <w:tcBorders>
              <w:left w:val="single" w:sz="4" w:space="0" w:color="000000"/>
              <w:bottom w:val="single" w:sz="4" w:space="0" w:color="000000"/>
              <w:right w:val="single" w:sz="4" w:space="0" w:color="000000"/>
            </w:tcBorders>
          </w:tcPr>
          <w:p w14:paraId="7B480583" w14:textId="77777777" w:rsidR="00877632" w:rsidRPr="00877632" w:rsidRDefault="00877632" w:rsidP="00877632">
            <w:pPr>
              <w:widowControl w:val="0"/>
              <w:suppressLineNumbers/>
              <w:suppressAutoHyphens/>
              <w:spacing w:after="283"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7 szt. podanego rozmiaru</w:t>
            </w:r>
          </w:p>
        </w:tc>
      </w:tr>
      <w:tr w:rsidR="00877632" w:rsidRPr="00877632" w14:paraId="734A28AA" w14:textId="77777777" w:rsidTr="000157FB">
        <w:tc>
          <w:tcPr>
            <w:tcW w:w="675" w:type="dxa"/>
            <w:tcBorders>
              <w:left w:val="single" w:sz="4" w:space="0" w:color="000000"/>
              <w:bottom w:val="single" w:sz="4" w:space="0" w:color="000000"/>
            </w:tcBorders>
          </w:tcPr>
          <w:p w14:paraId="7FE0CAC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121</w:t>
            </w:r>
          </w:p>
        </w:tc>
        <w:tc>
          <w:tcPr>
            <w:tcW w:w="7020" w:type="dxa"/>
            <w:gridSpan w:val="2"/>
            <w:tcBorders>
              <w:left w:val="single" w:sz="4" w:space="0" w:color="000000"/>
              <w:bottom w:val="single" w:sz="4" w:space="0" w:color="000000"/>
            </w:tcBorders>
          </w:tcPr>
          <w:p w14:paraId="6DD0F5BC" w14:textId="77777777" w:rsidR="00877632" w:rsidRPr="00877632" w:rsidRDefault="00877632" w:rsidP="00877632">
            <w:pPr>
              <w:widowControl w:val="0"/>
              <w:suppressAutoHyphens/>
              <w:spacing w:after="283"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Pasta do czyszczenia optyk</w:t>
            </w:r>
          </w:p>
        </w:tc>
        <w:tc>
          <w:tcPr>
            <w:tcW w:w="766" w:type="dxa"/>
            <w:tcBorders>
              <w:left w:val="single" w:sz="4" w:space="0" w:color="000000"/>
              <w:bottom w:val="single" w:sz="4" w:space="0" w:color="000000"/>
            </w:tcBorders>
          </w:tcPr>
          <w:p w14:paraId="0470106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5A330B6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r>
      <w:tr w:rsidR="00877632" w:rsidRPr="00877632" w14:paraId="1C573D07" w14:textId="77777777" w:rsidTr="000157FB">
        <w:tc>
          <w:tcPr>
            <w:tcW w:w="675" w:type="dxa"/>
            <w:tcBorders>
              <w:left w:val="single" w:sz="4" w:space="0" w:color="000000"/>
              <w:bottom w:val="single" w:sz="4" w:space="0" w:color="000000"/>
            </w:tcBorders>
          </w:tcPr>
          <w:p w14:paraId="7F06FA50"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122</w:t>
            </w:r>
          </w:p>
        </w:tc>
        <w:tc>
          <w:tcPr>
            <w:tcW w:w="7020" w:type="dxa"/>
            <w:gridSpan w:val="2"/>
            <w:tcBorders>
              <w:left w:val="single" w:sz="4" w:space="0" w:color="000000"/>
              <w:bottom w:val="single" w:sz="4" w:space="0" w:color="000000"/>
            </w:tcBorders>
          </w:tcPr>
          <w:p w14:paraId="49BDD94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Ostrze do pi</w:t>
            </w:r>
            <w:r w:rsidRPr="00877632">
              <w:rPr>
                <w:rFonts w:ascii="Times New Roman" w:eastAsia="Calibri" w:hAnsi="Times New Roman" w:cs="Times New Roman"/>
                <w:kern w:val="0"/>
                <w14:ligatures w14:val="none"/>
              </w:rPr>
              <w:t>ły oscylacyjnej, sterylne, wymiary:</w:t>
            </w:r>
          </w:p>
          <w:p w14:paraId="1346642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 x 14 x 0.6 mm,</w:t>
            </w:r>
          </w:p>
          <w:p w14:paraId="0E7BCA7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 x 9.5 x 0.6 mm,</w:t>
            </w:r>
          </w:p>
          <w:p w14:paraId="3E13CCF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x 9.4 x 0.7 mm,</w:t>
            </w:r>
          </w:p>
          <w:p w14:paraId="18ABECD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x 9.4 x 0.6 mm,</w:t>
            </w:r>
          </w:p>
          <w:p w14:paraId="16AAA3C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x 5.5 x 0.6 mm,</w:t>
            </w:r>
          </w:p>
          <w:p w14:paraId="2B5A5D7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 x 5.5 x 0.6 mm,</w:t>
            </w:r>
          </w:p>
          <w:p w14:paraId="44C16DD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4B9F740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3F32D662"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10 szt. podanego rozmiaru</w:t>
            </w:r>
          </w:p>
        </w:tc>
      </w:tr>
      <w:tr w:rsidR="00877632" w:rsidRPr="00877632" w14:paraId="2FD57CD0" w14:textId="77777777" w:rsidTr="000157FB">
        <w:tc>
          <w:tcPr>
            <w:tcW w:w="675" w:type="dxa"/>
            <w:tcBorders>
              <w:left w:val="single" w:sz="4" w:space="0" w:color="000000"/>
              <w:bottom w:val="single" w:sz="4" w:space="0" w:color="000000"/>
            </w:tcBorders>
          </w:tcPr>
          <w:p w14:paraId="59CCFDB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123</w:t>
            </w:r>
          </w:p>
        </w:tc>
        <w:tc>
          <w:tcPr>
            <w:tcW w:w="7020" w:type="dxa"/>
            <w:gridSpan w:val="2"/>
            <w:tcBorders>
              <w:left w:val="single" w:sz="4" w:space="0" w:color="000000"/>
              <w:bottom w:val="single" w:sz="4" w:space="0" w:color="000000"/>
            </w:tcBorders>
          </w:tcPr>
          <w:p w14:paraId="282D92C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Wzmocniony szew chirurgiczny rozmiar #2-0, d</w:t>
            </w:r>
            <w:r w:rsidRPr="00877632">
              <w:rPr>
                <w:rFonts w:ascii="Times New Roman" w:eastAsia="Calibri" w:hAnsi="Times New Roman" w:cs="Times New Roman"/>
                <w:kern w:val="0"/>
                <w14:ligatures w14:val="none"/>
              </w:rPr>
              <w:t xml:space="preserve">ługość 46 cm, igła stożkowa 26,5mm,  </w:t>
            </w:r>
            <w:r w:rsidRPr="00877632">
              <w:rPr>
                <w:rFonts w:ascii="Times New Roman" w:eastAsia="Calibri" w:hAnsi="Times New Roman" w:cs="Times New Roman"/>
                <w:kern w:val="0"/>
                <w:sz w:val="20"/>
                <w:szCs w:val="20"/>
                <w14:ligatures w14:val="none"/>
              </w:rPr>
              <w:t>Nić wykonana z plecionki o dwurdzeniowej strukturze, polietylenowych włóknach wewnętrznych UHMWPE i plecionych poliestrowych włóknach zewnętrznych przeplatanych UHMWPE nadających znakomitą wytrzymałość, miękkość i odporność na przetarcia.</w:t>
            </w:r>
          </w:p>
          <w:p w14:paraId="77655C9F"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069F28A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22E7C0A0"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840</w:t>
            </w:r>
          </w:p>
        </w:tc>
      </w:tr>
      <w:tr w:rsidR="00877632" w:rsidRPr="00877632" w14:paraId="032E3BA5" w14:textId="77777777" w:rsidTr="000157FB">
        <w:tc>
          <w:tcPr>
            <w:tcW w:w="675" w:type="dxa"/>
            <w:tcBorders>
              <w:left w:val="single" w:sz="4" w:space="0" w:color="000000"/>
              <w:bottom w:val="single" w:sz="4" w:space="0" w:color="000000"/>
            </w:tcBorders>
          </w:tcPr>
          <w:p w14:paraId="2C22045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124</w:t>
            </w:r>
          </w:p>
        </w:tc>
        <w:tc>
          <w:tcPr>
            <w:tcW w:w="7020" w:type="dxa"/>
            <w:gridSpan w:val="2"/>
            <w:tcBorders>
              <w:left w:val="single" w:sz="4" w:space="0" w:color="000000"/>
              <w:bottom w:val="single" w:sz="4" w:space="0" w:color="000000"/>
            </w:tcBorders>
          </w:tcPr>
          <w:p w14:paraId="300E44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 xml:space="preserve">Mocna </w:t>
            </w:r>
            <w:proofErr w:type="spellStart"/>
            <w:r w:rsidRPr="00877632">
              <w:rPr>
                <w:rFonts w:ascii="Times New Roman" w:eastAsia="SimSun" w:hAnsi="Times New Roman" w:cs="Times New Roman"/>
                <w:kern w:val="0"/>
                <w:lang w:eastAsia="zh-CN" w:bidi="hi-IN"/>
                <w14:ligatures w14:val="none"/>
              </w:rPr>
              <w:t>niewch</w:t>
            </w:r>
            <w:r w:rsidRPr="00877632">
              <w:rPr>
                <w:rFonts w:ascii="Times New Roman" w:eastAsia="Calibri" w:hAnsi="Times New Roman" w:cs="Times New Roman"/>
                <w:kern w:val="0"/>
                <w14:ligatures w14:val="none"/>
              </w:rPr>
              <w:t>łanialna</w:t>
            </w:r>
            <w:proofErr w:type="spellEnd"/>
            <w:r w:rsidRPr="00877632">
              <w:rPr>
                <w:rFonts w:ascii="Times New Roman" w:eastAsia="Calibri" w:hAnsi="Times New Roman" w:cs="Times New Roman"/>
                <w:kern w:val="0"/>
                <w14:ligatures w14:val="none"/>
              </w:rPr>
              <w:t xml:space="preserve"> nić o grubości #2 i długości 96,5 cm w kolorze niebieskim. Nić wykonana z plecionki o dwurdzeniowej strukturze, polietylenowych włóknach wewnętrznych i plecionych poliestrowych włóknach zewnętrznych. Nić zakończona igłą 26,5 mm 1/2 koła.</w:t>
            </w:r>
          </w:p>
          <w:p w14:paraId="2E6A48C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3E76875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64329295"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70</w:t>
            </w:r>
          </w:p>
        </w:tc>
      </w:tr>
      <w:tr w:rsidR="00877632" w:rsidRPr="00877632" w14:paraId="4024F548" w14:textId="77777777" w:rsidTr="000157FB">
        <w:tc>
          <w:tcPr>
            <w:tcW w:w="675" w:type="dxa"/>
            <w:tcBorders>
              <w:left w:val="single" w:sz="4" w:space="0" w:color="000000"/>
              <w:bottom w:val="single" w:sz="4" w:space="0" w:color="000000"/>
            </w:tcBorders>
          </w:tcPr>
          <w:p w14:paraId="1FB2D06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125</w:t>
            </w:r>
          </w:p>
        </w:tc>
        <w:tc>
          <w:tcPr>
            <w:tcW w:w="7020" w:type="dxa"/>
            <w:gridSpan w:val="2"/>
            <w:tcBorders>
              <w:left w:val="single" w:sz="4" w:space="0" w:color="000000"/>
              <w:bottom w:val="single" w:sz="4" w:space="0" w:color="000000"/>
            </w:tcBorders>
          </w:tcPr>
          <w:p w14:paraId="29F2DB3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Wzmocniony szew chirurgiczny #2-0. N</w:t>
            </w:r>
            <w:r w:rsidRPr="00877632">
              <w:rPr>
                <w:rFonts w:ascii="Times New Roman" w:eastAsia="SimSun" w:hAnsi="Times New Roman" w:cs="Times New Roman"/>
                <w:kern w:val="0"/>
                <w:sz w:val="20"/>
                <w:szCs w:val="20"/>
                <w:lang w:eastAsia="zh-CN" w:bidi="hi-IN"/>
                <w14:ligatures w14:val="none"/>
              </w:rPr>
              <w:t xml:space="preserve">ić wykonana z plecionki o dwurdzeniowej strukturze, polietylenowych włóknach wewnętrznych UHMWPE i </w:t>
            </w:r>
            <w:r w:rsidRPr="00877632">
              <w:rPr>
                <w:rFonts w:ascii="Times New Roman" w:eastAsia="SimSun" w:hAnsi="Times New Roman" w:cs="Times New Roman"/>
                <w:kern w:val="0"/>
                <w:sz w:val="20"/>
                <w:szCs w:val="20"/>
                <w:lang w:eastAsia="zh-CN" w:bidi="hi-IN"/>
                <w14:ligatures w14:val="none"/>
              </w:rPr>
              <w:lastRenderedPageBreak/>
              <w:t>plecionych poliestrowych włóknach zewnętrznych przeplatanych UHMWPE nadających znakomitą wytrzymałość, miękkość i odporność na przetarcia.</w:t>
            </w:r>
          </w:p>
          <w:p w14:paraId="64D18461" w14:textId="77777777" w:rsidR="00877632" w:rsidRPr="00877632" w:rsidRDefault="00877632" w:rsidP="00877632">
            <w:pPr>
              <w:suppressAutoHyphens/>
              <w:spacing w:after="0" w:line="240" w:lineRule="auto"/>
              <w:rPr>
                <w:rFonts w:ascii="Arial" w:eastAsia="Calibri" w:hAnsi="Arial" w:cs="Arial"/>
                <w:kern w:val="0"/>
                <w:sz w:val="11"/>
                <w:szCs w:val="24"/>
                <w14:ligatures w14:val="none"/>
              </w:rPr>
            </w:pPr>
          </w:p>
        </w:tc>
        <w:tc>
          <w:tcPr>
            <w:tcW w:w="766" w:type="dxa"/>
            <w:tcBorders>
              <w:left w:val="single" w:sz="4" w:space="0" w:color="000000"/>
              <w:bottom w:val="single" w:sz="4" w:space="0" w:color="000000"/>
            </w:tcBorders>
          </w:tcPr>
          <w:p w14:paraId="54D0798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079" w:type="dxa"/>
            <w:tcBorders>
              <w:left w:val="single" w:sz="4" w:space="0" w:color="000000"/>
              <w:bottom w:val="single" w:sz="4" w:space="0" w:color="000000"/>
              <w:right w:val="single" w:sz="4" w:space="0" w:color="000000"/>
            </w:tcBorders>
          </w:tcPr>
          <w:p w14:paraId="5CD3B072"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960</w:t>
            </w:r>
          </w:p>
        </w:tc>
      </w:tr>
      <w:tr w:rsidR="00877632" w:rsidRPr="00877632" w14:paraId="076B5302" w14:textId="77777777" w:rsidTr="000157FB">
        <w:tc>
          <w:tcPr>
            <w:tcW w:w="675" w:type="dxa"/>
            <w:tcBorders>
              <w:left w:val="single" w:sz="4" w:space="0" w:color="000000"/>
              <w:bottom w:val="single" w:sz="4" w:space="0" w:color="000000"/>
            </w:tcBorders>
          </w:tcPr>
          <w:p w14:paraId="64E2AC4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126</w:t>
            </w:r>
          </w:p>
        </w:tc>
        <w:tc>
          <w:tcPr>
            <w:tcW w:w="7020" w:type="dxa"/>
            <w:gridSpan w:val="2"/>
            <w:tcBorders>
              <w:left w:val="single" w:sz="4" w:space="0" w:color="000000"/>
              <w:bottom w:val="single" w:sz="4" w:space="0" w:color="000000"/>
            </w:tcBorders>
          </w:tcPr>
          <w:p w14:paraId="66F76FC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Drut prowadz</w:t>
            </w:r>
            <w:r w:rsidRPr="00877632">
              <w:rPr>
                <w:rFonts w:ascii="Times New Roman" w:eastAsia="Calibri" w:hAnsi="Times New Roman" w:cs="Times New Roman"/>
                <w:kern w:val="0"/>
                <w14:ligatures w14:val="none"/>
              </w:rPr>
              <w:t>ący, kalibrowany, średnica 1,4mm, 1,6mm, sterylny</w:t>
            </w:r>
          </w:p>
          <w:p w14:paraId="3D877B7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1199104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381136AD"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30</w:t>
            </w:r>
          </w:p>
        </w:tc>
      </w:tr>
      <w:tr w:rsidR="00877632" w:rsidRPr="00877632" w14:paraId="788CE84E" w14:textId="77777777" w:rsidTr="000157FB">
        <w:tc>
          <w:tcPr>
            <w:tcW w:w="675" w:type="dxa"/>
            <w:tcBorders>
              <w:left w:val="single" w:sz="4" w:space="0" w:color="000000"/>
              <w:bottom w:val="single" w:sz="4" w:space="0" w:color="000000"/>
            </w:tcBorders>
          </w:tcPr>
          <w:p w14:paraId="3B5C242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127</w:t>
            </w:r>
          </w:p>
        </w:tc>
        <w:tc>
          <w:tcPr>
            <w:tcW w:w="7020" w:type="dxa"/>
            <w:gridSpan w:val="2"/>
            <w:tcBorders>
              <w:left w:val="single" w:sz="4" w:space="0" w:color="000000"/>
              <w:bottom w:val="single" w:sz="4" w:space="0" w:color="000000"/>
            </w:tcBorders>
          </w:tcPr>
          <w:p w14:paraId="58E2ECD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 xml:space="preserve">Tytanowe </w:t>
            </w:r>
            <w:r w:rsidRPr="00877632">
              <w:rPr>
                <w:rFonts w:ascii="Times New Roman" w:eastAsia="Calibri" w:hAnsi="Times New Roman" w:cs="Times New Roman"/>
                <w:kern w:val="0"/>
                <w14:ligatures w14:val="none"/>
              </w:rPr>
              <w:t xml:space="preserve">śruby kompresyjne,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bez głowy, gwint na całej długości śruby,</w:t>
            </w:r>
          </w:p>
          <w:p w14:paraId="14A5C33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2,5mm (długość 8-50mm),</w:t>
            </w:r>
          </w:p>
          <w:p w14:paraId="363DC74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3,5mm (długość 12-60mm),</w:t>
            </w:r>
          </w:p>
          <w:p w14:paraId="7B13BE0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4,0mm (długość 16-60mm)</w:t>
            </w:r>
          </w:p>
          <w:p w14:paraId="3F6DB8F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6F5E561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11189EB3"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20 szt. podanego rozmiaru</w:t>
            </w:r>
          </w:p>
        </w:tc>
      </w:tr>
      <w:tr w:rsidR="00877632" w:rsidRPr="00877632" w14:paraId="1FE89530" w14:textId="77777777" w:rsidTr="000157FB">
        <w:tc>
          <w:tcPr>
            <w:tcW w:w="675" w:type="dxa"/>
            <w:tcBorders>
              <w:left w:val="single" w:sz="4" w:space="0" w:color="000000"/>
              <w:bottom w:val="single" w:sz="4" w:space="0" w:color="000000"/>
            </w:tcBorders>
          </w:tcPr>
          <w:p w14:paraId="50B8E9C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128</w:t>
            </w:r>
          </w:p>
        </w:tc>
        <w:tc>
          <w:tcPr>
            <w:tcW w:w="7020" w:type="dxa"/>
            <w:gridSpan w:val="2"/>
            <w:tcBorders>
              <w:left w:val="single" w:sz="4" w:space="0" w:color="000000"/>
              <w:bottom w:val="single" w:sz="4" w:space="0" w:color="000000"/>
            </w:tcBorders>
          </w:tcPr>
          <w:p w14:paraId="60ED516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 xml:space="preserve">Tytanowe </w:t>
            </w:r>
            <w:r w:rsidRPr="00877632">
              <w:rPr>
                <w:rFonts w:ascii="Times New Roman" w:eastAsia="Calibri" w:hAnsi="Times New Roman" w:cs="Times New Roman"/>
                <w:kern w:val="0"/>
                <w14:ligatures w14:val="none"/>
              </w:rPr>
              <w:t xml:space="preserve">śruby kompresyjne,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bez głowy, gwint na całej długości śruby,</w:t>
            </w:r>
          </w:p>
          <w:p w14:paraId="0B59D68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5mm (długość 20-90mm),</w:t>
            </w:r>
          </w:p>
          <w:p w14:paraId="108702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7,0mm (długość 35-120mm),</w:t>
            </w:r>
          </w:p>
          <w:p w14:paraId="2669A21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3D7B96E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495A151B"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15 szt. podanego rozmiaru</w:t>
            </w:r>
          </w:p>
        </w:tc>
      </w:tr>
      <w:tr w:rsidR="00877632" w:rsidRPr="00877632" w14:paraId="38E6AC6C" w14:textId="77777777" w:rsidTr="000157FB">
        <w:tc>
          <w:tcPr>
            <w:tcW w:w="675" w:type="dxa"/>
            <w:tcBorders>
              <w:left w:val="single" w:sz="4" w:space="0" w:color="000000"/>
              <w:bottom w:val="single" w:sz="4" w:space="0" w:color="000000"/>
            </w:tcBorders>
          </w:tcPr>
          <w:p w14:paraId="38B006E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129</w:t>
            </w:r>
          </w:p>
        </w:tc>
        <w:tc>
          <w:tcPr>
            <w:tcW w:w="7020" w:type="dxa"/>
            <w:gridSpan w:val="2"/>
            <w:tcBorders>
              <w:left w:val="single" w:sz="4" w:space="0" w:color="000000"/>
              <w:bottom w:val="single" w:sz="4" w:space="0" w:color="000000"/>
            </w:tcBorders>
          </w:tcPr>
          <w:p w14:paraId="540511F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Ś</w:t>
            </w:r>
            <w:r w:rsidRPr="00877632">
              <w:rPr>
                <w:rFonts w:ascii="Times New Roman" w:eastAsia="Calibri" w:hAnsi="Times New Roman" w:cs="Times New Roman"/>
                <w:kern w:val="0"/>
                <w14:ligatures w14:val="none"/>
              </w:rPr>
              <w:t>ruba do kości gąbczastej, tytanowa, korowa, średnica 4,0mm (długość 10-44mm).</w:t>
            </w:r>
          </w:p>
          <w:p w14:paraId="6190542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78FA3BC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32D53889"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20</w:t>
            </w:r>
          </w:p>
        </w:tc>
      </w:tr>
      <w:tr w:rsidR="00877632" w:rsidRPr="00877632" w14:paraId="6BAED6C4" w14:textId="77777777" w:rsidTr="000157FB">
        <w:tc>
          <w:tcPr>
            <w:tcW w:w="675" w:type="dxa"/>
            <w:tcBorders>
              <w:left w:val="single" w:sz="4" w:space="0" w:color="000000"/>
              <w:bottom w:val="single" w:sz="4" w:space="0" w:color="000000"/>
            </w:tcBorders>
          </w:tcPr>
          <w:p w14:paraId="04717E1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130</w:t>
            </w:r>
          </w:p>
        </w:tc>
        <w:tc>
          <w:tcPr>
            <w:tcW w:w="7020" w:type="dxa"/>
            <w:gridSpan w:val="2"/>
            <w:tcBorders>
              <w:left w:val="single" w:sz="4" w:space="0" w:color="000000"/>
              <w:bottom w:val="single" w:sz="4" w:space="0" w:color="000000"/>
            </w:tcBorders>
          </w:tcPr>
          <w:p w14:paraId="10FFA79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 xml:space="preserve">Tytanowe </w:t>
            </w:r>
            <w:r w:rsidRPr="00877632">
              <w:rPr>
                <w:rFonts w:ascii="Times New Roman" w:eastAsia="Calibri" w:hAnsi="Times New Roman" w:cs="Times New Roman"/>
                <w:kern w:val="0"/>
                <w14:ligatures w14:val="none"/>
              </w:rPr>
              <w:t xml:space="preserve">śruby kompresyjne,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w:t>
            </w:r>
          </w:p>
          <w:p w14:paraId="3ACD97F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3,0mm (długość 10-50mm),</w:t>
            </w:r>
          </w:p>
          <w:p w14:paraId="7C4B8A1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4,0mm (długość 14-60mm)</w:t>
            </w:r>
          </w:p>
          <w:p w14:paraId="78FE5AE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766" w:type="dxa"/>
            <w:tcBorders>
              <w:left w:val="single" w:sz="4" w:space="0" w:color="000000"/>
              <w:bottom w:val="single" w:sz="4" w:space="0" w:color="000000"/>
            </w:tcBorders>
          </w:tcPr>
          <w:p w14:paraId="50F1CD7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6763688D"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10 szt. podanego rozmiaru</w:t>
            </w:r>
          </w:p>
        </w:tc>
      </w:tr>
      <w:tr w:rsidR="00877632" w:rsidRPr="00877632" w14:paraId="6EA15769" w14:textId="77777777" w:rsidTr="000157FB">
        <w:tc>
          <w:tcPr>
            <w:tcW w:w="675" w:type="dxa"/>
            <w:tcBorders>
              <w:left w:val="single" w:sz="4" w:space="0" w:color="000000"/>
              <w:bottom w:val="single" w:sz="4" w:space="0" w:color="000000"/>
            </w:tcBorders>
          </w:tcPr>
          <w:p w14:paraId="2D720C7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131</w:t>
            </w:r>
          </w:p>
        </w:tc>
        <w:tc>
          <w:tcPr>
            <w:tcW w:w="7020" w:type="dxa"/>
            <w:gridSpan w:val="2"/>
            <w:tcBorders>
              <w:left w:val="single" w:sz="4" w:space="0" w:color="000000"/>
              <w:bottom w:val="single" w:sz="4" w:space="0" w:color="000000"/>
            </w:tcBorders>
          </w:tcPr>
          <w:p w14:paraId="0B554DC2" w14:textId="77777777" w:rsidR="00877632" w:rsidRPr="00877632" w:rsidRDefault="00877632" w:rsidP="00877632">
            <w:pPr>
              <w:suppressAutoHyphens/>
              <w:spacing w:after="0" w:line="240" w:lineRule="auto"/>
              <w:rPr>
                <w:rFonts w:ascii="Arial" w:eastAsia="Calibri" w:hAnsi="Arial" w:cs="Arial"/>
                <w:kern w:val="0"/>
                <w:sz w:val="24"/>
                <w:szCs w:val="24"/>
                <w14:ligatures w14:val="none"/>
              </w:rPr>
            </w:pPr>
            <w:r w:rsidRPr="00877632">
              <w:rPr>
                <w:rFonts w:ascii="Arial" w:eastAsia="Calibri" w:hAnsi="Arial" w:cs="Arial"/>
                <w:kern w:val="0"/>
                <w:sz w:val="21"/>
                <w:szCs w:val="21"/>
                <w14:ligatures w14:val="none"/>
              </w:rPr>
              <w:t>Zestaw implantów do rekonstrukcji więzadła SL, UCL zawierający kotwice bezwęzłowe z materiału PEEK, średnica 3,5mm x 8,5mm - 2 sztuki, wiertła 3mm, 3,5mm, celownik, taśma szerokość1,3mm, szew chirurgiczny 2-0, drut prowadzący 1,35mm – 3 sztuki</w:t>
            </w:r>
          </w:p>
        </w:tc>
        <w:tc>
          <w:tcPr>
            <w:tcW w:w="766" w:type="dxa"/>
            <w:tcBorders>
              <w:left w:val="single" w:sz="4" w:space="0" w:color="000000"/>
              <w:bottom w:val="single" w:sz="4" w:space="0" w:color="000000"/>
            </w:tcBorders>
          </w:tcPr>
          <w:p w14:paraId="6294D01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0200AAB3"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B8491DD" w14:textId="77777777" w:rsidTr="000157FB">
        <w:tc>
          <w:tcPr>
            <w:tcW w:w="675" w:type="dxa"/>
            <w:tcBorders>
              <w:left w:val="single" w:sz="4" w:space="0" w:color="000000"/>
              <w:bottom w:val="single" w:sz="4" w:space="0" w:color="000000"/>
            </w:tcBorders>
          </w:tcPr>
          <w:p w14:paraId="3EA354C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132</w:t>
            </w:r>
          </w:p>
        </w:tc>
        <w:tc>
          <w:tcPr>
            <w:tcW w:w="7020" w:type="dxa"/>
            <w:gridSpan w:val="2"/>
            <w:tcBorders>
              <w:left w:val="single" w:sz="4" w:space="0" w:color="000000"/>
              <w:bottom w:val="single" w:sz="4" w:space="0" w:color="000000"/>
            </w:tcBorders>
          </w:tcPr>
          <w:p w14:paraId="1AF91E68"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Płyta anatomiczna do dalszej nasady kości strzałkowej, tytanowa, płyta lewa i prawa (płyty 4-,5-,6-,8- otworowe), otwory w płytach dostosowane do śrub blokowanych i korowych 3,5mm i umiejscowienia elastycznego implantu (guzika) do rekonstrukcji więzozrostu. W głowie płyty otwory pod śruby o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3.0mm oraz korowe 3mm.</w:t>
            </w:r>
          </w:p>
          <w:p w14:paraId="62103EC4" w14:textId="77777777" w:rsidR="00877632" w:rsidRPr="00877632" w:rsidRDefault="00877632" w:rsidP="00877632">
            <w:pPr>
              <w:widowControl w:val="0"/>
              <w:suppressAutoHyphens/>
              <w:spacing w:after="0" w:line="240" w:lineRule="auto"/>
              <w:ind w:right="113"/>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2444CDE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7E9B010F"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67CBB465" w14:textId="77777777" w:rsidTr="000157FB">
        <w:tc>
          <w:tcPr>
            <w:tcW w:w="675" w:type="dxa"/>
            <w:tcBorders>
              <w:left w:val="single" w:sz="4" w:space="0" w:color="000000"/>
              <w:bottom w:val="single" w:sz="4" w:space="0" w:color="000000"/>
            </w:tcBorders>
          </w:tcPr>
          <w:p w14:paraId="47DC970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133</w:t>
            </w:r>
          </w:p>
        </w:tc>
        <w:tc>
          <w:tcPr>
            <w:tcW w:w="7020" w:type="dxa"/>
            <w:gridSpan w:val="2"/>
            <w:tcBorders>
              <w:left w:val="single" w:sz="4" w:space="0" w:color="000000"/>
              <w:bottom w:val="single" w:sz="4" w:space="0" w:color="000000"/>
            </w:tcBorders>
          </w:tcPr>
          <w:p w14:paraId="749B269B" w14:textId="77777777" w:rsidR="00877632" w:rsidRPr="00877632" w:rsidRDefault="00877632" w:rsidP="00877632">
            <w:pPr>
              <w:suppressAutoHyphens/>
              <w:spacing w:after="0" w:line="240" w:lineRule="auto"/>
              <w:rPr>
                <w:rFonts w:ascii="Times New Roman" w:eastAsia="Calibri" w:hAnsi="Times New Roman" w:cs="Times New Roman"/>
                <w:kern w:val="0"/>
                <w:sz w:val="21"/>
                <w:szCs w:val="21"/>
                <w14:ligatures w14:val="none"/>
              </w:rPr>
            </w:pPr>
            <w:r w:rsidRPr="00877632">
              <w:rPr>
                <w:rFonts w:ascii="Times New Roman" w:eastAsia="Calibri" w:hAnsi="Times New Roman" w:cs="Times New Roman"/>
                <w:kern w:val="0"/>
                <w:sz w:val="21"/>
                <w:szCs w:val="21"/>
                <w14:ligatures w14:val="none"/>
              </w:rPr>
              <w:t>Płyta prosta do kości strzałkowej (płyty 4-,6-,7-,8-,10-,12- otworowe), tytanowa, otwory umożliwiające użycie śrub blokowanych i korowych 3.5 mm, dostosowane do umiejscowienia elastycznego implantu (guzika) do rekonstrukcji więzozrostu.</w:t>
            </w:r>
          </w:p>
        </w:tc>
        <w:tc>
          <w:tcPr>
            <w:tcW w:w="766" w:type="dxa"/>
            <w:tcBorders>
              <w:left w:val="single" w:sz="4" w:space="0" w:color="000000"/>
              <w:bottom w:val="single" w:sz="4" w:space="0" w:color="000000"/>
            </w:tcBorders>
          </w:tcPr>
          <w:p w14:paraId="7F250F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4BD28F2E"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E5254D5" w14:textId="77777777" w:rsidTr="000157FB">
        <w:tc>
          <w:tcPr>
            <w:tcW w:w="675" w:type="dxa"/>
            <w:tcBorders>
              <w:left w:val="single" w:sz="4" w:space="0" w:color="000000"/>
              <w:bottom w:val="single" w:sz="4" w:space="0" w:color="000000"/>
            </w:tcBorders>
          </w:tcPr>
          <w:p w14:paraId="0CD47AF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134</w:t>
            </w:r>
          </w:p>
        </w:tc>
        <w:tc>
          <w:tcPr>
            <w:tcW w:w="7020" w:type="dxa"/>
            <w:gridSpan w:val="2"/>
            <w:tcBorders>
              <w:left w:val="single" w:sz="4" w:space="0" w:color="000000"/>
              <w:bottom w:val="single" w:sz="4" w:space="0" w:color="000000"/>
            </w:tcBorders>
          </w:tcPr>
          <w:p w14:paraId="4E7EC56D"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Płyta </w:t>
            </w:r>
            <w:proofErr w:type="spellStart"/>
            <w:r w:rsidRPr="00877632">
              <w:rPr>
                <w:rFonts w:ascii="Arial" w:eastAsia="Calibri" w:hAnsi="Arial" w:cs="Arial"/>
                <w:kern w:val="0"/>
                <w:sz w:val="21"/>
                <w:szCs w:val="21"/>
                <w14:ligatures w14:val="none"/>
              </w:rPr>
              <w:t>tubularna</w:t>
            </w:r>
            <w:proofErr w:type="spellEnd"/>
            <w:r w:rsidRPr="00877632">
              <w:rPr>
                <w:rFonts w:ascii="Arial" w:eastAsia="Calibri" w:hAnsi="Arial" w:cs="Arial"/>
                <w:kern w:val="0"/>
                <w:sz w:val="21"/>
                <w:szCs w:val="21"/>
                <w14:ligatures w14:val="none"/>
              </w:rPr>
              <w:t xml:space="preserve"> (płyty 4-,5-,6-,7-,8-,10-,12- otworowe), tytanowa, otwory blokowane umożliwiające użycie śrub blokowanych i korowych 3.5 mm, dostosowane do umiejscowienia elastycznego implantu (guzika) do rekonstrukcji więzozrostu</w:t>
            </w:r>
          </w:p>
          <w:p w14:paraId="7068C30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7E0FF5D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4556CF0F"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16E7897" w14:textId="77777777" w:rsidTr="000157FB">
        <w:tc>
          <w:tcPr>
            <w:tcW w:w="675" w:type="dxa"/>
            <w:tcBorders>
              <w:left w:val="single" w:sz="4" w:space="0" w:color="000000"/>
              <w:bottom w:val="single" w:sz="4" w:space="0" w:color="000000"/>
            </w:tcBorders>
          </w:tcPr>
          <w:p w14:paraId="278D35D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135</w:t>
            </w:r>
          </w:p>
        </w:tc>
        <w:tc>
          <w:tcPr>
            <w:tcW w:w="7020" w:type="dxa"/>
            <w:gridSpan w:val="2"/>
            <w:tcBorders>
              <w:left w:val="single" w:sz="4" w:space="0" w:color="000000"/>
              <w:bottom w:val="single" w:sz="4" w:space="0" w:color="000000"/>
            </w:tcBorders>
          </w:tcPr>
          <w:p w14:paraId="6F563C82"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Płyta typu </w:t>
            </w:r>
            <w:proofErr w:type="spellStart"/>
            <w:r w:rsidRPr="00877632">
              <w:rPr>
                <w:rFonts w:ascii="Arial" w:eastAsia="Calibri" w:hAnsi="Arial" w:cs="Arial"/>
                <w:kern w:val="0"/>
                <w:sz w:val="21"/>
                <w:szCs w:val="21"/>
                <w14:ligatures w14:val="none"/>
              </w:rPr>
              <w:t>posterolateral</w:t>
            </w:r>
            <w:proofErr w:type="spellEnd"/>
            <w:r w:rsidRPr="00877632">
              <w:rPr>
                <w:rFonts w:ascii="Arial" w:eastAsia="Calibri" w:hAnsi="Arial" w:cs="Arial"/>
                <w:kern w:val="0"/>
                <w:sz w:val="21"/>
                <w:szCs w:val="21"/>
                <w14:ligatures w14:val="none"/>
              </w:rPr>
              <w:t xml:space="preserve">, anatomiczna, spiralna, do dalszej nasady kości strzałkowej (płyty 4-,6- otworowe), tytanowa, otwory w płytach dostosowane do śrub blokowanych i korowych 3,5mm.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3.0mm oraz korowe 3mm. Dodatkowy otwór i wcięcie umożliwiające umiejscowienie elastycznego implantu (guzika) do rekonstrukcji więzozrostu. Prawa/lewa, w wersji sterylnej i niesterylnej</w:t>
            </w:r>
          </w:p>
        </w:tc>
        <w:tc>
          <w:tcPr>
            <w:tcW w:w="766" w:type="dxa"/>
            <w:tcBorders>
              <w:left w:val="single" w:sz="4" w:space="0" w:color="000000"/>
              <w:bottom w:val="single" w:sz="4" w:space="0" w:color="000000"/>
            </w:tcBorders>
          </w:tcPr>
          <w:p w14:paraId="5A5C402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20164554"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EC931F4" w14:textId="77777777" w:rsidTr="000157FB">
        <w:tc>
          <w:tcPr>
            <w:tcW w:w="675" w:type="dxa"/>
            <w:tcBorders>
              <w:left w:val="single" w:sz="4" w:space="0" w:color="000000"/>
              <w:bottom w:val="single" w:sz="4" w:space="0" w:color="000000"/>
            </w:tcBorders>
          </w:tcPr>
          <w:p w14:paraId="561500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136</w:t>
            </w:r>
          </w:p>
        </w:tc>
        <w:tc>
          <w:tcPr>
            <w:tcW w:w="7020" w:type="dxa"/>
            <w:gridSpan w:val="2"/>
            <w:tcBorders>
              <w:left w:val="single" w:sz="4" w:space="0" w:color="000000"/>
              <w:bottom w:val="single" w:sz="4" w:space="0" w:color="000000"/>
            </w:tcBorders>
          </w:tcPr>
          <w:p w14:paraId="7ECEE71D"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Implant bezwęzłowy do rekonstrukcji więzozrostu piszczelowo-strzałkowego, dwie płytki (strona boczna 3,5mm x 13mm, strona przyśrodkowa 6,5mm) połączone samozaciskową pętlą polietylenową w rozmiarze #5, implant w wersji tytanowej</w:t>
            </w:r>
          </w:p>
          <w:p w14:paraId="628532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2AF518E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17C8D612"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5DE2695D" w14:textId="77777777" w:rsidTr="000157FB">
        <w:tc>
          <w:tcPr>
            <w:tcW w:w="675" w:type="dxa"/>
            <w:tcBorders>
              <w:left w:val="single" w:sz="4" w:space="0" w:color="000000"/>
              <w:bottom w:val="single" w:sz="4" w:space="0" w:color="000000"/>
            </w:tcBorders>
          </w:tcPr>
          <w:p w14:paraId="578E271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137</w:t>
            </w:r>
          </w:p>
        </w:tc>
        <w:tc>
          <w:tcPr>
            <w:tcW w:w="7020" w:type="dxa"/>
            <w:gridSpan w:val="2"/>
            <w:tcBorders>
              <w:left w:val="single" w:sz="4" w:space="0" w:color="000000"/>
              <w:bottom w:val="single" w:sz="4" w:space="0" w:color="000000"/>
            </w:tcBorders>
          </w:tcPr>
          <w:p w14:paraId="037DB7AF" w14:textId="77777777" w:rsidR="00877632" w:rsidRPr="00877632" w:rsidRDefault="00877632" w:rsidP="00877632">
            <w:pPr>
              <w:suppressAutoHyphens/>
              <w:spacing w:after="0" w:line="240" w:lineRule="auto"/>
              <w:rPr>
                <w:rFonts w:ascii="Arial" w:eastAsia="Calibri" w:hAnsi="Arial" w:cs="Arial"/>
                <w:kern w:val="0"/>
                <w:sz w:val="24"/>
                <w:szCs w:val="24"/>
                <w14:ligatures w14:val="none"/>
              </w:rPr>
            </w:pPr>
            <w:r w:rsidRPr="00877632">
              <w:rPr>
                <w:rFonts w:ascii="Arial" w:eastAsia="Calibri" w:hAnsi="Arial" w:cs="Arial"/>
                <w:kern w:val="0"/>
                <w:sz w:val="21"/>
                <w:szCs w:val="21"/>
                <w14:ligatures w14:val="none"/>
              </w:rPr>
              <w:t xml:space="preserve">Implant bezwęzłowy do rekonstrukcji więzozrostu piszczelowo-strzałkowego, dwie płytki (strona boczna 3,5mm x 13mm, strona przyśrodkowa 6,5mm) połączone samozaciskową pętlą polietylenową w rozmiarze #5, implant w wersji tytanowej umieszczony na podajniku umożliwiającym wprowadzenie, zestaw zawiera celownik, drut prowadzący, wiertło </w:t>
            </w:r>
            <w:proofErr w:type="spellStart"/>
            <w:r w:rsidRPr="00877632">
              <w:rPr>
                <w:rFonts w:ascii="Arial" w:eastAsia="Calibri" w:hAnsi="Arial" w:cs="Arial"/>
                <w:kern w:val="0"/>
                <w:sz w:val="21"/>
                <w:szCs w:val="21"/>
                <w14:ligatures w14:val="none"/>
              </w:rPr>
              <w:t>kaniulowane</w:t>
            </w:r>
            <w:proofErr w:type="spellEnd"/>
            <w:r w:rsidRPr="00877632">
              <w:rPr>
                <w:rFonts w:ascii="Arial" w:eastAsia="Calibri" w:hAnsi="Arial" w:cs="Arial"/>
                <w:kern w:val="0"/>
                <w:sz w:val="21"/>
                <w:szCs w:val="21"/>
                <w14:ligatures w14:val="none"/>
              </w:rPr>
              <w:t xml:space="preserve"> 3,7mm, wiertło </w:t>
            </w:r>
            <w:proofErr w:type="spellStart"/>
            <w:r w:rsidRPr="00877632">
              <w:rPr>
                <w:rFonts w:ascii="Arial" w:eastAsia="Calibri" w:hAnsi="Arial" w:cs="Arial"/>
                <w:kern w:val="0"/>
                <w:sz w:val="21"/>
                <w:szCs w:val="21"/>
                <w14:ligatures w14:val="none"/>
              </w:rPr>
              <w:t>niekaniulowane</w:t>
            </w:r>
            <w:proofErr w:type="spellEnd"/>
            <w:r w:rsidRPr="00877632">
              <w:rPr>
                <w:rFonts w:ascii="Arial" w:eastAsia="Calibri" w:hAnsi="Arial" w:cs="Arial"/>
                <w:kern w:val="0"/>
                <w:sz w:val="21"/>
                <w:szCs w:val="21"/>
                <w14:ligatures w14:val="none"/>
              </w:rPr>
              <w:t xml:space="preserve"> 3,7mm</w:t>
            </w:r>
          </w:p>
          <w:p w14:paraId="08FC556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5364CC9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5D09D94E"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9BCA8F2" w14:textId="77777777" w:rsidTr="000157FB">
        <w:tc>
          <w:tcPr>
            <w:tcW w:w="675" w:type="dxa"/>
            <w:tcBorders>
              <w:left w:val="single" w:sz="4" w:space="0" w:color="000000"/>
              <w:bottom w:val="single" w:sz="4" w:space="0" w:color="000000"/>
            </w:tcBorders>
          </w:tcPr>
          <w:p w14:paraId="51F1016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138</w:t>
            </w:r>
          </w:p>
        </w:tc>
        <w:tc>
          <w:tcPr>
            <w:tcW w:w="7020" w:type="dxa"/>
            <w:gridSpan w:val="2"/>
            <w:tcBorders>
              <w:left w:val="single" w:sz="4" w:space="0" w:color="000000"/>
              <w:bottom w:val="single" w:sz="4" w:space="0" w:color="000000"/>
            </w:tcBorders>
          </w:tcPr>
          <w:p w14:paraId="25D0C157"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implant bezwęzłowy do rekonstrukcji więzozrostu piszczelowo-strzałkowego, dwie płytki (strona boczna 3,5mm x 13mm, strona przyśrodkowa 6,5mm) połączone samozaciskową pętlą polietylenową w rozmiarze #5, implant w wersji tytanowej, zestaw zawiera celownik, drut prowadzący, wiertło </w:t>
            </w:r>
            <w:proofErr w:type="spellStart"/>
            <w:r w:rsidRPr="00877632">
              <w:rPr>
                <w:rFonts w:ascii="Arial" w:eastAsia="Calibri" w:hAnsi="Arial" w:cs="Arial"/>
                <w:kern w:val="0"/>
                <w:sz w:val="21"/>
                <w:szCs w:val="21"/>
                <w14:ligatures w14:val="none"/>
              </w:rPr>
              <w:t>kaniulowane</w:t>
            </w:r>
            <w:proofErr w:type="spellEnd"/>
            <w:r w:rsidRPr="00877632">
              <w:rPr>
                <w:rFonts w:ascii="Arial" w:eastAsia="Calibri" w:hAnsi="Arial" w:cs="Arial"/>
                <w:kern w:val="0"/>
                <w:sz w:val="21"/>
                <w:szCs w:val="21"/>
                <w14:ligatures w14:val="none"/>
              </w:rPr>
              <w:t xml:space="preserve"> 3,7mm, wiertło </w:t>
            </w:r>
            <w:proofErr w:type="spellStart"/>
            <w:r w:rsidRPr="00877632">
              <w:rPr>
                <w:rFonts w:ascii="Arial" w:eastAsia="Calibri" w:hAnsi="Arial" w:cs="Arial"/>
                <w:kern w:val="0"/>
                <w:sz w:val="21"/>
                <w:szCs w:val="21"/>
                <w14:ligatures w14:val="none"/>
              </w:rPr>
              <w:t>niekaniulowane</w:t>
            </w:r>
            <w:proofErr w:type="spellEnd"/>
            <w:r w:rsidRPr="00877632">
              <w:rPr>
                <w:rFonts w:ascii="Arial" w:eastAsia="Calibri" w:hAnsi="Arial" w:cs="Arial"/>
                <w:kern w:val="0"/>
                <w:sz w:val="21"/>
                <w:szCs w:val="21"/>
                <w14:ligatures w14:val="none"/>
              </w:rPr>
              <w:t xml:space="preserve"> 3,7mm</w:t>
            </w:r>
          </w:p>
        </w:tc>
        <w:tc>
          <w:tcPr>
            <w:tcW w:w="766" w:type="dxa"/>
            <w:tcBorders>
              <w:left w:val="single" w:sz="4" w:space="0" w:color="000000"/>
              <w:bottom w:val="single" w:sz="4" w:space="0" w:color="000000"/>
            </w:tcBorders>
          </w:tcPr>
          <w:p w14:paraId="5495DB0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1401879F"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9550ED2" w14:textId="77777777" w:rsidTr="000157FB">
        <w:tc>
          <w:tcPr>
            <w:tcW w:w="675" w:type="dxa"/>
            <w:tcBorders>
              <w:left w:val="single" w:sz="4" w:space="0" w:color="000000"/>
              <w:bottom w:val="single" w:sz="4" w:space="0" w:color="000000"/>
            </w:tcBorders>
          </w:tcPr>
          <w:p w14:paraId="75A9F8A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139</w:t>
            </w:r>
          </w:p>
        </w:tc>
        <w:tc>
          <w:tcPr>
            <w:tcW w:w="7020" w:type="dxa"/>
            <w:gridSpan w:val="2"/>
            <w:tcBorders>
              <w:left w:val="single" w:sz="4" w:space="0" w:color="000000"/>
              <w:bottom w:val="single" w:sz="4" w:space="0" w:color="000000"/>
            </w:tcBorders>
          </w:tcPr>
          <w:p w14:paraId="14B4BCA4"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3- otworowa, prawa/lewa</w:t>
            </w:r>
          </w:p>
          <w:p w14:paraId="74B5AC3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789D26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3FD35447"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57313029" w14:textId="77777777" w:rsidTr="000157FB">
        <w:tc>
          <w:tcPr>
            <w:tcW w:w="675" w:type="dxa"/>
            <w:tcBorders>
              <w:left w:val="single" w:sz="4" w:space="0" w:color="000000"/>
              <w:bottom w:val="single" w:sz="4" w:space="0" w:color="000000"/>
            </w:tcBorders>
          </w:tcPr>
          <w:p w14:paraId="3F265EC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140</w:t>
            </w:r>
          </w:p>
        </w:tc>
        <w:tc>
          <w:tcPr>
            <w:tcW w:w="7020" w:type="dxa"/>
            <w:gridSpan w:val="2"/>
            <w:tcBorders>
              <w:left w:val="single" w:sz="4" w:space="0" w:color="000000"/>
              <w:bottom w:val="single" w:sz="4" w:space="0" w:color="000000"/>
            </w:tcBorders>
          </w:tcPr>
          <w:p w14:paraId="3E0E3BD4"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Śruba blokowana,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tytanowa, krótki gwint, 2.4mm x 8 - 34 mm, skok co 2 mm</w:t>
            </w:r>
          </w:p>
          <w:p w14:paraId="4319F774" w14:textId="77777777" w:rsidR="00877632" w:rsidRPr="00877632" w:rsidRDefault="00877632" w:rsidP="00877632">
            <w:pPr>
              <w:suppressAutoHyphens/>
              <w:spacing w:after="0" w:line="240" w:lineRule="auto"/>
              <w:rPr>
                <w:rFonts w:ascii="Arial" w:eastAsia="Calibri" w:hAnsi="Arial" w:cs="Arial"/>
                <w:kern w:val="0"/>
                <w:sz w:val="11"/>
                <w:szCs w:val="24"/>
                <w14:ligatures w14:val="none"/>
              </w:rPr>
            </w:pPr>
          </w:p>
          <w:p w14:paraId="5636E2E6" w14:textId="77777777" w:rsidR="00877632" w:rsidRPr="00877632" w:rsidRDefault="00877632" w:rsidP="00877632">
            <w:pPr>
              <w:suppressAutoHyphens/>
              <w:spacing w:after="0" w:line="240" w:lineRule="auto"/>
              <w:rPr>
                <w:rFonts w:ascii="Arial" w:eastAsia="Calibri" w:hAnsi="Arial" w:cs="Arial"/>
                <w:kern w:val="0"/>
                <w:sz w:val="11"/>
                <w:szCs w:val="24"/>
                <w14:ligatures w14:val="none"/>
              </w:rPr>
            </w:pPr>
          </w:p>
        </w:tc>
        <w:tc>
          <w:tcPr>
            <w:tcW w:w="766" w:type="dxa"/>
            <w:tcBorders>
              <w:left w:val="single" w:sz="4" w:space="0" w:color="000000"/>
              <w:bottom w:val="single" w:sz="4" w:space="0" w:color="000000"/>
            </w:tcBorders>
          </w:tcPr>
          <w:p w14:paraId="12AB6F8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55E1EC40"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B88E5E7" w14:textId="77777777" w:rsidTr="000157FB">
        <w:tc>
          <w:tcPr>
            <w:tcW w:w="675" w:type="dxa"/>
            <w:tcBorders>
              <w:left w:val="single" w:sz="4" w:space="0" w:color="000000"/>
              <w:bottom w:val="single" w:sz="4" w:space="0" w:color="000000"/>
            </w:tcBorders>
          </w:tcPr>
          <w:p w14:paraId="151177B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141</w:t>
            </w:r>
          </w:p>
        </w:tc>
        <w:tc>
          <w:tcPr>
            <w:tcW w:w="7020" w:type="dxa"/>
            <w:gridSpan w:val="2"/>
            <w:tcBorders>
              <w:left w:val="single" w:sz="4" w:space="0" w:color="000000"/>
              <w:bottom w:val="single" w:sz="4" w:space="0" w:color="000000"/>
            </w:tcBorders>
          </w:tcPr>
          <w:p w14:paraId="5A2AE473"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Płyta typu L, tytanowa do zespoleń dalszej nasady kości promieniowej lub kości łokciowej, mocowana na śruby korowe lub blokowane o średnicy 3.5mm</w:t>
            </w:r>
          </w:p>
          <w:p w14:paraId="3A8AED5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7EC0DD9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48024E76"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C4136F4" w14:textId="77777777" w:rsidTr="000157FB">
        <w:tc>
          <w:tcPr>
            <w:tcW w:w="675" w:type="dxa"/>
            <w:tcBorders>
              <w:left w:val="single" w:sz="4" w:space="0" w:color="000000"/>
              <w:bottom w:val="single" w:sz="4" w:space="0" w:color="000000"/>
            </w:tcBorders>
          </w:tcPr>
          <w:p w14:paraId="6DE88B0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142</w:t>
            </w:r>
          </w:p>
        </w:tc>
        <w:tc>
          <w:tcPr>
            <w:tcW w:w="7020" w:type="dxa"/>
            <w:gridSpan w:val="2"/>
            <w:tcBorders>
              <w:left w:val="single" w:sz="4" w:space="0" w:color="000000"/>
              <w:bottom w:val="single" w:sz="4" w:space="0" w:color="000000"/>
            </w:tcBorders>
          </w:tcPr>
          <w:p w14:paraId="0D29BF7F"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Płyta tytanowa do zespoleń dalszej nasady kości promieniowej, typu </w:t>
            </w:r>
            <w:proofErr w:type="spellStart"/>
            <w:r w:rsidRPr="00877632">
              <w:rPr>
                <w:rFonts w:ascii="Arial" w:eastAsia="Calibri" w:hAnsi="Arial" w:cs="Arial"/>
                <w:kern w:val="0"/>
                <w:sz w:val="21"/>
                <w:szCs w:val="21"/>
                <w14:ligatures w14:val="none"/>
              </w:rPr>
              <w:t>Spanning</w:t>
            </w:r>
            <w:proofErr w:type="spellEnd"/>
            <w:r w:rsidRPr="00877632">
              <w:rPr>
                <w:rFonts w:ascii="Arial" w:eastAsia="Calibri" w:hAnsi="Arial" w:cs="Arial"/>
                <w:kern w:val="0"/>
                <w:sz w:val="21"/>
                <w:szCs w:val="21"/>
                <w14:ligatures w14:val="none"/>
              </w:rPr>
              <w:t xml:space="preserve"> </w:t>
            </w:r>
            <w:proofErr w:type="spellStart"/>
            <w:r w:rsidRPr="00877632">
              <w:rPr>
                <w:rFonts w:ascii="Arial" w:eastAsia="Calibri" w:hAnsi="Arial" w:cs="Arial"/>
                <w:kern w:val="0"/>
                <w:sz w:val="21"/>
                <w:szCs w:val="21"/>
                <w14:ligatures w14:val="none"/>
              </w:rPr>
              <w:t>Plate</w:t>
            </w:r>
            <w:proofErr w:type="spellEnd"/>
            <w:r w:rsidRPr="00877632">
              <w:rPr>
                <w:rFonts w:ascii="Arial" w:eastAsia="Calibri" w:hAnsi="Arial" w:cs="Arial"/>
                <w:kern w:val="0"/>
                <w:sz w:val="21"/>
                <w:szCs w:val="21"/>
                <w14:ligatures w14:val="none"/>
              </w:rPr>
              <w:t xml:space="preserve">. Płyta </w:t>
            </w:r>
            <w:proofErr w:type="spellStart"/>
            <w:r w:rsidRPr="00877632">
              <w:rPr>
                <w:rFonts w:ascii="Arial" w:eastAsia="Calibri" w:hAnsi="Arial" w:cs="Arial"/>
                <w:kern w:val="0"/>
                <w:sz w:val="21"/>
                <w:szCs w:val="21"/>
                <w14:ligatures w14:val="none"/>
              </w:rPr>
              <w:t>mostująca</w:t>
            </w:r>
            <w:proofErr w:type="spellEnd"/>
            <w:r w:rsidRPr="00877632">
              <w:rPr>
                <w:rFonts w:ascii="Arial" w:eastAsia="Calibri" w:hAnsi="Arial" w:cs="Arial"/>
                <w:kern w:val="0"/>
                <w:sz w:val="21"/>
                <w:szCs w:val="21"/>
                <w14:ligatures w14:val="none"/>
              </w:rPr>
              <w:t xml:space="preserve">, blokowana </w:t>
            </w:r>
            <w:proofErr w:type="spellStart"/>
            <w:r w:rsidRPr="00877632">
              <w:rPr>
                <w:rFonts w:ascii="Arial" w:eastAsia="Calibri" w:hAnsi="Arial" w:cs="Arial"/>
                <w:kern w:val="0"/>
                <w:sz w:val="21"/>
                <w:szCs w:val="21"/>
                <w14:ligatures w14:val="none"/>
              </w:rPr>
              <w:t>zmiennokątowo</w:t>
            </w:r>
            <w:proofErr w:type="spellEnd"/>
            <w:r w:rsidRPr="00877632">
              <w:rPr>
                <w:rFonts w:ascii="Arial" w:eastAsia="Calibri" w:hAnsi="Arial" w:cs="Arial"/>
                <w:kern w:val="0"/>
                <w:sz w:val="21"/>
                <w:szCs w:val="21"/>
                <w14:ligatures w14:val="none"/>
              </w:rPr>
              <w:t xml:space="preserve"> śrubami 2.4mm w zakresie +- 10 stopni, oraz śrubami korowymi 2.4mm. W części trzonowej otwory pod śruby blokowane oraz korowe 3.5mm</w:t>
            </w:r>
          </w:p>
          <w:p w14:paraId="15A410A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522096C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47448F7B"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D8158CD" w14:textId="77777777" w:rsidTr="000157FB">
        <w:tc>
          <w:tcPr>
            <w:tcW w:w="675" w:type="dxa"/>
            <w:tcBorders>
              <w:left w:val="single" w:sz="4" w:space="0" w:color="000000"/>
              <w:bottom w:val="single" w:sz="4" w:space="0" w:color="000000"/>
            </w:tcBorders>
          </w:tcPr>
          <w:p w14:paraId="5CE5FD3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143</w:t>
            </w:r>
          </w:p>
        </w:tc>
        <w:tc>
          <w:tcPr>
            <w:tcW w:w="7020" w:type="dxa"/>
            <w:gridSpan w:val="2"/>
            <w:tcBorders>
              <w:left w:val="single" w:sz="4" w:space="0" w:color="000000"/>
              <w:bottom w:val="single" w:sz="4" w:space="0" w:color="000000"/>
            </w:tcBorders>
          </w:tcPr>
          <w:p w14:paraId="7E30FBC0"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Płyta tytanowa do zespoleń dalszej nasady kości promieniowej - wyrostka rylcowatego, </w:t>
            </w:r>
            <w:proofErr w:type="spellStart"/>
            <w:r w:rsidRPr="00877632">
              <w:rPr>
                <w:rFonts w:ascii="Arial" w:eastAsia="Calibri" w:hAnsi="Arial" w:cs="Arial"/>
                <w:kern w:val="0"/>
                <w:sz w:val="21"/>
                <w:szCs w:val="21"/>
                <w14:ligatures w14:val="none"/>
              </w:rPr>
              <w:t>mocowna</w:t>
            </w:r>
            <w:proofErr w:type="spellEnd"/>
            <w:r w:rsidRPr="00877632">
              <w:rPr>
                <w:rFonts w:ascii="Arial" w:eastAsia="Calibri" w:hAnsi="Arial" w:cs="Arial"/>
                <w:kern w:val="0"/>
                <w:sz w:val="21"/>
                <w:szCs w:val="21"/>
                <w14:ligatures w14:val="none"/>
              </w:rPr>
              <w:t xml:space="preserve"> na śruby korowe i blokowane o średnicy 3.5mm, płyta sterylna lub niesterylna</w:t>
            </w:r>
          </w:p>
          <w:p w14:paraId="3836F8D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2FF57FA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782F66A2"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B3C5012" w14:textId="77777777" w:rsidTr="000157FB">
        <w:tc>
          <w:tcPr>
            <w:tcW w:w="675" w:type="dxa"/>
            <w:tcBorders>
              <w:left w:val="single" w:sz="4" w:space="0" w:color="000000"/>
              <w:bottom w:val="single" w:sz="4" w:space="0" w:color="000000"/>
            </w:tcBorders>
          </w:tcPr>
          <w:p w14:paraId="7638855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144</w:t>
            </w:r>
          </w:p>
        </w:tc>
        <w:tc>
          <w:tcPr>
            <w:tcW w:w="7020" w:type="dxa"/>
            <w:gridSpan w:val="2"/>
            <w:tcBorders>
              <w:left w:val="single" w:sz="4" w:space="0" w:color="000000"/>
              <w:bottom w:val="single" w:sz="4" w:space="0" w:color="000000"/>
            </w:tcBorders>
          </w:tcPr>
          <w:p w14:paraId="71613944"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piątej kości śródstopia lub kości łokciowej, hakowa, mocowana na śruby 2,4mm korowe lub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sterylna lub niesterylna</w:t>
            </w:r>
          </w:p>
          <w:p w14:paraId="39DEE8E7" w14:textId="77777777" w:rsidR="00877632" w:rsidRPr="00877632" w:rsidRDefault="00877632" w:rsidP="00877632">
            <w:pPr>
              <w:suppressAutoHyphens/>
              <w:spacing w:after="0" w:line="240" w:lineRule="auto"/>
              <w:rPr>
                <w:rFonts w:ascii="Arial" w:eastAsia="Calibri" w:hAnsi="Arial" w:cs="Arial"/>
                <w:kern w:val="0"/>
                <w:sz w:val="11"/>
                <w:szCs w:val="24"/>
                <w14:ligatures w14:val="none"/>
              </w:rPr>
            </w:pPr>
          </w:p>
          <w:p w14:paraId="3799C1D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20AEC38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6B8FEB2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AEC83B7" w14:textId="77777777" w:rsidTr="000157FB">
        <w:tc>
          <w:tcPr>
            <w:tcW w:w="675" w:type="dxa"/>
            <w:tcBorders>
              <w:left w:val="single" w:sz="4" w:space="0" w:color="000000"/>
              <w:bottom w:val="single" w:sz="4" w:space="0" w:color="000000"/>
            </w:tcBorders>
          </w:tcPr>
          <w:p w14:paraId="23D8786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145</w:t>
            </w:r>
          </w:p>
        </w:tc>
        <w:tc>
          <w:tcPr>
            <w:tcW w:w="7020" w:type="dxa"/>
            <w:gridSpan w:val="2"/>
            <w:tcBorders>
              <w:left w:val="single" w:sz="4" w:space="0" w:color="000000"/>
              <w:bottom w:val="single" w:sz="4" w:space="0" w:color="000000"/>
            </w:tcBorders>
          </w:tcPr>
          <w:p w14:paraId="429044FD"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Płyta hakowa, dłoniowa, do złamań dalszego odcinka kości promieniowe, mocowana na </w:t>
            </w:r>
            <w:proofErr w:type="spellStart"/>
            <w:r w:rsidRPr="00877632">
              <w:rPr>
                <w:rFonts w:ascii="Arial" w:eastAsia="Calibri" w:hAnsi="Arial" w:cs="Arial"/>
                <w:kern w:val="0"/>
                <w:sz w:val="21"/>
                <w:szCs w:val="21"/>
                <w14:ligatures w14:val="none"/>
              </w:rPr>
              <w:t>śuby</w:t>
            </w:r>
            <w:proofErr w:type="spellEnd"/>
            <w:r w:rsidRPr="00877632">
              <w:rPr>
                <w:rFonts w:ascii="Arial" w:eastAsia="Calibri" w:hAnsi="Arial" w:cs="Arial"/>
                <w:kern w:val="0"/>
                <w:sz w:val="21"/>
                <w:szCs w:val="21"/>
                <w14:ligatures w14:val="none"/>
              </w:rPr>
              <w:t xml:space="preserve"> korowe lub blokowane o średnicy 3.5mm, sterylna lub niesterylna, 4- otworowa</w:t>
            </w:r>
          </w:p>
          <w:p w14:paraId="33B3668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0470B02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72232FC5"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1053E4E" w14:textId="77777777" w:rsidTr="000157FB">
        <w:tc>
          <w:tcPr>
            <w:tcW w:w="675" w:type="dxa"/>
            <w:tcBorders>
              <w:left w:val="single" w:sz="4" w:space="0" w:color="000000"/>
              <w:bottom w:val="single" w:sz="4" w:space="0" w:color="000000"/>
            </w:tcBorders>
          </w:tcPr>
          <w:p w14:paraId="6E85D3B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146</w:t>
            </w:r>
          </w:p>
        </w:tc>
        <w:tc>
          <w:tcPr>
            <w:tcW w:w="7020" w:type="dxa"/>
            <w:gridSpan w:val="2"/>
            <w:tcBorders>
              <w:left w:val="single" w:sz="4" w:space="0" w:color="000000"/>
              <w:bottom w:val="single" w:sz="4" w:space="0" w:color="000000"/>
            </w:tcBorders>
          </w:tcPr>
          <w:p w14:paraId="1F187504"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Płyta grzbietowa typu T, tytanowa, do zespoleń dalszej nasady kości promieniowej, wąska/standardowa, prawa/lewa, w części trzonowej 4- otworowa</w:t>
            </w:r>
          </w:p>
          <w:p w14:paraId="084DEA6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302643F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470B213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25EB68A" w14:textId="77777777" w:rsidTr="000157FB">
        <w:tc>
          <w:tcPr>
            <w:tcW w:w="675" w:type="dxa"/>
            <w:tcBorders>
              <w:left w:val="single" w:sz="4" w:space="0" w:color="000000"/>
              <w:bottom w:val="single" w:sz="4" w:space="0" w:color="000000"/>
            </w:tcBorders>
          </w:tcPr>
          <w:p w14:paraId="1133E03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147</w:t>
            </w:r>
          </w:p>
        </w:tc>
        <w:tc>
          <w:tcPr>
            <w:tcW w:w="7020" w:type="dxa"/>
            <w:gridSpan w:val="2"/>
            <w:tcBorders>
              <w:left w:val="single" w:sz="4" w:space="0" w:color="000000"/>
              <w:bottom w:val="single" w:sz="4" w:space="0" w:color="000000"/>
            </w:tcBorders>
          </w:tcPr>
          <w:p w14:paraId="0E2DB2CB"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Śruba tytanowa, blokowana, średnica 3.5mm (długość 10-20mm), przeznaczona do mocowania płyt DRP</w:t>
            </w:r>
          </w:p>
          <w:p w14:paraId="0A30BF2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0B2332B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605D3247"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2313D2D" w14:textId="77777777" w:rsidTr="000157FB">
        <w:tc>
          <w:tcPr>
            <w:tcW w:w="675" w:type="dxa"/>
            <w:tcBorders>
              <w:left w:val="single" w:sz="4" w:space="0" w:color="000000"/>
              <w:bottom w:val="single" w:sz="4" w:space="0" w:color="000000"/>
            </w:tcBorders>
          </w:tcPr>
          <w:p w14:paraId="368DC9C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148</w:t>
            </w:r>
          </w:p>
        </w:tc>
        <w:tc>
          <w:tcPr>
            <w:tcW w:w="7020" w:type="dxa"/>
            <w:gridSpan w:val="2"/>
            <w:tcBorders>
              <w:left w:val="single" w:sz="4" w:space="0" w:color="000000"/>
              <w:bottom w:val="single" w:sz="4" w:space="0" w:color="000000"/>
            </w:tcBorders>
          </w:tcPr>
          <w:p w14:paraId="78831562"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Śruba tytanowa, korowa, średnica 3.5mm (długość 10-20mm), przeznaczona do mocowania płyt DRP</w:t>
            </w:r>
          </w:p>
          <w:p w14:paraId="57D849F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1F9B2C4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1EFE709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4F06A00" w14:textId="77777777" w:rsidTr="000157FB">
        <w:tc>
          <w:tcPr>
            <w:tcW w:w="675" w:type="dxa"/>
            <w:tcBorders>
              <w:left w:val="single" w:sz="4" w:space="0" w:color="000000"/>
              <w:bottom w:val="single" w:sz="4" w:space="0" w:color="000000"/>
            </w:tcBorders>
          </w:tcPr>
          <w:p w14:paraId="56049A4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149</w:t>
            </w:r>
          </w:p>
        </w:tc>
        <w:tc>
          <w:tcPr>
            <w:tcW w:w="7020" w:type="dxa"/>
            <w:gridSpan w:val="2"/>
            <w:tcBorders>
              <w:left w:val="single" w:sz="4" w:space="0" w:color="000000"/>
              <w:bottom w:val="single" w:sz="4" w:space="0" w:color="000000"/>
            </w:tcBorders>
          </w:tcPr>
          <w:p w14:paraId="09A0433C"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3- otworowa, prawa/lewa</w:t>
            </w:r>
          </w:p>
          <w:p w14:paraId="643FFE4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060BE84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11DBB66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58A3E3BB" w14:textId="77777777" w:rsidTr="000157FB">
        <w:tc>
          <w:tcPr>
            <w:tcW w:w="675" w:type="dxa"/>
            <w:tcBorders>
              <w:left w:val="single" w:sz="4" w:space="0" w:color="000000"/>
              <w:bottom w:val="single" w:sz="4" w:space="0" w:color="000000"/>
            </w:tcBorders>
          </w:tcPr>
          <w:p w14:paraId="061F55C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150</w:t>
            </w:r>
          </w:p>
        </w:tc>
        <w:tc>
          <w:tcPr>
            <w:tcW w:w="7020" w:type="dxa"/>
            <w:gridSpan w:val="2"/>
            <w:tcBorders>
              <w:left w:val="single" w:sz="4" w:space="0" w:color="000000"/>
              <w:bottom w:val="single" w:sz="4" w:space="0" w:color="000000"/>
            </w:tcBorders>
          </w:tcPr>
          <w:p w14:paraId="7B2A4340"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5- otworowa, prawa/lewa</w:t>
            </w:r>
          </w:p>
          <w:p w14:paraId="1F62E28B"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p>
          <w:p w14:paraId="2F999E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335DA55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2A9CB3A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AD15654" w14:textId="77777777" w:rsidTr="000157FB">
        <w:tc>
          <w:tcPr>
            <w:tcW w:w="675" w:type="dxa"/>
            <w:tcBorders>
              <w:left w:val="single" w:sz="4" w:space="0" w:color="000000"/>
              <w:bottom w:val="single" w:sz="4" w:space="0" w:color="000000"/>
            </w:tcBorders>
          </w:tcPr>
          <w:p w14:paraId="2264584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151</w:t>
            </w:r>
          </w:p>
        </w:tc>
        <w:tc>
          <w:tcPr>
            <w:tcW w:w="7020" w:type="dxa"/>
            <w:gridSpan w:val="2"/>
            <w:tcBorders>
              <w:left w:val="single" w:sz="4" w:space="0" w:color="000000"/>
              <w:bottom w:val="single" w:sz="4" w:space="0" w:color="000000"/>
            </w:tcBorders>
          </w:tcPr>
          <w:p w14:paraId="7E9B3903"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3- otworowa, prawa/lewa</w:t>
            </w:r>
          </w:p>
          <w:p w14:paraId="23E7222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7515E19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637C8398"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857F01D" w14:textId="77777777" w:rsidTr="000157FB">
        <w:tc>
          <w:tcPr>
            <w:tcW w:w="675" w:type="dxa"/>
            <w:tcBorders>
              <w:left w:val="single" w:sz="4" w:space="0" w:color="000000"/>
              <w:bottom w:val="single" w:sz="4" w:space="0" w:color="000000"/>
            </w:tcBorders>
          </w:tcPr>
          <w:p w14:paraId="0BE9B4E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152</w:t>
            </w:r>
          </w:p>
        </w:tc>
        <w:tc>
          <w:tcPr>
            <w:tcW w:w="7020" w:type="dxa"/>
            <w:gridSpan w:val="2"/>
            <w:tcBorders>
              <w:left w:val="single" w:sz="4" w:space="0" w:color="000000"/>
              <w:bottom w:val="single" w:sz="4" w:space="0" w:color="000000"/>
            </w:tcBorders>
          </w:tcPr>
          <w:p w14:paraId="1FCCBF7B"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5- otworowa, prawa/lewa</w:t>
            </w:r>
          </w:p>
          <w:p w14:paraId="0CDA9DD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1"/>
                <w:szCs w:val="21"/>
                <w14:ligatures w14:val="none"/>
              </w:rPr>
            </w:pPr>
          </w:p>
        </w:tc>
        <w:tc>
          <w:tcPr>
            <w:tcW w:w="766" w:type="dxa"/>
            <w:tcBorders>
              <w:left w:val="single" w:sz="4" w:space="0" w:color="000000"/>
              <w:bottom w:val="single" w:sz="4" w:space="0" w:color="000000"/>
            </w:tcBorders>
          </w:tcPr>
          <w:p w14:paraId="39E4FD0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20CB7518"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1DE85A6" w14:textId="77777777" w:rsidTr="000157FB">
        <w:tc>
          <w:tcPr>
            <w:tcW w:w="675" w:type="dxa"/>
            <w:tcBorders>
              <w:left w:val="single" w:sz="4" w:space="0" w:color="000000"/>
              <w:bottom w:val="single" w:sz="4" w:space="0" w:color="000000"/>
            </w:tcBorders>
          </w:tcPr>
          <w:p w14:paraId="20A34C9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153</w:t>
            </w:r>
          </w:p>
        </w:tc>
        <w:tc>
          <w:tcPr>
            <w:tcW w:w="7020" w:type="dxa"/>
            <w:gridSpan w:val="2"/>
            <w:tcBorders>
              <w:left w:val="single" w:sz="4" w:space="0" w:color="000000"/>
              <w:bottom w:val="single" w:sz="4" w:space="0" w:color="000000"/>
            </w:tcBorders>
          </w:tcPr>
          <w:p w14:paraId="33BD542F"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3- otworowa, prawa/lewa</w:t>
            </w:r>
          </w:p>
          <w:p w14:paraId="01534C1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7399FC7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75776EB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F8904D7" w14:textId="77777777" w:rsidTr="000157FB">
        <w:trPr>
          <w:trHeight w:val="303"/>
        </w:trPr>
        <w:tc>
          <w:tcPr>
            <w:tcW w:w="675" w:type="dxa"/>
            <w:tcBorders>
              <w:left w:val="single" w:sz="4" w:space="0" w:color="000000"/>
              <w:bottom w:val="single" w:sz="4" w:space="0" w:color="000000"/>
            </w:tcBorders>
          </w:tcPr>
          <w:p w14:paraId="50B9E2D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154</w:t>
            </w:r>
          </w:p>
        </w:tc>
        <w:tc>
          <w:tcPr>
            <w:tcW w:w="7020" w:type="dxa"/>
            <w:gridSpan w:val="2"/>
            <w:tcBorders>
              <w:left w:val="single" w:sz="4" w:space="0" w:color="000000"/>
              <w:bottom w:val="single" w:sz="4" w:space="0" w:color="000000"/>
            </w:tcBorders>
          </w:tcPr>
          <w:p w14:paraId="063FE1B2" w14:textId="77777777" w:rsidR="00877632" w:rsidRPr="00877632" w:rsidRDefault="00877632" w:rsidP="00877632">
            <w:pPr>
              <w:suppressAutoHyphens/>
              <w:spacing w:after="0" w:line="240" w:lineRule="auto"/>
              <w:rPr>
                <w:rFonts w:ascii="Arial" w:eastAsia="Calibri" w:hAnsi="Arial" w:cs="Arial"/>
                <w:kern w:val="0"/>
                <w:sz w:val="21"/>
                <w:szCs w:val="21"/>
                <w14:ligatures w14:val="none"/>
              </w:rPr>
            </w:pPr>
            <w:r w:rsidRPr="00877632">
              <w:rPr>
                <w:rFonts w:ascii="Arial" w:eastAsia="Calibri" w:hAnsi="Arial" w:cs="Arial"/>
                <w:kern w:val="0"/>
                <w:sz w:val="21"/>
                <w:szCs w:val="21"/>
                <w14:ligatures w14:val="none"/>
              </w:rPr>
              <w:t xml:space="preserve">Tytanowa płyta do złamań dalszej nasady kości promieniowej, anatomiczna, </w:t>
            </w:r>
            <w:proofErr w:type="spellStart"/>
            <w:r w:rsidRPr="00877632">
              <w:rPr>
                <w:rFonts w:ascii="Arial" w:eastAsia="Calibri" w:hAnsi="Arial" w:cs="Arial"/>
                <w:kern w:val="0"/>
                <w:sz w:val="21"/>
                <w:szCs w:val="21"/>
                <w14:ligatures w14:val="none"/>
              </w:rPr>
              <w:t>zmiennokątowa</w:t>
            </w:r>
            <w:proofErr w:type="spellEnd"/>
            <w:r w:rsidRPr="00877632">
              <w:rPr>
                <w:rFonts w:ascii="Arial" w:eastAsia="Calibri" w:hAnsi="Arial" w:cs="Arial"/>
                <w:kern w:val="0"/>
                <w:sz w:val="21"/>
                <w:szCs w:val="21"/>
                <w14:ligatures w14:val="none"/>
              </w:rPr>
              <w:t xml:space="preserve">. W głowie płyty otwory pod śruby blokowane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2.4mm w zakresie +/-10stopni, śruby blokowane 2.4mm z krótkim gwintem, </w:t>
            </w:r>
            <w:proofErr w:type="spellStart"/>
            <w:r w:rsidRPr="00877632">
              <w:rPr>
                <w:rFonts w:ascii="Arial" w:eastAsia="Calibri" w:hAnsi="Arial" w:cs="Arial"/>
                <w:kern w:val="0"/>
                <w:sz w:val="21"/>
                <w:szCs w:val="21"/>
                <w14:ligatures w14:val="none"/>
              </w:rPr>
              <w:t>zmiennokątowe</w:t>
            </w:r>
            <w:proofErr w:type="spellEnd"/>
            <w:r w:rsidRPr="00877632">
              <w:rPr>
                <w:rFonts w:ascii="Arial" w:eastAsia="Calibri" w:hAnsi="Arial" w:cs="Arial"/>
                <w:kern w:val="0"/>
                <w:sz w:val="21"/>
                <w:szCs w:val="21"/>
                <w14:ligatures w14:val="none"/>
              </w:rPr>
              <w:t xml:space="preserve"> +/-10 stopni oraz korowe 2.4mm. W części trzonowej otwory pod śruby blokowane oraz korowe 3.5mm. Płyta 5- otworowa, prawa/lewa</w:t>
            </w:r>
          </w:p>
          <w:p w14:paraId="5BC22BC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766" w:type="dxa"/>
            <w:tcBorders>
              <w:left w:val="single" w:sz="4" w:space="0" w:color="000000"/>
              <w:bottom w:val="single" w:sz="4" w:space="0" w:color="000000"/>
            </w:tcBorders>
          </w:tcPr>
          <w:p w14:paraId="4315468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079" w:type="dxa"/>
            <w:tcBorders>
              <w:left w:val="single" w:sz="4" w:space="0" w:color="000000"/>
              <w:bottom w:val="single" w:sz="4" w:space="0" w:color="000000"/>
              <w:right w:val="single" w:sz="4" w:space="0" w:color="000000"/>
            </w:tcBorders>
          </w:tcPr>
          <w:p w14:paraId="223FAAD2"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bl>
    <w:p w14:paraId="468BA20B"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75D4563C"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VI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223"/>
        <w:gridCol w:w="3959"/>
        <w:gridCol w:w="1853"/>
        <w:gridCol w:w="2126"/>
      </w:tblGrid>
      <w:tr w:rsidR="00877632" w:rsidRPr="00877632" w14:paraId="676B6569" w14:textId="77777777" w:rsidTr="000157FB">
        <w:trPr>
          <w:tblHeader/>
        </w:trPr>
        <w:tc>
          <w:tcPr>
            <w:tcW w:w="471" w:type="dxa"/>
            <w:tcBorders>
              <w:top w:val="single" w:sz="2" w:space="0" w:color="000001"/>
              <w:left w:val="single" w:sz="2" w:space="0" w:color="000001"/>
              <w:bottom w:val="single" w:sz="2" w:space="0" w:color="000001"/>
            </w:tcBorders>
          </w:tcPr>
          <w:p w14:paraId="6DFD3E9F"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223" w:type="dxa"/>
            <w:tcBorders>
              <w:top w:val="single" w:sz="2" w:space="0" w:color="000001"/>
              <w:left w:val="single" w:sz="2" w:space="0" w:color="000001"/>
              <w:bottom w:val="single" w:sz="2" w:space="0" w:color="000001"/>
              <w:right w:val="single" w:sz="2" w:space="0" w:color="000001"/>
            </w:tcBorders>
          </w:tcPr>
          <w:p w14:paraId="2758394C"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3959" w:type="dxa"/>
            <w:tcBorders>
              <w:top w:val="single" w:sz="2" w:space="0" w:color="000001"/>
              <w:left w:val="single" w:sz="2" w:space="0" w:color="000001"/>
              <w:bottom w:val="single" w:sz="2" w:space="0" w:color="000001"/>
            </w:tcBorders>
          </w:tcPr>
          <w:p w14:paraId="7E9AE2DC"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853" w:type="dxa"/>
            <w:tcBorders>
              <w:top w:val="single" w:sz="2" w:space="0" w:color="000001"/>
              <w:left w:val="single" w:sz="2" w:space="0" w:color="000001"/>
              <w:bottom w:val="single" w:sz="2" w:space="0" w:color="000001"/>
            </w:tcBorders>
          </w:tcPr>
          <w:p w14:paraId="16FE125A"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2126" w:type="dxa"/>
            <w:tcBorders>
              <w:top w:val="single" w:sz="2" w:space="0" w:color="000001"/>
              <w:left w:val="single" w:sz="2" w:space="0" w:color="000001"/>
              <w:bottom w:val="single" w:sz="2" w:space="0" w:color="000001"/>
              <w:right w:val="single" w:sz="2" w:space="0" w:color="000001"/>
            </w:tcBorders>
          </w:tcPr>
          <w:p w14:paraId="2C12C7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75D3E247" w14:textId="77777777" w:rsidTr="000157FB">
        <w:tc>
          <w:tcPr>
            <w:tcW w:w="471" w:type="dxa"/>
            <w:tcBorders>
              <w:top w:val="single" w:sz="2" w:space="0" w:color="000001"/>
              <w:left w:val="single" w:sz="2" w:space="0" w:color="000001"/>
              <w:bottom w:val="single" w:sz="2" w:space="0" w:color="000001"/>
            </w:tcBorders>
          </w:tcPr>
          <w:p w14:paraId="1E1E5A9E"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223" w:type="dxa"/>
            <w:tcBorders>
              <w:top w:val="single" w:sz="2" w:space="0" w:color="000001"/>
              <w:left w:val="single" w:sz="2" w:space="0" w:color="000001"/>
              <w:bottom w:val="single" w:sz="2" w:space="0" w:color="000001"/>
              <w:right w:val="single" w:sz="2" w:space="0" w:color="000001"/>
            </w:tcBorders>
          </w:tcPr>
          <w:p w14:paraId="0D87215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1-154</w:t>
            </w:r>
          </w:p>
        </w:tc>
        <w:tc>
          <w:tcPr>
            <w:tcW w:w="3959" w:type="dxa"/>
            <w:tcBorders>
              <w:top w:val="single" w:sz="2" w:space="0" w:color="000001"/>
              <w:left w:val="single" w:sz="2" w:space="0" w:color="000001"/>
              <w:bottom w:val="single" w:sz="2" w:space="0" w:color="000001"/>
            </w:tcBorders>
          </w:tcPr>
          <w:p w14:paraId="1416B41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A - Rodzaj stopu/metalu/ z którego zbudowana jest płytka / śruba/guzik/ /implant/</w:t>
            </w:r>
          </w:p>
          <w:p w14:paraId="460793A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u w:val="single"/>
                <w14:ligatures w14:val="none"/>
              </w:rPr>
            </w:pPr>
            <w:r w:rsidRPr="00877632">
              <w:rPr>
                <w:rFonts w:ascii="Times New Roman" w:eastAsia="Tahoma" w:hAnsi="Times New Roman" w:cs="Times New Roman"/>
                <w:kern w:val="0"/>
                <w:u w:val="single"/>
                <w14:ligatures w14:val="none"/>
              </w:rPr>
              <w:t>Uwaga:</w:t>
            </w:r>
          </w:p>
          <w:p w14:paraId="2BB8111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Nie dotyczy pozycji w Pakiecie,  gdzie wskazany jest konkretny materiał.</w:t>
            </w:r>
          </w:p>
        </w:tc>
        <w:tc>
          <w:tcPr>
            <w:tcW w:w="1853" w:type="dxa"/>
            <w:tcBorders>
              <w:top w:val="single" w:sz="2" w:space="0" w:color="000001"/>
              <w:left w:val="single" w:sz="2" w:space="0" w:color="000001"/>
              <w:bottom w:val="single" w:sz="2" w:space="0" w:color="000001"/>
            </w:tcBorders>
          </w:tcPr>
          <w:p w14:paraId="4F7535CA"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2126" w:type="dxa"/>
            <w:tcBorders>
              <w:top w:val="single" w:sz="2" w:space="0" w:color="000001"/>
              <w:left w:val="single" w:sz="2" w:space="0" w:color="000001"/>
              <w:bottom w:val="single" w:sz="2" w:space="0" w:color="000001"/>
              <w:right w:val="single" w:sz="2" w:space="0" w:color="000001"/>
            </w:tcBorders>
          </w:tcPr>
          <w:p w14:paraId="5E9D5F5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Stop metali nierdzewnych– 0 pkt.</w:t>
            </w:r>
          </w:p>
          <w:p w14:paraId="565EBDE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BA937F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Tytan  -  20 pkt.</w:t>
            </w:r>
          </w:p>
        </w:tc>
      </w:tr>
      <w:tr w:rsidR="00877632" w:rsidRPr="00877632" w14:paraId="1ECCF0A2" w14:textId="77777777" w:rsidTr="000157FB">
        <w:tc>
          <w:tcPr>
            <w:tcW w:w="471" w:type="dxa"/>
            <w:tcBorders>
              <w:top w:val="single" w:sz="2" w:space="0" w:color="000001"/>
              <w:left w:val="single" w:sz="2" w:space="0" w:color="000001"/>
              <w:bottom w:val="single" w:sz="2" w:space="0" w:color="000001"/>
            </w:tcBorders>
          </w:tcPr>
          <w:p w14:paraId="5C9CB3CE"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lastRenderedPageBreak/>
              <w:t>2.</w:t>
            </w:r>
          </w:p>
        </w:tc>
        <w:tc>
          <w:tcPr>
            <w:tcW w:w="1223" w:type="dxa"/>
            <w:tcBorders>
              <w:top w:val="single" w:sz="2" w:space="0" w:color="000001"/>
              <w:left w:val="single" w:sz="2" w:space="0" w:color="000001"/>
              <w:bottom w:val="single" w:sz="2" w:space="0" w:color="000001"/>
              <w:right w:val="single" w:sz="2" w:space="0" w:color="000001"/>
            </w:tcBorders>
          </w:tcPr>
          <w:p w14:paraId="02AAC2FA"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29; 30; 57; 58; 59; 60</w:t>
            </w:r>
          </w:p>
        </w:tc>
        <w:tc>
          <w:tcPr>
            <w:tcW w:w="3959" w:type="dxa"/>
            <w:tcBorders>
              <w:top w:val="single" w:sz="2" w:space="0" w:color="000001"/>
              <w:left w:val="single" w:sz="2" w:space="0" w:color="000001"/>
              <w:bottom w:val="single" w:sz="2" w:space="0" w:color="000001"/>
            </w:tcBorders>
          </w:tcPr>
          <w:p w14:paraId="6C069BD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 Dostępność kolorów  taśmy chirurgicznej niewchłanianej</w:t>
            </w:r>
          </w:p>
        </w:tc>
        <w:tc>
          <w:tcPr>
            <w:tcW w:w="1853" w:type="dxa"/>
            <w:tcBorders>
              <w:top w:val="single" w:sz="2" w:space="0" w:color="000001"/>
              <w:left w:val="single" w:sz="2" w:space="0" w:color="000001"/>
              <w:bottom w:val="single" w:sz="2" w:space="0" w:color="000001"/>
            </w:tcBorders>
          </w:tcPr>
          <w:p w14:paraId="5494F7E5"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2126" w:type="dxa"/>
            <w:tcBorders>
              <w:top w:val="single" w:sz="2" w:space="0" w:color="000001"/>
              <w:left w:val="single" w:sz="2" w:space="0" w:color="000001"/>
              <w:bottom w:val="single" w:sz="2" w:space="0" w:color="000001"/>
              <w:right w:val="single" w:sz="2" w:space="0" w:color="000001"/>
            </w:tcBorders>
          </w:tcPr>
          <w:p w14:paraId="71F701E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&lt; 2  – 0 pkt.</w:t>
            </w:r>
          </w:p>
          <w:p w14:paraId="2C10E27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 2  -  10 pkt.</w:t>
            </w:r>
          </w:p>
        </w:tc>
      </w:tr>
      <w:tr w:rsidR="00877632" w:rsidRPr="00877632" w14:paraId="4E1DE148" w14:textId="77777777" w:rsidTr="000157FB">
        <w:tc>
          <w:tcPr>
            <w:tcW w:w="471" w:type="dxa"/>
            <w:tcBorders>
              <w:top w:val="single" w:sz="2" w:space="0" w:color="000001"/>
              <w:left w:val="single" w:sz="2" w:space="0" w:color="000001"/>
              <w:bottom w:val="single" w:sz="2" w:space="0" w:color="000001"/>
            </w:tcBorders>
          </w:tcPr>
          <w:p w14:paraId="373844ED"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1223" w:type="dxa"/>
            <w:tcBorders>
              <w:top w:val="single" w:sz="2" w:space="0" w:color="000001"/>
              <w:left w:val="single" w:sz="2" w:space="0" w:color="000001"/>
              <w:bottom w:val="single" w:sz="2" w:space="0" w:color="000001"/>
              <w:right w:val="single" w:sz="2" w:space="0" w:color="000001"/>
            </w:tcBorders>
          </w:tcPr>
          <w:p w14:paraId="04B91C4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4; </w:t>
            </w:r>
            <w:r w:rsidRPr="00877632">
              <w:rPr>
                <w:rFonts w:ascii="Times New Roman" w:eastAsia="Tahoma" w:hAnsi="Times New Roman" w:cs="Times New Roman"/>
                <w:strike/>
                <w:color w:val="FF0000"/>
                <w:kern w:val="0"/>
                <w14:ligatures w14:val="none"/>
              </w:rPr>
              <w:t>29, 32</w:t>
            </w:r>
          </w:p>
        </w:tc>
        <w:tc>
          <w:tcPr>
            <w:tcW w:w="3959" w:type="dxa"/>
            <w:tcBorders>
              <w:top w:val="single" w:sz="2" w:space="0" w:color="000001"/>
              <w:left w:val="single" w:sz="2" w:space="0" w:color="000001"/>
              <w:bottom w:val="single" w:sz="2" w:space="0" w:color="000001"/>
            </w:tcBorders>
          </w:tcPr>
          <w:p w14:paraId="4C7EA40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C - Zaoferowanie różnych dł. śrub w  systemie rekonstrukcji wiązadła opartym na śrubach </w:t>
            </w:r>
            <w:proofErr w:type="spellStart"/>
            <w:r w:rsidRPr="00877632">
              <w:rPr>
                <w:rFonts w:ascii="Times New Roman" w:eastAsia="Tahoma" w:hAnsi="Times New Roman" w:cs="Times New Roman"/>
                <w:kern w:val="0"/>
                <w14:ligatures w14:val="none"/>
              </w:rPr>
              <w:t>biokompozytowych</w:t>
            </w:r>
            <w:proofErr w:type="spellEnd"/>
          </w:p>
        </w:tc>
        <w:tc>
          <w:tcPr>
            <w:tcW w:w="1853" w:type="dxa"/>
            <w:tcBorders>
              <w:top w:val="single" w:sz="2" w:space="0" w:color="000001"/>
              <w:left w:val="single" w:sz="2" w:space="0" w:color="000001"/>
              <w:bottom w:val="single" w:sz="2" w:space="0" w:color="000001"/>
            </w:tcBorders>
          </w:tcPr>
          <w:p w14:paraId="3166E739"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2126" w:type="dxa"/>
            <w:tcBorders>
              <w:top w:val="single" w:sz="2" w:space="0" w:color="000001"/>
              <w:left w:val="single" w:sz="2" w:space="0" w:color="000001"/>
              <w:bottom w:val="single" w:sz="2" w:space="0" w:color="000001"/>
              <w:right w:val="single" w:sz="2" w:space="0" w:color="000001"/>
            </w:tcBorders>
          </w:tcPr>
          <w:p w14:paraId="53C1514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&lt; 3 – 0 pkt.</w:t>
            </w:r>
          </w:p>
          <w:p w14:paraId="3A579C8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 3  -  10 pkt.</w:t>
            </w:r>
          </w:p>
        </w:tc>
      </w:tr>
    </w:tbl>
    <w:p w14:paraId="6B585DF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81AED7B"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UWAGA:</w:t>
      </w:r>
    </w:p>
    <w:p w14:paraId="7C156C9C"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Zamawiający przewiduje złożenie asortymentu w depozycie u Zamawiającego na warunkach przewidzianych w umowie.</w:t>
      </w:r>
    </w:p>
    <w:p w14:paraId="5CF49036"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D4D450E"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 xml:space="preserve">Zamawiający wymaga od Wykonawcy przy odbiorze zużytego sprzętu </w:t>
      </w:r>
      <w:bookmarkStart w:id="1" w:name="_Hlk175813306"/>
      <w:r w:rsidRPr="00877632">
        <w:rPr>
          <w:rFonts w:ascii="Times New Roman" w:eastAsia="Calibri" w:hAnsi="Times New Roman" w:cs="Times New Roman"/>
          <w:b/>
          <w:kern w:val="0"/>
          <w14:ligatures w14:val="none"/>
        </w:rPr>
        <w:t>dokumentu potwierdzającego sposób utylizacji lub innego wykorzystania.</w:t>
      </w:r>
      <w:bookmarkEnd w:id="1"/>
    </w:p>
    <w:p w14:paraId="085EF0F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D4F2D7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190F49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10533E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Pakiet 7– Implanty ortopedyczne</w:t>
      </w:r>
    </w:p>
    <w:p w14:paraId="4FA605D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Style w:val="Tabela-Siatka1"/>
        <w:tblW w:w="9787" w:type="dxa"/>
        <w:tblInd w:w="52" w:type="dxa"/>
        <w:tblLayout w:type="fixed"/>
        <w:tblCellMar>
          <w:left w:w="78" w:type="dxa"/>
        </w:tblCellMar>
        <w:tblLook w:val="04A0" w:firstRow="1" w:lastRow="0" w:firstColumn="1" w:lastColumn="0" w:noHBand="0" w:noVBand="1"/>
      </w:tblPr>
      <w:tblGrid>
        <w:gridCol w:w="543"/>
        <w:gridCol w:w="7937"/>
        <w:gridCol w:w="1307"/>
      </w:tblGrid>
      <w:tr w:rsidR="00877632" w:rsidRPr="00877632" w14:paraId="59B219B3" w14:textId="77777777" w:rsidTr="000157FB">
        <w:tc>
          <w:tcPr>
            <w:tcW w:w="543" w:type="dxa"/>
          </w:tcPr>
          <w:p w14:paraId="2F3A841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Lp.</w:t>
            </w:r>
          </w:p>
        </w:tc>
        <w:tc>
          <w:tcPr>
            <w:tcW w:w="7937" w:type="dxa"/>
          </w:tcPr>
          <w:p w14:paraId="72EA134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Nazwa asortymentu</w:t>
            </w:r>
          </w:p>
        </w:tc>
        <w:tc>
          <w:tcPr>
            <w:tcW w:w="1307" w:type="dxa"/>
          </w:tcPr>
          <w:p w14:paraId="18F3BD4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ilość</w:t>
            </w:r>
          </w:p>
        </w:tc>
      </w:tr>
      <w:tr w:rsidR="00877632" w:rsidRPr="00877632" w14:paraId="711B8C3E" w14:textId="77777777" w:rsidTr="000157FB">
        <w:tc>
          <w:tcPr>
            <w:tcW w:w="543" w:type="dxa"/>
          </w:tcPr>
          <w:p w14:paraId="2090C2F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w:t>
            </w:r>
          </w:p>
        </w:tc>
        <w:tc>
          <w:tcPr>
            <w:tcW w:w="7937" w:type="dxa"/>
          </w:tcPr>
          <w:p w14:paraId="6C95516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375FDE8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 również w wersji sterylnej</w:t>
            </w:r>
          </w:p>
          <w:p w14:paraId="73E927F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Płyty </w:t>
            </w:r>
            <w:proofErr w:type="spellStart"/>
            <w:r w:rsidRPr="00877632">
              <w:rPr>
                <w:rFonts w:ascii="Times New Roman" w:eastAsia="Calibri" w:hAnsi="Times New Roman" w:cs="Times New Roman"/>
                <w:kern w:val="0"/>
              </w:rPr>
              <w:t>górno</w:t>
            </w:r>
            <w:proofErr w:type="spellEnd"/>
            <w:r w:rsidRPr="00877632">
              <w:rPr>
                <w:rFonts w:ascii="Times New Roman" w:eastAsia="Calibri" w:hAnsi="Times New Roman" w:cs="Times New Roman"/>
                <w:kern w:val="0"/>
              </w:rPr>
              <w:t>-przednie z bocznym przedłużeniem w wersji prawa/lewa, w długości   od 69mm do 135mm, ilość otworów od 3 do 8 na trzonie i 6 otworów w głowie płyty,</w:t>
            </w:r>
          </w:p>
          <w:p w14:paraId="52AF857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Płyty </w:t>
            </w:r>
            <w:proofErr w:type="spellStart"/>
            <w:r w:rsidRPr="00877632">
              <w:rPr>
                <w:rFonts w:ascii="Times New Roman" w:eastAsia="Calibri" w:hAnsi="Times New Roman" w:cs="Times New Roman"/>
                <w:kern w:val="0"/>
              </w:rPr>
              <w:t>górno</w:t>
            </w:r>
            <w:proofErr w:type="spellEnd"/>
            <w:r w:rsidRPr="00877632">
              <w:rPr>
                <w:rFonts w:ascii="Times New Roman" w:eastAsia="Calibri" w:hAnsi="Times New Roman" w:cs="Times New Roman"/>
                <w:kern w:val="0"/>
              </w:rPr>
              <w:t>-przednie bez bocznego przedłużenia w wersji prawa/lewa, w długości    od 94mm do 120mm, ilość otworów od 6 do 8 na trzonie  ;</w:t>
            </w:r>
          </w:p>
          <w:p w14:paraId="32A06347" w14:textId="77777777" w:rsidR="00877632" w:rsidRPr="00877632" w:rsidRDefault="00877632" w:rsidP="00877632">
            <w:pPr>
              <w:widowControl w:val="0"/>
              <w:rPr>
                <w:rFonts w:ascii="Times New Roman" w:eastAsia="Calibri" w:hAnsi="Times New Roman" w:cs="Times New Roman"/>
              </w:rPr>
            </w:pPr>
          </w:p>
        </w:tc>
        <w:tc>
          <w:tcPr>
            <w:tcW w:w="1307" w:type="dxa"/>
          </w:tcPr>
          <w:p w14:paraId="4E0D58F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 szt.</w:t>
            </w:r>
          </w:p>
        </w:tc>
      </w:tr>
      <w:tr w:rsidR="00877632" w:rsidRPr="00877632" w14:paraId="2694C7E4" w14:textId="77777777" w:rsidTr="000157FB">
        <w:tc>
          <w:tcPr>
            <w:tcW w:w="543" w:type="dxa"/>
          </w:tcPr>
          <w:p w14:paraId="48E0186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w:t>
            </w:r>
          </w:p>
        </w:tc>
        <w:tc>
          <w:tcPr>
            <w:tcW w:w="7937" w:type="dxa"/>
          </w:tcPr>
          <w:p w14:paraId="581577F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4AA745C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również w wersji sterylnej</w:t>
            </w:r>
          </w:p>
          <w:p w14:paraId="0E2D768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górna z bocznym przedłużeniem w wersji prawa/lewa zaopatrzona w głowie płyty  w </w:t>
            </w:r>
            <w:r w:rsidRPr="00877632">
              <w:rPr>
                <w:rFonts w:ascii="Times New Roman" w:eastAsia="Calibri" w:hAnsi="Times New Roman" w:cs="Times New Roman"/>
                <w:kern w:val="0"/>
              </w:rPr>
              <w:lastRenderedPageBreak/>
              <w:t>śruby o średnicy 2.7mm i w trzonie płyty  w śruby 3.5mm; płyty  o długości  od 110mm do 136 mm ; ilość otworów w płycie od 6 do 8 w trzonie ;</w:t>
            </w:r>
          </w:p>
          <w:p w14:paraId="0128131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górna bez bocznego przedłużenia w wersji prawa/lewa zaopatrzona w śruby o średnicy. 3.5mm; o długości od 94mm do 123mm; ilość otworów w płycie od 6 do 8 w trzonie ;</w:t>
            </w:r>
          </w:p>
          <w:p w14:paraId="79707C11" w14:textId="77777777" w:rsidR="00877632" w:rsidRPr="00877632" w:rsidRDefault="00877632" w:rsidP="00877632">
            <w:pPr>
              <w:widowControl w:val="0"/>
              <w:rPr>
                <w:rFonts w:ascii="Times New Roman" w:eastAsia="Calibri" w:hAnsi="Times New Roman" w:cs="Times New Roman"/>
              </w:rPr>
            </w:pPr>
          </w:p>
        </w:tc>
        <w:tc>
          <w:tcPr>
            <w:tcW w:w="1307" w:type="dxa"/>
          </w:tcPr>
          <w:p w14:paraId="6B5492E8"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2</w:t>
            </w:r>
          </w:p>
        </w:tc>
      </w:tr>
      <w:tr w:rsidR="00877632" w:rsidRPr="00877632" w14:paraId="378EB080" w14:textId="77777777" w:rsidTr="000157FB">
        <w:tc>
          <w:tcPr>
            <w:tcW w:w="543" w:type="dxa"/>
          </w:tcPr>
          <w:p w14:paraId="34C5482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w:t>
            </w:r>
          </w:p>
        </w:tc>
        <w:tc>
          <w:tcPr>
            <w:tcW w:w="7937" w:type="dxa"/>
          </w:tcPr>
          <w:p w14:paraId="0F6EB1B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w:t>
            </w:r>
          </w:p>
          <w:p w14:paraId="24A4FC1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również w wersji sterylnej</w:t>
            </w:r>
          </w:p>
          <w:p w14:paraId="68670DA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przednia - przyśrodkowa zaopatrzona w śruby o </w:t>
            </w:r>
            <w:proofErr w:type="spellStart"/>
            <w:r w:rsidRPr="00877632">
              <w:rPr>
                <w:rFonts w:ascii="Times New Roman" w:eastAsia="Calibri" w:hAnsi="Times New Roman" w:cs="Times New Roman"/>
                <w:kern w:val="0"/>
              </w:rPr>
              <w:t>śr</w:t>
            </w:r>
            <w:proofErr w:type="spellEnd"/>
            <w:r w:rsidRPr="00877632">
              <w:rPr>
                <w:rFonts w:ascii="Times New Roman" w:eastAsia="Calibri" w:hAnsi="Times New Roman" w:cs="Times New Roman"/>
                <w:kern w:val="0"/>
              </w:rPr>
              <w:t xml:space="preserve"> 3.5mm; płyty  w długości  : od 79mm do 102mm; ilość otworów w płycie od 6 do 8 w trzonie ;</w:t>
            </w:r>
          </w:p>
          <w:p w14:paraId="54840567" w14:textId="77777777" w:rsidR="00877632" w:rsidRPr="00877632" w:rsidRDefault="00877632" w:rsidP="00877632">
            <w:pPr>
              <w:widowControl w:val="0"/>
              <w:rPr>
                <w:rFonts w:ascii="Times New Roman" w:eastAsia="Calibri" w:hAnsi="Times New Roman" w:cs="Times New Roman"/>
              </w:rPr>
            </w:pPr>
          </w:p>
        </w:tc>
        <w:tc>
          <w:tcPr>
            <w:tcW w:w="1307" w:type="dxa"/>
          </w:tcPr>
          <w:p w14:paraId="67D027AB"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w:t>
            </w:r>
          </w:p>
        </w:tc>
      </w:tr>
      <w:tr w:rsidR="00877632" w:rsidRPr="00877632" w14:paraId="1E90DE1A" w14:textId="77777777" w:rsidTr="000157FB">
        <w:tc>
          <w:tcPr>
            <w:tcW w:w="543" w:type="dxa"/>
          </w:tcPr>
          <w:p w14:paraId="7815EF1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w:t>
            </w:r>
          </w:p>
        </w:tc>
        <w:tc>
          <w:tcPr>
            <w:tcW w:w="7937" w:type="dxa"/>
          </w:tcPr>
          <w:p w14:paraId="7C83632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hakowa anatomiczna o kształcie zmniejszającym kontakt z kością blokująco - kompresyjna do złamań w bocznej części oraz trzonu obojczyka. Płyta  wyposażona w części bocznej w hak o wysokości  12 ,15 i 18mm . W głowie płyty znajdują się  dwa równoległe otwory kombinowane prowadzące śruby blokowane o średnicy 3.5mm pod różnymi kątami – w różnych kierunkach.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Płyta posiada  ilości otworów na trzonie  od 4 do 7. Implanty stalowe. Wykonane z materiału  dopuszczonego warunkowo dla rezonansu magnetycznego.  Płyty lewe/prawe. również w wersji sterylnej</w:t>
            </w:r>
          </w:p>
          <w:p w14:paraId="5780E3B4" w14:textId="77777777" w:rsidR="00877632" w:rsidRPr="00877632" w:rsidRDefault="00877632" w:rsidP="00877632">
            <w:pPr>
              <w:widowControl w:val="0"/>
              <w:rPr>
                <w:rFonts w:ascii="Times New Roman" w:eastAsia="Calibri" w:hAnsi="Times New Roman" w:cs="Times New Roman"/>
              </w:rPr>
            </w:pPr>
          </w:p>
        </w:tc>
        <w:tc>
          <w:tcPr>
            <w:tcW w:w="1307" w:type="dxa"/>
          </w:tcPr>
          <w:p w14:paraId="06AC644F"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w:t>
            </w:r>
          </w:p>
        </w:tc>
      </w:tr>
      <w:tr w:rsidR="00877632" w:rsidRPr="00877632" w14:paraId="33D54DA1" w14:textId="77777777" w:rsidTr="000157FB">
        <w:tc>
          <w:tcPr>
            <w:tcW w:w="543" w:type="dxa"/>
          </w:tcPr>
          <w:p w14:paraId="36A5562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w:t>
            </w:r>
          </w:p>
        </w:tc>
        <w:tc>
          <w:tcPr>
            <w:tcW w:w="7937" w:type="dxa"/>
          </w:tcPr>
          <w:p w14:paraId="7FE6CD5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proste w  kształcie zmniejszającym kontakt z kością (wyprofilowana od spodniej strony), blokująco – 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Płyta prosta w  długości    od 59mm do 163mm,  posiada od 4 do 12 otworów. również w wersji sterylnej</w:t>
            </w:r>
          </w:p>
          <w:p w14:paraId="545F6A46" w14:textId="77777777" w:rsidR="00877632" w:rsidRPr="00877632" w:rsidRDefault="00877632" w:rsidP="00877632">
            <w:pPr>
              <w:widowControl w:val="0"/>
              <w:rPr>
                <w:rFonts w:ascii="Times New Roman" w:eastAsia="Calibri" w:hAnsi="Times New Roman" w:cs="Times New Roman"/>
              </w:rPr>
            </w:pPr>
          </w:p>
        </w:tc>
        <w:tc>
          <w:tcPr>
            <w:tcW w:w="1307" w:type="dxa"/>
          </w:tcPr>
          <w:p w14:paraId="6B7CF524"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3.</w:t>
            </w:r>
          </w:p>
        </w:tc>
      </w:tr>
      <w:tr w:rsidR="00877632" w:rsidRPr="00877632" w14:paraId="5FCE382E" w14:textId="77777777" w:rsidTr="000157FB">
        <w:tc>
          <w:tcPr>
            <w:tcW w:w="543" w:type="dxa"/>
          </w:tcPr>
          <w:p w14:paraId="190FF48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w:t>
            </w:r>
          </w:p>
        </w:tc>
        <w:tc>
          <w:tcPr>
            <w:tcW w:w="7937" w:type="dxa"/>
          </w:tcPr>
          <w:p w14:paraId="1424AD1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proste rekonstrukcyjne o  kształcie zmniejszającym kontakt z kością (wyprofilowana od spodniej strony). Na trzonie płyty znajdują się otwory dwufunkcyjne, blokująco-kompresyjne z możliwością zastosowania pojedynczej śruby blokującej 3.5mm lub korowej/gąbczastej o średnicy 3.5/4.0mm. Koralikowy kształt płyty ułatwia anatomiczne wygięcie/dopasowanie płyty do kości . Odpowiedni kształt  otworów w płycie daje możliwość dokonywania kompresji między odłamowej. Kształt otworów na trzonie płyty pozwala także na zastosowanie techniki </w:t>
            </w:r>
            <w:r w:rsidRPr="00877632">
              <w:rPr>
                <w:rFonts w:ascii="Times New Roman" w:eastAsia="Calibri" w:hAnsi="Times New Roman" w:cs="Times New Roman"/>
                <w:kern w:val="0"/>
              </w:rPr>
              <w:lastRenderedPageBreak/>
              <w:t>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warunkowo dopuszczonego dla rezonansu magnetycznego. Płyta prosta w długości    od 70mm do 200mm posiada od 5 do 14 otworów również w wersji sterylnej</w:t>
            </w:r>
          </w:p>
          <w:p w14:paraId="5E123C13" w14:textId="77777777" w:rsidR="00877632" w:rsidRPr="00877632" w:rsidRDefault="00877632" w:rsidP="00877632">
            <w:pPr>
              <w:widowControl w:val="0"/>
              <w:rPr>
                <w:rFonts w:ascii="Times New Roman" w:eastAsia="Calibri" w:hAnsi="Times New Roman" w:cs="Times New Roman"/>
              </w:rPr>
            </w:pPr>
          </w:p>
        </w:tc>
        <w:tc>
          <w:tcPr>
            <w:tcW w:w="1307" w:type="dxa"/>
          </w:tcPr>
          <w:p w14:paraId="7C979F7B"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3</w:t>
            </w:r>
          </w:p>
        </w:tc>
      </w:tr>
      <w:tr w:rsidR="00877632" w:rsidRPr="00877632" w14:paraId="3FFBAF98" w14:textId="77777777" w:rsidTr="000157FB">
        <w:tc>
          <w:tcPr>
            <w:tcW w:w="543" w:type="dxa"/>
          </w:tcPr>
          <w:p w14:paraId="054E185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w:t>
            </w:r>
          </w:p>
        </w:tc>
        <w:tc>
          <w:tcPr>
            <w:tcW w:w="7937" w:type="dxa"/>
          </w:tcPr>
          <w:p w14:paraId="2008EDC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Płytka  prosta </w:t>
            </w:r>
            <w:proofErr w:type="spellStart"/>
            <w:r w:rsidRPr="00877632">
              <w:rPr>
                <w:rFonts w:ascii="Times New Roman" w:eastAsia="Calibri" w:hAnsi="Times New Roman" w:cs="Times New Roman"/>
                <w:kern w:val="0"/>
              </w:rPr>
              <w:t>przynasadowa</w:t>
            </w:r>
            <w:proofErr w:type="spellEnd"/>
            <w:r w:rsidRPr="00877632">
              <w:rPr>
                <w:rFonts w:ascii="Times New Roman" w:eastAsia="Calibri" w:hAnsi="Times New Roman" w:cs="Times New Roman"/>
                <w:kern w:val="0"/>
              </w:rPr>
              <w:t xml:space="preserve"> . Płytka anatomiczna o kształcie zmniejszającym kontakt z kością , blokująco-kompresyjna. Na trzonie płyty powinny  znajdować się otwory dwufunkcyjne, blokująco-kompresyjne z możliwością zastosowania śrub blokujących lub korowych/gąbczastych o średnicy 3.5/4.0mm. Odpowiedni kształt  otworów w płycie </w:t>
            </w:r>
            <w:proofErr w:type="spellStart"/>
            <w:r w:rsidRPr="00877632">
              <w:rPr>
                <w:rFonts w:ascii="Times New Roman" w:eastAsia="Calibri" w:hAnsi="Times New Roman" w:cs="Times New Roman"/>
                <w:kern w:val="0"/>
              </w:rPr>
              <w:t>powinień</w:t>
            </w:r>
            <w:proofErr w:type="spellEnd"/>
            <w:r w:rsidRPr="00877632">
              <w:rPr>
                <w:rFonts w:ascii="Times New Roman" w:eastAsia="Calibri" w:hAnsi="Times New Roman" w:cs="Times New Roman"/>
                <w:kern w:val="0"/>
              </w:rPr>
              <w:t xml:space="preserve"> dać możliwość dokonywania kompresji między odłamowej  i podłużny otwór blokująco-kompresyjny umożliwiający  pionowe pozycjonowanie płytki. Kształt otworów pozwalający na zastosowanie techniki śruby ciągnącej . Na końcu płyty powinny znajdować się otwory umożliwiające wstępną stabilizację drutami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W płycie </w:t>
            </w:r>
            <w:proofErr w:type="spellStart"/>
            <w:r w:rsidRPr="00877632">
              <w:rPr>
                <w:rFonts w:ascii="Times New Roman" w:eastAsia="Calibri" w:hAnsi="Times New Roman" w:cs="Times New Roman"/>
                <w:kern w:val="0"/>
              </w:rPr>
              <w:t>przynasadowej</w:t>
            </w:r>
            <w:proofErr w:type="spellEnd"/>
            <w:r w:rsidRPr="00877632">
              <w:rPr>
                <w:rFonts w:ascii="Times New Roman" w:eastAsia="Calibri" w:hAnsi="Times New Roman" w:cs="Times New Roman"/>
                <w:kern w:val="0"/>
              </w:rPr>
              <w:t xml:space="preserve"> znajduje się  jeden koniec o zmniejszonej grubości dopasowanej do okolic </w:t>
            </w:r>
            <w:proofErr w:type="spellStart"/>
            <w:r w:rsidRPr="00877632">
              <w:rPr>
                <w:rFonts w:ascii="Times New Roman" w:eastAsia="Calibri" w:hAnsi="Times New Roman" w:cs="Times New Roman"/>
                <w:kern w:val="0"/>
              </w:rPr>
              <w:t>przynasadowych</w:t>
            </w:r>
            <w:proofErr w:type="spellEnd"/>
            <w:r w:rsidRPr="00877632">
              <w:rPr>
                <w:rFonts w:ascii="Times New Roman" w:eastAsia="Calibri" w:hAnsi="Times New Roman" w:cs="Times New Roman"/>
                <w:kern w:val="0"/>
              </w:rPr>
              <w:t>. Instrumentarium powinno być wyposażone w prowadnice do techniki minimalnie inwazyjnej.</w:t>
            </w:r>
          </w:p>
          <w:p w14:paraId="119747F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do augmentacji 3.5mm.  Implanty stalowe. Wykonane z materiału  dopuszczonego warunkowo dla rezonansu magnetycznego.</w:t>
            </w:r>
          </w:p>
          <w:p w14:paraId="73B0593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Płyty </w:t>
            </w:r>
            <w:proofErr w:type="spellStart"/>
            <w:r w:rsidRPr="00877632">
              <w:rPr>
                <w:rFonts w:ascii="Times New Roman" w:eastAsia="Calibri" w:hAnsi="Times New Roman" w:cs="Times New Roman"/>
                <w:kern w:val="0"/>
              </w:rPr>
              <w:t>przynasadowe</w:t>
            </w:r>
            <w:proofErr w:type="spellEnd"/>
            <w:r w:rsidRPr="00877632">
              <w:rPr>
                <w:rFonts w:ascii="Times New Roman" w:eastAsia="Calibri" w:hAnsi="Times New Roman" w:cs="Times New Roman"/>
                <w:kern w:val="0"/>
              </w:rPr>
              <w:t xml:space="preserve"> w długości  od 86mm  do 242mm , posiada  od 6 do 18 otworów.</w:t>
            </w:r>
          </w:p>
          <w:p w14:paraId="4F5BA3A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również w wersji sterylnej</w:t>
            </w:r>
          </w:p>
        </w:tc>
        <w:tc>
          <w:tcPr>
            <w:tcW w:w="1307" w:type="dxa"/>
          </w:tcPr>
          <w:p w14:paraId="09A2A75F"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w:t>
            </w:r>
          </w:p>
        </w:tc>
      </w:tr>
      <w:tr w:rsidR="00877632" w:rsidRPr="00877632" w14:paraId="320E256E" w14:textId="77777777" w:rsidTr="000157FB">
        <w:tc>
          <w:tcPr>
            <w:tcW w:w="543" w:type="dxa"/>
          </w:tcPr>
          <w:p w14:paraId="358C2A0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w:t>
            </w:r>
          </w:p>
        </w:tc>
        <w:tc>
          <w:tcPr>
            <w:tcW w:w="7937" w:type="dxa"/>
          </w:tcPr>
          <w:p w14:paraId="5D34C67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śruby blokowane z gniazdami sześciokątnymi w długości  od 24 mm do 54 mm. Śruby wprowadzane w głowę kości ramiennej przez płytę za pomocą celownika. Celownik do blokowania przez skórnego dla płyt 3 i 5  otworowych. Instrumentarium wyposażone w przezierne dla promieni RTG ramię </w:t>
            </w:r>
            <w:proofErr w:type="spellStart"/>
            <w:r w:rsidRPr="00877632">
              <w:rPr>
                <w:rFonts w:ascii="Times New Roman" w:eastAsia="Calibri" w:hAnsi="Times New Roman" w:cs="Times New Roman"/>
                <w:kern w:val="0"/>
              </w:rPr>
              <w:t>celowika</w:t>
            </w:r>
            <w:proofErr w:type="spellEnd"/>
            <w:r w:rsidRPr="00877632">
              <w:rPr>
                <w:rFonts w:ascii="Times New Roman" w:eastAsia="Calibri" w:hAnsi="Times New Roman" w:cs="Times New Roman"/>
                <w:kern w:val="0"/>
              </w:rPr>
              <w:t xml:space="preserve"> umożliwiające przezskórne blokowanie płyty na całej jej długości  .  Implanty stalowe. Wykonane z materiału  dopuszczonego warunkowo dla rezonansu magnetycznego. Płyty w długości   od 90mm do 114mm, posiadają od 3 do 5 otworów w trzonie  .</w:t>
            </w:r>
          </w:p>
          <w:p w14:paraId="4CAE124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również w wersji sterylnej</w:t>
            </w:r>
          </w:p>
          <w:p w14:paraId="4D00FCB9" w14:textId="77777777" w:rsidR="00877632" w:rsidRPr="00877632" w:rsidRDefault="00877632" w:rsidP="00877632">
            <w:pPr>
              <w:widowControl w:val="0"/>
              <w:rPr>
                <w:rFonts w:ascii="Times New Roman" w:eastAsia="Calibri" w:hAnsi="Times New Roman" w:cs="Times New Roman"/>
              </w:rPr>
            </w:pPr>
          </w:p>
        </w:tc>
        <w:tc>
          <w:tcPr>
            <w:tcW w:w="1307" w:type="dxa"/>
          </w:tcPr>
          <w:p w14:paraId="39EC1C80"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w:t>
            </w:r>
          </w:p>
        </w:tc>
      </w:tr>
      <w:tr w:rsidR="00877632" w:rsidRPr="00877632" w14:paraId="05964B2B" w14:textId="77777777" w:rsidTr="000157FB">
        <w:tc>
          <w:tcPr>
            <w:tcW w:w="543" w:type="dxa"/>
          </w:tcPr>
          <w:p w14:paraId="63BEB90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9.</w:t>
            </w:r>
          </w:p>
        </w:tc>
        <w:tc>
          <w:tcPr>
            <w:tcW w:w="7937" w:type="dxa"/>
          </w:tcPr>
          <w:p w14:paraId="26CC8FF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podłużne otwory blokująco-kompresyjne umożliwiają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w:t>
            </w:r>
            <w:r w:rsidRPr="00877632">
              <w:rPr>
                <w:rFonts w:ascii="Times New Roman" w:eastAsia="Calibri" w:hAnsi="Times New Roman" w:cs="Times New Roman"/>
                <w:kern w:val="0"/>
              </w:rPr>
              <w:lastRenderedPageBreak/>
              <w:t xml:space="preserve">złączki wiertarskiej typu AO lub zewnętrznego uchwytu na końcówki AO. Stosowane śruby blokowane w płytce samogwintujące  z gniazdami sześciokątnymi i gwiazdkowymi a także  specjalne perforowane/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śruby blokowane z gniazdami sześciokątnymi w długości  od 24 mm do 54 mm. Śruby wprowadzane w głowę kości ramiennej przez płytę za pomocą celownika. Implanty stalowe. Wykonane z materiału  dopuszczonego warunkowo dla rezonansu magnetycznego. Płyty w długości   od 110mm do 290mm, posiadają od 3 do 13 otworów w trzonie  .również w wersji sterylnej</w:t>
            </w:r>
          </w:p>
          <w:p w14:paraId="10BAE0F4" w14:textId="77777777" w:rsidR="00877632" w:rsidRPr="00877632" w:rsidRDefault="00877632" w:rsidP="00877632">
            <w:pPr>
              <w:widowControl w:val="0"/>
              <w:rPr>
                <w:rFonts w:ascii="Times New Roman" w:eastAsia="Calibri" w:hAnsi="Times New Roman" w:cs="Times New Roman"/>
              </w:rPr>
            </w:pPr>
          </w:p>
        </w:tc>
        <w:tc>
          <w:tcPr>
            <w:tcW w:w="1307" w:type="dxa"/>
          </w:tcPr>
          <w:p w14:paraId="6C54A04B"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2</w:t>
            </w:r>
          </w:p>
        </w:tc>
      </w:tr>
      <w:tr w:rsidR="00877632" w:rsidRPr="00877632" w14:paraId="705618D3" w14:textId="77777777" w:rsidTr="000157FB">
        <w:tc>
          <w:tcPr>
            <w:tcW w:w="543" w:type="dxa"/>
          </w:tcPr>
          <w:p w14:paraId="71CE761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10.</w:t>
            </w:r>
          </w:p>
        </w:tc>
        <w:tc>
          <w:tcPr>
            <w:tcW w:w="7937" w:type="dxa"/>
          </w:tcPr>
          <w:p w14:paraId="1894C5B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do dalszej nasady kości ramiennej. Płyty mocowane od strony przyśrodkowej lub </w:t>
            </w:r>
            <w:proofErr w:type="spellStart"/>
            <w:r w:rsidRPr="00877632">
              <w:rPr>
                <w:rFonts w:ascii="Times New Roman" w:eastAsia="Calibri" w:hAnsi="Times New Roman" w:cs="Times New Roman"/>
                <w:kern w:val="0"/>
              </w:rPr>
              <w:t>tylnobocznej</w:t>
            </w:r>
            <w:proofErr w:type="spellEnd"/>
            <w:r w:rsidRPr="00877632">
              <w:rPr>
                <w:rFonts w:ascii="Times New Roman" w:eastAsia="Calibri" w:hAnsi="Times New Roman" w:cs="Times New Roman"/>
                <w:kern w:val="0"/>
              </w:rPr>
              <w:t>.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1E71DF6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t>
            </w:r>
          </w:p>
          <w:p w14:paraId="1194A87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przyśrodkowe o długości   od 59mm do 136mm, ilość otworów w trzonie od 3 do 9.</w:t>
            </w:r>
          </w:p>
          <w:p w14:paraId="0F10D27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Płyty </w:t>
            </w:r>
            <w:proofErr w:type="spellStart"/>
            <w:r w:rsidRPr="00877632">
              <w:rPr>
                <w:rFonts w:ascii="Times New Roman" w:eastAsia="Calibri" w:hAnsi="Times New Roman" w:cs="Times New Roman"/>
                <w:kern w:val="0"/>
              </w:rPr>
              <w:t>tylnoboczne</w:t>
            </w:r>
            <w:proofErr w:type="spellEnd"/>
            <w:r w:rsidRPr="00877632">
              <w:rPr>
                <w:rFonts w:ascii="Times New Roman" w:eastAsia="Calibri" w:hAnsi="Times New Roman" w:cs="Times New Roman"/>
                <w:kern w:val="0"/>
              </w:rPr>
              <w:t xml:space="preserve"> o długości   od 65mm do 143mm, ilość otworów w trzonie  od 3 do 9 ,</w:t>
            </w:r>
          </w:p>
          <w:p w14:paraId="1366561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w:t>
            </w:r>
            <w:proofErr w:type="spellStart"/>
            <w:r w:rsidRPr="00877632">
              <w:rPr>
                <w:rFonts w:ascii="Times New Roman" w:eastAsia="Calibri" w:hAnsi="Times New Roman" w:cs="Times New Roman"/>
                <w:kern w:val="0"/>
              </w:rPr>
              <w:t>tylnoboczne</w:t>
            </w:r>
            <w:proofErr w:type="spellEnd"/>
            <w:r w:rsidRPr="00877632">
              <w:rPr>
                <w:rFonts w:ascii="Times New Roman" w:eastAsia="Calibri" w:hAnsi="Times New Roman" w:cs="Times New Roman"/>
                <w:kern w:val="0"/>
              </w:rPr>
              <w:t xml:space="preserve"> z podparciem o długości   od 65mm do 143mm, ilość otworów w trzonie od 3 do 9.</w:t>
            </w:r>
          </w:p>
          <w:p w14:paraId="5801F27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w wersji : prawe i lewe , również w wersji sterylnej</w:t>
            </w:r>
          </w:p>
          <w:p w14:paraId="5DC0BDD0" w14:textId="77777777" w:rsidR="00877632" w:rsidRPr="00877632" w:rsidRDefault="00877632" w:rsidP="00877632">
            <w:pPr>
              <w:widowControl w:val="0"/>
              <w:rPr>
                <w:rFonts w:ascii="Times New Roman" w:eastAsia="Calibri" w:hAnsi="Times New Roman" w:cs="Times New Roman"/>
              </w:rPr>
            </w:pPr>
          </w:p>
        </w:tc>
        <w:tc>
          <w:tcPr>
            <w:tcW w:w="1307" w:type="dxa"/>
          </w:tcPr>
          <w:p w14:paraId="463EBFEF"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w:t>
            </w:r>
          </w:p>
        </w:tc>
      </w:tr>
      <w:tr w:rsidR="00877632" w:rsidRPr="00877632" w14:paraId="2B16F747" w14:textId="77777777" w:rsidTr="000157FB">
        <w:tc>
          <w:tcPr>
            <w:tcW w:w="543" w:type="dxa"/>
          </w:tcPr>
          <w:p w14:paraId="3203512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11.</w:t>
            </w:r>
          </w:p>
        </w:tc>
        <w:tc>
          <w:tcPr>
            <w:tcW w:w="7937" w:type="dxa"/>
          </w:tcPr>
          <w:p w14:paraId="444D6B2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do dalszej nasady kości ramiennej. Płyty mocowane od strony przyśrodkowej lub </w:t>
            </w:r>
            <w:proofErr w:type="spellStart"/>
            <w:r w:rsidRPr="00877632">
              <w:rPr>
                <w:rFonts w:ascii="Times New Roman" w:eastAsia="Calibri" w:hAnsi="Times New Roman" w:cs="Times New Roman"/>
                <w:kern w:val="0"/>
              </w:rPr>
              <w:t>tylnobocznej</w:t>
            </w:r>
            <w:proofErr w:type="spellEnd"/>
            <w:r w:rsidRPr="00877632">
              <w:rPr>
                <w:rFonts w:ascii="Times New Roman" w:eastAsia="Calibri" w:hAnsi="Times New Roman" w:cs="Times New Roman"/>
                <w:kern w:val="0"/>
              </w:rPr>
              <w:t>.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6913DE0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t>
            </w:r>
          </w:p>
          <w:p w14:paraId="3A38A05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przyśrodkowe o długości 201mm, ilość otworów w trzonie 14.</w:t>
            </w:r>
          </w:p>
          <w:p w14:paraId="296CB4A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Płyty </w:t>
            </w:r>
            <w:proofErr w:type="spellStart"/>
            <w:r w:rsidRPr="00877632">
              <w:rPr>
                <w:rFonts w:ascii="Times New Roman" w:eastAsia="Calibri" w:hAnsi="Times New Roman" w:cs="Times New Roman"/>
                <w:kern w:val="0"/>
              </w:rPr>
              <w:t>tylnoboczne</w:t>
            </w:r>
            <w:proofErr w:type="spellEnd"/>
            <w:r w:rsidRPr="00877632">
              <w:rPr>
                <w:rFonts w:ascii="Times New Roman" w:eastAsia="Calibri" w:hAnsi="Times New Roman" w:cs="Times New Roman"/>
                <w:kern w:val="0"/>
              </w:rPr>
              <w:t xml:space="preserve"> o długości  208mm, ilość otworów w trzonie 14 ,</w:t>
            </w:r>
          </w:p>
          <w:p w14:paraId="4A5B2C3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w:t>
            </w:r>
            <w:proofErr w:type="spellStart"/>
            <w:r w:rsidRPr="00877632">
              <w:rPr>
                <w:rFonts w:ascii="Times New Roman" w:eastAsia="Calibri" w:hAnsi="Times New Roman" w:cs="Times New Roman"/>
                <w:kern w:val="0"/>
              </w:rPr>
              <w:t>tylnoboczne</w:t>
            </w:r>
            <w:proofErr w:type="spellEnd"/>
            <w:r w:rsidRPr="00877632">
              <w:rPr>
                <w:rFonts w:ascii="Times New Roman" w:eastAsia="Calibri" w:hAnsi="Times New Roman" w:cs="Times New Roman"/>
                <w:kern w:val="0"/>
              </w:rPr>
              <w:t xml:space="preserve"> z podparciem o długości 208mm, ilość otworów w trzonie 14.</w:t>
            </w:r>
          </w:p>
          <w:p w14:paraId="26BCAAC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w wersji : prawe i lewe , również w wersji sterylnej</w:t>
            </w:r>
          </w:p>
          <w:p w14:paraId="2EF14C5F" w14:textId="77777777" w:rsidR="00877632" w:rsidRPr="00877632" w:rsidRDefault="00877632" w:rsidP="00877632">
            <w:pPr>
              <w:widowControl w:val="0"/>
              <w:rPr>
                <w:rFonts w:ascii="Times New Roman" w:eastAsia="Calibri" w:hAnsi="Times New Roman" w:cs="Times New Roman"/>
              </w:rPr>
            </w:pPr>
          </w:p>
        </w:tc>
        <w:tc>
          <w:tcPr>
            <w:tcW w:w="1307" w:type="dxa"/>
          </w:tcPr>
          <w:p w14:paraId="7A0BA071"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w:t>
            </w:r>
          </w:p>
        </w:tc>
      </w:tr>
      <w:tr w:rsidR="00877632" w:rsidRPr="00877632" w14:paraId="32F9D0F7" w14:textId="77777777" w:rsidTr="000157FB">
        <w:tc>
          <w:tcPr>
            <w:tcW w:w="543" w:type="dxa"/>
          </w:tcPr>
          <w:p w14:paraId="2B192BB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12.</w:t>
            </w:r>
          </w:p>
        </w:tc>
        <w:tc>
          <w:tcPr>
            <w:tcW w:w="7937" w:type="dxa"/>
          </w:tcPr>
          <w:p w14:paraId="7FB006C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t>
            </w:r>
            <w:r w:rsidRPr="00877632">
              <w:rPr>
                <w:rFonts w:ascii="Times New Roman" w:eastAsia="Calibri" w:hAnsi="Times New Roman" w:cs="Times New Roman"/>
                <w:kern w:val="0"/>
              </w:rPr>
              <w:lastRenderedPageBreak/>
              <w:t>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w:t>
            </w:r>
          </w:p>
          <w:p w14:paraId="1F0078E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dostępne w długości  od 86mm do 163mm, ilość otworów w trzonie od 2 do 8, również w wersji sterylnej</w:t>
            </w:r>
          </w:p>
          <w:p w14:paraId="702A03F6" w14:textId="77777777" w:rsidR="00877632" w:rsidRPr="00877632" w:rsidRDefault="00877632" w:rsidP="00877632">
            <w:pPr>
              <w:widowControl w:val="0"/>
              <w:rPr>
                <w:rFonts w:ascii="Times New Roman" w:eastAsia="Calibri" w:hAnsi="Times New Roman" w:cs="Times New Roman"/>
              </w:rPr>
            </w:pPr>
          </w:p>
        </w:tc>
        <w:tc>
          <w:tcPr>
            <w:tcW w:w="1307" w:type="dxa"/>
          </w:tcPr>
          <w:p w14:paraId="16E6E55D"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1</w:t>
            </w:r>
          </w:p>
        </w:tc>
      </w:tr>
      <w:tr w:rsidR="00877632" w:rsidRPr="00877632" w14:paraId="16BD8B4A" w14:textId="77777777" w:rsidTr="000157FB">
        <w:tc>
          <w:tcPr>
            <w:tcW w:w="543" w:type="dxa"/>
          </w:tcPr>
          <w:p w14:paraId="34D265B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13.</w:t>
            </w:r>
          </w:p>
        </w:tc>
        <w:tc>
          <w:tcPr>
            <w:tcW w:w="7937" w:type="dxa"/>
          </w:tcPr>
          <w:p w14:paraId="0694794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w:t>
            </w:r>
          </w:p>
          <w:p w14:paraId="08FDEFF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dostępne w długości  od 190mm do 216mm, ilość otworów w trzonie od 10 do 12.</w:t>
            </w:r>
          </w:p>
          <w:p w14:paraId="10EC8A2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również w wersji sterylnej</w:t>
            </w:r>
          </w:p>
          <w:p w14:paraId="5D7D2B26" w14:textId="77777777" w:rsidR="00877632" w:rsidRPr="00877632" w:rsidRDefault="00877632" w:rsidP="00877632">
            <w:pPr>
              <w:widowControl w:val="0"/>
              <w:rPr>
                <w:rFonts w:ascii="Times New Roman" w:eastAsia="Calibri" w:hAnsi="Times New Roman" w:cs="Times New Roman"/>
              </w:rPr>
            </w:pPr>
          </w:p>
        </w:tc>
        <w:tc>
          <w:tcPr>
            <w:tcW w:w="1307" w:type="dxa"/>
          </w:tcPr>
          <w:p w14:paraId="25ED2BFF"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71C9DD9B" w14:textId="77777777" w:rsidTr="000157FB">
        <w:tc>
          <w:tcPr>
            <w:tcW w:w="543" w:type="dxa"/>
          </w:tcPr>
          <w:p w14:paraId="00954B7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14.</w:t>
            </w:r>
          </w:p>
        </w:tc>
        <w:tc>
          <w:tcPr>
            <w:tcW w:w="7937" w:type="dxa"/>
          </w:tcPr>
          <w:p w14:paraId="7A7C9C7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do złamań szyjki i głowy kości promieniowej. Płytka anatomiczna o kształcie zmniejszającym kontakt z kością , blokująco-kompresyjna. Na trzonie płyty znajdują się otwory dwufunkcyjne, blokująco-kompresyjne z możliwością zastosowania pojedynczej śruby blokującej 2.4mm lub korowej o średnicy 2.0/2.4/2.7mm.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2.4mm pod różnymi kątami – w różnych kierunkach.  Instrumentarium wyposażone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   Implanty stalowe. Wykonane z materiału  dopuszczonego warunkowo dla rezonansu magnetycznego.</w:t>
            </w:r>
          </w:p>
          <w:p w14:paraId="198BA70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posiadają od 2 do 4 otworów w trzonie i 5 otworów w głowie płytki, płyty głowowe dostępne w wersji prawe i lewe, płyty  szyjkowe – uniwersalne,</w:t>
            </w:r>
          </w:p>
          <w:p w14:paraId="1D945BB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również w wersji sterylnej</w:t>
            </w:r>
          </w:p>
        </w:tc>
        <w:tc>
          <w:tcPr>
            <w:tcW w:w="1307" w:type="dxa"/>
          </w:tcPr>
          <w:p w14:paraId="5F8E511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szt. 2</w:t>
            </w:r>
          </w:p>
        </w:tc>
      </w:tr>
      <w:tr w:rsidR="00877632" w:rsidRPr="00877632" w14:paraId="675D8931" w14:textId="77777777" w:rsidTr="000157FB">
        <w:tc>
          <w:tcPr>
            <w:tcW w:w="543" w:type="dxa"/>
          </w:tcPr>
          <w:p w14:paraId="684785F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15.</w:t>
            </w:r>
          </w:p>
        </w:tc>
        <w:tc>
          <w:tcPr>
            <w:tcW w:w="7937" w:type="dxa"/>
          </w:tcPr>
          <w:p w14:paraId="1AEBE5F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blokowane  do złamań dalszej części kości udowej.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66E32C1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prawe/lewe w długości   od 156mm - 316mm , posiadają od 5 do 13 otworów w trzonie i 7 otworów  w głowie, również w wersji sterylnej</w:t>
            </w:r>
          </w:p>
          <w:p w14:paraId="34207BDA" w14:textId="77777777" w:rsidR="00877632" w:rsidRPr="00877632" w:rsidRDefault="00877632" w:rsidP="00877632">
            <w:pPr>
              <w:widowControl w:val="0"/>
              <w:rPr>
                <w:rFonts w:ascii="Times New Roman" w:eastAsia="Calibri" w:hAnsi="Times New Roman" w:cs="Times New Roman"/>
              </w:rPr>
            </w:pPr>
          </w:p>
        </w:tc>
        <w:tc>
          <w:tcPr>
            <w:tcW w:w="1307" w:type="dxa"/>
          </w:tcPr>
          <w:p w14:paraId="5D3C24D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2 szt.</w:t>
            </w:r>
          </w:p>
        </w:tc>
      </w:tr>
      <w:tr w:rsidR="00877632" w:rsidRPr="00877632" w14:paraId="040119C2" w14:textId="77777777" w:rsidTr="000157FB">
        <w:tc>
          <w:tcPr>
            <w:tcW w:w="543" w:type="dxa"/>
          </w:tcPr>
          <w:p w14:paraId="0A65152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16.</w:t>
            </w:r>
          </w:p>
        </w:tc>
        <w:tc>
          <w:tcPr>
            <w:tcW w:w="7937" w:type="dxa"/>
          </w:tcPr>
          <w:p w14:paraId="62E8AE9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Płytka blokowane  do złamań bliższej części kości piszczelowej . Płytka anatomiczna o kształcie </w:t>
            </w:r>
            <w:r w:rsidRPr="00877632">
              <w:rPr>
                <w:rFonts w:ascii="Times New Roman" w:eastAsia="Calibri" w:hAnsi="Times New Roman" w:cs="Times New Roman"/>
                <w:kern w:val="0"/>
              </w:rPr>
              <w:lastRenderedPageBreak/>
              <w:t>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137FA12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prawe/lewe w długości   od 140mm do 300mm , posiadają od 5 do 13 otworów w trzonie i 5 otworów  w głowie   .Dostępna również wersja sterylna</w:t>
            </w:r>
          </w:p>
          <w:p w14:paraId="2255AF55" w14:textId="77777777" w:rsidR="00877632" w:rsidRPr="00877632" w:rsidRDefault="00877632" w:rsidP="00877632">
            <w:pPr>
              <w:widowControl w:val="0"/>
              <w:rPr>
                <w:rFonts w:ascii="Times New Roman" w:eastAsia="Calibri" w:hAnsi="Times New Roman" w:cs="Times New Roman"/>
              </w:rPr>
            </w:pPr>
          </w:p>
        </w:tc>
        <w:tc>
          <w:tcPr>
            <w:tcW w:w="1307" w:type="dxa"/>
          </w:tcPr>
          <w:p w14:paraId="4C340DC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 xml:space="preserve"> 1 szt.</w:t>
            </w:r>
          </w:p>
        </w:tc>
      </w:tr>
      <w:tr w:rsidR="00877632" w:rsidRPr="00877632" w14:paraId="29434D0E" w14:textId="77777777" w:rsidTr="000157FB">
        <w:tc>
          <w:tcPr>
            <w:tcW w:w="543" w:type="dxa"/>
          </w:tcPr>
          <w:p w14:paraId="3945DD2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17.</w:t>
            </w:r>
          </w:p>
        </w:tc>
        <w:tc>
          <w:tcPr>
            <w:tcW w:w="7937" w:type="dxa"/>
          </w:tcPr>
          <w:p w14:paraId="4840F09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do kłykci kości udowej wprowadzana techniką minimalnie inwazyjną. Płytka anatomiczna o kształcie zmniejszającym kontakt z kością , blokująco-kompresyjna. Na trzonie płyty znajdują się otwory ,zbudowane w części blokującej z czterech kolumn gwintu , dwufunkcyjne, blokująco-kompresyjne z możliwością zastosowania pojedynczej śruby blokującej o średnicy 5.0mm lub blokowanej zmienno-kątowo o średnicy  5.0mm lub korowej o średnicy 4.5mm. Odpowiedni kształt  otworów w płycie daje możliwość dokonywania kompresji między odłamowej  a podłużny otwór blokująco-kompresyjny  umożliwia  pionowe pozycjonowanie płytki.  W głowie płyty znajdują  się: otwory zmienno-kątowe gwintowane zbudowane z czterech kolumn gwintu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Śruby blokowane w płycie lite i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5.0mm, samogwintujące oraz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/samogwintujące z gniazdami sześciokątnymi i gwiazdkowymi wkręcane przy pomocy śrubokręta dynamometrycznego 4.0Nm. Możliwość użycia śrub blokowanych zmienno-kątowo - kąt ustawienia śruby odchylony max. o 15st od osi. Śruby kompresyjne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konikalne</w:t>
            </w:r>
            <w:proofErr w:type="spellEnd"/>
            <w:r w:rsidRPr="00877632">
              <w:rPr>
                <w:rFonts w:ascii="Times New Roman" w:eastAsia="Calibri" w:hAnsi="Times New Roman" w:cs="Times New Roman"/>
                <w:kern w:val="0"/>
              </w:rPr>
              <w:t xml:space="preserve"> o średnicy 5.0mm oraz podkładki kompresyjne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do śrub kronikalnych o średnicy 5.0mm umożliwiające kompresję między kłykciową. Instrumentarium wyposażone w przezierne dla promieni RTG celowniki mocowane do płyty umożliwiające przezskórne wkręcanie śrub przez płytę. Rodzaje płyt :</w:t>
            </w:r>
          </w:p>
          <w:p w14:paraId="7E59994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do dalszej nasady kości udowej boczne, długości  od 159mm do 370mm, od 6 do 18 otworów dwubiegunowych w trzonie i 6 otworów w głowie płytki, płyty prawe i lewe w wersji nie sterylnej i sterylnej</w:t>
            </w:r>
          </w:p>
          <w:p w14:paraId="4E5A383F" w14:textId="77777777" w:rsidR="00877632" w:rsidRPr="00877632" w:rsidRDefault="00877632" w:rsidP="00877632">
            <w:pPr>
              <w:widowControl w:val="0"/>
              <w:rPr>
                <w:rFonts w:ascii="Times New Roman" w:eastAsia="Calibri" w:hAnsi="Times New Roman" w:cs="Times New Roman"/>
              </w:rPr>
            </w:pPr>
          </w:p>
        </w:tc>
        <w:tc>
          <w:tcPr>
            <w:tcW w:w="1307" w:type="dxa"/>
          </w:tcPr>
          <w:p w14:paraId="762CA1A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2 szt.</w:t>
            </w:r>
          </w:p>
        </w:tc>
      </w:tr>
      <w:tr w:rsidR="00877632" w:rsidRPr="00877632" w14:paraId="2D025A1B" w14:textId="77777777" w:rsidTr="000157FB">
        <w:tc>
          <w:tcPr>
            <w:tcW w:w="543" w:type="dxa"/>
          </w:tcPr>
          <w:p w14:paraId="15EFD87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18.</w:t>
            </w:r>
          </w:p>
        </w:tc>
        <w:tc>
          <w:tcPr>
            <w:tcW w:w="7937" w:type="dxa"/>
          </w:tcPr>
          <w:p w14:paraId="2D4F5665" w14:textId="77777777" w:rsidR="00877632" w:rsidRPr="00877632" w:rsidRDefault="00877632" w:rsidP="00877632">
            <w:pPr>
              <w:widowControl w:val="0"/>
              <w:rPr>
                <w:rFonts w:ascii="Times New Roman" w:eastAsia="Calibri" w:hAnsi="Times New Roman" w:cs="Times New Roman"/>
              </w:rPr>
            </w:pPr>
          </w:p>
          <w:p w14:paraId="57B2376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blokowane  do złamań bliższej części kości piszczelowej .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6B038A8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prawe/lewe w długości   od 140mm do 300mm , posiadają od 5 do 13 otworów w trzonie i 5 otworów  w głowie   .Dostępna również wersja sterylna</w:t>
            </w:r>
          </w:p>
          <w:p w14:paraId="01E58A40" w14:textId="77777777" w:rsidR="00877632" w:rsidRPr="00877632" w:rsidRDefault="00877632" w:rsidP="00877632">
            <w:pPr>
              <w:widowControl w:val="0"/>
              <w:rPr>
                <w:rFonts w:ascii="Times New Roman" w:eastAsia="Calibri" w:hAnsi="Times New Roman" w:cs="Times New Roman"/>
              </w:rPr>
            </w:pPr>
          </w:p>
        </w:tc>
        <w:tc>
          <w:tcPr>
            <w:tcW w:w="1307" w:type="dxa"/>
          </w:tcPr>
          <w:p w14:paraId="5DF577D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2 </w:t>
            </w:r>
            <w:proofErr w:type="spellStart"/>
            <w:r w:rsidRPr="00877632">
              <w:rPr>
                <w:rFonts w:ascii="Times New Roman" w:eastAsia="Calibri" w:hAnsi="Times New Roman" w:cs="Times New Roman"/>
                <w:kern w:val="0"/>
              </w:rPr>
              <w:t>szt</w:t>
            </w:r>
            <w:proofErr w:type="spellEnd"/>
          </w:p>
        </w:tc>
      </w:tr>
      <w:tr w:rsidR="00877632" w:rsidRPr="00877632" w14:paraId="27DF7140" w14:textId="77777777" w:rsidTr="000157FB">
        <w:tc>
          <w:tcPr>
            <w:tcW w:w="543" w:type="dxa"/>
          </w:tcPr>
          <w:p w14:paraId="4E478BB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19.</w:t>
            </w:r>
          </w:p>
        </w:tc>
        <w:tc>
          <w:tcPr>
            <w:tcW w:w="7937" w:type="dxa"/>
          </w:tcPr>
          <w:p w14:paraId="29C8818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do bliższej nasady kości piszczelowej.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Kształt otworów na trzonie płyty pozwala także na </w:t>
            </w:r>
            <w:r w:rsidRPr="00877632">
              <w:rPr>
                <w:rFonts w:ascii="Times New Roman" w:eastAsia="Calibri" w:hAnsi="Times New Roman" w:cs="Times New Roman"/>
                <w:kern w:val="0"/>
              </w:rPr>
              <w:lastRenderedPageBreak/>
              <w:t>zastosowanie techniki śruby ciągnącej . Instrumentarium wyposażone w: wiertła z końcówką typu AO; wkłady śrubokrętów zakończone końcówką typu AO do szybko złączki wiertarskiej typu AO lub dynamometru 4.0NM . Implanty stalowe wykonane z materiału dopuszczonego dla rezonansu magnetycznego.</w:t>
            </w:r>
          </w:p>
          <w:p w14:paraId="0C1E679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0579119B" w14:textId="77777777" w:rsidR="00877632" w:rsidRPr="00877632" w:rsidRDefault="00877632" w:rsidP="00877632">
            <w:pPr>
              <w:widowControl w:val="0"/>
              <w:rPr>
                <w:rFonts w:ascii="Times New Roman" w:eastAsia="Calibri" w:hAnsi="Times New Roman" w:cs="Times New Roman"/>
              </w:rPr>
            </w:pPr>
          </w:p>
          <w:p w14:paraId="10A5238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płyty do bliższej nasady kości piszczelowej przyśrodkowe o średnicy śrub 4.5/5.0mm, długości    od 106mm do 322mm,od 4 do 16 otworów w trzonie i 5 otworów w głowie płytki, płyty prawe i lewe. również wersja sterylna</w:t>
            </w:r>
          </w:p>
          <w:p w14:paraId="2A51B390" w14:textId="77777777" w:rsidR="00877632" w:rsidRPr="00877632" w:rsidRDefault="00877632" w:rsidP="00877632">
            <w:pPr>
              <w:widowControl w:val="0"/>
              <w:rPr>
                <w:rFonts w:ascii="Times New Roman" w:eastAsia="Calibri" w:hAnsi="Times New Roman" w:cs="Times New Roman"/>
              </w:rPr>
            </w:pPr>
          </w:p>
        </w:tc>
        <w:tc>
          <w:tcPr>
            <w:tcW w:w="1307" w:type="dxa"/>
          </w:tcPr>
          <w:p w14:paraId="1B625EE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 xml:space="preserve"> 2 szt.</w:t>
            </w:r>
          </w:p>
        </w:tc>
      </w:tr>
      <w:tr w:rsidR="00877632" w:rsidRPr="00877632" w14:paraId="6997C012" w14:textId="77777777" w:rsidTr="000157FB">
        <w:tc>
          <w:tcPr>
            <w:tcW w:w="543" w:type="dxa"/>
          </w:tcPr>
          <w:p w14:paraId="420879F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20.</w:t>
            </w:r>
          </w:p>
        </w:tc>
        <w:tc>
          <w:tcPr>
            <w:tcW w:w="7937" w:type="dxa"/>
          </w:tcPr>
          <w:p w14:paraId="5A3BF12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489EC7F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t>
            </w:r>
          </w:p>
          <w:p w14:paraId="0E696EE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płyty do bliższego końca kości piszczelowej boczne o średnicy śrub 3.5mm, o długości    od 81mm do 237mm, od 4 do 16 otworów w trzonie i 7 otworów w głowie płytki, płyty prawe i lewe. również wersja sterylna</w:t>
            </w:r>
          </w:p>
          <w:p w14:paraId="7DD03B2D" w14:textId="77777777" w:rsidR="00877632" w:rsidRPr="00877632" w:rsidRDefault="00877632" w:rsidP="00877632">
            <w:pPr>
              <w:widowControl w:val="0"/>
              <w:rPr>
                <w:rFonts w:ascii="Times New Roman" w:eastAsia="Calibri" w:hAnsi="Times New Roman" w:cs="Times New Roman"/>
              </w:rPr>
            </w:pPr>
          </w:p>
        </w:tc>
        <w:tc>
          <w:tcPr>
            <w:tcW w:w="1307" w:type="dxa"/>
          </w:tcPr>
          <w:p w14:paraId="387B347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2szt.</w:t>
            </w:r>
          </w:p>
        </w:tc>
      </w:tr>
      <w:tr w:rsidR="00877632" w:rsidRPr="00877632" w14:paraId="6155CBFE" w14:textId="77777777" w:rsidTr="000157FB">
        <w:tc>
          <w:tcPr>
            <w:tcW w:w="543" w:type="dxa"/>
          </w:tcPr>
          <w:p w14:paraId="7DB0576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21.</w:t>
            </w:r>
          </w:p>
        </w:tc>
        <w:tc>
          <w:tcPr>
            <w:tcW w:w="7937" w:type="dxa"/>
          </w:tcPr>
          <w:p w14:paraId="711583E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do bliższej nasady kości piszczelowej boczna typu LOW BEND.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6171F00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t>
            </w:r>
          </w:p>
          <w:p w14:paraId="6B126F3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płyty do bliższego końca kości piszczelowej boczne o średnicy śrub 3.5mm, o długości    od 76mm do 232mm, od 4 do 16 otworów w trzonie i 7 otworów w głowie płytki, płyty prawe i lewe. również wersja sterylna</w:t>
            </w:r>
          </w:p>
          <w:p w14:paraId="3D42A5E5" w14:textId="77777777" w:rsidR="00877632" w:rsidRPr="00877632" w:rsidRDefault="00877632" w:rsidP="00877632">
            <w:pPr>
              <w:widowControl w:val="0"/>
              <w:rPr>
                <w:rFonts w:ascii="Times New Roman" w:eastAsia="Calibri" w:hAnsi="Times New Roman" w:cs="Times New Roman"/>
              </w:rPr>
            </w:pPr>
          </w:p>
        </w:tc>
        <w:tc>
          <w:tcPr>
            <w:tcW w:w="1307" w:type="dxa"/>
          </w:tcPr>
          <w:p w14:paraId="40E30C2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 szt.</w:t>
            </w:r>
          </w:p>
        </w:tc>
      </w:tr>
      <w:tr w:rsidR="00877632" w:rsidRPr="00877632" w14:paraId="665FD850" w14:textId="77777777" w:rsidTr="000157FB">
        <w:tc>
          <w:tcPr>
            <w:tcW w:w="543" w:type="dxa"/>
          </w:tcPr>
          <w:p w14:paraId="337FC65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22.</w:t>
            </w:r>
          </w:p>
        </w:tc>
        <w:tc>
          <w:tcPr>
            <w:tcW w:w="7937" w:type="dxa"/>
          </w:tcPr>
          <w:p w14:paraId="47E89CC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w:t>
            </w:r>
            <w:r w:rsidRPr="00877632">
              <w:rPr>
                <w:rFonts w:ascii="Times New Roman" w:eastAsia="Calibri" w:hAnsi="Times New Roman" w:cs="Times New Roman"/>
                <w:kern w:val="0"/>
              </w:rPr>
              <w:lastRenderedPageBreak/>
              <w:t>ze śrubami perforowanymi do augmentacji 3.5mm. Implanty stalowe wykonane z materiału  dopuszczonego dla rezonansu magnetycznego.</w:t>
            </w:r>
          </w:p>
          <w:p w14:paraId="41D30F0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t>
            </w:r>
          </w:p>
          <w:p w14:paraId="58F3603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płyty do bliższego końca kości piszczelowej przyśrodkowe o średnicy śrub 3.5mm, o długości    od 93mm do 301mm, od 4 do 20 otworów w trzonie i 5 otworów w głowie płytki, płyty prawe i lewe. również wersja sterylna</w:t>
            </w:r>
          </w:p>
          <w:p w14:paraId="0BC02449" w14:textId="77777777" w:rsidR="00877632" w:rsidRPr="00877632" w:rsidRDefault="00877632" w:rsidP="00877632">
            <w:pPr>
              <w:widowControl w:val="0"/>
              <w:rPr>
                <w:rFonts w:ascii="Times New Roman" w:eastAsia="Calibri" w:hAnsi="Times New Roman" w:cs="Times New Roman"/>
              </w:rPr>
            </w:pPr>
          </w:p>
        </w:tc>
        <w:tc>
          <w:tcPr>
            <w:tcW w:w="1307" w:type="dxa"/>
          </w:tcPr>
          <w:p w14:paraId="653CBE5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 xml:space="preserve"> 3szt.</w:t>
            </w:r>
          </w:p>
        </w:tc>
      </w:tr>
      <w:tr w:rsidR="00877632" w:rsidRPr="00877632" w14:paraId="43F8F09C" w14:textId="77777777" w:rsidTr="000157FB">
        <w:tc>
          <w:tcPr>
            <w:tcW w:w="543" w:type="dxa"/>
          </w:tcPr>
          <w:p w14:paraId="05FA6FC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23.</w:t>
            </w:r>
          </w:p>
        </w:tc>
        <w:tc>
          <w:tcPr>
            <w:tcW w:w="7937" w:type="dxa"/>
          </w:tcPr>
          <w:p w14:paraId="739FACD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do złamań w obrębie bliższego końca kości piszczelowej tylno-przyśrodkowa.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4FB5A13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05F7C72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płyty do bliższego końca kości piszczelowej tylno-przyśrodkowe o średnicy śrub 3.5mm, o długości   od 69mm do 183mm,  od 1 do 10 otworów w trzonie i 3 otworów w głowie płytki, płyty uniwersalne do kończyny prawej i lewej. również wersja sterylna</w:t>
            </w:r>
          </w:p>
          <w:p w14:paraId="0D9EFD48" w14:textId="77777777" w:rsidR="00877632" w:rsidRPr="00877632" w:rsidRDefault="00877632" w:rsidP="00877632">
            <w:pPr>
              <w:widowControl w:val="0"/>
              <w:rPr>
                <w:rFonts w:ascii="Times New Roman" w:eastAsia="Calibri" w:hAnsi="Times New Roman" w:cs="Times New Roman"/>
              </w:rPr>
            </w:pPr>
          </w:p>
        </w:tc>
        <w:tc>
          <w:tcPr>
            <w:tcW w:w="1307" w:type="dxa"/>
          </w:tcPr>
          <w:p w14:paraId="276760C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1 szt.</w:t>
            </w:r>
          </w:p>
        </w:tc>
      </w:tr>
      <w:tr w:rsidR="00877632" w:rsidRPr="00877632" w14:paraId="54AEFC3A" w14:textId="77777777" w:rsidTr="000157FB">
        <w:tc>
          <w:tcPr>
            <w:tcW w:w="543" w:type="dxa"/>
          </w:tcPr>
          <w:p w14:paraId="4033789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24.</w:t>
            </w:r>
          </w:p>
        </w:tc>
        <w:tc>
          <w:tcPr>
            <w:tcW w:w="7937" w:type="dxa"/>
          </w:tcPr>
          <w:p w14:paraId="11A65CF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3648A82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1C688E4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przyśrodkowe w wersji bez ramienia w długości  od 112mm do 142mm przy ilości od  4 do 6 otworów . również wersja sterylna</w:t>
            </w:r>
          </w:p>
          <w:p w14:paraId="72272204" w14:textId="77777777" w:rsidR="00877632" w:rsidRPr="00877632" w:rsidRDefault="00877632" w:rsidP="00877632">
            <w:pPr>
              <w:widowControl w:val="0"/>
              <w:rPr>
                <w:rFonts w:ascii="Times New Roman" w:eastAsia="Calibri" w:hAnsi="Times New Roman" w:cs="Times New Roman"/>
              </w:rPr>
            </w:pPr>
          </w:p>
        </w:tc>
        <w:tc>
          <w:tcPr>
            <w:tcW w:w="1307" w:type="dxa"/>
          </w:tcPr>
          <w:p w14:paraId="6250E6B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 szt.</w:t>
            </w:r>
          </w:p>
        </w:tc>
      </w:tr>
      <w:tr w:rsidR="00877632" w:rsidRPr="00877632" w14:paraId="3D49CFE7" w14:textId="77777777" w:rsidTr="000157FB">
        <w:tc>
          <w:tcPr>
            <w:tcW w:w="543" w:type="dxa"/>
          </w:tcPr>
          <w:p w14:paraId="580F147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25.</w:t>
            </w:r>
          </w:p>
        </w:tc>
        <w:tc>
          <w:tcPr>
            <w:tcW w:w="7937" w:type="dxa"/>
          </w:tcPr>
          <w:p w14:paraId="558FDE9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w:t>
            </w:r>
            <w:r w:rsidRPr="00877632">
              <w:rPr>
                <w:rFonts w:ascii="Times New Roman" w:eastAsia="Calibri" w:hAnsi="Times New Roman" w:cs="Times New Roman"/>
                <w:kern w:val="0"/>
              </w:rPr>
              <w:lastRenderedPageBreak/>
              <w:t>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0B5AE86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39935F7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przyśrodkowe w wersji bez ramienia w długości  od 172mm do 232mm przy ilości od  8 do 12 otworów . również wersja sterylna</w:t>
            </w:r>
          </w:p>
          <w:p w14:paraId="65C1FEBE" w14:textId="77777777" w:rsidR="00877632" w:rsidRPr="00877632" w:rsidRDefault="00877632" w:rsidP="00877632">
            <w:pPr>
              <w:widowControl w:val="0"/>
              <w:rPr>
                <w:rFonts w:ascii="Times New Roman" w:eastAsia="Calibri" w:hAnsi="Times New Roman" w:cs="Times New Roman"/>
              </w:rPr>
            </w:pPr>
          </w:p>
        </w:tc>
        <w:tc>
          <w:tcPr>
            <w:tcW w:w="1307" w:type="dxa"/>
          </w:tcPr>
          <w:p w14:paraId="5E56A6C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1 szt.</w:t>
            </w:r>
          </w:p>
        </w:tc>
      </w:tr>
      <w:tr w:rsidR="00877632" w:rsidRPr="00877632" w14:paraId="231BC104" w14:textId="77777777" w:rsidTr="000157FB">
        <w:tc>
          <w:tcPr>
            <w:tcW w:w="543" w:type="dxa"/>
          </w:tcPr>
          <w:p w14:paraId="53B9AB0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26.</w:t>
            </w:r>
          </w:p>
        </w:tc>
        <w:tc>
          <w:tcPr>
            <w:tcW w:w="7937" w:type="dxa"/>
          </w:tcPr>
          <w:p w14:paraId="14E425A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0F8480C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694C623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przednio-boczne w długości  od 82mm do 112mm przy ilości od   4 do 6 otworów, również wersja sterylna</w:t>
            </w:r>
          </w:p>
          <w:p w14:paraId="3260228F" w14:textId="77777777" w:rsidR="00877632" w:rsidRPr="00877632" w:rsidRDefault="00877632" w:rsidP="00877632">
            <w:pPr>
              <w:widowControl w:val="0"/>
              <w:rPr>
                <w:rFonts w:ascii="Times New Roman" w:eastAsia="Calibri" w:hAnsi="Times New Roman" w:cs="Times New Roman"/>
              </w:rPr>
            </w:pPr>
          </w:p>
          <w:p w14:paraId="2D1A8E3C" w14:textId="77777777" w:rsidR="00877632" w:rsidRPr="00877632" w:rsidRDefault="00877632" w:rsidP="00877632">
            <w:pPr>
              <w:widowControl w:val="0"/>
              <w:rPr>
                <w:rFonts w:ascii="Times New Roman" w:eastAsia="Calibri" w:hAnsi="Times New Roman" w:cs="Times New Roman"/>
              </w:rPr>
            </w:pPr>
          </w:p>
        </w:tc>
        <w:tc>
          <w:tcPr>
            <w:tcW w:w="1307" w:type="dxa"/>
          </w:tcPr>
          <w:p w14:paraId="6ECF55C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 szt.</w:t>
            </w:r>
          </w:p>
        </w:tc>
      </w:tr>
      <w:tr w:rsidR="00877632" w:rsidRPr="00877632" w14:paraId="4AD3CB2B" w14:textId="77777777" w:rsidTr="000157FB">
        <w:tc>
          <w:tcPr>
            <w:tcW w:w="543" w:type="dxa"/>
          </w:tcPr>
          <w:p w14:paraId="7AC86F9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27.</w:t>
            </w:r>
          </w:p>
        </w:tc>
        <w:tc>
          <w:tcPr>
            <w:tcW w:w="7937" w:type="dxa"/>
          </w:tcPr>
          <w:p w14:paraId="766F174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1EDDDE9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40B0CC7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tylnie  typu L i T w długości  od  72mm do 90mm przy ilości od  4 do 6 otworów, również wersja sterylna</w:t>
            </w:r>
          </w:p>
          <w:p w14:paraId="59A12FB2" w14:textId="77777777" w:rsidR="00877632" w:rsidRPr="00877632" w:rsidRDefault="00877632" w:rsidP="00877632">
            <w:pPr>
              <w:widowControl w:val="0"/>
              <w:rPr>
                <w:rFonts w:ascii="Times New Roman" w:eastAsia="Calibri" w:hAnsi="Times New Roman" w:cs="Times New Roman"/>
              </w:rPr>
            </w:pPr>
          </w:p>
        </w:tc>
        <w:tc>
          <w:tcPr>
            <w:tcW w:w="1307" w:type="dxa"/>
          </w:tcPr>
          <w:p w14:paraId="17AFB58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 szt.</w:t>
            </w:r>
          </w:p>
        </w:tc>
      </w:tr>
      <w:tr w:rsidR="00877632" w:rsidRPr="00877632" w14:paraId="118FDEF2" w14:textId="77777777" w:rsidTr="000157FB">
        <w:tc>
          <w:tcPr>
            <w:tcW w:w="543" w:type="dxa"/>
          </w:tcPr>
          <w:p w14:paraId="3A26034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28.</w:t>
            </w:r>
          </w:p>
        </w:tc>
        <w:tc>
          <w:tcPr>
            <w:tcW w:w="7937" w:type="dxa"/>
          </w:tcPr>
          <w:p w14:paraId="5F582EF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Płytki do dalszego końca kości strzałkowej. Płytka anatomiczna o kształcie zmniejszającym kontakt z kością , blokująco-kompresyjna. Na trzonie płyty znajdują się otwory zbudowane z </w:t>
            </w:r>
            <w:r w:rsidRPr="00877632">
              <w:rPr>
                <w:rFonts w:ascii="Times New Roman" w:eastAsia="Calibri" w:hAnsi="Times New Roman" w:cs="Times New Roman"/>
                <w:kern w:val="0"/>
              </w:rPr>
              <w:lastRenderedPageBreak/>
              <w:t>czterech kolumn gwintowanych z możliwością zastosowania śrub blokowanych zmienno-kątowo  o średnicy 2.7mm z odchyleniem od osi w każdym kierunku do 15 stopni oraz zwykłych śrub blokowanych o średnicy 2.7mm. Otwory są dwufunkcyjne, blokująco-kompresyjne z możliwością zastosowania pojedynczej śruby blokującej 2.7mm lub korowej/gąbczastej o średnicy 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 średnicy 2.7mm oraz zwykłych śrub blokowanych 2.7mm.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550E2C0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1BBB8C7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boczne do kości strzałkowej w długości  od 79mm do 235mm w ilości od 3 do 15 otworów. Również wersja sterylna</w:t>
            </w:r>
          </w:p>
          <w:p w14:paraId="05078F9D" w14:textId="77777777" w:rsidR="00877632" w:rsidRPr="00877632" w:rsidRDefault="00877632" w:rsidP="00877632">
            <w:pPr>
              <w:widowControl w:val="0"/>
              <w:rPr>
                <w:rFonts w:ascii="Times New Roman" w:eastAsia="Calibri" w:hAnsi="Times New Roman" w:cs="Times New Roman"/>
              </w:rPr>
            </w:pPr>
          </w:p>
        </w:tc>
        <w:tc>
          <w:tcPr>
            <w:tcW w:w="1307" w:type="dxa"/>
          </w:tcPr>
          <w:p w14:paraId="0E1D353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 xml:space="preserve"> 5 szt.</w:t>
            </w:r>
          </w:p>
        </w:tc>
      </w:tr>
      <w:tr w:rsidR="00877632" w:rsidRPr="00877632" w14:paraId="69B660FC" w14:textId="77777777" w:rsidTr="000157FB">
        <w:tc>
          <w:tcPr>
            <w:tcW w:w="543" w:type="dxa"/>
          </w:tcPr>
          <w:p w14:paraId="57689A7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29.</w:t>
            </w:r>
          </w:p>
        </w:tc>
        <w:tc>
          <w:tcPr>
            <w:tcW w:w="7937" w:type="dxa"/>
          </w:tcPr>
          <w:p w14:paraId="62FABC0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gwintu 4.0mm. Śruby samogwintujące i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Kaniulacja</w:t>
            </w:r>
            <w:proofErr w:type="spellEnd"/>
            <w:r w:rsidRPr="00877632">
              <w:rPr>
                <w:rFonts w:ascii="Times New Roman" w:eastAsia="Calibri" w:hAnsi="Times New Roman" w:cs="Times New Roman"/>
                <w:kern w:val="0"/>
              </w:rPr>
              <w:t xml:space="preserve"> śrub powinna umożliwiać wprowadzenie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 średnicy 1.25mm. Śruby powinny być zaopatrzone we wsteczne nacięcia na gwincie ułatwiające usunięcie śruby. Głowa śruby o zmniejszonym profilu – spłaszczona zapewniająca dobre oparcie na kości. Gniazda śrub sześciokątne – 2.5mm.  Średnica trzonu śruby 4.0mm wynosi  2.6mm.  Implanty stalowe wykonane z materiału  dopuszczonego dla rezonansu magnetycznego.</w:t>
            </w:r>
          </w:p>
          <w:p w14:paraId="480CD2A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4.0 mm z krótkim, gwintem  - w długości    od 10mm do 72mm przy długości   gwintu od 5mm do 24mm</w:t>
            </w:r>
          </w:p>
          <w:p w14:paraId="2EFA36A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4.0 mm z długim gwintem – w długości    od 16mm do 72mm przy długości   gwintu od 8mm do 36mm. Również wersja sterylna</w:t>
            </w:r>
          </w:p>
          <w:p w14:paraId="500F39F2" w14:textId="77777777" w:rsidR="00877632" w:rsidRPr="00877632" w:rsidRDefault="00877632" w:rsidP="00877632">
            <w:pPr>
              <w:widowControl w:val="0"/>
              <w:rPr>
                <w:rFonts w:ascii="Times New Roman" w:eastAsia="Calibri" w:hAnsi="Times New Roman" w:cs="Times New Roman"/>
              </w:rPr>
            </w:pPr>
          </w:p>
        </w:tc>
        <w:tc>
          <w:tcPr>
            <w:tcW w:w="1307" w:type="dxa"/>
          </w:tcPr>
          <w:p w14:paraId="732EE93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5 szt.</w:t>
            </w:r>
          </w:p>
        </w:tc>
      </w:tr>
      <w:tr w:rsidR="00877632" w:rsidRPr="00877632" w14:paraId="669B86A6" w14:textId="77777777" w:rsidTr="000157FB">
        <w:tc>
          <w:tcPr>
            <w:tcW w:w="543" w:type="dxa"/>
          </w:tcPr>
          <w:p w14:paraId="14B39AC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30.</w:t>
            </w:r>
          </w:p>
        </w:tc>
        <w:tc>
          <w:tcPr>
            <w:tcW w:w="7937" w:type="dxa"/>
          </w:tcPr>
          <w:p w14:paraId="4944DDF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gwintu 4.5mm. Śruby samogwintujące i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Kaniulacja</w:t>
            </w:r>
            <w:proofErr w:type="spellEnd"/>
            <w:r w:rsidRPr="00877632">
              <w:rPr>
                <w:rFonts w:ascii="Times New Roman" w:eastAsia="Calibri" w:hAnsi="Times New Roman" w:cs="Times New Roman"/>
                <w:kern w:val="0"/>
              </w:rPr>
              <w:t xml:space="preserve"> śrub powinna umożliwiać wprowadzenie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stalowe wykonane z materiału  dopuszczonego dla rezonansu magnetycznego.</w:t>
            </w:r>
          </w:p>
          <w:p w14:paraId="72033BB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Dostępne różne  długości   i rodzaje śrub:</w:t>
            </w:r>
          </w:p>
          <w:p w14:paraId="0117D60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4.5mm z krótkim gwintem -  w długości    od 20mm do 80mm przy długości   gwintu od 7mm do 26mm ;</w:t>
            </w:r>
          </w:p>
          <w:p w14:paraId="0A7A4A2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4.5mm z pełnym gwintem – w długości    od 20mm do 80mm;</w:t>
            </w:r>
          </w:p>
          <w:p w14:paraId="107C30F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076FFEF7" w14:textId="77777777" w:rsidR="00877632" w:rsidRPr="00877632" w:rsidRDefault="00877632" w:rsidP="00877632">
            <w:pPr>
              <w:widowControl w:val="0"/>
              <w:rPr>
                <w:rFonts w:ascii="Times New Roman" w:eastAsia="Calibri" w:hAnsi="Times New Roman" w:cs="Times New Roman"/>
              </w:rPr>
            </w:pPr>
          </w:p>
        </w:tc>
        <w:tc>
          <w:tcPr>
            <w:tcW w:w="1307" w:type="dxa"/>
          </w:tcPr>
          <w:p w14:paraId="6E95098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5 szt.</w:t>
            </w:r>
          </w:p>
        </w:tc>
      </w:tr>
      <w:tr w:rsidR="00877632" w:rsidRPr="00877632" w14:paraId="60E062A3" w14:textId="77777777" w:rsidTr="000157FB">
        <w:tc>
          <w:tcPr>
            <w:tcW w:w="543" w:type="dxa"/>
          </w:tcPr>
          <w:p w14:paraId="7789879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31.</w:t>
            </w:r>
          </w:p>
        </w:tc>
        <w:tc>
          <w:tcPr>
            <w:tcW w:w="7937" w:type="dxa"/>
          </w:tcPr>
          <w:p w14:paraId="72246EC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gwintu 6.5mm. Śruby samogwintujące i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Kaniulacja</w:t>
            </w:r>
            <w:proofErr w:type="spellEnd"/>
            <w:r w:rsidRPr="00877632">
              <w:rPr>
                <w:rFonts w:ascii="Times New Roman" w:eastAsia="Calibri" w:hAnsi="Times New Roman" w:cs="Times New Roman"/>
                <w:kern w:val="0"/>
              </w:rPr>
              <w:t xml:space="preserve"> śrub powinna umożliwiać wprowadzenie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stalowe wykonane z materiału  dopuszczonego dla rezonansu magnetycznego.</w:t>
            </w:r>
          </w:p>
          <w:p w14:paraId="7ABB5D2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Dostępne różne  długości   i rodzaje śrub:</w:t>
            </w:r>
          </w:p>
          <w:p w14:paraId="00F1814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6.5 mm z krótkim gwintem -  w długości    od 30mm do 150mm</w:t>
            </w:r>
          </w:p>
          <w:p w14:paraId="4BFA429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6.5 mm z długim gwintem -  w długości    od 45mm do 150mm</w:t>
            </w:r>
          </w:p>
          <w:p w14:paraId="5ADA3A2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6.5 mm z pełnym gwintem - w długości    od 20mm do 130mm;</w:t>
            </w:r>
          </w:p>
          <w:p w14:paraId="00F4F90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Pr>
          <w:p w14:paraId="510250B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5 szt.</w:t>
            </w:r>
          </w:p>
        </w:tc>
      </w:tr>
      <w:tr w:rsidR="00877632" w:rsidRPr="00877632" w14:paraId="41D5B657" w14:textId="77777777" w:rsidTr="000157FB">
        <w:tc>
          <w:tcPr>
            <w:tcW w:w="543" w:type="dxa"/>
          </w:tcPr>
          <w:p w14:paraId="1B34F5D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32.</w:t>
            </w:r>
          </w:p>
        </w:tc>
        <w:tc>
          <w:tcPr>
            <w:tcW w:w="7937" w:type="dxa"/>
          </w:tcPr>
          <w:p w14:paraId="59C6E3E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blokująca  średnica 5.0mm,samogwintująca, o długości od 14mm do 90mm, gniazdo śrubokręta sześciokątne 3.5mm, stal również wersja sterylna</w:t>
            </w:r>
          </w:p>
          <w:p w14:paraId="3E232A95" w14:textId="77777777" w:rsidR="00877632" w:rsidRPr="00877632" w:rsidRDefault="00877632" w:rsidP="00877632">
            <w:pPr>
              <w:widowControl w:val="0"/>
              <w:rPr>
                <w:rFonts w:ascii="Times New Roman" w:eastAsia="Calibri" w:hAnsi="Times New Roman" w:cs="Times New Roman"/>
              </w:rPr>
            </w:pPr>
          </w:p>
        </w:tc>
        <w:tc>
          <w:tcPr>
            <w:tcW w:w="1307" w:type="dxa"/>
          </w:tcPr>
          <w:p w14:paraId="6625590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10 szt.</w:t>
            </w:r>
          </w:p>
        </w:tc>
      </w:tr>
      <w:tr w:rsidR="00877632" w:rsidRPr="00877632" w14:paraId="3D7EC833" w14:textId="77777777" w:rsidTr="000157FB">
        <w:tc>
          <w:tcPr>
            <w:tcW w:w="543" w:type="dxa"/>
          </w:tcPr>
          <w:p w14:paraId="3EC0FC0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33.</w:t>
            </w:r>
          </w:p>
        </w:tc>
        <w:tc>
          <w:tcPr>
            <w:tcW w:w="7937" w:type="dxa"/>
          </w:tcPr>
          <w:p w14:paraId="0C924D6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blokująca  zmienno-kątowo średnica 5.0mm,samogwintujaca, o długości od 14mm do 100mm, gniazdo śrubokręta gwiazdkowe, stal również wersja sterylna</w:t>
            </w:r>
          </w:p>
          <w:p w14:paraId="63B01141" w14:textId="77777777" w:rsidR="00877632" w:rsidRPr="00877632" w:rsidRDefault="00877632" w:rsidP="00877632">
            <w:pPr>
              <w:widowControl w:val="0"/>
              <w:rPr>
                <w:rFonts w:ascii="Times New Roman" w:eastAsia="Calibri" w:hAnsi="Times New Roman" w:cs="Times New Roman"/>
              </w:rPr>
            </w:pPr>
          </w:p>
        </w:tc>
        <w:tc>
          <w:tcPr>
            <w:tcW w:w="1307" w:type="dxa"/>
          </w:tcPr>
          <w:p w14:paraId="7492C43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10 szt.</w:t>
            </w:r>
          </w:p>
        </w:tc>
      </w:tr>
      <w:tr w:rsidR="00877632" w:rsidRPr="00877632" w14:paraId="636D0E7A" w14:textId="77777777" w:rsidTr="000157FB">
        <w:tc>
          <w:tcPr>
            <w:tcW w:w="543" w:type="dxa"/>
            <w:tcBorders>
              <w:top w:val="nil"/>
            </w:tcBorders>
          </w:tcPr>
          <w:p w14:paraId="43D3325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34.</w:t>
            </w:r>
          </w:p>
        </w:tc>
        <w:tc>
          <w:tcPr>
            <w:tcW w:w="7937" w:type="dxa"/>
            <w:tcBorders>
              <w:top w:val="nil"/>
            </w:tcBorders>
          </w:tcPr>
          <w:p w14:paraId="183FA12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Śruba blokująca  zmienno-kątowo </w:t>
            </w:r>
            <w:proofErr w:type="spellStart"/>
            <w:r w:rsidRPr="00877632">
              <w:rPr>
                <w:rFonts w:ascii="Times New Roman" w:eastAsia="Calibri" w:hAnsi="Times New Roman" w:cs="Times New Roman"/>
                <w:kern w:val="0"/>
              </w:rPr>
              <w:t>kaniulowana</w:t>
            </w:r>
            <w:proofErr w:type="spellEnd"/>
            <w:r w:rsidRPr="00877632">
              <w:rPr>
                <w:rFonts w:ascii="Times New Roman" w:eastAsia="Calibri" w:hAnsi="Times New Roman" w:cs="Times New Roman"/>
                <w:kern w:val="0"/>
              </w:rPr>
              <w:t xml:space="preserve"> średnica 5.0mm,samogwintująca </w:t>
            </w:r>
            <w:proofErr w:type="spellStart"/>
            <w:r w:rsidRPr="00877632">
              <w:rPr>
                <w:rFonts w:ascii="Times New Roman" w:eastAsia="Calibri" w:hAnsi="Times New Roman" w:cs="Times New Roman"/>
                <w:kern w:val="0"/>
              </w:rPr>
              <w:t>okołoprotezowa</w:t>
            </w:r>
            <w:proofErr w:type="spellEnd"/>
            <w:r w:rsidRPr="00877632">
              <w:rPr>
                <w:rFonts w:ascii="Times New Roman" w:eastAsia="Calibri" w:hAnsi="Times New Roman" w:cs="Times New Roman"/>
                <w:kern w:val="0"/>
              </w:rPr>
              <w:t>, o długości od 8mm do 20 mm, gniazdo śrubokręta gwiazdkowe, stal</w:t>
            </w:r>
          </w:p>
          <w:p w14:paraId="5C15412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 xml:space="preserve"> również wersja sterylna</w:t>
            </w:r>
          </w:p>
        </w:tc>
        <w:tc>
          <w:tcPr>
            <w:tcW w:w="1307" w:type="dxa"/>
            <w:tcBorders>
              <w:top w:val="nil"/>
            </w:tcBorders>
          </w:tcPr>
          <w:p w14:paraId="36728BE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 xml:space="preserve"> 5 szt.</w:t>
            </w:r>
          </w:p>
        </w:tc>
      </w:tr>
      <w:tr w:rsidR="00877632" w:rsidRPr="00877632" w14:paraId="6EE9ACA3" w14:textId="77777777" w:rsidTr="000157FB">
        <w:tc>
          <w:tcPr>
            <w:tcW w:w="543" w:type="dxa"/>
          </w:tcPr>
          <w:p w14:paraId="69D1530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35</w:t>
            </w:r>
          </w:p>
        </w:tc>
        <w:tc>
          <w:tcPr>
            <w:tcW w:w="7937" w:type="dxa"/>
          </w:tcPr>
          <w:p w14:paraId="1E6C402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Śruba blokująca zmienno-kątowo </w:t>
            </w:r>
            <w:proofErr w:type="spellStart"/>
            <w:r w:rsidRPr="00877632">
              <w:rPr>
                <w:rFonts w:ascii="Times New Roman" w:eastAsia="Calibri" w:hAnsi="Times New Roman" w:cs="Times New Roman"/>
                <w:kern w:val="0"/>
              </w:rPr>
              <w:t>kaniulowana</w:t>
            </w:r>
            <w:proofErr w:type="spellEnd"/>
            <w:r w:rsidRPr="00877632">
              <w:rPr>
                <w:rFonts w:ascii="Times New Roman" w:eastAsia="Calibri" w:hAnsi="Times New Roman" w:cs="Times New Roman"/>
                <w:kern w:val="0"/>
              </w:rPr>
              <w:t xml:space="preserve">  średnica 5.0mm,samotnąca, o długości od 20mm do 100mm, gniazdo śrubokręta gwiazdkowe, stal również wersja sterylna</w:t>
            </w:r>
          </w:p>
          <w:p w14:paraId="39E568D0" w14:textId="77777777" w:rsidR="00877632" w:rsidRPr="00877632" w:rsidRDefault="00877632" w:rsidP="00877632">
            <w:pPr>
              <w:widowControl w:val="0"/>
              <w:rPr>
                <w:rFonts w:ascii="Times New Roman" w:eastAsia="Calibri" w:hAnsi="Times New Roman" w:cs="Times New Roman"/>
              </w:rPr>
            </w:pPr>
          </w:p>
        </w:tc>
        <w:tc>
          <w:tcPr>
            <w:tcW w:w="1307" w:type="dxa"/>
          </w:tcPr>
          <w:p w14:paraId="30F2D532"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08AA2793" w14:textId="77777777" w:rsidTr="000157FB">
        <w:tc>
          <w:tcPr>
            <w:tcW w:w="543" w:type="dxa"/>
            <w:tcBorders>
              <w:top w:val="nil"/>
            </w:tcBorders>
          </w:tcPr>
          <w:p w14:paraId="1590E26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36</w:t>
            </w:r>
          </w:p>
        </w:tc>
        <w:tc>
          <w:tcPr>
            <w:tcW w:w="7937" w:type="dxa"/>
            <w:tcBorders>
              <w:top w:val="nil"/>
            </w:tcBorders>
          </w:tcPr>
          <w:p w14:paraId="72494BC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korowa 4.5mm - samogwintująca, o długości od 14mm do 64mm,  gniazdo śrubokręta sześciokątne 3.5mm, stal</w:t>
            </w:r>
          </w:p>
          <w:p w14:paraId="00ECCF0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17CF5986"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15DC4282" w14:textId="77777777" w:rsidTr="000157FB">
        <w:tc>
          <w:tcPr>
            <w:tcW w:w="543" w:type="dxa"/>
            <w:tcBorders>
              <w:top w:val="nil"/>
            </w:tcBorders>
          </w:tcPr>
          <w:p w14:paraId="02BCF2B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37</w:t>
            </w:r>
          </w:p>
        </w:tc>
        <w:tc>
          <w:tcPr>
            <w:tcW w:w="7937" w:type="dxa"/>
            <w:tcBorders>
              <w:top w:val="nil"/>
            </w:tcBorders>
          </w:tcPr>
          <w:p w14:paraId="25B8B43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korowa 4.5mm - samogwintująca, o długości od 66mm do 95mm,  gniazdo śrubokręta sześciokątne 3.5mm, stal również wersja sterylna</w:t>
            </w:r>
          </w:p>
          <w:p w14:paraId="39E717C9"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18852C5"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2059E6AF" w14:textId="77777777" w:rsidTr="000157FB">
        <w:tc>
          <w:tcPr>
            <w:tcW w:w="543" w:type="dxa"/>
            <w:tcBorders>
              <w:top w:val="nil"/>
            </w:tcBorders>
          </w:tcPr>
          <w:p w14:paraId="3DF0414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38</w:t>
            </w:r>
          </w:p>
        </w:tc>
        <w:tc>
          <w:tcPr>
            <w:tcW w:w="7937" w:type="dxa"/>
            <w:tcBorders>
              <w:top w:val="nil"/>
            </w:tcBorders>
          </w:tcPr>
          <w:p w14:paraId="450528A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blokowane   3.5mm o długości   od 10mm do 95mm, samogwintujące, gniazdo śrubokręta </w:t>
            </w:r>
            <w:proofErr w:type="spellStart"/>
            <w:r w:rsidRPr="00877632">
              <w:rPr>
                <w:rFonts w:ascii="Times New Roman" w:eastAsia="Calibri" w:hAnsi="Times New Roman" w:cs="Times New Roman"/>
                <w:kern w:val="0"/>
              </w:rPr>
              <w:t>hex</w:t>
            </w:r>
            <w:proofErr w:type="spellEnd"/>
            <w:r w:rsidRPr="00877632">
              <w:rPr>
                <w:rFonts w:ascii="Times New Roman" w:eastAsia="Calibri" w:hAnsi="Times New Roman" w:cs="Times New Roman"/>
                <w:kern w:val="0"/>
              </w:rPr>
              <w:t>, stal również wersja sterylna</w:t>
            </w:r>
          </w:p>
          <w:p w14:paraId="71F51256"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61CD699F"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25</w:t>
            </w:r>
          </w:p>
        </w:tc>
      </w:tr>
      <w:tr w:rsidR="00877632" w:rsidRPr="00877632" w14:paraId="50E71080" w14:textId="77777777" w:rsidTr="000157FB">
        <w:tc>
          <w:tcPr>
            <w:tcW w:w="543" w:type="dxa"/>
            <w:tcBorders>
              <w:top w:val="nil"/>
            </w:tcBorders>
          </w:tcPr>
          <w:p w14:paraId="33F38CF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39</w:t>
            </w:r>
          </w:p>
        </w:tc>
        <w:tc>
          <w:tcPr>
            <w:tcW w:w="7937" w:type="dxa"/>
            <w:tcBorders>
              <w:top w:val="nil"/>
            </w:tcBorders>
          </w:tcPr>
          <w:p w14:paraId="2173747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zmienno-kątowe 3.5mm  o  długości   od 10mm do 95mm, zmienno-kątowe samogwintujące, stal również wersja sterylna</w:t>
            </w:r>
          </w:p>
          <w:p w14:paraId="65489EF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E06AB51"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15</w:t>
            </w:r>
          </w:p>
        </w:tc>
      </w:tr>
      <w:tr w:rsidR="00877632" w:rsidRPr="00877632" w14:paraId="0F9407CD" w14:textId="77777777" w:rsidTr="000157FB">
        <w:tc>
          <w:tcPr>
            <w:tcW w:w="543" w:type="dxa"/>
            <w:tcBorders>
              <w:top w:val="nil"/>
            </w:tcBorders>
          </w:tcPr>
          <w:p w14:paraId="4B70E2A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40</w:t>
            </w:r>
          </w:p>
        </w:tc>
        <w:tc>
          <w:tcPr>
            <w:tcW w:w="7937" w:type="dxa"/>
            <w:tcBorders>
              <w:top w:val="nil"/>
            </w:tcBorders>
          </w:tcPr>
          <w:p w14:paraId="44B5016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3.5mm korowe o długości   od 10mm do 95mm, samogwintujące, gniazdo śrubokręta gwiazdkowe, stal również wersja sterylna</w:t>
            </w:r>
          </w:p>
          <w:p w14:paraId="6F04B917"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33DA949"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55F15EA6" w14:textId="77777777" w:rsidTr="000157FB">
        <w:tc>
          <w:tcPr>
            <w:tcW w:w="543" w:type="dxa"/>
            <w:tcBorders>
              <w:top w:val="nil"/>
            </w:tcBorders>
          </w:tcPr>
          <w:p w14:paraId="3CFBF26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41</w:t>
            </w:r>
          </w:p>
        </w:tc>
        <w:tc>
          <w:tcPr>
            <w:tcW w:w="7937" w:type="dxa"/>
            <w:tcBorders>
              <w:top w:val="nil"/>
            </w:tcBorders>
          </w:tcPr>
          <w:p w14:paraId="288E41D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3.5mm korowe o długości   od 10mm do 85mm, samogwintujące, stal również wersja sterylna</w:t>
            </w:r>
          </w:p>
          <w:p w14:paraId="74809D55"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0520C9FB"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25</w:t>
            </w:r>
          </w:p>
        </w:tc>
      </w:tr>
      <w:tr w:rsidR="00877632" w:rsidRPr="00877632" w14:paraId="3A7DBB3C" w14:textId="77777777" w:rsidTr="000157FB">
        <w:tc>
          <w:tcPr>
            <w:tcW w:w="543" w:type="dxa"/>
            <w:tcBorders>
              <w:top w:val="nil"/>
            </w:tcBorders>
          </w:tcPr>
          <w:p w14:paraId="27C8F68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42</w:t>
            </w:r>
          </w:p>
        </w:tc>
        <w:tc>
          <w:tcPr>
            <w:tcW w:w="7937" w:type="dxa"/>
            <w:tcBorders>
              <w:top w:val="nil"/>
            </w:tcBorders>
          </w:tcPr>
          <w:p w14:paraId="63A7367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2.7mm o długości   od 6mm do 60mm, samogwintujące, stal również wersja sterylna</w:t>
            </w:r>
          </w:p>
          <w:p w14:paraId="20E0883C"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60D730F3"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3C5B70C3" w14:textId="77777777" w:rsidTr="000157FB">
        <w:tc>
          <w:tcPr>
            <w:tcW w:w="543" w:type="dxa"/>
            <w:tcBorders>
              <w:top w:val="nil"/>
            </w:tcBorders>
          </w:tcPr>
          <w:p w14:paraId="0484C84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43</w:t>
            </w:r>
          </w:p>
        </w:tc>
        <w:tc>
          <w:tcPr>
            <w:tcW w:w="7937" w:type="dxa"/>
            <w:tcBorders>
              <w:top w:val="nil"/>
            </w:tcBorders>
          </w:tcPr>
          <w:p w14:paraId="75046A0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zmienno-kątowe 2.7mm o długości   od 10mm do 60mm, samogwintujące stal również wersja sterylna</w:t>
            </w:r>
          </w:p>
          <w:p w14:paraId="4564F37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CDC5952"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15</w:t>
            </w:r>
          </w:p>
        </w:tc>
      </w:tr>
      <w:tr w:rsidR="00877632" w:rsidRPr="00877632" w14:paraId="171D6CE2" w14:textId="77777777" w:rsidTr="000157FB">
        <w:tc>
          <w:tcPr>
            <w:tcW w:w="543" w:type="dxa"/>
            <w:tcBorders>
              <w:top w:val="nil"/>
            </w:tcBorders>
          </w:tcPr>
          <w:p w14:paraId="1B01B7B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44</w:t>
            </w:r>
          </w:p>
        </w:tc>
        <w:tc>
          <w:tcPr>
            <w:tcW w:w="7937" w:type="dxa"/>
            <w:tcBorders>
              <w:top w:val="nil"/>
            </w:tcBorders>
          </w:tcPr>
          <w:p w14:paraId="2BF2B1C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2.7mm korowe o długości   od 6mm do 60mm, samogwintujące, stal , </w:t>
            </w:r>
            <w:proofErr w:type="spellStart"/>
            <w:r w:rsidRPr="00877632">
              <w:rPr>
                <w:rFonts w:ascii="Times New Roman" w:eastAsia="Calibri" w:hAnsi="Times New Roman" w:cs="Times New Roman"/>
                <w:kern w:val="0"/>
              </w:rPr>
              <w:t>stardrive</w:t>
            </w:r>
            <w:proofErr w:type="spellEnd"/>
          </w:p>
          <w:p w14:paraId="189A797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79323B64"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1AD1EDC0" w14:textId="77777777" w:rsidTr="000157FB">
        <w:tc>
          <w:tcPr>
            <w:tcW w:w="543" w:type="dxa"/>
            <w:tcBorders>
              <w:top w:val="nil"/>
            </w:tcBorders>
          </w:tcPr>
          <w:p w14:paraId="5EE6CFD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45</w:t>
            </w:r>
          </w:p>
        </w:tc>
        <w:tc>
          <w:tcPr>
            <w:tcW w:w="7937" w:type="dxa"/>
            <w:tcBorders>
              <w:top w:val="nil"/>
            </w:tcBorders>
          </w:tcPr>
          <w:p w14:paraId="57BFB48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2.4mm o długości  od 6mm do 30 mm, samogwintujące stal</w:t>
            </w:r>
          </w:p>
          <w:p w14:paraId="707EA2C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45384593"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03B94D56" w14:textId="77777777" w:rsidTr="000157FB">
        <w:tc>
          <w:tcPr>
            <w:tcW w:w="543" w:type="dxa"/>
            <w:tcBorders>
              <w:top w:val="nil"/>
            </w:tcBorders>
          </w:tcPr>
          <w:p w14:paraId="029A8DF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46</w:t>
            </w:r>
          </w:p>
        </w:tc>
        <w:tc>
          <w:tcPr>
            <w:tcW w:w="7937" w:type="dxa"/>
            <w:tcBorders>
              <w:top w:val="nil"/>
            </w:tcBorders>
          </w:tcPr>
          <w:p w14:paraId="7E44B41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dłoniowa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2CBE9AA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 wersji prawa / lewa  :</w:t>
            </w:r>
          </w:p>
          <w:p w14:paraId="273FA24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płytka dłoniowa specjalistyczna anatomiczna, wielopoziomowa, z wyróżnionymi strefami blokowania w głowie do kolumny bocznej, środkowej której  kształt  pozwala na efektywną diagnostykę </w:t>
            </w:r>
            <w:proofErr w:type="spellStart"/>
            <w:r w:rsidRPr="00877632">
              <w:rPr>
                <w:rFonts w:ascii="Times New Roman" w:eastAsia="Calibri" w:hAnsi="Times New Roman" w:cs="Times New Roman"/>
                <w:kern w:val="0"/>
              </w:rPr>
              <w:t>rtg</w:t>
            </w:r>
            <w:proofErr w:type="spellEnd"/>
            <w:r w:rsidRPr="00877632">
              <w:rPr>
                <w:rFonts w:ascii="Times New Roman" w:eastAsia="Calibri" w:hAnsi="Times New Roman" w:cs="Times New Roman"/>
                <w:kern w:val="0"/>
              </w:rPr>
              <w:t xml:space="preserve">(trójkątny otwór w środku głowy); otwory pod druty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umożliwiające wstępne umocowanie płyty na kości .</w:t>
            </w:r>
          </w:p>
          <w:p w14:paraId="4F406A2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wąskie - w długości   od 42mm do 72mm , przy 6 otworów  w głowie i od 2 do 5 otworów  w trzonie</w:t>
            </w:r>
          </w:p>
          <w:p w14:paraId="75366D5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standard - w długości   od 45mm do 75mm, przy 6 otworów  w głowie i od 2 do 5 otworów  w trzonie</w:t>
            </w:r>
          </w:p>
          <w:p w14:paraId="440E258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standard - w długości   od 47mm do 77mm, przy 7 otworów  w głowie i od 2 do 5 otworów  w trzonie</w:t>
            </w:r>
          </w:p>
          <w:p w14:paraId="6DC3AF3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0724FF9D"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316ED39F"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1C13DCAA" w14:textId="77777777" w:rsidTr="000157FB">
        <w:tc>
          <w:tcPr>
            <w:tcW w:w="543" w:type="dxa"/>
            <w:tcBorders>
              <w:top w:val="nil"/>
            </w:tcBorders>
          </w:tcPr>
          <w:p w14:paraId="76D8962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47</w:t>
            </w:r>
          </w:p>
        </w:tc>
        <w:tc>
          <w:tcPr>
            <w:tcW w:w="7937" w:type="dxa"/>
            <w:tcBorders>
              <w:top w:val="nil"/>
            </w:tcBorders>
          </w:tcPr>
          <w:p w14:paraId="6E058C6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dłoniowa/ grzbietowa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65E7CEF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 w wersji prawa / lewa  :</w:t>
            </w:r>
          </w:p>
          <w:p w14:paraId="08FABBB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grzbietowa typu: L proste, skośne, w głowie od 2-3 otworów , w trzonie od 3-5 otworów w długości  od 37mm i 51 mm oraz  41mm i 55mm ; typu T w głowie 3 otwory , w trzonie od 3-5 otworów, w  długości  od 37mm i 51 mm ;</w:t>
            </w:r>
          </w:p>
          <w:p w14:paraId="15FFE58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do kolumny promieniowej w trzonie od 5,6 otworów w długości  46 mm i 57mm;</w:t>
            </w:r>
          </w:p>
          <w:p w14:paraId="1515063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do kolumny pośredniej w głowie 2 otwory , w trzonie 3-4 w długości  od 41mm i 49 mm, również wersja sterylna</w:t>
            </w:r>
          </w:p>
          <w:p w14:paraId="629B6EB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FF2AE40"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3</w:t>
            </w:r>
          </w:p>
        </w:tc>
      </w:tr>
      <w:tr w:rsidR="00877632" w:rsidRPr="00877632" w14:paraId="1F4355AD" w14:textId="77777777" w:rsidTr="000157FB">
        <w:tc>
          <w:tcPr>
            <w:tcW w:w="543" w:type="dxa"/>
            <w:tcBorders>
              <w:top w:val="nil"/>
            </w:tcBorders>
          </w:tcPr>
          <w:p w14:paraId="410532B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48</w:t>
            </w:r>
          </w:p>
        </w:tc>
        <w:tc>
          <w:tcPr>
            <w:tcW w:w="7937" w:type="dxa"/>
            <w:tcBorders>
              <w:top w:val="nil"/>
            </w:tcBorders>
          </w:tcPr>
          <w:p w14:paraId="7F77387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typu DCP 1.3mm  kompresyjna do złamań i rekonstrukcji w obrębie kości śródręcza i paliczków, Płyty wyposażone w otwory kompresyjne z możliwością zastosowania śrub korowych o średnicy 1.3mm.  wkręcanych za pomocą śrubokręta samo trzymającego krzyżowego.  Koralikowy kształt płyt ułatwia jej modelowanie  do kości oraz zmniejsza powierzchnie styku płyty z kością chroniąc  okostną, nie podrażniając przy tym tkanek miękkich. Implanty tytanowe i tytanowe  wykonane z materiału  dopuszczonego dla rezonansu magnetycznego.</w:t>
            </w:r>
          </w:p>
          <w:p w14:paraId="1BBF4BD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14CC1EC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1.3mm DCP prosta 12 otworów o długości  48mm;</w:t>
            </w:r>
          </w:p>
          <w:p w14:paraId="75C5F60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adaptacyjna T DCP 1.3mm , 8 otworów  w trzonie , 3 otworów w głowie;</w:t>
            </w:r>
          </w:p>
          <w:p w14:paraId="467BA7A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adaptacyjna T DCP 1.3mm , 8 otworów  w trzonie , 4 otworów w głowie;</w:t>
            </w:r>
          </w:p>
          <w:p w14:paraId="10DAC3E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1.3mm typu Y DCP 11 otworów w trzonie ;</w:t>
            </w:r>
          </w:p>
          <w:p w14:paraId="339A246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podporowa prawa/lewa 8 otworów</w:t>
            </w:r>
          </w:p>
          <w:p w14:paraId="3B74233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7177E8F7"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03152D4"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2478BDA6" w14:textId="77777777" w:rsidTr="000157FB">
        <w:tc>
          <w:tcPr>
            <w:tcW w:w="543" w:type="dxa"/>
            <w:tcBorders>
              <w:top w:val="nil"/>
            </w:tcBorders>
          </w:tcPr>
          <w:p w14:paraId="753A8C5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49</w:t>
            </w:r>
          </w:p>
        </w:tc>
        <w:tc>
          <w:tcPr>
            <w:tcW w:w="7937" w:type="dxa"/>
            <w:tcBorders>
              <w:top w:val="nil"/>
            </w:tcBorders>
          </w:tcPr>
          <w:p w14:paraId="6226ABD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Płytka  blokowane  1.5mm kompresyjna do złamań i rekonstrukcji w obrębie kości śródręcza i paliczków. Płyty wyposażone w otwory kompresyjne z możliwością zastosowania śrub korowych 1.5mm. wkręcanych za pomocą śrubokręta samo trzymającego  gwiazdkowe. Płyty  blokowane  1.5mm wyposażone w otwory gwintowane pod śruby  blokowane w płycie typu blokowane  1.5mm. Koralikowy kształt płyt ułatwia jej modelowanie  do kości oraz zmniejsza powierzchnie styku płyty z kością chroniąc  okostną, nie podrażniając przy tym tkanek miękkich. Implanty tytanowe. Wykonane z materiału  dopuszczonego warunkowo dla rezonansu magnetycznego.</w:t>
            </w:r>
          </w:p>
          <w:p w14:paraId="009A2C0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359887E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1.5 blokowana  prosta 4,6 otworów o długości   23/36mm;</w:t>
            </w:r>
          </w:p>
          <w:p w14:paraId="37A25D9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1.5 blokowana  adaptacyjna 6,12 otworów ;</w:t>
            </w:r>
          </w:p>
          <w:p w14:paraId="6AED69C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1.5 blokowana  typu T 8 otworów na trzonie i 3,4 otwory w głowie płyty o długości   44,5mm;</w:t>
            </w:r>
          </w:p>
          <w:p w14:paraId="30FF13A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1.5 blokowana  typu Y 8 otworów w trzonie, 3 otwory w głowie płyty</w:t>
            </w:r>
          </w:p>
          <w:p w14:paraId="44A13E3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1.5 blokowana podporowa 8 otworów lewa/prawa</w:t>
            </w:r>
          </w:p>
          <w:p w14:paraId="78DD84D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płyta 1.5 blokowana  </w:t>
            </w:r>
            <w:proofErr w:type="spellStart"/>
            <w:r w:rsidRPr="00877632">
              <w:rPr>
                <w:rFonts w:ascii="Times New Roman" w:eastAsia="Calibri" w:hAnsi="Times New Roman" w:cs="Times New Roman"/>
                <w:kern w:val="0"/>
              </w:rPr>
              <w:t>kondylarna</w:t>
            </w:r>
            <w:proofErr w:type="spellEnd"/>
            <w:r w:rsidRPr="00877632">
              <w:rPr>
                <w:rFonts w:ascii="Times New Roman" w:eastAsia="Calibri" w:hAnsi="Times New Roman" w:cs="Times New Roman"/>
                <w:kern w:val="0"/>
              </w:rPr>
              <w:t xml:space="preserve"> 6 otworów w trzonie, 2 otwory w głowie ;</w:t>
            </w:r>
          </w:p>
          <w:p w14:paraId="653D643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7F3BBDBE"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31EB21B4"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3D3BE3AB" w14:textId="77777777" w:rsidTr="000157FB">
        <w:tc>
          <w:tcPr>
            <w:tcW w:w="543" w:type="dxa"/>
            <w:tcBorders>
              <w:top w:val="nil"/>
            </w:tcBorders>
          </w:tcPr>
          <w:p w14:paraId="4710592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50</w:t>
            </w:r>
          </w:p>
        </w:tc>
        <w:tc>
          <w:tcPr>
            <w:tcW w:w="7937" w:type="dxa"/>
            <w:tcBorders>
              <w:top w:val="nil"/>
            </w:tcBorders>
          </w:tcPr>
          <w:p w14:paraId="593A055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Płytka o kształcie X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w:t>
            </w:r>
            <w:r w:rsidRPr="00877632">
              <w:rPr>
                <w:rFonts w:ascii="Times New Roman" w:eastAsia="Calibri" w:hAnsi="Times New Roman" w:cs="Times New Roman"/>
                <w:kern w:val="0"/>
              </w:rPr>
              <w:lastRenderedPageBreak/>
              <w:t xml:space="preserve">korowych i blokowanych zmienno-kątowo . Otwory w płycie współpracują także ze śrubami blokowanymi  o średnicy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21EAB27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43CD685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Płyty X –  w rozmiarze 23.5x15mm, 27x18mm, 32x20mm i 36x0mm.</w:t>
            </w:r>
          </w:p>
          <w:p w14:paraId="3A293ED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5B5C27B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96BF250"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1</w:t>
            </w:r>
          </w:p>
        </w:tc>
      </w:tr>
      <w:tr w:rsidR="00877632" w:rsidRPr="00877632" w14:paraId="5826EC8F" w14:textId="77777777" w:rsidTr="000157FB">
        <w:tc>
          <w:tcPr>
            <w:tcW w:w="543" w:type="dxa"/>
            <w:tcBorders>
              <w:top w:val="nil"/>
            </w:tcBorders>
          </w:tcPr>
          <w:p w14:paraId="3D99F3A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51</w:t>
            </w:r>
          </w:p>
        </w:tc>
        <w:tc>
          <w:tcPr>
            <w:tcW w:w="7937" w:type="dxa"/>
            <w:tcBorders>
              <w:top w:val="nil"/>
            </w:tcBorders>
          </w:tcPr>
          <w:p w14:paraId="56255A6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Płytka o kształcie T z klinem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7209401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67EC67B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T posiada 4 otwory ,płyta o długości   42mm, z elementem klinowym podtrzymującym nastawienie kości o szerokości od 0mm do 7mm</w:t>
            </w:r>
          </w:p>
          <w:p w14:paraId="73534AD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5D6A1961"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A5C75FB"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21EC855C" w14:textId="77777777" w:rsidTr="000157FB">
        <w:tc>
          <w:tcPr>
            <w:tcW w:w="543" w:type="dxa"/>
            <w:tcBorders>
              <w:top w:val="nil"/>
            </w:tcBorders>
          </w:tcPr>
          <w:p w14:paraId="684E03A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52</w:t>
            </w:r>
          </w:p>
        </w:tc>
        <w:tc>
          <w:tcPr>
            <w:tcW w:w="7937" w:type="dxa"/>
            <w:tcBorders>
              <w:top w:val="nil"/>
            </w:tcBorders>
          </w:tcPr>
          <w:p w14:paraId="13EE6E5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Płytka o kształcie  koniczyny , płyty proste i typu L, T -  blokowana  zmienno-kątowo do złamań i rekonstrukcji w obrębie kości stopy. Płyty wyposażone w trzonie w otwory dwufunkcyjne, blokująco-kompresyjne z możliwością zastosowania pojedynczej śruby blokującej o średnicy 2.7mm lub korowej o średnicy 2.7mm. Otwory blokowane zbudowane z czterech kolumn gwintowanych z min. czterema zwojami gwintu z możliwością  zastosowania śrub  o średnicy 2.4/2.7mm  blokowanych zmienno-kątowo z odchyleniem od osi w każdym kierunku do  15 stopni.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oraz szczypiec kompresyjnych.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3D0AD4B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Różne rodzaje płyt:</w:t>
            </w:r>
          </w:p>
          <w:p w14:paraId="638E7E2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prosta posiada 2 i 4 otwory –płyta o długości   27mm i 40mm</w:t>
            </w:r>
          </w:p>
          <w:p w14:paraId="6C89FDD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L posiada 2 i 4 otwory – płyta o długości   37mm, 44mm i 62mm</w:t>
            </w:r>
          </w:p>
          <w:p w14:paraId="04DD493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Płyta T posiada 2 , 4, 7 otwory –płyta o długości   38mm, 45mm, 64 i 92 mm</w:t>
            </w:r>
          </w:p>
          <w:p w14:paraId="384E06A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24627922"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0CDCADD"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6797B1A5" w14:textId="77777777" w:rsidTr="000157FB">
        <w:tc>
          <w:tcPr>
            <w:tcW w:w="543" w:type="dxa"/>
            <w:tcBorders>
              <w:top w:val="nil"/>
            </w:tcBorders>
          </w:tcPr>
          <w:p w14:paraId="09C4E4A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53</w:t>
            </w:r>
          </w:p>
        </w:tc>
        <w:tc>
          <w:tcPr>
            <w:tcW w:w="7937" w:type="dxa"/>
            <w:tcBorders>
              <w:top w:val="nil"/>
            </w:tcBorders>
          </w:tcPr>
          <w:p w14:paraId="61859AE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kompresyjne HCS 2.4, HCS 3.0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z gwintowaną główką,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samogwintujące. Gwint na główce śruby dostosowany do kości korowej (podwójny zwój gwintu), gwint na końcówce śruby dostosowany do kości gąbczastej (duża głębokość gwintu), średnica główki z gwintem 3.5mm, średnica rdzenia 2.0mm, średnica gwintu na końcu śruby 2.4/3.0mm, jednakowy skok gwintu na główce i końcu śruby (1.25mm), konstrukcja śruby umożliwiająca wykonanie kompresji a następnie niezależne wkręcenie główki śruby do kości korowej, dostępne śruby z długim i krótkim gwintem w długości  od 10mm do 40mm, gniazdo śruby gwiazdkowe (typu gwiazdkowe), średnica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 prowadzącego 1.1mm. Instrumentarium wyposażone m. in. w rękojeść  do tulei kompresyjnej  oraz trzonu wkrętaka oznaczonego kolorami a także drutu czyszczącego o średnicy 1.1mm i 1.6mm i szczotki czyszczącej o średnicy 1.25mm i 1.75mm. również wersja sterylna</w:t>
            </w:r>
          </w:p>
          <w:p w14:paraId="5D94C338"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F122EBC"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10</w:t>
            </w:r>
          </w:p>
        </w:tc>
      </w:tr>
      <w:tr w:rsidR="00877632" w:rsidRPr="00877632" w14:paraId="4A1FC685" w14:textId="77777777" w:rsidTr="000157FB">
        <w:tc>
          <w:tcPr>
            <w:tcW w:w="543" w:type="dxa"/>
            <w:tcBorders>
              <w:top w:val="nil"/>
            </w:tcBorders>
          </w:tcPr>
          <w:p w14:paraId="4186EE7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54</w:t>
            </w:r>
          </w:p>
        </w:tc>
        <w:tc>
          <w:tcPr>
            <w:tcW w:w="7937" w:type="dxa"/>
            <w:tcBorders>
              <w:top w:val="nil"/>
            </w:tcBorders>
          </w:tcPr>
          <w:p w14:paraId="707832A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gwintu 3.0mm. Śruby samogwintujące i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Kaniulacja</w:t>
            </w:r>
            <w:proofErr w:type="spellEnd"/>
            <w:r w:rsidRPr="00877632">
              <w:rPr>
                <w:rFonts w:ascii="Times New Roman" w:eastAsia="Calibri" w:hAnsi="Times New Roman" w:cs="Times New Roman"/>
                <w:kern w:val="0"/>
              </w:rPr>
              <w:t xml:space="preserve"> śrub powinna  umożliwiać wprowadzenie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 średnicy 1.1mm dla śruby o średnicy 3.0mm. Śruby zaopatrzone we wsteczne nacięcia na gwincie ułatwiające usunięcie śruby. Głowa śruby o zmniejszonym profilu - spłaszczona zapewniająca dobre oparcie na kości. Gniazda śrub krzyżowe (śruby o średnicy  3.0mm) . Średnica trzonu dla śruby 3.0mm  wynosi 2mm. Implanty tytanowe wykonane z materiału  dopuszczonego dla rezonansu magnetycznego.</w:t>
            </w:r>
          </w:p>
          <w:p w14:paraId="4E3C63E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Dostępne różne  długości   i rodzaje śrub:</w:t>
            </w:r>
          </w:p>
          <w:p w14:paraId="7DD1349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3.0mm z krótkim, gwintem  - w długości    od 8mm do 50mm przy długości   gwintu od 4mm do 10mm</w:t>
            </w:r>
          </w:p>
          <w:p w14:paraId="5DDC3E8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3.0mm z długim gwintem - w długości    od 14mm do 50mm przy długości   gwintu od 6mm do 22mm. również wersja sterylna</w:t>
            </w:r>
          </w:p>
          <w:p w14:paraId="6556C230"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C6497C9"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52133A79" w14:textId="77777777" w:rsidTr="000157FB">
        <w:tc>
          <w:tcPr>
            <w:tcW w:w="543" w:type="dxa"/>
            <w:tcBorders>
              <w:top w:val="nil"/>
            </w:tcBorders>
          </w:tcPr>
          <w:p w14:paraId="400FC79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55</w:t>
            </w:r>
          </w:p>
        </w:tc>
        <w:tc>
          <w:tcPr>
            <w:tcW w:w="7937" w:type="dxa"/>
            <w:tcBorders>
              <w:top w:val="nil"/>
            </w:tcBorders>
          </w:tcPr>
          <w:p w14:paraId="3869B01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gwintu 4.5mm. Śruby samogwintujące i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Kaniulacja</w:t>
            </w:r>
            <w:proofErr w:type="spellEnd"/>
            <w:r w:rsidRPr="00877632">
              <w:rPr>
                <w:rFonts w:ascii="Times New Roman" w:eastAsia="Calibri" w:hAnsi="Times New Roman" w:cs="Times New Roman"/>
                <w:kern w:val="0"/>
              </w:rPr>
              <w:t xml:space="preserve"> śrub powinna umożliwiać wprowadzenie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tytanowe wykonane z materiału  dopuszczonego dla rezonansu magnetycznego.</w:t>
            </w:r>
          </w:p>
          <w:p w14:paraId="49947AC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Dostępne różne  długości   i rodzaje śrub:</w:t>
            </w:r>
          </w:p>
          <w:p w14:paraId="603809A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4.5mm z krótkim gwintem -  w długości    od 20mm do 80mm przy długości   gwintu od 7mm do 26mm ;</w:t>
            </w:r>
          </w:p>
          <w:p w14:paraId="60D6225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4.5mm z pełnym gwintem - w długości    od 20mm do 80mm;</w:t>
            </w:r>
          </w:p>
          <w:p w14:paraId="11EFDD3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3A073624"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1B4D9C5"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19566B26" w14:textId="77777777" w:rsidTr="000157FB">
        <w:tc>
          <w:tcPr>
            <w:tcW w:w="543" w:type="dxa"/>
            <w:tcBorders>
              <w:top w:val="nil"/>
            </w:tcBorders>
          </w:tcPr>
          <w:p w14:paraId="46B720F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56</w:t>
            </w:r>
          </w:p>
        </w:tc>
        <w:tc>
          <w:tcPr>
            <w:tcW w:w="7937" w:type="dxa"/>
            <w:tcBorders>
              <w:top w:val="nil"/>
            </w:tcBorders>
          </w:tcPr>
          <w:p w14:paraId="7A78FBA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średnicy gwintu 6.5mm. Śruby samogwintujące i </w:t>
            </w:r>
            <w:proofErr w:type="spellStart"/>
            <w:r w:rsidRPr="00877632">
              <w:rPr>
                <w:rFonts w:ascii="Times New Roman" w:eastAsia="Calibri" w:hAnsi="Times New Roman" w:cs="Times New Roman"/>
                <w:kern w:val="0"/>
              </w:rPr>
              <w:t>samotnące</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Kaniulacja</w:t>
            </w:r>
            <w:proofErr w:type="spellEnd"/>
            <w:r w:rsidRPr="00877632">
              <w:rPr>
                <w:rFonts w:ascii="Times New Roman" w:eastAsia="Calibri" w:hAnsi="Times New Roman" w:cs="Times New Roman"/>
                <w:kern w:val="0"/>
              </w:rPr>
              <w:t xml:space="preserve"> śrub powinna umożliwiać wprowadzenie drutu </w:t>
            </w:r>
            <w:proofErr w:type="spellStart"/>
            <w:r w:rsidRPr="00877632">
              <w:rPr>
                <w:rFonts w:ascii="Times New Roman" w:eastAsia="Calibri" w:hAnsi="Times New Roman" w:cs="Times New Roman"/>
                <w:kern w:val="0"/>
              </w:rPr>
              <w:t>Kirschnera</w:t>
            </w:r>
            <w:proofErr w:type="spellEnd"/>
            <w:r w:rsidRPr="00877632">
              <w:rPr>
                <w:rFonts w:ascii="Times New Roman" w:eastAsia="Calibri" w:hAnsi="Times New Roman" w:cs="Times New Roman"/>
                <w:kern w:val="0"/>
              </w:rPr>
              <w:t xml:space="preserve">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tytanowe wykonane z materiału  dopuszczonego dla rezonansu magnetycznego.</w:t>
            </w:r>
          </w:p>
          <w:p w14:paraId="0E5BE20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Dostępne różne  długości   i rodzaje śrub:</w:t>
            </w:r>
          </w:p>
          <w:p w14:paraId="75FC149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6.5 mm z krótkim gwintem -  w długości    od 30mm do 150mm</w:t>
            </w:r>
          </w:p>
          <w:p w14:paraId="62ADE49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6.5 mm z długim gwintem -  w długości    od 45mm do 150mm</w:t>
            </w:r>
          </w:p>
          <w:p w14:paraId="4426DCC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 średnicy 6.5 mm z pełnym gwintem - w długości    od 20mm do 130mm;</w:t>
            </w:r>
          </w:p>
          <w:p w14:paraId="21F198E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4C8406D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0006A0E0"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49A3DD72" w14:textId="77777777" w:rsidTr="000157FB">
        <w:tc>
          <w:tcPr>
            <w:tcW w:w="543" w:type="dxa"/>
            <w:tcBorders>
              <w:top w:val="nil"/>
            </w:tcBorders>
          </w:tcPr>
          <w:p w14:paraId="2359460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57</w:t>
            </w:r>
          </w:p>
        </w:tc>
        <w:tc>
          <w:tcPr>
            <w:tcW w:w="7937" w:type="dxa"/>
            <w:tcBorders>
              <w:top w:val="nil"/>
            </w:tcBorders>
          </w:tcPr>
          <w:p w14:paraId="32DF7A8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Podkładki do śrub </w:t>
            </w:r>
            <w:proofErr w:type="spellStart"/>
            <w:r w:rsidRPr="00877632">
              <w:rPr>
                <w:rFonts w:ascii="Times New Roman" w:eastAsia="Calibri" w:hAnsi="Times New Roman" w:cs="Times New Roman"/>
                <w:kern w:val="0"/>
              </w:rPr>
              <w:t>kaniulowanych</w:t>
            </w:r>
            <w:proofErr w:type="spellEnd"/>
            <w:r w:rsidRPr="00877632">
              <w:rPr>
                <w:rFonts w:ascii="Times New Roman" w:eastAsia="Calibri" w:hAnsi="Times New Roman" w:cs="Times New Roman"/>
                <w:kern w:val="0"/>
              </w:rPr>
              <w:t>, tytan również wersja sterylna</w:t>
            </w:r>
          </w:p>
          <w:p w14:paraId="426BB54D"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39173047"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20</w:t>
            </w:r>
          </w:p>
        </w:tc>
      </w:tr>
      <w:tr w:rsidR="00877632" w:rsidRPr="00877632" w14:paraId="4190BBB4" w14:textId="77777777" w:rsidTr="000157FB">
        <w:tc>
          <w:tcPr>
            <w:tcW w:w="543" w:type="dxa"/>
            <w:tcBorders>
              <w:top w:val="nil"/>
            </w:tcBorders>
          </w:tcPr>
          <w:p w14:paraId="2E734D7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58</w:t>
            </w:r>
          </w:p>
        </w:tc>
        <w:tc>
          <w:tcPr>
            <w:tcW w:w="7937" w:type="dxa"/>
            <w:tcBorders>
              <w:top w:val="nil"/>
            </w:tcBorders>
          </w:tcPr>
          <w:p w14:paraId="186F62B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2.7mm o długości   od 6mm do 60mm, samogwintujące, tytan</w:t>
            </w:r>
          </w:p>
          <w:p w14:paraId="0429C3F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514FC640"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C757830"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15</w:t>
            </w:r>
          </w:p>
        </w:tc>
      </w:tr>
      <w:tr w:rsidR="00877632" w:rsidRPr="00877632" w14:paraId="70BB7BD0" w14:textId="77777777" w:rsidTr="000157FB">
        <w:tc>
          <w:tcPr>
            <w:tcW w:w="543" w:type="dxa"/>
            <w:tcBorders>
              <w:top w:val="nil"/>
            </w:tcBorders>
          </w:tcPr>
          <w:p w14:paraId="687DC26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59</w:t>
            </w:r>
          </w:p>
        </w:tc>
        <w:tc>
          <w:tcPr>
            <w:tcW w:w="7937" w:type="dxa"/>
            <w:tcBorders>
              <w:top w:val="nil"/>
            </w:tcBorders>
          </w:tcPr>
          <w:p w14:paraId="3B96E2D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zmienno-kątowe 2.7mm o długości   od 10mm do 60mm, samogwintujące , tytan</w:t>
            </w:r>
          </w:p>
          <w:p w14:paraId="26896FF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0199BF2A" w14:textId="77777777" w:rsidR="00877632" w:rsidRPr="00877632" w:rsidRDefault="00877632" w:rsidP="00877632">
            <w:pPr>
              <w:widowControl w:val="0"/>
              <w:rPr>
                <w:rFonts w:ascii="Times New Roman" w:eastAsia="Calibri" w:hAnsi="Times New Roman" w:cs="Times New Roman"/>
              </w:rPr>
            </w:pPr>
          </w:p>
          <w:p w14:paraId="02474C9C"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04529F72"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6921C2AB" w14:textId="77777777" w:rsidTr="000157FB">
        <w:tc>
          <w:tcPr>
            <w:tcW w:w="543" w:type="dxa"/>
            <w:tcBorders>
              <w:top w:val="nil"/>
            </w:tcBorders>
          </w:tcPr>
          <w:p w14:paraId="6389D03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60</w:t>
            </w:r>
          </w:p>
        </w:tc>
        <w:tc>
          <w:tcPr>
            <w:tcW w:w="7937" w:type="dxa"/>
            <w:tcBorders>
              <w:top w:val="nil"/>
            </w:tcBorders>
          </w:tcPr>
          <w:p w14:paraId="3906E12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2.7mm korowe o długości   od 6mm do 60mm, samogwintujące, tytan, </w:t>
            </w:r>
            <w:proofErr w:type="spellStart"/>
            <w:r w:rsidRPr="00877632">
              <w:rPr>
                <w:rFonts w:ascii="Times New Roman" w:eastAsia="Calibri" w:hAnsi="Times New Roman" w:cs="Times New Roman"/>
                <w:kern w:val="0"/>
              </w:rPr>
              <w:t>stardrive</w:t>
            </w:r>
            <w:proofErr w:type="spellEnd"/>
          </w:p>
          <w:p w14:paraId="57F9181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0A1F2D83"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53C67604" w14:textId="77777777" w:rsidTr="000157FB">
        <w:tc>
          <w:tcPr>
            <w:tcW w:w="543" w:type="dxa"/>
            <w:tcBorders>
              <w:top w:val="nil"/>
            </w:tcBorders>
          </w:tcPr>
          <w:p w14:paraId="4F36104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61</w:t>
            </w:r>
          </w:p>
        </w:tc>
        <w:tc>
          <w:tcPr>
            <w:tcW w:w="7937" w:type="dxa"/>
            <w:tcBorders>
              <w:top w:val="nil"/>
            </w:tcBorders>
          </w:tcPr>
          <w:p w14:paraId="681B852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2.4mm o długości  od 6mm do 30 mm, samogwintujące , tytan</w:t>
            </w:r>
          </w:p>
          <w:p w14:paraId="02D011B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03439C0E"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1AC8596F" w14:textId="77777777" w:rsidTr="000157FB">
        <w:tc>
          <w:tcPr>
            <w:tcW w:w="543" w:type="dxa"/>
            <w:tcBorders>
              <w:top w:val="nil"/>
            </w:tcBorders>
          </w:tcPr>
          <w:p w14:paraId="7FAA596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62</w:t>
            </w:r>
          </w:p>
        </w:tc>
        <w:tc>
          <w:tcPr>
            <w:tcW w:w="7937" w:type="dxa"/>
            <w:tcBorders>
              <w:top w:val="nil"/>
            </w:tcBorders>
          </w:tcPr>
          <w:p w14:paraId="4533BFF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blokowane zmienno-kątowe 2,4mm o długości   od 6mm do 60mm, samogwintujące, tytan</w:t>
            </w:r>
          </w:p>
          <w:p w14:paraId="6D577B5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50244719"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30</w:t>
            </w:r>
          </w:p>
        </w:tc>
      </w:tr>
      <w:tr w:rsidR="00877632" w:rsidRPr="00877632" w14:paraId="10BD2F97" w14:textId="77777777" w:rsidTr="000157FB">
        <w:tc>
          <w:tcPr>
            <w:tcW w:w="543" w:type="dxa"/>
            <w:tcBorders>
              <w:top w:val="nil"/>
            </w:tcBorders>
          </w:tcPr>
          <w:p w14:paraId="131BB88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63</w:t>
            </w:r>
          </w:p>
        </w:tc>
        <w:tc>
          <w:tcPr>
            <w:tcW w:w="7937" w:type="dxa"/>
            <w:tcBorders>
              <w:top w:val="nil"/>
            </w:tcBorders>
          </w:tcPr>
          <w:p w14:paraId="2982547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Śruby 2,4mm korowe o długości   od 6mm do 40mm, samogwintujące, tytan, </w:t>
            </w:r>
            <w:proofErr w:type="spellStart"/>
            <w:r w:rsidRPr="00877632">
              <w:rPr>
                <w:rFonts w:ascii="Times New Roman" w:eastAsia="Calibri" w:hAnsi="Times New Roman" w:cs="Times New Roman"/>
                <w:kern w:val="0"/>
              </w:rPr>
              <w:t>stardrive</w:t>
            </w:r>
            <w:proofErr w:type="spellEnd"/>
          </w:p>
          <w:p w14:paraId="07EFB2D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tc>
        <w:tc>
          <w:tcPr>
            <w:tcW w:w="1307" w:type="dxa"/>
            <w:tcBorders>
              <w:top w:val="nil"/>
            </w:tcBorders>
          </w:tcPr>
          <w:p w14:paraId="11AC0EB7"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27B89DC6" w14:textId="77777777" w:rsidTr="000157FB">
        <w:tc>
          <w:tcPr>
            <w:tcW w:w="543" w:type="dxa"/>
            <w:tcBorders>
              <w:top w:val="nil"/>
            </w:tcBorders>
          </w:tcPr>
          <w:p w14:paraId="44D774A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64</w:t>
            </w:r>
          </w:p>
        </w:tc>
        <w:tc>
          <w:tcPr>
            <w:tcW w:w="7937" w:type="dxa"/>
            <w:tcBorders>
              <w:top w:val="nil"/>
            </w:tcBorders>
          </w:tcPr>
          <w:p w14:paraId="18A3A28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Śruba blokowane  1.5mm, o długości od 6mm do 24mm, samogwintująca gniazdo </w:t>
            </w:r>
            <w:proofErr w:type="spellStart"/>
            <w:r w:rsidRPr="00877632">
              <w:rPr>
                <w:rFonts w:ascii="Times New Roman" w:eastAsia="Calibri" w:hAnsi="Times New Roman" w:cs="Times New Roman"/>
                <w:kern w:val="0"/>
              </w:rPr>
              <w:t>śrubokreta</w:t>
            </w:r>
            <w:proofErr w:type="spellEnd"/>
            <w:r w:rsidRPr="00877632">
              <w:rPr>
                <w:rFonts w:ascii="Times New Roman" w:eastAsia="Calibri" w:hAnsi="Times New Roman" w:cs="Times New Roman"/>
                <w:kern w:val="0"/>
              </w:rPr>
              <w:t xml:space="preserve">  gwiazdkowe tytan również wersja sterylna</w:t>
            </w:r>
          </w:p>
          <w:p w14:paraId="589F1026"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693B6C5A"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6B27D7D7" w14:textId="77777777" w:rsidTr="000157FB">
        <w:tc>
          <w:tcPr>
            <w:tcW w:w="543" w:type="dxa"/>
            <w:tcBorders>
              <w:top w:val="nil"/>
            </w:tcBorders>
          </w:tcPr>
          <w:p w14:paraId="7089900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65</w:t>
            </w:r>
          </w:p>
        </w:tc>
        <w:tc>
          <w:tcPr>
            <w:tcW w:w="7937" w:type="dxa"/>
            <w:tcBorders>
              <w:top w:val="nil"/>
            </w:tcBorders>
          </w:tcPr>
          <w:p w14:paraId="6867CB0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1.5mm korowe o długości   od 4mm do 24mm, samogwintujące gniazdo śrubokręta  gwiazdkowe, tytan również wersja sterylna</w:t>
            </w:r>
          </w:p>
          <w:p w14:paraId="70E51EC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0DA20C5"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1398D3FC" w14:textId="77777777" w:rsidTr="000157FB">
        <w:tc>
          <w:tcPr>
            <w:tcW w:w="543" w:type="dxa"/>
            <w:tcBorders>
              <w:top w:val="nil"/>
            </w:tcBorders>
          </w:tcPr>
          <w:p w14:paraId="72904EB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lastRenderedPageBreak/>
              <w:t>66</w:t>
            </w:r>
          </w:p>
        </w:tc>
        <w:tc>
          <w:tcPr>
            <w:tcW w:w="7937" w:type="dxa"/>
            <w:tcBorders>
              <w:top w:val="nil"/>
            </w:tcBorders>
          </w:tcPr>
          <w:p w14:paraId="2529776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blokowane  1.3mm, o długości od 4mm do 18mm, samogwintująca gniazdo śrubokręta gwiazdkowe tytan również wersja sterylna</w:t>
            </w:r>
          </w:p>
          <w:p w14:paraId="42D6CD63"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5922B6D"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671CA9D7" w14:textId="77777777" w:rsidTr="000157FB">
        <w:tc>
          <w:tcPr>
            <w:tcW w:w="543" w:type="dxa"/>
            <w:tcBorders>
              <w:top w:val="nil"/>
            </w:tcBorders>
          </w:tcPr>
          <w:p w14:paraId="690926C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67</w:t>
            </w:r>
          </w:p>
        </w:tc>
        <w:tc>
          <w:tcPr>
            <w:tcW w:w="7937" w:type="dxa"/>
            <w:tcBorders>
              <w:top w:val="nil"/>
            </w:tcBorders>
          </w:tcPr>
          <w:p w14:paraId="1F21EEB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1.3mm korowe o długości   od 4mm do 18mm. Samogwintujące, gniazdo śrubokręta  gwiazdkowe, tytan również wersja sterylna</w:t>
            </w:r>
          </w:p>
          <w:p w14:paraId="73CFF2CA"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0BA22972"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32024423" w14:textId="77777777" w:rsidTr="000157FB">
        <w:tc>
          <w:tcPr>
            <w:tcW w:w="543" w:type="dxa"/>
            <w:tcBorders>
              <w:top w:val="nil"/>
            </w:tcBorders>
          </w:tcPr>
          <w:p w14:paraId="51AC9C7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68</w:t>
            </w:r>
          </w:p>
        </w:tc>
        <w:tc>
          <w:tcPr>
            <w:tcW w:w="7937" w:type="dxa"/>
            <w:tcBorders>
              <w:top w:val="nil"/>
            </w:tcBorders>
          </w:tcPr>
          <w:p w14:paraId="65FC12C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System tytanowych gwoździ elastycznych , do stabilizacji złamań trzonowych oraz przy nasadowych wszystkich kości długich kończyn u dzieci oraz złamań kości kończyn górnych u dorosłych, technika wprowadzania umożliwiająca bezpieczne zaopatrywanie złamań u dzieci (bez przechodzenia przez chrząstkę wzrostową); Spłaszczony koniec gwoździa wygięty pod różnym kątem w zależności od średnicy gwoździa, ułatwiający wprowadzanie, zapobiegający perforacji ściany kości, oraz zapewniający lepsze trzymanie implantu; implanty wykonane z tytanu, z możliwością wykorzystania rezonansu magnetycznego; wszystkie implanty oznaczone kolorystycznie, widoczne oznaczenie laserowe – dla strony wprowadzenia; możliwość blokowania za pomocą zaślepki </w:t>
            </w:r>
            <w:proofErr w:type="spellStart"/>
            <w:r w:rsidRPr="00877632">
              <w:rPr>
                <w:rFonts w:ascii="Times New Roman" w:eastAsia="Calibri" w:hAnsi="Times New Roman" w:cs="Times New Roman"/>
                <w:kern w:val="0"/>
              </w:rPr>
              <w:t>samotnącej</w:t>
            </w:r>
            <w:proofErr w:type="spellEnd"/>
            <w:r w:rsidRPr="00877632">
              <w:rPr>
                <w:rFonts w:ascii="Times New Roman" w:eastAsia="Calibri" w:hAnsi="Times New Roman" w:cs="Times New Roman"/>
                <w:kern w:val="0"/>
              </w:rPr>
              <w:t xml:space="preserve">, samogwintującej, z gniazdem na gwóźdź x i gładką zewnętrzną osłoną tkanek miękkich, zaślepka wkręcana przy pomocy śrubokręta nasadowego, dwie średnice zaślepki – mała dla gwoździ o średnicy od 1.5mm do 2.5mm i duża dla gwoździ o średnicy od 3mm do 4mm;  zakres dostępnych rozmiarów gwoździ: średnica: 1.5mm o długości  300mm; 2.0mm; 2.5mm; 3.0mm; 3.5mm i 4.0mm o długości   440mm.;  instrumentarium musi być wyposażone w: - przecinak blokowy tnący zapewniający płaską linię cięcia z otworami w bloku tnącym dopasowanymi do danej średnicy gwoździa, instrumentarium wyposażone w narzędzie do nastawiania złamań regulowane z głównym ramieniem o długości  33,6 cm ; dwa różne wbijaki o długości   17cm do zaślepek zakończone: cięciem płaskim i ukośnym w zależności potrzeby użycia, wkład  śrubokręta  nasadowego do zaślepek o długości   10cm zakończony cięciem płaskim w dwóch wersjach dla gwoździ  1.5-2.5mm i 3- 4mm; wbijak do gwoździ zakończony krótkim i dłuższym ramieniem, kompatybilny z :- dodatkowym narzędziem do dokręcenia wbijaka oraz kompatybilny z prowadnicą  o długości   22.5 cm do młotka; kleszcze ekstrakcyjne o długości   24 cm zakończone dwoma </w:t>
            </w:r>
            <w:proofErr w:type="spellStart"/>
            <w:r w:rsidRPr="00877632">
              <w:rPr>
                <w:rFonts w:ascii="Times New Roman" w:eastAsia="Calibri" w:hAnsi="Times New Roman" w:cs="Times New Roman"/>
                <w:kern w:val="0"/>
              </w:rPr>
              <w:t>ramieniami</w:t>
            </w:r>
            <w:proofErr w:type="spellEnd"/>
            <w:r w:rsidRPr="00877632">
              <w:rPr>
                <w:rFonts w:ascii="Times New Roman" w:eastAsia="Calibri" w:hAnsi="Times New Roman" w:cs="Times New Roman"/>
                <w:kern w:val="0"/>
              </w:rPr>
              <w:t xml:space="preserve"> gdzie jedno powinno być ząbkowane a drugie wyprofilowane do trzymania gwoździa. również wersja sterylna</w:t>
            </w:r>
          </w:p>
          <w:p w14:paraId="1269D61B"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014793EB"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1144CA15" w14:textId="77777777" w:rsidTr="000157FB">
        <w:tc>
          <w:tcPr>
            <w:tcW w:w="543" w:type="dxa"/>
            <w:tcBorders>
              <w:top w:val="nil"/>
            </w:tcBorders>
          </w:tcPr>
          <w:p w14:paraId="1BFCBB2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69</w:t>
            </w:r>
          </w:p>
        </w:tc>
        <w:tc>
          <w:tcPr>
            <w:tcW w:w="7937" w:type="dxa"/>
            <w:tcBorders>
              <w:top w:val="nil"/>
            </w:tcBorders>
          </w:tcPr>
          <w:p w14:paraId="49A55EC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Zaślepka wkręcana przy pomocy śrubokręta nasadowego, dwie średnice – mała dla gwoździ od 1.5mm do 2.0mm i duża dla gwoździ od 3.0mm do 4.0mm również wersja sterylna</w:t>
            </w:r>
          </w:p>
          <w:p w14:paraId="683143E1"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505F996"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631B2309" w14:textId="77777777" w:rsidTr="000157FB">
        <w:tc>
          <w:tcPr>
            <w:tcW w:w="543" w:type="dxa"/>
            <w:tcBorders>
              <w:top w:val="nil"/>
            </w:tcBorders>
          </w:tcPr>
          <w:p w14:paraId="1709524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70</w:t>
            </w:r>
          </w:p>
        </w:tc>
        <w:tc>
          <w:tcPr>
            <w:tcW w:w="7937" w:type="dxa"/>
            <w:tcBorders>
              <w:top w:val="nil"/>
            </w:tcBorders>
          </w:tcPr>
          <w:p w14:paraId="5BA5848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śródszpikowy ramienny, blokowany, tytanowy. Gwóźdź </w:t>
            </w:r>
            <w:proofErr w:type="spellStart"/>
            <w:r w:rsidRPr="00877632">
              <w:rPr>
                <w:rFonts w:ascii="Times New Roman" w:eastAsia="Calibri" w:hAnsi="Times New Roman" w:cs="Times New Roman"/>
                <w:kern w:val="0"/>
              </w:rPr>
              <w:t>kaniulowany</w:t>
            </w:r>
            <w:proofErr w:type="spellEnd"/>
            <w:r w:rsidRPr="00877632">
              <w:rPr>
                <w:rFonts w:ascii="Times New Roman" w:eastAsia="Calibri" w:hAnsi="Times New Roman" w:cs="Times New Roman"/>
                <w:kern w:val="0"/>
              </w:rPr>
              <w:t xml:space="preserve"> z ugięciem lateralnym w części bliższej. Możliwość implantacji </w:t>
            </w:r>
            <w:proofErr w:type="spellStart"/>
            <w:r w:rsidRPr="00877632">
              <w:rPr>
                <w:rFonts w:ascii="Times New Roman" w:eastAsia="Calibri" w:hAnsi="Times New Roman" w:cs="Times New Roman"/>
                <w:kern w:val="0"/>
              </w:rPr>
              <w:t>retrograde</w:t>
            </w:r>
            <w:proofErr w:type="spellEnd"/>
            <w:r w:rsidRPr="00877632">
              <w:rPr>
                <w:rFonts w:ascii="Times New Roman" w:eastAsia="Calibri" w:hAnsi="Times New Roman" w:cs="Times New Roman"/>
                <w:kern w:val="0"/>
              </w:rPr>
              <w:t xml:space="preserve"> i </w:t>
            </w:r>
            <w:proofErr w:type="spellStart"/>
            <w:r w:rsidRPr="00877632">
              <w:rPr>
                <w:rFonts w:ascii="Times New Roman" w:eastAsia="Calibri" w:hAnsi="Times New Roman" w:cs="Times New Roman"/>
                <w:kern w:val="0"/>
              </w:rPr>
              <w:t>antegrade</w:t>
            </w:r>
            <w:proofErr w:type="spellEnd"/>
            <w:r w:rsidRPr="00877632">
              <w:rPr>
                <w:rFonts w:ascii="Times New Roman" w:eastAsia="Calibri" w:hAnsi="Times New Roman" w:cs="Times New Roman"/>
                <w:kern w:val="0"/>
              </w:rPr>
              <w:t>. Możliwość wielopłaszczyznowego blokowania dystalnego. Możliwość zastosowania śruby spiralnej przy blokowaniu proksymalnym. Instrumentarium z możliwością śródoperacyjnej kompresji odłamów. Gwóźdź w rozmiarze - 150mm. Średnica gwoździa: 7.0mm, 9.0mm, 11.0mm.</w:t>
            </w:r>
          </w:p>
          <w:p w14:paraId="77D9B44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75E649C8"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1EA961D6"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2B4EFBAA" w14:textId="77777777" w:rsidTr="000157FB">
        <w:tc>
          <w:tcPr>
            <w:tcW w:w="543" w:type="dxa"/>
            <w:tcBorders>
              <w:top w:val="nil"/>
            </w:tcBorders>
          </w:tcPr>
          <w:p w14:paraId="231BF75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71</w:t>
            </w:r>
          </w:p>
        </w:tc>
        <w:tc>
          <w:tcPr>
            <w:tcW w:w="7937" w:type="dxa"/>
            <w:tcBorders>
              <w:top w:val="nil"/>
            </w:tcBorders>
          </w:tcPr>
          <w:p w14:paraId="02EDCEF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śródszpikowy ramienny, blokowany, tytanowy. Gwóźdź </w:t>
            </w:r>
            <w:proofErr w:type="spellStart"/>
            <w:r w:rsidRPr="00877632">
              <w:rPr>
                <w:rFonts w:ascii="Times New Roman" w:eastAsia="Calibri" w:hAnsi="Times New Roman" w:cs="Times New Roman"/>
                <w:kern w:val="0"/>
              </w:rPr>
              <w:t>kaniulowany</w:t>
            </w:r>
            <w:proofErr w:type="spellEnd"/>
            <w:r w:rsidRPr="00877632">
              <w:rPr>
                <w:rFonts w:ascii="Times New Roman" w:eastAsia="Calibri" w:hAnsi="Times New Roman" w:cs="Times New Roman"/>
                <w:kern w:val="0"/>
              </w:rPr>
              <w:t xml:space="preserve"> z ugięciem lateralnym w części bliższej. Możliwość implantacji </w:t>
            </w:r>
            <w:proofErr w:type="spellStart"/>
            <w:r w:rsidRPr="00877632">
              <w:rPr>
                <w:rFonts w:ascii="Times New Roman" w:eastAsia="Calibri" w:hAnsi="Times New Roman" w:cs="Times New Roman"/>
                <w:kern w:val="0"/>
              </w:rPr>
              <w:t>retrograde</w:t>
            </w:r>
            <w:proofErr w:type="spellEnd"/>
            <w:r w:rsidRPr="00877632">
              <w:rPr>
                <w:rFonts w:ascii="Times New Roman" w:eastAsia="Calibri" w:hAnsi="Times New Roman" w:cs="Times New Roman"/>
                <w:kern w:val="0"/>
              </w:rPr>
              <w:t xml:space="preserve"> i </w:t>
            </w:r>
            <w:proofErr w:type="spellStart"/>
            <w:r w:rsidRPr="00877632">
              <w:rPr>
                <w:rFonts w:ascii="Times New Roman" w:eastAsia="Calibri" w:hAnsi="Times New Roman" w:cs="Times New Roman"/>
                <w:kern w:val="0"/>
              </w:rPr>
              <w:t>antegrade</w:t>
            </w:r>
            <w:proofErr w:type="spellEnd"/>
            <w:r w:rsidRPr="00877632">
              <w:rPr>
                <w:rFonts w:ascii="Times New Roman" w:eastAsia="Calibri" w:hAnsi="Times New Roman" w:cs="Times New Roman"/>
                <w:kern w:val="0"/>
              </w:rPr>
              <w:t>. Możliwość wielopłaszczyznowego blokowania dystalnego. Możliwość zastosowania śruby spiralnej przy blokowaniu proksymalnym. Instrumentarium z możliwością śródoperacyjnej kompresji odłamów. Gwóźdź w rozmiarze - od 190mm do 320mm z przeskokiem, co 10mm. Średnica gwoździa: 7.0mm, 9.0mm, 11.0mm.</w:t>
            </w:r>
          </w:p>
          <w:p w14:paraId="78293F8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6176220A"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0C04B2E0"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0EB7D5F3" w14:textId="77777777" w:rsidTr="000157FB">
        <w:tc>
          <w:tcPr>
            <w:tcW w:w="543" w:type="dxa"/>
            <w:tcBorders>
              <w:top w:val="nil"/>
            </w:tcBorders>
          </w:tcPr>
          <w:p w14:paraId="10197CC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72</w:t>
            </w:r>
          </w:p>
        </w:tc>
        <w:tc>
          <w:tcPr>
            <w:tcW w:w="7937" w:type="dxa"/>
            <w:tcBorders>
              <w:top w:val="nil"/>
            </w:tcBorders>
          </w:tcPr>
          <w:p w14:paraId="3CD3C35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blokująca samogwintująca, z gniazdem gwiazdkowym, średnica 4.0mm w długości  : od 18mm do 80mm z przeskokiem, co 2mm.</w:t>
            </w:r>
          </w:p>
          <w:p w14:paraId="22F9C88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638EE0C5"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B51DDD3"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06D8A19D" w14:textId="77777777" w:rsidTr="000157FB">
        <w:tc>
          <w:tcPr>
            <w:tcW w:w="543" w:type="dxa"/>
            <w:tcBorders>
              <w:top w:val="nil"/>
            </w:tcBorders>
          </w:tcPr>
          <w:p w14:paraId="3D978D2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73</w:t>
            </w:r>
          </w:p>
        </w:tc>
        <w:tc>
          <w:tcPr>
            <w:tcW w:w="7937" w:type="dxa"/>
            <w:tcBorders>
              <w:top w:val="nil"/>
            </w:tcBorders>
          </w:tcPr>
          <w:p w14:paraId="7A0E6AF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spiralna w długości  od 34mm do 54mm z przeskokiem, co 2mm.</w:t>
            </w:r>
          </w:p>
          <w:p w14:paraId="1629FA6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6378A460"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646D7FC"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739B2AD4" w14:textId="77777777" w:rsidTr="000157FB">
        <w:tc>
          <w:tcPr>
            <w:tcW w:w="543" w:type="dxa"/>
            <w:tcBorders>
              <w:top w:val="nil"/>
            </w:tcBorders>
          </w:tcPr>
          <w:p w14:paraId="3FBCA6F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74</w:t>
            </w:r>
          </w:p>
        </w:tc>
        <w:tc>
          <w:tcPr>
            <w:tcW w:w="7937" w:type="dxa"/>
            <w:tcBorders>
              <w:top w:val="nil"/>
            </w:tcBorders>
          </w:tcPr>
          <w:p w14:paraId="435DAAD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zaślepki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przedłużeniu: 0mm, 5mm, 10mm, 15mm.</w:t>
            </w:r>
          </w:p>
          <w:p w14:paraId="7B6FEFE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1052EC5A"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5841E92C"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6</w:t>
            </w:r>
          </w:p>
        </w:tc>
      </w:tr>
      <w:tr w:rsidR="00877632" w:rsidRPr="00877632" w14:paraId="7C04B1A2" w14:textId="77777777" w:rsidTr="000157FB">
        <w:tc>
          <w:tcPr>
            <w:tcW w:w="543" w:type="dxa"/>
            <w:tcBorders>
              <w:top w:val="nil"/>
            </w:tcBorders>
          </w:tcPr>
          <w:p w14:paraId="22C6EBC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75</w:t>
            </w:r>
          </w:p>
        </w:tc>
        <w:tc>
          <w:tcPr>
            <w:tcW w:w="7937" w:type="dxa"/>
            <w:tcBorders>
              <w:top w:val="nil"/>
            </w:tcBorders>
          </w:tcPr>
          <w:p w14:paraId="4450B06D"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tytanowy </w:t>
            </w:r>
            <w:proofErr w:type="spellStart"/>
            <w:r w:rsidRPr="00877632">
              <w:rPr>
                <w:rFonts w:ascii="Times New Roman" w:eastAsia="Calibri" w:hAnsi="Times New Roman" w:cs="Times New Roman"/>
                <w:kern w:val="0"/>
              </w:rPr>
              <w:t>podudziowy</w:t>
            </w:r>
            <w:proofErr w:type="spellEnd"/>
            <w:r w:rsidRPr="00877632">
              <w:rPr>
                <w:rFonts w:ascii="Times New Roman" w:eastAsia="Calibri" w:hAnsi="Times New Roman" w:cs="Times New Roman"/>
                <w:kern w:val="0"/>
              </w:rPr>
              <w:t>:</w:t>
            </w:r>
          </w:p>
          <w:p w14:paraId="668D0BB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umożliwiający zaopatrzenie złamań w obrębie zarówno dalszej jak i bliższej nasady piszczeli (m.in. wg klasyfikacji AO: 41-A2/A3, 43-A1/A2/A3, 41-C1/C2, 43-C1/C2). </w:t>
            </w:r>
            <w:r w:rsidRPr="00877632">
              <w:rPr>
                <w:rFonts w:ascii="Times New Roman" w:eastAsia="Calibri" w:hAnsi="Times New Roman" w:cs="Times New Roman"/>
                <w:kern w:val="0"/>
              </w:rPr>
              <w:lastRenderedPageBreak/>
              <w:t>Możliwość wielopłaszczyznowego blokowania proksymalnego i dystalnego. Możliwość kompresji odłamów.</w:t>
            </w:r>
          </w:p>
          <w:p w14:paraId="4C07DF5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Gwóźdź w rozmiarach od 255mm do 465mm ze skokiem, co 15mm. Średnica gwoździ:</w:t>
            </w:r>
          </w:p>
          <w:p w14:paraId="6511229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gwoździe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8.0mm, 9.0mm, 10.0mm, 11.0mm, 12.0mm, 13.0mm</w:t>
            </w:r>
          </w:p>
          <w:p w14:paraId="5D67F37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77F3C716"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5E29934C"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5</w:t>
            </w:r>
          </w:p>
        </w:tc>
      </w:tr>
      <w:tr w:rsidR="00877632" w:rsidRPr="00877632" w14:paraId="3D73D659" w14:textId="77777777" w:rsidTr="000157FB">
        <w:tc>
          <w:tcPr>
            <w:tcW w:w="543" w:type="dxa"/>
            <w:tcBorders>
              <w:top w:val="nil"/>
            </w:tcBorders>
          </w:tcPr>
          <w:p w14:paraId="5B1F8AB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76</w:t>
            </w:r>
          </w:p>
        </w:tc>
        <w:tc>
          <w:tcPr>
            <w:tcW w:w="7937" w:type="dxa"/>
            <w:tcBorders>
              <w:top w:val="nil"/>
            </w:tcBorders>
          </w:tcPr>
          <w:p w14:paraId="64185F1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tytanowy </w:t>
            </w:r>
            <w:proofErr w:type="spellStart"/>
            <w:r w:rsidRPr="00877632">
              <w:rPr>
                <w:rFonts w:ascii="Times New Roman" w:eastAsia="Calibri" w:hAnsi="Times New Roman" w:cs="Times New Roman"/>
                <w:kern w:val="0"/>
              </w:rPr>
              <w:t>podudziowy</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proximal</w:t>
            </w:r>
            <w:proofErr w:type="spellEnd"/>
            <w:r w:rsidRPr="00877632">
              <w:rPr>
                <w:rFonts w:ascii="Times New Roman" w:eastAsia="Calibri" w:hAnsi="Times New Roman" w:cs="Times New Roman"/>
                <w:kern w:val="0"/>
              </w:rPr>
              <w:t xml:space="preserve"> </w:t>
            </w:r>
            <w:proofErr w:type="spellStart"/>
            <w:r w:rsidRPr="00877632">
              <w:rPr>
                <w:rFonts w:ascii="Times New Roman" w:eastAsia="Calibri" w:hAnsi="Times New Roman" w:cs="Times New Roman"/>
                <w:kern w:val="0"/>
              </w:rPr>
              <w:t>bend</w:t>
            </w:r>
            <w:proofErr w:type="spellEnd"/>
            <w:r w:rsidRPr="00877632">
              <w:rPr>
                <w:rFonts w:ascii="Times New Roman" w:eastAsia="Calibri" w:hAnsi="Times New Roman" w:cs="Times New Roman"/>
                <w:kern w:val="0"/>
              </w:rPr>
              <w:t>:</w:t>
            </w:r>
          </w:p>
          <w:p w14:paraId="16042D4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3949BA4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Gwóźdź w rozmiarach od 255mm do 420mm ze skokiem, co 15mm. Średnica gwoździ:</w:t>
            </w:r>
          </w:p>
          <w:p w14:paraId="5C7D476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gwoździe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8.0mm, 9.0mm, 10.0mm, 11.0mm, 12.0mm, 13.0mm</w:t>
            </w:r>
          </w:p>
          <w:p w14:paraId="4D29516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4524901E"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6B9B57A"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5</w:t>
            </w:r>
          </w:p>
        </w:tc>
      </w:tr>
      <w:tr w:rsidR="00877632" w:rsidRPr="00877632" w14:paraId="2992F4EC" w14:textId="77777777" w:rsidTr="000157FB">
        <w:tc>
          <w:tcPr>
            <w:tcW w:w="543" w:type="dxa"/>
            <w:tcBorders>
              <w:top w:val="nil"/>
            </w:tcBorders>
          </w:tcPr>
          <w:p w14:paraId="1FF2E3A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77</w:t>
            </w:r>
          </w:p>
        </w:tc>
        <w:tc>
          <w:tcPr>
            <w:tcW w:w="7937" w:type="dxa"/>
            <w:tcBorders>
              <w:top w:val="nil"/>
            </w:tcBorders>
          </w:tcPr>
          <w:p w14:paraId="441571C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ryglujące samogwintujące, tytanowe, z gniazdem gwiazdkowym – w rozmiarach:</w:t>
            </w:r>
          </w:p>
          <w:p w14:paraId="05BA20B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korowe 4.0mm w długości   od 18mm do 80mm z przeskokiem, co 2mm. (do blokowania gwoździ o średnicy  8.0mm i 9.0 mm)</w:t>
            </w:r>
          </w:p>
          <w:p w14:paraId="5086661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4F06ACF6"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E262CD6"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20</w:t>
            </w:r>
          </w:p>
        </w:tc>
      </w:tr>
      <w:tr w:rsidR="00877632" w:rsidRPr="00877632" w14:paraId="70DA63F0" w14:textId="77777777" w:rsidTr="000157FB">
        <w:tc>
          <w:tcPr>
            <w:tcW w:w="543" w:type="dxa"/>
            <w:tcBorders>
              <w:top w:val="nil"/>
            </w:tcBorders>
          </w:tcPr>
          <w:p w14:paraId="05CAB9C9"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78</w:t>
            </w:r>
          </w:p>
        </w:tc>
        <w:tc>
          <w:tcPr>
            <w:tcW w:w="7937" w:type="dxa"/>
            <w:tcBorders>
              <w:top w:val="nil"/>
            </w:tcBorders>
          </w:tcPr>
          <w:p w14:paraId="4D46026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ryglujące samogwintujące, tytanowe, z gniazdem gwiazdkowym – w rozmiarach:</w:t>
            </w:r>
          </w:p>
          <w:p w14:paraId="11D6ED9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korowe 5.0mm w długości   od 26mm do 80mm z przeskokiem, co 2mm i od 85mm  do 100mm z przeskokiem, co 5mm. (do blokowania gwoździ o średnicy od  10.0mm do 13.0 mm)</w:t>
            </w:r>
          </w:p>
          <w:p w14:paraId="7D66120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4FCE4B4B"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382B514A"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1AC1481C" w14:textId="77777777" w:rsidTr="000157FB">
        <w:tc>
          <w:tcPr>
            <w:tcW w:w="543" w:type="dxa"/>
            <w:tcBorders>
              <w:top w:val="nil"/>
            </w:tcBorders>
          </w:tcPr>
          <w:p w14:paraId="0538E92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79</w:t>
            </w:r>
          </w:p>
        </w:tc>
        <w:tc>
          <w:tcPr>
            <w:tcW w:w="7937" w:type="dxa"/>
            <w:tcBorders>
              <w:top w:val="nil"/>
            </w:tcBorders>
          </w:tcPr>
          <w:p w14:paraId="73550D2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Śruby ryglujące samogwintujące, tytanowe, z gniazdem gwiazdkowym – w rozmiarach:</w:t>
            </w:r>
          </w:p>
          <w:p w14:paraId="20E578E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korowo/gąbczaste o średnicy 5.0mm w długości   od 30mm do 90mm z przeskokiem, co 5 mm. (do blokowania w obrębie nasady bliższej)</w:t>
            </w:r>
          </w:p>
          <w:p w14:paraId="1E5C7F4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5D8A96B6"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8C4A381"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48D7B9E3" w14:textId="77777777" w:rsidTr="000157FB">
        <w:tc>
          <w:tcPr>
            <w:tcW w:w="543" w:type="dxa"/>
            <w:tcBorders>
              <w:top w:val="nil"/>
            </w:tcBorders>
          </w:tcPr>
          <w:p w14:paraId="03F80F2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80</w:t>
            </w:r>
          </w:p>
        </w:tc>
        <w:tc>
          <w:tcPr>
            <w:tcW w:w="7937" w:type="dxa"/>
            <w:tcBorders>
              <w:top w:val="nil"/>
            </w:tcBorders>
          </w:tcPr>
          <w:p w14:paraId="5E69E863"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Zaślepki </w:t>
            </w:r>
            <w:proofErr w:type="spellStart"/>
            <w:r w:rsidRPr="00877632">
              <w:rPr>
                <w:rFonts w:ascii="Times New Roman" w:eastAsia="Calibri" w:hAnsi="Times New Roman" w:cs="Times New Roman"/>
                <w:kern w:val="0"/>
              </w:rPr>
              <w:t>kaniulowane</w:t>
            </w:r>
            <w:proofErr w:type="spellEnd"/>
            <w:r w:rsidRPr="00877632">
              <w:rPr>
                <w:rFonts w:ascii="Times New Roman" w:eastAsia="Calibri" w:hAnsi="Times New Roman" w:cs="Times New Roman"/>
                <w:kern w:val="0"/>
              </w:rPr>
              <w:t xml:space="preserve"> o przedłużeniu: 0 mm, 5 mm, 10 mm, 15mm oraz zaślepka 0 mm do blokowania śruby ryglującej gąbczastej gwoździa </w:t>
            </w:r>
            <w:proofErr w:type="spellStart"/>
            <w:r w:rsidRPr="00877632">
              <w:rPr>
                <w:rFonts w:ascii="Times New Roman" w:eastAsia="Calibri" w:hAnsi="Times New Roman" w:cs="Times New Roman"/>
                <w:kern w:val="0"/>
              </w:rPr>
              <w:t>podudziowego</w:t>
            </w:r>
            <w:proofErr w:type="spellEnd"/>
            <w:r w:rsidRPr="00877632">
              <w:rPr>
                <w:rFonts w:ascii="Times New Roman" w:eastAsia="Calibri" w:hAnsi="Times New Roman" w:cs="Times New Roman"/>
                <w:kern w:val="0"/>
              </w:rPr>
              <w:t>.</w:t>
            </w:r>
          </w:p>
          <w:p w14:paraId="2005180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 również wersja sterylna</w:t>
            </w:r>
          </w:p>
          <w:p w14:paraId="7E7773E5"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47A6109A"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13F4A2E8" w14:textId="77777777" w:rsidTr="000157FB">
        <w:tc>
          <w:tcPr>
            <w:tcW w:w="543" w:type="dxa"/>
            <w:tcBorders>
              <w:top w:val="nil"/>
            </w:tcBorders>
          </w:tcPr>
          <w:p w14:paraId="1703206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81</w:t>
            </w:r>
          </w:p>
        </w:tc>
        <w:tc>
          <w:tcPr>
            <w:tcW w:w="7937" w:type="dxa"/>
            <w:tcBorders>
              <w:top w:val="nil"/>
            </w:tcBorders>
          </w:tcPr>
          <w:p w14:paraId="6DFF7260"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do bliższej nasady kości udowej, w części proksymalnej o średnicy 15,66mm, blokowany, rekonstrukcyjny do złamań </w:t>
            </w:r>
            <w:proofErr w:type="spellStart"/>
            <w:r w:rsidRPr="00877632">
              <w:rPr>
                <w:rFonts w:ascii="Times New Roman" w:eastAsia="Calibri" w:hAnsi="Times New Roman" w:cs="Times New Roman"/>
                <w:kern w:val="0"/>
              </w:rPr>
              <w:t>przezkrętarzowych</w:t>
            </w:r>
            <w:proofErr w:type="spellEnd"/>
            <w:r w:rsidRPr="00877632">
              <w:rPr>
                <w:rFonts w:ascii="Times New Roman" w:eastAsia="Calibri" w:hAnsi="Times New Roman" w:cs="Times New Roman"/>
                <w:kern w:val="0"/>
              </w:rPr>
              <w:t>.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7BD3ADF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Dostępne dwie opcje blokowania w części bliższej – z zastosowaniem zwykłej śruby </w:t>
            </w:r>
            <w:proofErr w:type="spellStart"/>
            <w:r w:rsidRPr="00877632">
              <w:rPr>
                <w:rFonts w:ascii="Times New Roman" w:eastAsia="Calibri" w:hAnsi="Times New Roman" w:cs="Times New Roman"/>
                <w:kern w:val="0"/>
              </w:rPr>
              <w:t>doszyjkowej</w:t>
            </w:r>
            <w:proofErr w:type="spellEnd"/>
            <w:r w:rsidRPr="00877632">
              <w:rPr>
                <w:rFonts w:ascii="Times New Roman" w:eastAsia="Calibri" w:hAnsi="Times New Roman" w:cs="Times New Roman"/>
                <w:kern w:val="0"/>
              </w:rPr>
              <w:t xml:space="preserve"> perforowanej o średnicy 10,35mm z gwintem owalnym lub ostrza heliakalnego perforowanego (spiralno-nożowego) o średnicy 10,35mm, w długości  : od 70 mm do 130 mm z przeskokiem co 5 mm. Mechanizm blokujący implanty </w:t>
            </w:r>
            <w:proofErr w:type="spellStart"/>
            <w:r w:rsidRPr="00877632">
              <w:rPr>
                <w:rFonts w:ascii="Times New Roman" w:eastAsia="Calibri" w:hAnsi="Times New Roman" w:cs="Times New Roman"/>
                <w:kern w:val="0"/>
              </w:rPr>
              <w:t>doszyjkowe</w:t>
            </w:r>
            <w:proofErr w:type="spellEnd"/>
            <w:r w:rsidRPr="00877632">
              <w:rPr>
                <w:rFonts w:ascii="Times New Roman" w:eastAsia="Calibri" w:hAnsi="Times New Roman" w:cs="Times New Roman"/>
                <w:kern w:val="0"/>
              </w:rPr>
              <w:t xml:space="preserve"> fabrycznie zamontowany w gwoździu umożliwiający blokowanie dynamiczne i statyczne. Implanty </w:t>
            </w:r>
            <w:proofErr w:type="spellStart"/>
            <w:r w:rsidRPr="00877632">
              <w:rPr>
                <w:rFonts w:ascii="Times New Roman" w:eastAsia="Calibri" w:hAnsi="Times New Roman" w:cs="Times New Roman"/>
                <w:kern w:val="0"/>
              </w:rPr>
              <w:t>doszyjkowe</w:t>
            </w:r>
            <w:proofErr w:type="spellEnd"/>
            <w:r w:rsidRPr="00877632">
              <w:rPr>
                <w:rFonts w:ascii="Times New Roman" w:eastAsia="Calibri" w:hAnsi="Times New Roman" w:cs="Times New Roman"/>
                <w:kern w:val="0"/>
              </w:rPr>
              <w:t>, z anatomicznie dopasowaną końcówką po stronie bocznej, z perforacją umożliwiającą augmentację.</w:t>
            </w:r>
          </w:p>
          <w:p w14:paraId="02C65F9D" w14:textId="77777777" w:rsidR="00877632" w:rsidRPr="00877632" w:rsidRDefault="00877632" w:rsidP="00877632">
            <w:pPr>
              <w:widowControl w:val="0"/>
              <w:rPr>
                <w:rFonts w:ascii="Times New Roman" w:eastAsia="Calibri" w:hAnsi="Times New Roman" w:cs="Times New Roman"/>
              </w:rPr>
            </w:pPr>
          </w:p>
          <w:p w14:paraId="0F4EAD0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Gwóźdź wykonany ze stopu tytan-molibden, dostępny w długości  :</w:t>
            </w:r>
          </w:p>
          <w:p w14:paraId="5850B8B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gwoździe krótkie: 170, 200, 235mm (wersja Lewa i Prawa), średnica 9.0; 10.0; 11.0; 12.0mm, kat 125°, 130°, 135°, sterylnie pakowane</w:t>
            </w:r>
          </w:p>
          <w:p w14:paraId="2BCB26CA"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2B9BD2D9"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9</w:t>
            </w:r>
          </w:p>
        </w:tc>
      </w:tr>
      <w:tr w:rsidR="00877632" w:rsidRPr="00877632" w14:paraId="27E4E838" w14:textId="77777777" w:rsidTr="000157FB">
        <w:tc>
          <w:tcPr>
            <w:tcW w:w="543" w:type="dxa"/>
            <w:tcBorders>
              <w:top w:val="nil"/>
            </w:tcBorders>
          </w:tcPr>
          <w:p w14:paraId="2B1A4A1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82</w:t>
            </w:r>
          </w:p>
        </w:tc>
        <w:tc>
          <w:tcPr>
            <w:tcW w:w="7937" w:type="dxa"/>
            <w:tcBorders>
              <w:top w:val="nil"/>
            </w:tcBorders>
          </w:tcPr>
          <w:p w14:paraId="2A9A1E5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Gwóźdź do bliższej nasady kości udowej, w części proksymalnej o średnicy 15,66mm, blokowany, rekonstrukcyjny do złamań </w:t>
            </w:r>
            <w:proofErr w:type="spellStart"/>
            <w:r w:rsidRPr="00877632">
              <w:rPr>
                <w:rFonts w:ascii="Times New Roman" w:eastAsia="Calibri" w:hAnsi="Times New Roman" w:cs="Times New Roman"/>
                <w:kern w:val="0"/>
              </w:rPr>
              <w:t>przezkrętarzowych</w:t>
            </w:r>
            <w:proofErr w:type="spellEnd"/>
            <w:r w:rsidRPr="00877632">
              <w:rPr>
                <w:rFonts w:ascii="Times New Roman" w:eastAsia="Calibri" w:hAnsi="Times New Roman" w:cs="Times New Roman"/>
                <w:kern w:val="0"/>
              </w:rPr>
              <w:t>.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758AC75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Dostępne dwie opcje blokowania w części bliższej – z zastosowaniem zwykłej śruby </w:t>
            </w:r>
            <w:proofErr w:type="spellStart"/>
            <w:r w:rsidRPr="00877632">
              <w:rPr>
                <w:rFonts w:ascii="Times New Roman" w:eastAsia="Calibri" w:hAnsi="Times New Roman" w:cs="Times New Roman"/>
                <w:kern w:val="0"/>
              </w:rPr>
              <w:t>doszyjkowej</w:t>
            </w:r>
            <w:proofErr w:type="spellEnd"/>
            <w:r w:rsidRPr="00877632">
              <w:rPr>
                <w:rFonts w:ascii="Times New Roman" w:eastAsia="Calibri" w:hAnsi="Times New Roman" w:cs="Times New Roman"/>
                <w:kern w:val="0"/>
              </w:rPr>
              <w:t xml:space="preserve"> perforowanej o średnicy 10,35mm z gwintem owalnym lub ostrza heliakalnego perforowanego (spiralno-nożowego) o średnicy 10,35mm, w długości  : od 70 mm do 130 mm z przeskokiem co 5 mm. Mechanizm blokujący implanty </w:t>
            </w:r>
            <w:proofErr w:type="spellStart"/>
            <w:r w:rsidRPr="00877632">
              <w:rPr>
                <w:rFonts w:ascii="Times New Roman" w:eastAsia="Calibri" w:hAnsi="Times New Roman" w:cs="Times New Roman"/>
                <w:kern w:val="0"/>
              </w:rPr>
              <w:t>doszyjkowe</w:t>
            </w:r>
            <w:proofErr w:type="spellEnd"/>
            <w:r w:rsidRPr="00877632">
              <w:rPr>
                <w:rFonts w:ascii="Times New Roman" w:eastAsia="Calibri" w:hAnsi="Times New Roman" w:cs="Times New Roman"/>
                <w:kern w:val="0"/>
              </w:rPr>
              <w:t xml:space="preserve"> fabrycznie zamontowany w gwoździu umożliwiający blokowanie dynamiczne i statyczne. Implanty </w:t>
            </w:r>
            <w:proofErr w:type="spellStart"/>
            <w:r w:rsidRPr="00877632">
              <w:rPr>
                <w:rFonts w:ascii="Times New Roman" w:eastAsia="Calibri" w:hAnsi="Times New Roman" w:cs="Times New Roman"/>
                <w:kern w:val="0"/>
              </w:rPr>
              <w:t>doszyjkowe</w:t>
            </w:r>
            <w:proofErr w:type="spellEnd"/>
            <w:r w:rsidRPr="00877632">
              <w:rPr>
                <w:rFonts w:ascii="Times New Roman" w:eastAsia="Calibri" w:hAnsi="Times New Roman" w:cs="Times New Roman"/>
                <w:kern w:val="0"/>
              </w:rPr>
              <w:t xml:space="preserve">, z </w:t>
            </w:r>
            <w:r w:rsidRPr="00877632">
              <w:rPr>
                <w:rFonts w:ascii="Times New Roman" w:eastAsia="Calibri" w:hAnsi="Times New Roman" w:cs="Times New Roman"/>
                <w:kern w:val="0"/>
              </w:rPr>
              <w:lastRenderedPageBreak/>
              <w:t>anatomicznie dopasowaną końcówką po stronie bocznej, z perforacją umożliwiającą augmentację.</w:t>
            </w:r>
          </w:p>
          <w:p w14:paraId="680E6FB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gwoździe długie od 260 - 480mm (ze skokiem co 20mm) średnica o średnicy 9.0; 10.0; 11.0; 12.0 i 14.0mm, w wersji prawy i lewy, sterylnie pakowane</w:t>
            </w:r>
          </w:p>
          <w:p w14:paraId="0CE04C99"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13E734E5"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lastRenderedPageBreak/>
              <w:t>Szt</w:t>
            </w:r>
            <w:proofErr w:type="spellEnd"/>
            <w:r w:rsidRPr="00877632">
              <w:rPr>
                <w:rFonts w:ascii="Times New Roman" w:eastAsia="Calibri" w:hAnsi="Times New Roman" w:cs="Times New Roman"/>
                <w:kern w:val="0"/>
              </w:rPr>
              <w:t xml:space="preserve"> 1</w:t>
            </w:r>
          </w:p>
        </w:tc>
      </w:tr>
      <w:tr w:rsidR="00877632" w:rsidRPr="00877632" w14:paraId="43F96960" w14:textId="77777777" w:rsidTr="000157FB">
        <w:tc>
          <w:tcPr>
            <w:tcW w:w="543" w:type="dxa"/>
            <w:tcBorders>
              <w:top w:val="nil"/>
            </w:tcBorders>
          </w:tcPr>
          <w:p w14:paraId="13AD7A9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83</w:t>
            </w:r>
          </w:p>
        </w:tc>
        <w:tc>
          <w:tcPr>
            <w:tcW w:w="7937" w:type="dxa"/>
            <w:tcBorders>
              <w:top w:val="nil"/>
            </w:tcBorders>
          </w:tcPr>
          <w:p w14:paraId="0143FECC"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śruba </w:t>
            </w:r>
            <w:proofErr w:type="spellStart"/>
            <w:r w:rsidRPr="00877632">
              <w:rPr>
                <w:rFonts w:ascii="Times New Roman" w:eastAsia="Calibri" w:hAnsi="Times New Roman" w:cs="Times New Roman"/>
                <w:kern w:val="0"/>
              </w:rPr>
              <w:t>doszyjkowa</w:t>
            </w:r>
            <w:proofErr w:type="spellEnd"/>
            <w:r w:rsidRPr="00877632">
              <w:rPr>
                <w:rFonts w:ascii="Times New Roman" w:eastAsia="Calibri" w:hAnsi="Times New Roman" w:cs="Times New Roman"/>
                <w:kern w:val="0"/>
              </w:rPr>
              <w:t xml:space="preserve"> perforowana o średnicy 10,35mm z gwintem owalnym w długości  : od 70 mm do 130 mm z przeskokiem co 5 mm</w:t>
            </w:r>
          </w:p>
          <w:p w14:paraId="28927DBA"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16EE0318"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9</w:t>
            </w:r>
          </w:p>
        </w:tc>
      </w:tr>
      <w:tr w:rsidR="00877632" w:rsidRPr="00877632" w14:paraId="24AC3A2E" w14:textId="77777777" w:rsidTr="000157FB">
        <w:tc>
          <w:tcPr>
            <w:tcW w:w="543" w:type="dxa"/>
            <w:tcBorders>
              <w:top w:val="nil"/>
            </w:tcBorders>
          </w:tcPr>
          <w:p w14:paraId="524C6C2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84</w:t>
            </w:r>
          </w:p>
        </w:tc>
        <w:tc>
          <w:tcPr>
            <w:tcW w:w="7937" w:type="dxa"/>
            <w:tcBorders>
              <w:top w:val="nil"/>
            </w:tcBorders>
          </w:tcPr>
          <w:p w14:paraId="58DE792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ostrze heliakalne perforowane (spiralno-nożowego) o średnicy 10,35mm, w długości  : od 70 mm do 130 mm z przeskokiem co 5 mm</w:t>
            </w:r>
          </w:p>
          <w:p w14:paraId="69DA843D"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F100567"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4FA0E99E" w14:textId="77777777" w:rsidTr="000157FB">
        <w:tc>
          <w:tcPr>
            <w:tcW w:w="543" w:type="dxa"/>
            <w:tcBorders>
              <w:top w:val="nil"/>
            </w:tcBorders>
          </w:tcPr>
          <w:p w14:paraId="7E40B0A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85</w:t>
            </w:r>
          </w:p>
        </w:tc>
        <w:tc>
          <w:tcPr>
            <w:tcW w:w="7937" w:type="dxa"/>
            <w:tcBorders>
              <w:top w:val="nil"/>
            </w:tcBorders>
          </w:tcPr>
          <w:p w14:paraId="12C4F9FE"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zaślepka </w:t>
            </w:r>
            <w:proofErr w:type="spellStart"/>
            <w:r w:rsidRPr="00877632">
              <w:rPr>
                <w:rFonts w:ascii="Times New Roman" w:eastAsia="Calibri" w:hAnsi="Times New Roman" w:cs="Times New Roman"/>
                <w:kern w:val="0"/>
              </w:rPr>
              <w:t>kaniulowana</w:t>
            </w:r>
            <w:proofErr w:type="spellEnd"/>
            <w:r w:rsidRPr="00877632">
              <w:rPr>
                <w:rFonts w:ascii="Times New Roman" w:eastAsia="Calibri" w:hAnsi="Times New Roman" w:cs="Times New Roman"/>
                <w:kern w:val="0"/>
              </w:rPr>
              <w:t xml:space="preserve"> z gniazdem gwiazdkowym , przedłużenie 0, 5, 10, 15mm (zaślepka 0mm z możliwością wprowadzenia przez rękojeść do wprowadzania gwoździa), sterylnie pakowana.</w:t>
            </w:r>
          </w:p>
          <w:p w14:paraId="29B72F29"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398FFF9"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6F45765D" w14:textId="77777777" w:rsidTr="000157FB">
        <w:tc>
          <w:tcPr>
            <w:tcW w:w="543" w:type="dxa"/>
            <w:tcBorders>
              <w:top w:val="nil"/>
            </w:tcBorders>
          </w:tcPr>
          <w:p w14:paraId="6B2F3D78"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86</w:t>
            </w:r>
          </w:p>
        </w:tc>
        <w:tc>
          <w:tcPr>
            <w:tcW w:w="7937" w:type="dxa"/>
            <w:tcBorders>
              <w:top w:val="nil"/>
            </w:tcBorders>
          </w:tcPr>
          <w:p w14:paraId="0E561417"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Śruba blokująca o średnicy 5,0mm z gniazdem  gwiazdkowym , w długości  26-80mm, ze skokiem co 2mm i 80-100mm ze skokiem co 5mm.</w:t>
            </w:r>
          </w:p>
          <w:p w14:paraId="174D74A0"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117FCF6E"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10</w:t>
            </w:r>
          </w:p>
        </w:tc>
      </w:tr>
      <w:tr w:rsidR="00877632" w:rsidRPr="00877632" w14:paraId="31544E45" w14:textId="77777777" w:rsidTr="000157FB">
        <w:tc>
          <w:tcPr>
            <w:tcW w:w="543" w:type="dxa"/>
            <w:tcBorders>
              <w:top w:val="nil"/>
            </w:tcBorders>
          </w:tcPr>
          <w:p w14:paraId="56DAD1F5"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87</w:t>
            </w:r>
          </w:p>
        </w:tc>
        <w:tc>
          <w:tcPr>
            <w:tcW w:w="7937" w:type="dxa"/>
            <w:tcBorders>
              <w:top w:val="nil"/>
            </w:tcBorders>
          </w:tcPr>
          <w:p w14:paraId="23B58DBB"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877632">
              <w:rPr>
                <w:rFonts w:ascii="Times New Roman" w:eastAsia="Calibri" w:hAnsi="Times New Roman" w:cs="Times New Roman"/>
                <w:kern w:val="0"/>
              </w:rPr>
              <w:t>biokompatybilny</w:t>
            </w:r>
            <w:proofErr w:type="spellEnd"/>
            <w:r w:rsidRPr="00877632">
              <w:rPr>
                <w:rFonts w:ascii="Times New Roman" w:eastAsia="Calibri" w:hAnsi="Times New Roman" w:cs="Times New Roman"/>
                <w:kern w:val="0"/>
              </w:rPr>
              <w:t xml:space="preserve"> i </w:t>
            </w:r>
            <w:proofErr w:type="spellStart"/>
            <w:r w:rsidRPr="00877632">
              <w:rPr>
                <w:rFonts w:ascii="Times New Roman" w:eastAsia="Calibri" w:hAnsi="Times New Roman" w:cs="Times New Roman"/>
                <w:kern w:val="0"/>
              </w:rPr>
              <w:t>biorozpuszczalny</w:t>
            </w:r>
            <w:proofErr w:type="spellEnd"/>
            <w:r w:rsidRPr="00877632">
              <w:rPr>
                <w:rFonts w:ascii="Times New Roman" w:eastAsia="Calibri" w:hAnsi="Times New Roman" w:cs="Times New Roman"/>
                <w:kern w:val="0"/>
              </w:rPr>
              <w:t xml:space="preserve"> – neutralny odczyn </w:t>
            </w:r>
            <w:proofErr w:type="spellStart"/>
            <w:r w:rsidRPr="00877632">
              <w:rPr>
                <w:rFonts w:ascii="Times New Roman" w:eastAsia="Calibri" w:hAnsi="Times New Roman" w:cs="Times New Roman"/>
                <w:kern w:val="0"/>
              </w:rPr>
              <w:t>Ph</w:t>
            </w:r>
            <w:proofErr w:type="spellEnd"/>
            <w:r w:rsidRPr="00877632">
              <w:rPr>
                <w:rFonts w:ascii="Times New Roman" w:eastAsia="Calibri" w:hAnsi="Times New Roman" w:cs="Times New Roman"/>
                <w:kern w:val="0"/>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070AFDBA"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bloki 20 x 20 x 10 mm</w:t>
            </w:r>
          </w:p>
          <w:p w14:paraId="4BB4844A"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6743DBCE"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5F50859A" w14:textId="77777777" w:rsidTr="000157FB">
        <w:tc>
          <w:tcPr>
            <w:tcW w:w="543" w:type="dxa"/>
            <w:tcBorders>
              <w:top w:val="nil"/>
            </w:tcBorders>
          </w:tcPr>
          <w:p w14:paraId="0A4B7E24"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88</w:t>
            </w:r>
          </w:p>
        </w:tc>
        <w:tc>
          <w:tcPr>
            <w:tcW w:w="7937" w:type="dxa"/>
            <w:tcBorders>
              <w:top w:val="nil"/>
            </w:tcBorders>
          </w:tcPr>
          <w:p w14:paraId="0D32F316"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877632">
              <w:rPr>
                <w:rFonts w:ascii="Times New Roman" w:eastAsia="Calibri" w:hAnsi="Times New Roman" w:cs="Times New Roman"/>
                <w:kern w:val="0"/>
              </w:rPr>
              <w:t>biokompatybilny</w:t>
            </w:r>
            <w:proofErr w:type="spellEnd"/>
            <w:r w:rsidRPr="00877632">
              <w:rPr>
                <w:rFonts w:ascii="Times New Roman" w:eastAsia="Calibri" w:hAnsi="Times New Roman" w:cs="Times New Roman"/>
                <w:kern w:val="0"/>
              </w:rPr>
              <w:t xml:space="preserve"> i </w:t>
            </w:r>
            <w:proofErr w:type="spellStart"/>
            <w:r w:rsidRPr="00877632">
              <w:rPr>
                <w:rFonts w:ascii="Times New Roman" w:eastAsia="Calibri" w:hAnsi="Times New Roman" w:cs="Times New Roman"/>
                <w:kern w:val="0"/>
              </w:rPr>
              <w:t>biorozpuszczalny</w:t>
            </w:r>
            <w:proofErr w:type="spellEnd"/>
            <w:r w:rsidRPr="00877632">
              <w:rPr>
                <w:rFonts w:ascii="Times New Roman" w:eastAsia="Calibri" w:hAnsi="Times New Roman" w:cs="Times New Roman"/>
                <w:kern w:val="0"/>
              </w:rPr>
              <w:t xml:space="preserve"> – neutralny odczyn </w:t>
            </w:r>
            <w:proofErr w:type="spellStart"/>
            <w:r w:rsidRPr="00877632">
              <w:rPr>
                <w:rFonts w:ascii="Times New Roman" w:eastAsia="Calibri" w:hAnsi="Times New Roman" w:cs="Times New Roman"/>
                <w:kern w:val="0"/>
              </w:rPr>
              <w:t>Ph</w:t>
            </w:r>
            <w:proofErr w:type="spellEnd"/>
            <w:r w:rsidRPr="00877632">
              <w:rPr>
                <w:rFonts w:ascii="Times New Roman" w:eastAsia="Calibri" w:hAnsi="Times New Roman" w:cs="Times New Roman"/>
                <w:kern w:val="0"/>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76A45BD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bloki 12.5 x 12.5 x 10 mm</w:t>
            </w:r>
          </w:p>
          <w:p w14:paraId="1A637669"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74C25C01"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r w:rsidR="00877632" w:rsidRPr="00877632" w14:paraId="06E2D380" w14:textId="77777777" w:rsidTr="000157FB">
        <w:tc>
          <w:tcPr>
            <w:tcW w:w="543" w:type="dxa"/>
            <w:tcBorders>
              <w:top w:val="nil"/>
            </w:tcBorders>
          </w:tcPr>
          <w:p w14:paraId="2F224CDF"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89</w:t>
            </w:r>
          </w:p>
        </w:tc>
        <w:tc>
          <w:tcPr>
            <w:tcW w:w="7937" w:type="dxa"/>
            <w:tcBorders>
              <w:top w:val="nil"/>
            </w:tcBorders>
          </w:tcPr>
          <w:p w14:paraId="51EBDE61"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 xml:space="preserve">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w:t>
            </w:r>
            <w:proofErr w:type="spellStart"/>
            <w:r w:rsidRPr="00877632">
              <w:rPr>
                <w:rFonts w:ascii="Times New Roman" w:eastAsia="Calibri" w:hAnsi="Times New Roman" w:cs="Times New Roman"/>
                <w:kern w:val="0"/>
              </w:rPr>
              <w:t>biokompatybilny</w:t>
            </w:r>
            <w:proofErr w:type="spellEnd"/>
            <w:r w:rsidRPr="00877632">
              <w:rPr>
                <w:rFonts w:ascii="Times New Roman" w:eastAsia="Calibri" w:hAnsi="Times New Roman" w:cs="Times New Roman"/>
                <w:kern w:val="0"/>
              </w:rPr>
              <w:t xml:space="preserve"> i </w:t>
            </w:r>
            <w:proofErr w:type="spellStart"/>
            <w:r w:rsidRPr="00877632">
              <w:rPr>
                <w:rFonts w:ascii="Times New Roman" w:eastAsia="Calibri" w:hAnsi="Times New Roman" w:cs="Times New Roman"/>
                <w:kern w:val="0"/>
              </w:rPr>
              <w:t>biorozpuszczalny</w:t>
            </w:r>
            <w:proofErr w:type="spellEnd"/>
            <w:r w:rsidRPr="00877632">
              <w:rPr>
                <w:rFonts w:ascii="Times New Roman" w:eastAsia="Calibri" w:hAnsi="Times New Roman" w:cs="Times New Roman"/>
                <w:kern w:val="0"/>
              </w:rPr>
              <w:t xml:space="preserve"> – neutralny odczyn </w:t>
            </w:r>
            <w:proofErr w:type="spellStart"/>
            <w:r w:rsidRPr="00877632">
              <w:rPr>
                <w:rFonts w:ascii="Times New Roman" w:eastAsia="Calibri" w:hAnsi="Times New Roman" w:cs="Times New Roman"/>
                <w:kern w:val="0"/>
              </w:rPr>
              <w:t>Ph</w:t>
            </w:r>
            <w:proofErr w:type="spellEnd"/>
            <w:r w:rsidRPr="00877632">
              <w:rPr>
                <w:rFonts w:ascii="Times New Roman" w:eastAsia="Calibri" w:hAnsi="Times New Roman" w:cs="Times New Roman"/>
                <w:kern w:val="0"/>
              </w:rPr>
              <w:t xml:space="preserve"> - wszystkie opakowania sterylne. Czas pełnej przebudowy od 6 do 18 miesięcy. Materiał dostępny w różnorodnych formach i objętości oraz gotowy do bezpośredniego użycia w postaci granul i gotowych kształtek- kliny, cylindry, paski.</w:t>
            </w:r>
          </w:p>
          <w:p w14:paraId="60BF0122" w14:textId="77777777" w:rsidR="00877632" w:rsidRPr="00877632" w:rsidRDefault="00877632" w:rsidP="00877632">
            <w:pPr>
              <w:widowControl w:val="0"/>
              <w:rPr>
                <w:rFonts w:ascii="Times New Roman" w:eastAsia="Calibri" w:hAnsi="Times New Roman" w:cs="Times New Roman"/>
              </w:rPr>
            </w:pPr>
            <w:r w:rsidRPr="00877632">
              <w:rPr>
                <w:rFonts w:ascii="Times New Roman" w:eastAsia="Calibri" w:hAnsi="Times New Roman" w:cs="Times New Roman"/>
                <w:kern w:val="0"/>
              </w:rPr>
              <w:t>bloki 5 x 5 x 10 mm</w:t>
            </w:r>
          </w:p>
          <w:p w14:paraId="1A9B63A6" w14:textId="77777777" w:rsidR="00877632" w:rsidRPr="00877632" w:rsidRDefault="00877632" w:rsidP="00877632">
            <w:pPr>
              <w:widowControl w:val="0"/>
              <w:rPr>
                <w:rFonts w:ascii="Times New Roman" w:eastAsia="Calibri" w:hAnsi="Times New Roman" w:cs="Times New Roman"/>
              </w:rPr>
            </w:pPr>
          </w:p>
        </w:tc>
        <w:tc>
          <w:tcPr>
            <w:tcW w:w="1307" w:type="dxa"/>
            <w:tcBorders>
              <w:top w:val="nil"/>
            </w:tcBorders>
          </w:tcPr>
          <w:p w14:paraId="564A992A" w14:textId="77777777" w:rsidR="00877632" w:rsidRPr="00877632" w:rsidRDefault="00877632" w:rsidP="00877632">
            <w:pPr>
              <w:widowControl w:val="0"/>
              <w:rPr>
                <w:rFonts w:ascii="Times New Roman" w:eastAsia="Calibri" w:hAnsi="Times New Roman" w:cs="Times New Roman"/>
              </w:rPr>
            </w:pPr>
            <w:proofErr w:type="spellStart"/>
            <w:r w:rsidRPr="00877632">
              <w:rPr>
                <w:rFonts w:ascii="Times New Roman" w:eastAsia="Calibri" w:hAnsi="Times New Roman" w:cs="Times New Roman"/>
                <w:kern w:val="0"/>
              </w:rPr>
              <w:t>Szt</w:t>
            </w:r>
            <w:proofErr w:type="spellEnd"/>
            <w:r w:rsidRPr="00877632">
              <w:rPr>
                <w:rFonts w:ascii="Times New Roman" w:eastAsia="Calibri" w:hAnsi="Times New Roman" w:cs="Times New Roman"/>
                <w:kern w:val="0"/>
              </w:rPr>
              <w:t xml:space="preserve"> 1</w:t>
            </w:r>
          </w:p>
        </w:tc>
      </w:tr>
    </w:tbl>
    <w:p w14:paraId="46D896E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E22586F"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06A79AD4"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66EB7E45"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7358134D"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14E962F1"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588575A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VII</w:t>
      </w:r>
    </w:p>
    <w:tbl>
      <w:tblPr>
        <w:tblW w:w="9498" w:type="dxa"/>
        <w:tblInd w:w="77" w:type="dxa"/>
        <w:tblLayout w:type="fixed"/>
        <w:tblCellMar>
          <w:top w:w="55" w:type="dxa"/>
          <w:left w:w="34" w:type="dxa"/>
          <w:bottom w:w="55" w:type="dxa"/>
          <w:right w:w="55" w:type="dxa"/>
        </w:tblCellMar>
        <w:tblLook w:val="0000" w:firstRow="0" w:lastRow="0" w:firstColumn="0" w:lastColumn="0" w:noHBand="0" w:noVBand="0"/>
      </w:tblPr>
      <w:tblGrid>
        <w:gridCol w:w="474"/>
        <w:gridCol w:w="3355"/>
        <w:gridCol w:w="1564"/>
        <w:gridCol w:w="4105"/>
      </w:tblGrid>
      <w:tr w:rsidR="00877632" w:rsidRPr="00877632" w14:paraId="79FA0AF0" w14:textId="77777777" w:rsidTr="000157FB">
        <w:trPr>
          <w:tblHeader/>
        </w:trPr>
        <w:tc>
          <w:tcPr>
            <w:tcW w:w="473" w:type="dxa"/>
            <w:tcBorders>
              <w:top w:val="single" w:sz="2" w:space="0" w:color="000001"/>
              <w:left w:val="single" w:sz="2" w:space="0" w:color="000001"/>
              <w:bottom w:val="single" w:sz="2" w:space="0" w:color="000001"/>
            </w:tcBorders>
          </w:tcPr>
          <w:p w14:paraId="12FFEADB"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3355" w:type="dxa"/>
            <w:tcBorders>
              <w:top w:val="single" w:sz="2" w:space="0" w:color="000001"/>
              <w:left w:val="single" w:sz="2" w:space="0" w:color="000001"/>
              <w:bottom w:val="single" w:sz="2" w:space="0" w:color="000001"/>
            </w:tcBorders>
          </w:tcPr>
          <w:p w14:paraId="7EE17CD7"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64" w:type="dxa"/>
            <w:tcBorders>
              <w:top w:val="single" w:sz="2" w:space="0" w:color="000001"/>
              <w:left w:val="single" w:sz="2" w:space="0" w:color="000001"/>
              <w:bottom w:val="single" w:sz="2" w:space="0" w:color="000001"/>
            </w:tcBorders>
          </w:tcPr>
          <w:p w14:paraId="2B7F4788"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4105" w:type="dxa"/>
            <w:tcBorders>
              <w:top w:val="single" w:sz="2" w:space="0" w:color="000001"/>
              <w:left w:val="single" w:sz="2" w:space="0" w:color="000001"/>
              <w:bottom w:val="single" w:sz="2" w:space="0" w:color="000001"/>
              <w:right w:val="single" w:sz="2" w:space="0" w:color="000001"/>
            </w:tcBorders>
          </w:tcPr>
          <w:p w14:paraId="4CE7F6F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78E107C0" w14:textId="77777777" w:rsidTr="000157FB">
        <w:tc>
          <w:tcPr>
            <w:tcW w:w="473" w:type="dxa"/>
            <w:tcBorders>
              <w:top w:val="single" w:sz="2" w:space="0" w:color="000001"/>
              <w:left w:val="single" w:sz="2" w:space="0" w:color="000001"/>
              <w:bottom w:val="single" w:sz="2" w:space="0" w:color="000001"/>
            </w:tcBorders>
          </w:tcPr>
          <w:p w14:paraId="088295A6"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3355" w:type="dxa"/>
            <w:tcBorders>
              <w:top w:val="single" w:sz="2" w:space="0" w:color="000001"/>
              <w:left w:val="single" w:sz="2" w:space="0" w:color="000001"/>
              <w:bottom w:val="single" w:sz="2" w:space="0" w:color="000001"/>
            </w:tcBorders>
          </w:tcPr>
          <w:p w14:paraId="14B3A98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Rodzaj stopu/metalu/ z którego zbudowana jest płytka / śruba/</w:t>
            </w:r>
          </w:p>
          <w:p w14:paraId="4B7C01BA" w14:textId="77777777" w:rsidR="00877632" w:rsidRPr="00877632" w:rsidRDefault="00877632" w:rsidP="00877632">
            <w:pPr>
              <w:widowControl w:val="0"/>
              <w:suppressAutoHyphens/>
              <w:spacing w:after="0" w:line="240" w:lineRule="auto"/>
              <w:rPr>
                <w:rFonts w:ascii="Times New Roman" w:eastAsia="Tahoma" w:hAnsi="Times New Roman" w:cs="Times New Roman"/>
                <w:kern w:val="0"/>
                <w:u w:val="single"/>
                <w14:ligatures w14:val="none"/>
              </w:rPr>
            </w:pPr>
            <w:r w:rsidRPr="00877632">
              <w:rPr>
                <w:rFonts w:ascii="Times New Roman" w:eastAsia="Tahoma" w:hAnsi="Times New Roman" w:cs="Times New Roman"/>
                <w:kern w:val="0"/>
                <w:u w:val="single"/>
                <w14:ligatures w14:val="none"/>
              </w:rPr>
              <w:t>Uwaga:</w:t>
            </w:r>
          </w:p>
          <w:p w14:paraId="6F5B1A4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Nie dotyczy pozycji w Pakiecie,  gdzie wskazany jest konkretny materiał.</w:t>
            </w:r>
          </w:p>
        </w:tc>
        <w:tc>
          <w:tcPr>
            <w:tcW w:w="1564" w:type="dxa"/>
            <w:tcBorders>
              <w:top w:val="single" w:sz="2" w:space="0" w:color="000001"/>
              <w:left w:val="single" w:sz="2" w:space="0" w:color="000001"/>
              <w:bottom w:val="single" w:sz="2" w:space="0" w:color="000001"/>
            </w:tcBorders>
          </w:tcPr>
          <w:p w14:paraId="150D0518"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0-40</w:t>
            </w:r>
          </w:p>
        </w:tc>
        <w:tc>
          <w:tcPr>
            <w:tcW w:w="4105" w:type="dxa"/>
            <w:tcBorders>
              <w:top w:val="single" w:sz="2" w:space="0" w:color="000001"/>
              <w:left w:val="single" w:sz="2" w:space="0" w:color="000001"/>
              <w:bottom w:val="single" w:sz="2" w:space="0" w:color="000001"/>
              <w:right w:val="single" w:sz="2" w:space="0" w:color="000001"/>
            </w:tcBorders>
          </w:tcPr>
          <w:p w14:paraId="2F892C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Stop metali nierdzewnych– 0 pkt.</w:t>
            </w:r>
          </w:p>
          <w:p w14:paraId="3C87BD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E8E6C6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Tytan  -  40 pkt.</w:t>
            </w:r>
          </w:p>
        </w:tc>
      </w:tr>
    </w:tbl>
    <w:p w14:paraId="6BF33F4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6DCF10E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3BC8823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1637CA5A"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Pakiet 8 -  Narzędzia jednorazowego użytku do zabiegów urologicznych</w:t>
      </w:r>
    </w:p>
    <w:p w14:paraId="755AA0C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30D6FA7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509" w:type="dxa"/>
        <w:tblInd w:w="196" w:type="dxa"/>
        <w:tblLayout w:type="fixed"/>
        <w:tblCellMar>
          <w:top w:w="55" w:type="dxa"/>
          <w:left w:w="55" w:type="dxa"/>
          <w:bottom w:w="55" w:type="dxa"/>
          <w:right w:w="55" w:type="dxa"/>
        </w:tblCellMar>
        <w:tblLook w:val="04A0" w:firstRow="1" w:lastRow="0" w:firstColumn="1" w:lastColumn="0" w:noHBand="0" w:noVBand="1"/>
      </w:tblPr>
      <w:tblGrid>
        <w:gridCol w:w="405"/>
        <w:gridCol w:w="6825"/>
        <w:gridCol w:w="1080"/>
        <w:gridCol w:w="1199"/>
      </w:tblGrid>
      <w:tr w:rsidR="00877632" w:rsidRPr="00877632" w14:paraId="731723D1" w14:textId="77777777" w:rsidTr="000157FB">
        <w:tc>
          <w:tcPr>
            <w:tcW w:w="405" w:type="dxa"/>
            <w:tcBorders>
              <w:top w:val="single" w:sz="4" w:space="0" w:color="000000"/>
              <w:left w:val="single" w:sz="4" w:space="0" w:color="000000"/>
              <w:bottom w:val="single" w:sz="4" w:space="0" w:color="000000"/>
            </w:tcBorders>
          </w:tcPr>
          <w:p w14:paraId="4252762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824" w:type="dxa"/>
            <w:tcBorders>
              <w:top w:val="single" w:sz="4" w:space="0" w:color="000000"/>
              <w:left w:val="single" w:sz="4" w:space="0" w:color="000000"/>
              <w:bottom w:val="single" w:sz="4" w:space="0" w:color="000000"/>
            </w:tcBorders>
          </w:tcPr>
          <w:p w14:paraId="708C6DD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65FCF77" w14:textId="77777777" w:rsidR="00877632" w:rsidRPr="00877632" w:rsidRDefault="00877632" w:rsidP="00877632">
            <w:pPr>
              <w:suppressAutoHyphens/>
              <w:ind w:left="49"/>
              <w:rPr>
                <w:rFonts w:ascii="Times New Roman" w:eastAsia="Calibri" w:hAnsi="Times New Roman" w:cs="Calibri"/>
              </w:rPr>
            </w:pPr>
            <w:proofErr w:type="spellStart"/>
            <w:r w:rsidRPr="00877632">
              <w:rPr>
                <w:rFonts w:ascii="Times New Roman" w:eastAsia="Calibri" w:hAnsi="Times New Roman" w:cs="Calibri"/>
                <w:spacing w:val="-4"/>
                <w:sz w:val="20"/>
                <w:szCs w:val="20"/>
                <w:lang w:val="en-US"/>
              </w:rPr>
              <w:t>Płaszcz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dostępu</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moczowodowego</w:t>
            </w:r>
            <w:proofErr w:type="spellEnd"/>
            <w:r w:rsidRPr="00877632">
              <w:rPr>
                <w:rFonts w:ascii="Times New Roman" w:eastAsia="Calibri" w:hAnsi="Times New Roman" w:cs="Calibri"/>
                <w:spacing w:val="-4"/>
                <w:sz w:val="20"/>
                <w:szCs w:val="20"/>
                <w:lang w:val="en-US"/>
              </w:rPr>
              <w:t xml:space="preserve"> z </w:t>
            </w:r>
            <w:proofErr w:type="spellStart"/>
            <w:r w:rsidRPr="00877632">
              <w:rPr>
                <w:rFonts w:ascii="Times New Roman" w:eastAsia="Calibri" w:hAnsi="Times New Roman" w:cs="Calibri"/>
                <w:spacing w:val="-4"/>
                <w:sz w:val="20"/>
                <w:szCs w:val="20"/>
                <w:lang w:val="en-US"/>
              </w:rPr>
              <w:t>giętką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końcówką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dystalną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oraz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funkcją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odsysania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podczas</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litotrypsji</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Dostępny</w:t>
            </w:r>
            <w:proofErr w:type="spellEnd"/>
            <w:r w:rsidRPr="00877632">
              <w:rPr>
                <w:rFonts w:ascii="Times New Roman" w:eastAsia="Calibri" w:hAnsi="Times New Roman" w:cs="Calibri"/>
                <w:spacing w:val="-4"/>
                <w:sz w:val="20"/>
                <w:szCs w:val="20"/>
                <w:lang w:val="en-US"/>
              </w:rPr>
              <w:t xml:space="preserve"> w </w:t>
            </w:r>
            <w:proofErr w:type="spellStart"/>
            <w:r w:rsidRPr="00877632">
              <w:rPr>
                <w:rFonts w:ascii="Times New Roman" w:eastAsia="Calibri" w:hAnsi="Times New Roman" w:cs="Calibri"/>
                <w:spacing w:val="-4"/>
                <w:sz w:val="20"/>
                <w:szCs w:val="20"/>
                <w:lang w:val="en-US"/>
              </w:rPr>
              <w:t>rozmiarach</w:t>
            </w:r>
            <w:proofErr w:type="spellEnd"/>
            <w:r w:rsidRPr="00877632">
              <w:rPr>
                <w:rFonts w:ascii="Times New Roman" w:eastAsia="Calibri" w:hAnsi="Times New Roman" w:cs="Calibri"/>
                <w:spacing w:val="-4"/>
                <w:sz w:val="20"/>
                <w:szCs w:val="20"/>
                <w:lang w:val="en-US"/>
              </w:rPr>
              <w:t xml:space="preserve">: 10/12Fr, 11/13Fr, 12/14Fr </w:t>
            </w:r>
            <w:proofErr w:type="spellStart"/>
            <w:r w:rsidRPr="00877632">
              <w:rPr>
                <w:rFonts w:ascii="Times New Roman" w:eastAsia="Calibri" w:hAnsi="Times New Roman" w:cs="Calibri"/>
                <w:spacing w:val="-4"/>
                <w:sz w:val="20"/>
                <w:szCs w:val="20"/>
                <w:lang w:val="en-US"/>
              </w:rPr>
              <w:t>oraz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długościach</w:t>
            </w:r>
            <w:proofErr w:type="spellEnd"/>
            <w:r w:rsidRPr="00877632">
              <w:rPr>
                <w:rFonts w:ascii="Times New Roman" w:eastAsia="Calibri" w:hAnsi="Times New Roman" w:cs="Calibri"/>
                <w:spacing w:val="-4"/>
                <w:sz w:val="20"/>
                <w:szCs w:val="20"/>
                <w:lang w:val="en-US"/>
              </w:rPr>
              <w:t xml:space="preserve">: 40 cm </w:t>
            </w:r>
            <w:proofErr w:type="spellStart"/>
            <w:r w:rsidRPr="00877632">
              <w:rPr>
                <w:rFonts w:ascii="Times New Roman" w:eastAsia="Calibri" w:hAnsi="Times New Roman" w:cs="Calibri"/>
                <w:spacing w:val="-4"/>
                <w:sz w:val="20"/>
                <w:szCs w:val="20"/>
                <w:lang w:val="en-US"/>
              </w:rPr>
              <w:t>lub</w:t>
            </w:r>
            <w:proofErr w:type="spellEnd"/>
            <w:r w:rsidRPr="00877632">
              <w:rPr>
                <w:rFonts w:ascii="Times New Roman" w:eastAsia="Calibri" w:hAnsi="Times New Roman" w:cs="Calibri"/>
                <w:spacing w:val="-4"/>
                <w:sz w:val="20"/>
                <w:szCs w:val="20"/>
                <w:lang w:val="en-US"/>
              </w:rPr>
              <w:t xml:space="preserve"> 50 cm do </w:t>
            </w:r>
            <w:proofErr w:type="spellStart"/>
            <w:r w:rsidRPr="00877632">
              <w:rPr>
                <w:rFonts w:ascii="Times New Roman" w:eastAsia="Calibri" w:hAnsi="Times New Roman" w:cs="Calibri"/>
                <w:spacing w:val="-4"/>
                <w:sz w:val="20"/>
                <w:szCs w:val="20"/>
                <w:lang w:val="en-US"/>
              </w:rPr>
              <w:t>wyboru</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przez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Zamawiającego</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Możliwa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kontrola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odsysania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poprzez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przesuwną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regulację</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zamknięcia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odpowietrznika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Płaszcz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oraz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poszerzacz</w:t>
            </w:r>
            <w:proofErr w:type="spellEnd"/>
            <w:r w:rsidRPr="00877632">
              <w:rPr>
                <w:rFonts w:ascii="Times New Roman" w:eastAsia="Calibri" w:hAnsi="Times New Roman" w:cs="Calibri"/>
                <w:spacing w:val="-4"/>
                <w:sz w:val="20"/>
                <w:szCs w:val="20"/>
                <w:lang w:val="en-US"/>
              </w:rPr>
              <w:t xml:space="preserve"> z </w:t>
            </w:r>
            <w:proofErr w:type="spellStart"/>
            <w:r w:rsidRPr="00877632">
              <w:rPr>
                <w:rFonts w:ascii="Times New Roman" w:eastAsia="Calibri" w:hAnsi="Times New Roman" w:cs="Calibri"/>
                <w:spacing w:val="-4"/>
                <w:sz w:val="20"/>
                <w:szCs w:val="20"/>
                <w:lang w:val="en-US"/>
              </w:rPr>
              <w:t>nadrukowaną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centymetrową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podziałką</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oraz</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pokryciem</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hydrofilnym</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na</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całej</w:t>
            </w:r>
            <w:proofErr w:type="spellEnd"/>
            <w:r w:rsidRPr="00877632">
              <w:rPr>
                <w:rFonts w:ascii="Times New Roman" w:eastAsia="Calibri" w:hAnsi="Times New Roman" w:cs="Calibri"/>
                <w:spacing w:val="-4"/>
                <w:sz w:val="20"/>
                <w:szCs w:val="20"/>
                <w:lang w:val="en-US"/>
              </w:rPr>
              <w:t xml:space="preserve"> </w:t>
            </w:r>
            <w:proofErr w:type="spellStart"/>
            <w:r w:rsidRPr="00877632">
              <w:rPr>
                <w:rFonts w:ascii="Times New Roman" w:eastAsia="Calibri" w:hAnsi="Times New Roman" w:cs="Calibri"/>
                <w:spacing w:val="-4"/>
                <w:sz w:val="20"/>
                <w:szCs w:val="20"/>
                <w:lang w:val="en-US"/>
              </w:rPr>
              <w:t>długości</w:t>
            </w:r>
            <w:proofErr w:type="spellEnd"/>
            <w:r w:rsidRPr="00877632">
              <w:rPr>
                <w:rFonts w:ascii="Times New Roman" w:eastAsia="Calibri" w:hAnsi="Times New Roman" w:cs="Calibri"/>
                <w:spacing w:val="-4"/>
                <w:sz w:val="20"/>
                <w:szCs w:val="20"/>
                <w:lang w:val="en-US"/>
              </w:rPr>
              <w:t>.</w:t>
            </w:r>
          </w:p>
        </w:tc>
        <w:tc>
          <w:tcPr>
            <w:tcW w:w="1080" w:type="dxa"/>
            <w:tcBorders>
              <w:top w:val="single" w:sz="4" w:space="0" w:color="000000"/>
              <w:left w:val="single" w:sz="4" w:space="0" w:color="000000"/>
              <w:bottom w:val="single" w:sz="4" w:space="0" w:color="000000"/>
            </w:tcBorders>
          </w:tcPr>
          <w:p w14:paraId="34A6DEC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top w:val="single" w:sz="4" w:space="0" w:color="000000"/>
              <w:left w:val="single" w:sz="4" w:space="0" w:color="000000"/>
              <w:bottom w:val="single" w:sz="4" w:space="0" w:color="000000"/>
              <w:right w:val="single" w:sz="4" w:space="0" w:color="000000"/>
            </w:tcBorders>
          </w:tcPr>
          <w:p w14:paraId="00BD23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6CCD1155" w14:textId="77777777" w:rsidTr="000157FB">
        <w:tc>
          <w:tcPr>
            <w:tcW w:w="405" w:type="dxa"/>
            <w:tcBorders>
              <w:left w:val="single" w:sz="4" w:space="0" w:color="000000"/>
              <w:bottom w:val="single" w:sz="4" w:space="0" w:color="000000"/>
            </w:tcBorders>
          </w:tcPr>
          <w:p w14:paraId="59C5ED0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824" w:type="dxa"/>
            <w:tcBorders>
              <w:left w:val="single" w:sz="4" w:space="0" w:color="000000"/>
              <w:bottom w:val="single" w:sz="4" w:space="0" w:color="000000"/>
            </w:tcBorders>
          </w:tcPr>
          <w:p w14:paraId="192324B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Drut </w:t>
            </w:r>
            <w:proofErr w:type="spellStart"/>
            <w:r w:rsidRPr="00877632">
              <w:rPr>
                <w:rFonts w:ascii="Times New Roman" w:eastAsia="Calibri" w:hAnsi="Times New Roman" w:cs="Times New Roman"/>
                <w:kern w:val="0"/>
                <w14:ligatures w14:val="none"/>
              </w:rPr>
              <w:t>nitynolowy</w:t>
            </w:r>
            <w:proofErr w:type="spellEnd"/>
            <w:r w:rsidRPr="00877632">
              <w:rPr>
                <w:rFonts w:ascii="Times New Roman" w:eastAsia="Calibri" w:hAnsi="Times New Roman" w:cs="Times New Roman"/>
                <w:kern w:val="0"/>
                <w14:ligatures w14:val="none"/>
              </w:rPr>
              <w:t xml:space="preserve"> pokryty hydrofilowym polimerem widoczny dla promieni RTG. Dostępny w dwóch wariantach elastyczny oraz sztywny oraz z opcjonalną końcówką typu </w:t>
            </w:r>
            <w:proofErr w:type="spellStart"/>
            <w:r w:rsidRPr="00877632">
              <w:rPr>
                <w:rFonts w:ascii="Times New Roman" w:eastAsia="Calibri" w:hAnsi="Times New Roman" w:cs="Times New Roman"/>
                <w:kern w:val="0"/>
                <w14:ligatures w14:val="none"/>
              </w:rPr>
              <w:t>Bentson</w:t>
            </w:r>
            <w:proofErr w:type="spellEnd"/>
            <w:r w:rsidRPr="00877632">
              <w:rPr>
                <w:rFonts w:ascii="Times New Roman" w:eastAsia="Calibri" w:hAnsi="Times New Roman" w:cs="Times New Roman"/>
                <w:kern w:val="0"/>
                <w14:ligatures w14:val="none"/>
              </w:rPr>
              <w:t xml:space="preserve"> (do wyboru przez Zamawiającego)Średnica od 0,64  do 0,97 mm do wyboru przez Zamawiającego, długość 150cm</w:t>
            </w:r>
          </w:p>
          <w:p w14:paraId="7443A3D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61F2685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2B9ACD92"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800</w:t>
            </w:r>
          </w:p>
        </w:tc>
      </w:tr>
      <w:tr w:rsidR="00877632" w:rsidRPr="00877632" w14:paraId="282BB962" w14:textId="77777777" w:rsidTr="000157FB">
        <w:tc>
          <w:tcPr>
            <w:tcW w:w="405" w:type="dxa"/>
            <w:tcBorders>
              <w:left w:val="single" w:sz="4" w:space="0" w:color="000000"/>
              <w:bottom w:val="single" w:sz="4" w:space="0" w:color="000000"/>
            </w:tcBorders>
          </w:tcPr>
          <w:p w14:paraId="121EEC0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6824" w:type="dxa"/>
            <w:tcBorders>
              <w:left w:val="single" w:sz="4" w:space="0" w:color="000000"/>
              <w:bottom w:val="single" w:sz="4" w:space="0" w:color="000000"/>
            </w:tcBorders>
          </w:tcPr>
          <w:p w14:paraId="4751B60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Koszulki dostępu moczowodowego, dostępne w rozmiarach 11/13 Fr, 12/14 Fr oraz 13/15 i długościach 28cm, 36cm oraz 46cm. Płaszcz odporny na zagięcia,.</w:t>
            </w:r>
          </w:p>
          <w:p w14:paraId="24C0796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06FDC52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50820CA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120</w:t>
            </w:r>
          </w:p>
        </w:tc>
      </w:tr>
      <w:tr w:rsidR="00877632" w:rsidRPr="00877632" w14:paraId="30FF02A4" w14:textId="77777777" w:rsidTr="000157FB">
        <w:tc>
          <w:tcPr>
            <w:tcW w:w="405" w:type="dxa"/>
            <w:tcBorders>
              <w:left w:val="single" w:sz="4" w:space="0" w:color="000000"/>
              <w:bottom w:val="single" w:sz="4" w:space="0" w:color="000000"/>
            </w:tcBorders>
          </w:tcPr>
          <w:p w14:paraId="3073BB3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824" w:type="dxa"/>
            <w:tcBorders>
              <w:left w:val="single" w:sz="4" w:space="0" w:color="000000"/>
              <w:bottom w:val="single" w:sz="4" w:space="0" w:color="000000"/>
            </w:tcBorders>
          </w:tcPr>
          <w:p w14:paraId="62E22C4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Kosz </w:t>
            </w:r>
            <w:proofErr w:type="spellStart"/>
            <w:r w:rsidRPr="00877632">
              <w:rPr>
                <w:rFonts w:ascii="Times New Roman" w:eastAsia="Calibri" w:hAnsi="Times New Roman" w:cs="Times New Roman"/>
                <w:kern w:val="0"/>
                <w14:ligatures w14:val="none"/>
              </w:rPr>
              <w:t>nitinolowy</w:t>
            </w:r>
            <w:proofErr w:type="spellEnd"/>
            <w:r w:rsidRPr="00877632">
              <w:rPr>
                <w:rFonts w:ascii="Times New Roman" w:eastAsia="Calibri" w:hAnsi="Times New Roman" w:cs="Times New Roman"/>
                <w:kern w:val="0"/>
                <w14:ligatures w14:val="none"/>
              </w:rPr>
              <w:t xml:space="preserve"> do przechwytywania i wydobywania złogów z dróg moczowych, dostępny w rozmiarach 1,9/2,4 Fr o średnicy koszyka 12 mm oraz 3,0 Fr o średnicy koszyka 16 mm, bezkońcówkowy, 4 - przewodowy, materiał płaszcza PTFE, z mechanizmem otwierającym, widoczny w promieniach </w:t>
            </w:r>
            <w:proofErr w:type="spellStart"/>
            <w:r w:rsidRPr="00877632">
              <w:rPr>
                <w:rFonts w:ascii="Times New Roman" w:eastAsia="Calibri" w:hAnsi="Times New Roman" w:cs="Times New Roman"/>
                <w:kern w:val="0"/>
                <w14:ligatures w14:val="none"/>
              </w:rPr>
              <w:t>rtg</w:t>
            </w:r>
            <w:proofErr w:type="spellEnd"/>
            <w:r w:rsidRPr="00877632">
              <w:rPr>
                <w:rFonts w:ascii="Times New Roman" w:eastAsia="Calibri" w:hAnsi="Times New Roman" w:cs="Times New Roman"/>
                <w:kern w:val="0"/>
                <w14:ligatures w14:val="none"/>
              </w:rPr>
              <w:t>, długość 90 lub 120cm, rozbieralny.</w:t>
            </w:r>
          </w:p>
          <w:p w14:paraId="19C9B7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6A89C31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420E131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250</w:t>
            </w:r>
          </w:p>
        </w:tc>
      </w:tr>
      <w:tr w:rsidR="00877632" w:rsidRPr="00877632" w14:paraId="5E59B6EB" w14:textId="77777777" w:rsidTr="000157FB">
        <w:tc>
          <w:tcPr>
            <w:tcW w:w="405" w:type="dxa"/>
            <w:tcBorders>
              <w:left w:val="single" w:sz="4" w:space="0" w:color="000000"/>
              <w:bottom w:val="single" w:sz="4" w:space="0" w:color="000000"/>
            </w:tcBorders>
          </w:tcPr>
          <w:p w14:paraId="42152AA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824" w:type="dxa"/>
            <w:tcBorders>
              <w:left w:val="single" w:sz="4" w:space="0" w:color="000000"/>
              <w:bottom w:val="single" w:sz="4" w:space="0" w:color="000000"/>
            </w:tcBorders>
          </w:tcPr>
          <w:p w14:paraId="41119FFB" w14:textId="77777777" w:rsidR="00877632" w:rsidRPr="00877632" w:rsidRDefault="00877632" w:rsidP="00877632">
            <w:pPr>
              <w:suppressAutoHyphens/>
              <w:ind w:left="49"/>
              <w:rPr>
                <w:rFonts w:ascii="Calibri" w:eastAsia="Calibri" w:hAnsi="Calibri" w:cs="Calibri"/>
              </w:rPr>
            </w:pPr>
            <w:r w:rsidRPr="00877632">
              <w:rPr>
                <w:rFonts w:ascii="Calibri" w:eastAsia="Calibri" w:hAnsi="Calibri" w:cs="Calibri"/>
                <w:sz w:val="20"/>
                <w:szCs w:val="20"/>
              </w:rPr>
              <w:t>System ręcznej irygacji. Zestaw zawiera: Strzykawkę próżniową 10ml, zawór zwrotny, dreny łączeniowe z regulowaną długością. System ciągłego płukania.</w:t>
            </w:r>
          </w:p>
        </w:tc>
        <w:tc>
          <w:tcPr>
            <w:tcW w:w="1080" w:type="dxa"/>
            <w:tcBorders>
              <w:left w:val="single" w:sz="4" w:space="0" w:color="000000"/>
              <w:bottom w:val="single" w:sz="4" w:space="0" w:color="000000"/>
            </w:tcBorders>
          </w:tcPr>
          <w:p w14:paraId="5C33482F" w14:textId="77777777" w:rsidR="00877632" w:rsidRPr="00877632" w:rsidRDefault="00877632" w:rsidP="00877632">
            <w:pPr>
              <w:widowControl w:val="0"/>
              <w:suppressLineNumbers/>
              <w:suppressAutoHyphens/>
              <w:spacing w:after="0" w:line="240" w:lineRule="auto"/>
              <w:rPr>
                <w:rFonts w:ascii="Calibri" w:eastAsia="Calibri" w:hAnsi="Calibri" w:cs="Calibri"/>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3665116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05E2F9FE" w14:textId="77777777" w:rsidTr="000157FB">
        <w:tc>
          <w:tcPr>
            <w:tcW w:w="405" w:type="dxa"/>
            <w:tcBorders>
              <w:left w:val="single" w:sz="4" w:space="0" w:color="000000"/>
              <w:bottom w:val="single" w:sz="4" w:space="0" w:color="000000"/>
            </w:tcBorders>
          </w:tcPr>
          <w:p w14:paraId="32CB440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6824" w:type="dxa"/>
            <w:tcBorders>
              <w:left w:val="single" w:sz="4" w:space="0" w:color="000000"/>
              <w:bottom w:val="single" w:sz="4" w:space="0" w:color="000000"/>
            </w:tcBorders>
          </w:tcPr>
          <w:p w14:paraId="3AFE185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Cewniki dwukanałowe z dwoma kanałami roboczymi do założenia dodatkowej prowadnicy (średnica 0,97 mm, kolor zielony) lub podania kontrastu (średnica 1,27 mm, kolor żółty) końcówka widoczna w promieniach RTG rozmiar 10 Fr, długość robocza 50cm.</w:t>
            </w:r>
          </w:p>
          <w:p w14:paraId="40F879E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1768700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1C9E745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0D8C4CD8" w14:textId="77777777" w:rsidTr="000157FB">
        <w:tc>
          <w:tcPr>
            <w:tcW w:w="405" w:type="dxa"/>
            <w:tcBorders>
              <w:left w:val="single" w:sz="4" w:space="0" w:color="000000"/>
              <w:bottom w:val="single" w:sz="4" w:space="0" w:color="000000"/>
            </w:tcBorders>
          </w:tcPr>
          <w:p w14:paraId="6F9D2F7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824" w:type="dxa"/>
            <w:tcBorders>
              <w:left w:val="single" w:sz="4" w:space="0" w:color="000000"/>
              <w:bottom w:val="single" w:sz="4" w:space="0" w:color="000000"/>
            </w:tcBorders>
          </w:tcPr>
          <w:p w14:paraId="7C327F7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Jednorazowy </w:t>
            </w:r>
            <w:proofErr w:type="spellStart"/>
            <w:r w:rsidRPr="00877632">
              <w:rPr>
                <w:rFonts w:ascii="Times New Roman" w:eastAsia="Calibri" w:hAnsi="Times New Roman" w:cs="Times New Roman"/>
                <w:kern w:val="0"/>
                <w14:ligatures w14:val="none"/>
              </w:rPr>
              <w:t>ureterorenoskop</w:t>
            </w:r>
            <w:proofErr w:type="spellEnd"/>
            <w:r w:rsidRPr="00877632">
              <w:rPr>
                <w:rFonts w:ascii="Times New Roman" w:eastAsia="Calibri" w:hAnsi="Times New Roman" w:cs="Times New Roman"/>
                <w:kern w:val="0"/>
                <w14:ligatures w14:val="none"/>
              </w:rPr>
              <w:t xml:space="preserve"> giętki wraz z adapterem typu Y</w:t>
            </w:r>
          </w:p>
          <w:p w14:paraId="3850915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5E43E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-płaszcz giętki na całej długości z kanałem roboczym 3,6 Fr</w:t>
            </w:r>
          </w:p>
          <w:p w14:paraId="202C45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-zagięcie końcówki 270st. w obu kierunkach,</w:t>
            </w:r>
          </w:p>
          <w:p w14:paraId="5D6D20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-wbudowane źródło światła LED</w:t>
            </w:r>
          </w:p>
          <w:p w14:paraId="3E8A7EC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zewnętrzna końcówki 7,7 Fr,</w:t>
            </w:r>
          </w:p>
          <w:p w14:paraId="622EAFD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średnica zewnętrzna płaszcza 9,5 Fr,</w:t>
            </w:r>
          </w:p>
          <w:p w14:paraId="341DE97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długość robocza 68 cm</w:t>
            </w:r>
          </w:p>
          <w:p w14:paraId="7A9219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Kompatybilny ze stacją roboczą posiadaną przez Zamawiającego</w:t>
            </w:r>
          </w:p>
          <w:p w14:paraId="51E82D5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5320628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1C6FF164"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r w:rsidRPr="00877632">
              <w:rPr>
                <w:rFonts w:ascii="Times New Roman" w:eastAsia="Calibri" w:hAnsi="Times New Roman" w:cs="Times New Roman"/>
                <w:kern w:val="0"/>
              </w:rPr>
              <w:t>7</w:t>
            </w:r>
          </w:p>
        </w:tc>
      </w:tr>
      <w:tr w:rsidR="00877632" w:rsidRPr="00877632" w14:paraId="124AF96B" w14:textId="77777777" w:rsidTr="000157FB">
        <w:tc>
          <w:tcPr>
            <w:tcW w:w="405" w:type="dxa"/>
            <w:tcBorders>
              <w:left w:val="single" w:sz="4" w:space="0" w:color="000000"/>
              <w:bottom w:val="single" w:sz="4" w:space="0" w:color="000000"/>
            </w:tcBorders>
          </w:tcPr>
          <w:p w14:paraId="5A6CA0D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824" w:type="dxa"/>
            <w:tcBorders>
              <w:left w:val="single" w:sz="4" w:space="0" w:color="000000"/>
              <w:bottom w:val="single" w:sz="4" w:space="0" w:color="000000"/>
            </w:tcBorders>
          </w:tcPr>
          <w:p w14:paraId="1462E5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Jednorazowa sterylna koszulka robocza pokrywająca endoskop w trakcie zabiegu cystoskopii kompatybilna z cystoskopem posiadanym przez Zamawiającego, operacyjna  z kanałem roboczym  2,1 mm</w:t>
            </w:r>
          </w:p>
          <w:p w14:paraId="3100670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777CDDD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0C5775B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620</w:t>
            </w:r>
          </w:p>
        </w:tc>
      </w:tr>
      <w:tr w:rsidR="00877632" w:rsidRPr="00877632" w14:paraId="3A0776CE" w14:textId="77777777" w:rsidTr="000157FB">
        <w:tc>
          <w:tcPr>
            <w:tcW w:w="405" w:type="dxa"/>
            <w:tcBorders>
              <w:left w:val="single" w:sz="4" w:space="0" w:color="000000"/>
              <w:bottom w:val="single" w:sz="4" w:space="0" w:color="000000"/>
            </w:tcBorders>
          </w:tcPr>
          <w:p w14:paraId="614F49D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824" w:type="dxa"/>
            <w:tcBorders>
              <w:left w:val="single" w:sz="4" w:space="0" w:color="000000"/>
              <w:bottom w:val="single" w:sz="4" w:space="0" w:color="000000"/>
            </w:tcBorders>
          </w:tcPr>
          <w:p w14:paraId="39D0EAB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Włókno laserowe</w:t>
            </w:r>
            <w:r w:rsidRPr="00877632">
              <w:rPr>
                <w:rFonts w:ascii="Times New Roman" w:eastAsia="Calibri" w:hAnsi="Times New Roman" w:cs="Times New Roman"/>
                <w:kern w:val="0"/>
                <w14:ligatures w14:val="none"/>
              </w:rPr>
              <w:t xml:space="preserve"> wielorazowe, średnica min 270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 max 273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dł. 3 m, sterylne o mocy min 30 W- włókno kompatybilne z posiadanym przez Zamawiającego Laserem </w:t>
            </w:r>
            <w:proofErr w:type="spellStart"/>
            <w:r w:rsidRPr="00877632">
              <w:rPr>
                <w:rFonts w:ascii="Times New Roman" w:eastAsia="Calibri" w:hAnsi="Times New Roman" w:cs="Times New Roman"/>
                <w:kern w:val="0"/>
                <w14:ligatures w14:val="none"/>
              </w:rPr>
              <w:t>Medilas</w:t>
            </w:r>
            <w:proofErr w:type="spellEnd"/>
            <w:r w:rsidRPr="00877632">
              <w:rPr>
                <w:rFonts w:ascii="Times New Roman" w:eastAsia="Calibri" w:hAnsi="Times New Roman" w:cs="Times New Roman"/>
                <w:kern w:val="0"/>
                <w14:ligatures w14:val="none"/>
              </w:rPr>
              <w:t xml:space="preserve"> marki Dornier GMBH</w:t>
            </w:r>
          </w:p>
          <w:p w14:paraId="1EC9430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2A1C2CA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199" w:type="dxa"/>
            <w:tcBorders>
              <w:left w:val="single" w:sz="4" w:space="0" w:color="000000"/>
              <w:bottom w:val="single" w:sz="4" w:space="0" w:color="000000"/>
              <w:right w:val="single" w:sz="4" w:space="0" w:color="000000"/>
            </w:tcBorders>
          </w:tcPr>
          <w:p w14:paraId="15E9810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w:t>
            </w:r>
          </w:p>
        </w:tc>
      </w:tr>
      <w:tr w:rsidR="00877632" w:rsidRPr="00877632" w14:paraId="6267ACBF" w14:textId="77777777" w:rsidTr="000157FB">
        <w:tc>
          <w:tcPr>
            <w:tcW w:w="405" w:type="dxa"/>
            <w:tcBorders>
              <w:left w:val="single" w:sz="4" w:space="0" w:color="000000"/>
              <w:bottom w:val="single" w:sz="4" w:space="0" w:color="000000"/>
            </w:tcBorders>
          </w:tcPr>
          <w:p w14:paraId="4B659C7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824" w:type="dxa"/>
            <w:tcBorders>
              <w:left w:val="single" w:sz="4" w:space="0" w:color="000000"/>
              <w:bottom w:val="single" w:sz="4" w:space="0" w:color="000000"/>
            </w:tcBorders>
          </w:tcPr>
          <w:p w14:paraId="142F929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Włókno laserowe</w:t>
            </w:r>
            <w:r w:rsidRPr="00877632">
              <w:rPr>
                <w:rFonts w:ascii="Times New Roman" w:eastAsia="Calibri" w:hAnsi="Times New Roman" w:cs="Times New Roman"/>
                <w:kern w:val="0"/>
                <w14:ligatures w14:val="none"/>
              </w:rPr>
              <w:t xml:space="preserve"> wielorazowe, średnica min 365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max 400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dł. 3 m, sterylne o mocy 30 W  włókno kompatybilne z posiadanym przez Zamawiającego Laserem </w:t>
            </w:r>
            <w:proofErr w:type="spellStart"/>
            <w:r w:rsidRPr="00877632">
              <w:rPr>
                <w:rFonts w:ascii="Times New Roman" w:eastAsia="Calibri" w:hAnsi="Times New Roman" w:cs="Times New Roman"/>
                <w:kern w:val="0"/>
                <w14:ligatures w14:val="none"/>
              </w:rPr>
              <w:t>Medilas</w:t>
            </w:r>
            <w:proofErr w:type="spellEnd"/>
            <w:r w:rsidRPr="00877632">
              <w:rPr>
                <w:rFonts w:ascii="Times New Roman" w:eastAsia="Calibri" w:hAnsi="Times New Roman" w:cs="Times New Roman"/>
                <w:kern w:val="0"/>
                <w14:ligatures w14:val="none"/>
              </w:rPr>
              <w:t xml:space="preserve"> marki Dornier GMBH</w:t>
            </w:r>
          </w:p>
          <w:p w14:paraId="00166D4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776B749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7064B45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w:t>
            </w:r>
          </w:p>
        </w:tc>
      </w:tr>
      <w:tr w:rsidR="00877632" w:rsidRPr="00877632" w14:paraId="762CB61C" w14:textId="77777777" w:rsidTr="000157FB">
        <w:tc>
          <w:tcPr>
            <w:tcW w:w="405" w:type="dxa"/>
            <w:tcBorders>
              <w:left w:val="single" w:sz="4" w:space="0" w:color="000000"/>
              <w:bottom w:val="single" w:sz="4" w:space="0" w:color="000000"/>
            </w:tcBorders>
          </w:tcPr>
          <w:p w14:paraId="3E5B035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11</w:t>
            </w:r>
          </w:p>
        </w:tc>
        <w:tc>
          <w:tcPr>
            <w:tcW w:w="6824" w:type="dxa"/>
            <w:tcBorders>
              <w:left w:val="single" w:sz="4" w:space="0" w:color="000000"/>
              <w:bottom w:val="single" w:sz="4" w:space="0" w:color="000000"/>
            </w:tcBorders>
          </w:tcPr>
          <w:p w14:paraId="449AEB6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Jednorazowe szczypce biopsyjne typu </w:t>
            </w:r>
            <w:proofErr w:type="spellStart"/>
            <w:r w:rsidRPr="00877632">
              <w:rPr>
                <w:rFonts w:ascii="Times New Roman" w:eastAsia="Calibri" w:hAnsi="Times New Roman" w:cs="Times New Roman"/>
                <w:kern w:val="0"/>
                <w14:ligatures w14:val="none"/>
              </w:rPr>
              <w:t>Piranha</w:t>
            </w:r>
            <w:proofErr w:type="spellEnd"/>
            <w:r w:rsidRPr="00877632">
              <w:rPr>
                <w:rFonts w:ascii="Times New Roman" w:eastAsia="Calibri" w:hAnsi="Times New Roman" w:cs="Times New Roman"/>
                <w:kern w:val="0"/>
                <w14:ligatures w14:val="none"/>
              </w:rPr>
              <w:t>, średnica szczek 1,0 mm, długość min. 115 cm, do pracy w kanale roboczym min. 1,1 mm</w:t>
            </w:r>
          </w:p>
          <w:p w14:paraId="0646ACD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60623BD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339F026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6B2B81BF" w14:textId="77777777" w:rsidTr="000157FB">
        <w:tc>
          <w:tcPr>
            <w:tcW w:w="405" w:type="dxa"/>
            <w:tcBorders>
              <w:left w:val="single" w:sz="4" w:space="0" w:color="000000"/>
              <w:bottom w:val="single" w:sz="4" w:space="0" w:color="000000"/>
            </w:tcBorders>
          </w:tcPr>
          <w:p w14:paraId="2C5337F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824" w:type="dxa"/>
            <w:tcBorders>
              <w:left w:val="single" w:sz="4" w:space="0" w:color="000000"/>
              <w:bottom w:val="single" w:sz="4" w:space="0" w:color="000000"/>
            </w:tcBorders>
          </w:tcPr>
          <w:p w14:paraId="0F962EC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Nakładka na jednorazowy  </w:t>
            </w:r>
            <w:proofErr w:type="spellStart"/>
            <w:r w:rsidRPr="00877632">
              <w:rPr>
                <w:rFonts w:ascii="Times New Roman" w:eastAsia="Calibri" w:hAnsi="Times New Roman" w:cs="Times New Roman"/>
                <w:kern w:val="0"/>
                <w14:ligatures w14:val="none"/>
              </w:rPr>
              <w:t>ureterorenoskop</w:t>
            </w:r>
            <w:proofErr w:type="spellEnd"/>
            <w:r w:rsidRPr="00877632">
              <w:rPr>
                <w:rFonts w:ascii="Times New Roman" w:eastAsia="Calibri" w:hAnsi="Times New Roman" w:cs="Times New Roman"/>
                <w:kern w:val="0"/>
                <w14:ligatures w14:val="none"/>
              </w:rPr>
              <w:t xml:space="preserve"> giętki. Kompatybilna z pozycją 4, 10, 12, 16</w:t>
            </w:r>
          </w:p>
          <w:p w14:paraId="0F8D8FC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44D1154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24299AFC"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r w:rsidRPr="00877632">
              <w:rPr>
                <w:rFonts w:ascii="Times New Roman" w:eastAsia="Calibri" w:hAnsi="Times New Roman" w:cs="Times New Roman"/>
                <w:kern w:val="0"/>
              </w:rPr>
              <w:t>0</w:t>
            </w:r>
          </w:p>
        </w:tc>
      </w:tr>
      <w:tr w:rsidR="00877632" w:rsidRPr="00877632" w14:paraId="6C94ECBE" w14:textId="77777777" w:rsidTr="000157FB">
        <w:tc>
          <w:tcPr>
            <w:tcW w:w="405" w:type="dxa"/>
            <w:tcBorders>
              <w:left w:val="single" w:sz="4" w:space="0" w:color="000000"/>
              <w:bottom w:val="single" w:sz="4" w:space="0" w:color="000000"/>
            </w:tcBorders>
          </w:tcPr>
          <w:p w14:paraId="7F1D722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824" w:type="dxa"/>
            <w:tcBorders>
              <w:left w:val="single" w:sz="4" w:space="0" w:color="000000"/>
              <w:bottom w:val="single" w:sz="4" w:space="0" w:color="000000"/>
            </w:tcBorders>
          </w:tcPr>
          <w:p w14:paraId="27B1F08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Uszczelka do instrumentów pomocniczych o</w:t>
            </w:r>
          </w:p>
          <w:p w14:paraId="70645BB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średnicy ponad 3,4 do 5,1 mm , niebieska,</w:t>
            </w:r>
          </w:p>
        </w:tc>
        <w:tc>
          <w:tcPr>
            <w:tcW w:w="1080" w:type="dxa"/>
            <w:tcBorders>
              <w:left w:val="single" w:sz="4" w:space="0" w:color="000000"/>
              <w:bottom w:val="single" w:sz="4" w:space="0" w:color="000000"/>
            </w:tcBorders>
          </w:tcPr>
          <w:p w14:paraId="551EF63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9" w:type="dxa"/>
            <w:tcBorders>
              <w:left w:val="single" w:sz="4" w:space="0" w:color="000000"/>
              <w:bottom w:val="single" w:sz="4" w:space="0" w:color="000000"/>
              <w:right w:val="single" w:sz="4" w:space="0" w:color="000000"/>
            </w:tcBorders>
          </w:tcPr>
          <w:p w14:paraId="1FD940B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567FB0EA" w14:textId="77777777" w:rsidTr="000157FB">
        <w:tc>
          <w:tcPr>
            <w:tcW w:w="405" w:type="dxa"/>
            <w:tcBorders>
              <w:left w:val="single" w:sz="4" w:space="0" w:color="000000"/>
              <w:bottom w:val="single" w:sz="4" w:space="0" w:color="000000"/>
            </w:tcBorders>
          </w:tcPr>
          <w:p w14:paraId="284B38A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824" w:type="dxa"/>
            <w:tcBorders>
              <w:left w:val="single" w:sz="4" w:space="0" w:color="000000"/>
              <w:bottom w:val="single" w:sz="4" w:space="0" w:color="000000"/>
            </w:tcBorders>
          </w:tcPr>
          <w:p w14:paraId="68C9FDD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Uszczelka do instrumentów średnicy ponad</w:t>
            </w:r>
          </w:p>
          <w:p w14:paraId="281D104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9,5 mm do 10,1 mm, czerwona, </w:t>
            </w:r>
          </w:p>
        </w:tc>
        <w:tc>
          <w:tcPr>
            <w:tcW w:w="1080" w:type="dxa"/>
            <w:tcBorders>
              <w:left w:val="single" w:sz="4" w:space="0" w:color="000000"/>
              <w:bottom w:val="single" w:sz="4" w:space="0" w:color="000000"/>
            </w:tcBorders>
          </w:tcPr>
          <w:p w14:paraId="7E0568F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9" w:type="dxa"/>
            <w:tcBorders>
              <w:left w:val="single" w:sz="4" w:space="0" w:color="000000"/>
              <w:bottom w:val="single" w:sz="4" w:space="0" w:color="000000"/>
              <w:right w:val="single" w:sz="4" w:space="0" w:color="000000"/>
            </w:tcBorders>
          </w:tcPr>
          <w:p w14:paraId="30981C3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059AE817" w14:textId="77777777" w:rsidTr="000157FB">
        <w:tc>
          <w:tcPr>
            <w:tcW w:w="405" w:type="dxa"/>
            <w:tcBorders>
              <w:left w:val="single" w:sz="4" w:space="0" w:color="000000"/>
              <w:bottom w:val="single" w:sz="4" w:space="0" w:color="000000"/>
            </w:tcBorders>
          </w:tcPr>
          <w:p w14:paraId="7BB2E4A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c>
          <w:tcPr>
            <w:tcW w:w="6824" w:type="dxa"/>
            <w:tcBorders>
              <w:left w:val="single" w:sz="4" w:space="0" w:color="000000"/>
              <w:bottom w:val="single" w:sz="4" w:space="0" w:color="000000"/>
            </w:tcBorders>
          </w:tcPr>
          <w:p w14:paraId="18FB179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Wąż do </w:t>
            </w:r>
            <w:proofErr w:type="spellStart"/>
            <w:r w:rsidRPr="00877632">
              <w:rPr>
                <w:rFonts w:ascii="Times New Roman" w:eastAsia="Calibri" w:hAnsi="Times New Roman" w:cs="Times New Roman"/>
                <w:kern w:val="0"/>
                <w14:ligatures w14:val="none"/>
              </w:rPr>
              <w:t>insuflacji</w:t>
            </w:r>
            <w:proofErr w:type="spellEnd"/>
            <w:r w:rsidRPr="00877632">
              <w:rPr>
                <w:rFonts w:ascii="Times New Roman" w:eastAsia="Calibri" w:hAnsi="Times New Roman" w:cs="Times New Roman"/>
                <w:kern w:val="0"/>
                <w14:ligatures w14:val="none"/>
              </w:rPr>
              <w:t>, high-</w:t>
            </w:r>
            <w:proofErr w:type="spellStart"/>
            <w:r w:rsidRPr="00877632">
              <w:rPr>
                <w:rFonts w:ascii="Times New Roman" w:eastAsia="Calibri" w:hAnsi="Times New Roman" w:cs="Times New Roman"/>
                <w:kern w:val="0"/>
                <w14:ligatures w14:val="none"/>
              </w:rPr>
              <w:t>flow</w:t>
            </w:r>
            <w:proofErr w:type="spellEnd"/>
            <w:r w:rsidRPr="00877632">
              <w:rPr>
                <w:rFonts w:ascii="Times New Roman" w:eastAsia="Calibri" w:hAnsi="Times New Roman" w:cs="Times New Roman"/>
                <w:kern w:val="0"/>
                <w14:ligatures w14:val="none"/>
              </w:rPr>
              <w:t>, z elementem podgrzewającym, długość - 3m,autoklawowalne</w:t>
            </w:r>
          </w:p>
        </w:tc>
        <w:tc>
          <w:tcPr>
            <w:tcW w:w="1080" w:type="dxa"/>
            <w:tcBorders>
              <w:left w:val="single" w:sz="4" w:space="0" w:color="000000"/>
              <w:bottom w:val="single" w:sz="4" w:space="0" w:color="000000"/>
            </w:tcBorders>
          </w:tcPr>
          <w:p w14:paraId="73C3C60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388FF44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460057D6" w14:textId="77777777" w:rsidTr="000157FB">
        <w:tc>
          <w:tcPr>
            <w:tcW w:w="405" w:type="dxa"/>
            <w:tcBorders>
              <w:left w:val="single" w:sz="4" w:space="0" w:color="000000"/>
              <w:bottom w:val="single" w:sz="4" w:space="0" w:color="000000"/>
            </w:tcBorders>
          </w:tcPr>
          <w:p w14:paraId="22C678D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w:t>
            </w:r>
          </w:p>
        </w:tc>
        <w:tc>
          <w:tcPr>
            <w:tcW w:w="6824" w:type="dxa"/>
            <w:tcBorders>
              <w:left w:val="single" w:sz="4" w:space="0" w:color="000000"/>
              <w:bottom w:val="single" w:sz="4" w:space="0" w:color="000000"/>
            </w:tcBorders>
          </w:tcPr>
          <w:p w14:paraId="3316E30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drenów wielorazowych do pompy 2216 i 2204</w:t>
            </w:r>
          </w:p>
        </w:tc>
        <w:tc>
          <w:tcPr>
            <w:tcW w:w="1080" w:type="dxa"/>
            <w:tcBorders>
              <w:left w:val="single" w:sz="4" w:space="0" w:color="000000"/>
              <w:bottom w:val="single" w:sz="4" w:space="0" w:color="000000"/>
            </w:tcBorders>
          </w:tcPr>
          <w:p w14:paraId="1010D80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713CD690"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w:t>
            </w:r>
          </w:p>
        </w:tc>
      </w:tr>
      <w:tr w:rsidR="00877632" w:rsidRPr="00877632" w14:paraId="2397864E" w14:textId="77777777" w:rsidTr="000157FB">
        <w:tc>
          <w:tcPr>
            <w:tcW w:w="405" w:type="dxa"/>
            <w:tcBorders>
              <w:left w:val="single" w:sz="4" w:space="0" w:color="000000"/>
              <w:bottom w:val="single" w:sz="4" w:space="0" w:color="000000"/>
            </w:tcBorders>
          </w:tcPr>
          <w:p w14:paraId="16367A9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w:t>
            </w:r>
          </w:p>
        </w:tc>
        <w:tc>
          <w:tcPr>
            <w:tcW w:w="6824" w:type="dxa"/>
            <w:tcBorders>
              <w:left w:val="single" w:sz="4" w:space="0" w:color="000000"/>
              <w:bottom w:val="single" w:sz="4" w:space="0" w:color="000000"/>
            </w:tcBorders>
          </w:tcPr>
          <w:p w14:paraId="4309E87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Wąż próżniowy od ssaka pompy 2215, 2204do pojemnika próżniowego na odsysany płyn/wydzielinę, wielorazowy </w:t>
            </w:r>
            <w:proofErr w:type="spellStart"/>
            <w:r w:rsidRPr="00877632">
              <w:rPr>
                <w:rFonts w:ascii="Times New Roman" w:eastAsia="Calibri" w:hAnsi="Times New Roman" w:cs="Times New Roman"/>
                <w:kern w:val="0"/>
                <w14:ligatures w14:val="none"/>
              </w:rPr>
              <w:t>autoklawowalny</w:t>
            </w:r>
            <w:proofErr w:type="spellEnd"/>
            <w:r w:rsidRPr="00877632">
              <w:rPr>
                <w:rFonts w:ascii="Times New Roman" w:eastAsia="Calibri" w:hAnsi="Times New Roman" w:cs="Times New Roman"/>
                <w:kern w:val="0"/>
                <w14:ligatures w14:val="none"/>
              </w:rPr>
              <w:t>.</w:t>
            </w:r>
          </w:p>
        </w:tc>
        <w:tc>
          <w:tcPr>
            <w:tcW w:w="1080" w:type="dxa"/>
            <w:tcBorders>
              <w:left w:val="single" w:sz="4" w:space="0" w:color="000000"/>
              <w:bottom w:val="single" w:sz="4" w:space="0" w:color="000000"/>
            </w:tcBorders>
          </w:tcPr>
          <w:p w14:paraId="6E290A5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377F2412"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26204BF9" w14:textId="77777777" w:rsidTr="000157FB">
        <w:tc>
          <w:tcPr>
            <w:tcW w:w="405" w:type="dxa"/>
            <w:tcBorders>
              <w:left w:val="single" w:sz="4" w:space="0" w:color="000000"/>
              <w:bottom w:val="single" w:sz="4" w:space="0" w:color="000000"/>
            </w:tcBorders>
          </w:tcPr>
          <w:p w14:paraId="070827E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w:t>
            </w:r>
          </w:p>
        </w:tc>
        <w:tc>
          <w:tcPr>
            <w:tcW w:w="6824" w:type="dxa"/>
            <w:tcBorders>
              <w:left w:val="single" w:sz="4" w:space="0" w:color="000000"/>
              <w:bottom w:val="single" w:sz="4" w:space="0" w:color="000000"/>
            </w:tcBorders>
          </w:tcPr>
          <w:p w14:paraId="5EF0241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Filtr higieniczny hydrofobowy</w:t>
            </w:r>
          </w:p>
          <w:p w14:paraId="3DA51EE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zabezpieczający do odsysania, 30 dniowy.</w:t>
            </w:r>
          </w:p>
        </w:tc>
        <w:tc>
          <w:tcPr>
            <w:tcW w:w="1080" w:type="dxa"/>
            <w:tcBorders>
              <w:left w:val="single" w:sz="4" w:space="0" w:color="000000"/>
              <w:bottom w:val="single" w:sz="4" w:space="0" w:color="000000"/>
            </w:tcBorders>
          </w:tcPr>
          <w:p w14:paraId="02A0807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626DB75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346F8749" w14:textId="77777777" w:rsidTr="000157FB">
        <w:tc>
          <w:tcPr>
            <w:tcW w:w="405" w:type="dxa"/>
            <w:tcBorders>
              <w:left w:val="single" w:sz="4" w:space="0" w:color="000000"/>
              <w:bottom w:val="single" w:sz="4" w:space="0" w:color="000000"/>
            </w:tcBorders>
          </w:tcPr>
          <w:p w14:paraId="400F4A2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19</w:t>
            </w:r>
          </w:p>
        </w:tc>
        <w:tc>
          <w:tcPr>
            <w:tcW w:w="6824" w:type="dxa"/>
            <w:tcBorders>
              <w:left w:val="single" w:sz="4" w:space="0" w:color="000000"/>
              <w:bottom w:val="single" w:sz="4" w:space="0" w:color="000000"/>
            </w:tcBorders>
          </w:tcPr>
          <w:p w14:paraId="259B901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Membrana uszczelniająca, żółta, średnica</w:t>
            </w:r>
          </w:p>
          <w:p w14:paraId="5BF343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7,5 mm, do instrumentów od 1 do 5 mm, </w:t>
            </w:r>
          </w:p>
        </w:tc>
        <w:tc>
          <w:tcPr>
            <w:tcW w:w="1080" w:type="dxa"/>
            <w:tcBorders>
              <w:left w:val="single" w:sz="4" w:space="0" w:color="000000"/>
              <w:bottom w:val="single" w:sz="4" w:space="0" w:color="000000"/>
            </w:tcBorders>
          </w:tcPr>
          <w:p w14:paraId="1E5F55B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9" w:type="dxa"/>
            <w:tcBorders>
              <w:left w:val="single" w:sz="4" w:space="0" w:color="000000"/>
              <w:bottom w:val="single" w:sz="4" w:space="0" w:color="000000"/>
              <w:right w:val="single" w:sz="4" w:space="0" w:color="000000"/>
            </w:tcBorders>
          </w:tcPr>
          <w:p w14:paraId="4A68E03E"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06C28B19" w14:textId="77777777" w:rsidTr="000157FB">
        <w:tc>
          <w:tcPr>
            <w:tcW w:w="405" w:type="dxa"/>
            <w:tcBorders>
              <w:left w:val="single" w:sz="4" w:space="0" w:color="000000"/>
              <w:bottom w:val="single" w:sz="4" w:space="0" w:color="000000"/>
            </w:tcBorders>
          </w:tcPr>
          <w:p w14:paraId="35A5D06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c>
          <w:tcPr>
            <w:tcW w:w="6824" w:type="dxa"/>
            <w:tcBorders>
              <w:left w:val="single" w:sz="4" w:space="0" w:color="000000"/>
              <w:bottom w:val="single" w:sz="4" w:space="0" w:color="000000"/>
            </w:tcBorders>
          </w:tcPr>
          <w:p w14:paraId="353944A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Uszczelka do instrumentów pomocniczych o</w:t>
            </w:r>
          </w:p>
          <w:p w14:paraId="710AB15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średnicy ponad 2,4 do 3,4 mm , czerwona,</w:t>
            </w:r>
          </w:p>
        </w:tc>
        <w:tc>
          <w:tcPr>
            <w:tcW w:w="1080" w:type="dxa"/>
            <w:tcBorders>
              <w:left w:val="single" w:sz="4" w:space="0" w:color="000000"/>
              <w:bottom w:val="single" w:sz="4" w:space="0" w:color="000000"/>
            </w:tcBorders>
          </w:tcPr>
          <w:p w14:paraId="4241990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9" w:type="dxa"/>
            <w:tcBorders>
              <w:left w:val="single" w:sz="4" w:space="0" w:color="000000"/>
              <w:bottom w:val="single" w:sz="4" w:space="0" w:color="000000"/>
              <w:right w:val="single" w:sz="4" w:space="0" w:color="000000"/>
            </w:tcBorders>
          </w:tcPr>
          <w:p w14:paraId="6997FC9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14BAAF7A" w14:textId="77777777" w:rsidTr="000157FB">
        <w:tc>
          <w:tcPr>
            <w:tcW w:w="405" w:type="dxa"/>
            <w:tcBorders>
              <w:left w:val="single" w:sz="4" w:space="0" w:color="000000"/>
              <w:bottom w:val="single" w:sz="4" w:space="0" w:color="000000"/>
            </w:tcBorders>
          </w:tcPr>
          <w:p w14:paraId="705EE7D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w:t>
            </w:r>
          </w:p>
        </w:tc>
        <w:tc>
          <w:tcPr>
            <w:tcW w:w="6824" w:type="dxa"/>
            <w:tcBorders>
              <w:left w:val="single" w:sz="4" w:space="0" w:color="000000"/>
              <w:bottom w:val="single" w:sz="4" w:space="0" w:color="000000"/>
            </w:tcBorders>
          </w:tcPr>
          <w:p w14:paraId="03F01D70" w14:textId="77777777" w:rsidR="00877632" w:rsidRPr="00877632" w:rsidRDefault="00877632" w:rsidP="00877632">
            <w:pPr>
              <w:widowControl w:val="0"/>
              <w:suppressAutoHyphens/>
              <w:spacing w:after="20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Jałowa ampułkostrzykawka o pojemności 1,5 ml zawierająca preparat do </w:t>
            </w:r>
            <w:proofErr w:type="spellStart"/>
            <w:r w:rsidRPr="00877632">
              <w:rPr>
                <w:rFonts w:ascii="Times New Roman" w:eastAsia="Calibri" w:hAnsi="Times New Roman" w:cs="Times New Roman"/>
                <w:kern w:val="0"/>
                <w14:ligatures w14:val="none"/>
              </w:rPr>
              <w:t>ostrzykiwania</w:t>
            </w:r>
            <w:proofErr w:type="spellEnd"/>
            <w:r w:rsidRPr="00877632">
              <w:rPr>
                <w:rFonts w:ascii="Times New Roman" w:eastAsia="Calibri" w:hAnsi="Times New Roman" w:cs="Times New Roman"/>
                <w:kern w:val="0"/>
                <w14:ligatures w14:val="none"/>
              </w:rPr>
              <w:t xml:space="preserve"> ściany cewki moczowej, niepirogenny, wolny od lateksu, preparat stosowany w leczeniu wysiłkowego nietrzymania moczu.</w:t>
            </w:r>
          </w:p>
        </w:tc>
        <w:tc>
          <w:tcPr>
            <w:tcW w:w="1080" w:type="dxa"/>
            <w:tcBorders>
              <w:left w:val="single" w:sz="4" w:space="0" w:color="000000"/>
              <w:bottom w:val="single" w:sz="4" w:space="0" w:color="000000"/>
            </w:tcBorders>
          </w:tcPr>
          <w:p w14:paraId="2DA6035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54DBF10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19AE59C6" w14:textId="77777777" w:rsidTr="000157FB">
        <w:tc>
          <w:tcPr>
            <w:tcW w:w="405" w:type="dxa"/>
            <w:tcBorders>
              <w:left w:val="single" w:sz="4" w:space="0" w:color="000000"/>
              <w:bottom w:val="single" w:sz="4" w:space="0" w:color="000000"/>
            </w:tcBorders>
          </w:tcPr>
          <w:p w14:paraId="58EAA08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w:t>
            </w:r>
          </w:p>
        </w:tc>
        <w:tc>
          <w:tcPr>
            <w:tcW w:w="6824" w:type="dxa"/>
            <w:tcBorders>
              <w:left w:val="single" w:sz="4" w:space="0" w:color="000000"/>
              <w:bottom w:val="single" w:sz="4" w:space="0" w:color="000000"/>
            </w:tcBorders>
          </w:tcPr>
          <w:p w14:paraId="3C1E3B22" w14:textId="77777777" w:rsidR="00877632" w:rsidRPr="00877632" w:rsidRDefault="00877632" w:rsidP="00877632">
            <w:pPr>
              <w:widowControl w:val="0"/>
              <w:suppressAutoHyphens/>
              <w:spacing w:after="20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Jałowa ampułkostrzykawka o pojemności 2,5 ml zawierająca preparat do </w:t>
            </w:r>
            <w:proofErr w:type="spellStart"/>
            <w:r w:rsidRPr="00877632">
              <w:rPr>
                <w:rFonts w:ascii="Times New Roman" w:eastAsia="Calibri" w:hAnsi="Times New Roman" w:cs="Times New Roman"/>
                <w:kern w:val="0"/>
                <w14:ligatures w14:val="none"/>
              </w:rPr>
              <w:t>ostrzykiwania</w:t>
            </w:r>
            <w:proofErr w:type="spellEnd"/>
            <w:r w:rsidRPr="00877632">
              <w:rPr>
                <w:rFonts w:ascii="Times New Roman" w:eastAsia="Calibri" w:hAnsi="Times New Roman" w:cs="Times New Roman"/>
                <w:kern w:val="0"/>
                <w14:ligatures w14:val="none"/>
              </w:rPr>
              <w:t xml:space="preserve"> ściany cewki moczowej, niepirogenny, wolny od lateksu, preparat stosowany w leczeniu wysiłkowego nietrzymania moczu.</w:t>
            </w:r>
          </w:p>
        </w:tc>
        <w:tc>
          <w:tcPr>
            <w:tcW w:w="1080" w:type="dxa"/>
            <w:tcBorders>
              <w:left w:val="single" w:sz="4" w:space="0" w:color="000000"/>
              <w:bottom w:val="single" w:sz="4" w:space="0" w:color="000000"/>
            </w:tcBorders>
          </w:tcPr>
          <w:p w14:paraId="6ECF4F2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221BA5A4"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0015BDDE" w14:textId="77777777" w:rsidTr="000157FB">
        <w:tc>
          <w:tcPr>
            <w:tcW w:w="405" w:type="dxa"/>
            <w:tcBorders>
              <w:left w:val="single" w:sz="4" w:space="0" w:color="000000"/>
              <w:bottom w:val="single" w:sz="4" w:space="0" w:color="000000"/>
            </w:tcBorders>
          </w:tcPr>
          <w:p w14:paraId="50B6C88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w:t>
            </w:r>
          </w:p>
        </w:tc>
        <w:tc>
          <w:tcPr>
            <w:tcW w:w="6824" w:type="dxa"/>
            <w:tcBorders>
              <w:left w:val="single" w:sz="4" w:space="0" w:color="000000"/>
              <w:bottom w:val="single" w:sz="4" w:space="0" w:color="000000"/>
            </w:tcBorders>
          </w:tcPr>
          <w:p w14:paraId="0F3908AB" w14:textId="77777777" w:rsidR="00877632" w:rsidRPr="00877632" w:rsidRDefault="00877632" w:rsidP="00877632">
            <w:pPr>
              <w:widowControl w:val="0"/>
              <w:suppressAutoHyphens/>
              <w:spacing w:after="20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Giętka igła endoskopowa do </w:t>
            </w:r>
            <w:proofErr w:type="spellStart"/>
            <w:r w:rsidRPr="00877632">
              <w:rPr>
                <w:rFonts w:ascii="Times New Roman" w:eastAsia="Calibri" w:hAnsi="Times New Roman" w:cs="Times New Roman"/>
                <w:kern w:val="0"/>
                <w14:ligatures w14:val="none"/>
              </w:rPr>
              <w:t>ostrzykiwania</w:t>
            </w:r>
            <w:proofErr w:type="spellEnd"/>
            <w:r w:rsidRPr="00877632">
              <w:rPr>
                <w:rFonts w:ascii="Times New Roman" w:eastAsia="Calibri" w:hAnsi="Times New Roman" w:cs="Times New Roman"/>
                <w:kern w:val="0"/>
                <w14:ligatures w14:val="none"/>
              </w:rPr>
              <w:t xml:space="preserve"> ściany cewki moczowej 7 Fr x 400 mm, kompatybilna z ampułkostrzykawką z pozycji 30, 31.</w:t>
            </w:r>
          </w:p>
        </w:tc>
        <w:tc>
          <w:tcPr>
            <w:tcW w:w="1080" w:type="dxa"/>
            <w:tcBorders>
              <w:left w:val="single" w:sz="4" w:space="0" w:color="000000"/>
              <w:bottom w:val="single" w:sz="4" w:space="0" w:color="000000"/>
            </w:tcBorders>
          </w:tcPr>
          <w:p w14:paraId="1A0E3F1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2F98482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5CF22F50" w14:textId="77777777" w:rsidTr="000157FB">
        <w:tc>
          <w:tcPr>
            <w:tcW w:w="405" w:type="dxa"/>
            <w:tcBorders>
              <w:left w:val="single" w:sz="4" w:space="0" w:color="000000"/>
              <w:bottom w:val="single" w:sz="4" w:space="0" w:color="000000"/>
            </w:tcBorders>
          </w:tcPr>
          <w:p w14:paraId="5D21A71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c>
          <w:tcPr>
            <w:tcW w:w="6824" w:type="dxa"/>
            <w:tcBorders>
              <w:left w:val="single" w:sz="4" w:space="0" w:color="000000"/>
              <w:bottom w:val="single" w:sz="4" w:space="0" w:color="000000"/>
            </w:tcBorders>
          </w:tcPr>
          <w:p w14:paraId="6F150FF3" w14:textId="77777777" w:rsidR="00877632" w:rsidRPr="00877632" w:rsidRDefault="00877632" w:rsidP="00877632">
            <w:pPr>
              <w:widowControl w:val="0"/>
              <w:suppressAutoHyphens/>
              <w:spacing w:after="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Jednorazowa igła do podawania botoksu do cystoskopów sztywnych, dł. 35 cm, 23G. Średnica 4,8 Fr, regulowana kilkustopniowa głębokość wkłucia 0,2,3,5 mm. Zakończenie koloru czarnego - marker.</w:t>
            </w:r>
          </w:p>
        </w:tc>
        <w:tc>
          <w:tcPr>
            <w:tcW w:w="1080" w:type="dxa"/>
            <w:tcBorders>
              <w:left w:val="single" w:sz="4" w:space="0" w:color="000000"/>
              <w:bottom w:val="single" w:sz="4" w:space="0" w:color="000000"/>
            </w:tcBorders>
          </w:tcPr>
          <w:p w14:paraId="1611D3E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44FA99F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1081775F" w14:textId="77777777" w:rsidTr="000157FB">
        <w:tc>
          <w:tcPr>
            <w:tcW w:w="405" w:type="dxa"/>
            <w:tcBorders>
              <w:left w:val="single" w:sz="4" w:space="0" w:color="000000"/>
              <w:bottom w:val="single" w:sz="4" w:space="0" w:color="000000"/>
            </w:tcBorders>
          </w:tcPr>
          <w:p w14:paraId="520DF6F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c>
          <w:tcPr>
            <w:tcW w:w="6824" w:type="dxa"/>
            <w:tcBorders>
              <w:left w:val="single" w:sz="4" w:space="0" w:color="000000"/>
              <w:bottom w:val="single" w:sz="4" w:space="0" w:color="000000"/>
            </w:tcBorders>
          </w:tcPr>
          <w:p w14:paraId="7CC73E1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Włókno laserowe</w:t>
            </w:r>
            <w:r w:rsidRPr="00877632">
              <w:rPr>
                <w:rFonts w:ascii="Times New Roman" w:eastAsia="Calibri" w:hAnsi="Times New Roman" w:cs="Times New Roman"/>
                <w:kern w:val="0"/>
                <w14:ligatures w14:val="none"/>
              </w:rPr>
              <w:t xml:space="preserve"> wielorazowe, średnica min 220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 max 273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dł. 3 m, sterylne o mocy min 150 W- włókno kompatybilne z posiadanym przez Zamawiającego Laserem </w:t>
            </w:r>
            <w:proofErr w:type="spellStart"/>
            <w:r w:rsidRPr="00877632">
              <w:rPr>
                <w:rFonts w:ascii="Times New Roman" w:eastAsia="Calibri" w:hAnsi="Times New Roman" w:cs="Times New Roman"/>
                <w:kern w:val="0"/>
                <w14:ligatures w14:val="none"/>
              </w:rPr>
              <w:t>Holmowym</w:t>
            </w:r>
            <w:proofErr w:type="spellEnd"/>
            <w:r w:rsidRPr="00877632">
              <w:rPr>
                <w:rFonts w:ascii="Times New Roman" w:eastAsia="Calibri" w:hAnsi="Times New Roman" w:cs="Times New Roman"/>
                <w:kern w:val="0"/>
                <w14:ligatures w14:val="none"/>
              </w:rPr>
              <w:t xml:space="preserve"> 150  marki Jena GMBH</w:t>
            </w:r>
          </w:p>
        </w:tc>
        <w:tc>
          <w:tcPr>
            <w:tcW w:w="1080" w:type="dxa"/>
            <w:tcBorders>
              <w:left w:val="single" w:sz="4" w:space="0" w:color="000000"/>
              <w:bottom w:val="single" w:sz="4" w:space="0" w:color="000000"/>
            </w:tcBorders>
          </w:tcPr>
          <w:p w14:paraId="02A5B73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2A72C878"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7E1EE7D9" w14:textId="77777777" w:rsidTr="000157FB">
        <w:tc>
          <w:tcPr>
            <w:tcW w:w="405" w:type="dxa"/>
            <w:tcBorders>
              <w:left w:val="single" w:sz="4" w:space="0" w:color="000000"/>
              <w:bottom w:val="single" w:sz="4" w:space="0" w:color="000000"/>
            </w:tcBorders>
          </w:tcPr>
          <w:p w14:paraId="51CD1E7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26</w:t>
            </w:r>
          </w:p>
        </w:tc>
        <w:tc>
          <w:tcPr>
            <w:tcW w:w="6824" w:type="dxa"/>
            <w:tcBorders>
              <w:left w:val="single" w:sz="4" w:space="0" w:color="000000"/>
              <w:bottom w:val="single" w:sz="4" w:space="0" w:color="000000"/>
            </w:tcBorders>
          </w:tcPr>
          <w:p w14:paraId="4516F3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Włókno laserowe</w:t>
            </w:r>
            <w:r w:rsidRPr="00877632">
              <w:rPr>
                <w:rFonts w:ascii="Times New Roman" w:eastAsia="Calibri" w:hAnsi="Times New Roman" w:cs="Times New Roman"/>
                <w:kern w:val="0"/>
                <w14:ligatures w14:val="none"/>
              </w:rPr>
              <w:t xml:space="preserve"> wielorazowe, średnica min 550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 max 600 </w:t>
            </w:r>
            <w:proofErr w:type="spellStart"/>
            <w:r w:rsidRPr="00877632">
              <w:rPr>
                <w:rFonts w:ascii="Times New Roman" w:eastAsia="Calibri" w:hAnsi="Times New Roman" w:cs="Times New Roman"/>
                <w:kern w:val="0"/>
                <w14:ligatures w14:val="none"/>
              </w:rPr>
              <w:t>μm</w:t>
            </w:r>
            <w:proofErr w:type="spellEnd"/>
            <w:r w:rsidRPr="00877632">
              <w:rPr>
                <w:rFonts w:ascii="Times New Roman" w:eastAsia="Calibri" w:hAnsi="Times New Roman" w:cs="Times New Roman"/>
                <w:kern w:val="0"/>
                <w14:ligatures w14:val="none"/>
              </w:rPr>
              <w:t xml:space="preserve">  dł. 3 m, sterylne o mocy min 150 W- włókno kompatybilne z posiadanym przez Zamawiającego Laserem </w:t>
            </w:r>
            <w:proofErr w:type="spellStart"/>
            <w:r w:rsidRPr="00877632">
              <w:rPr>
                <w:rFonts w:ascii="Times New Roman" w:eastAsia="Calibri" w:hAnsi="Times New Roman" w:cs="Times New Roman"/>
                <w:kern w:val="0"/>
                <w14:ligatures w14:val="none"/>
              </w:rPr>
              <w:t>Holmowym</w:t>
            </w:r>
            <w:proofErr w:type="spellEnd"/>
            <w:r w:rsidRPr="00877632">
              <w:rPr>
                <w:rFonts w:ascii="Times New Roman" w:eastAsia="Calibri" w:hAnsi="Times New Roman" w:cs="Times New Roman"/>
                <w:kern w:val="0"/>
                <w14:ligatures w14:val="none"/>
              </w:rPr>
              <w:t xml:space="preserve"> 150  marki Jena GMBH</w:t>
            </w:r>
          </w:p>
          <w:p w14:paraId="1C7C02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5C8368A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3853B3A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10</w:t>
            </w:r>
          </w:p>
        </w:tc>
      </w:tr>
      <w:tr w:rsidR="00877632" w:rsidRPr="00877632" w14:paraId="1F28FBF5" w14:textId="77777777" w:rsidTr="000157FB">
        <w:tc>
          <w:tcPr>
            <w:tcW w:w="405" w:type="dxa"/>
            <w:tcBorders>
              <w:left w:val="single" w:sz="4" w:space="0" w:color="000000"/>
              <w:bottom w:val="single" w:sz="4" w:space="0" w:color="000000"/>
            </w:tcBorders>
          </w:tcPr>
          <w:p w14:paraId="02B1712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w:t>
            </w:r>
          </w:p>
        </w:tc>
        <w:tc>
          <w:tcPr>
            <w:tcW w:w="6824" w:type="dxa"/>
            <w:tcBorders>
              <w:left w:val="single" w:sz="4" w:space="0" w:color="000000"/>
              <w:bottom w:val="single" w:sz="4" w:space="0" w:color="000000"/>
            </w:tcBorders>
          </w:tcPr>
          <w:p w14:paraId="6C4EF92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Światłowody laparoskopowe o średnicy 5mm długość min 3m</w:t>
            </w:r>
          </w:p>
          <w:p w14:paraId="2CB91D0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 xml:space="preserve">światłowód przekazujący zwiększony </w:t>
            </w:r>
            <w:proofErr w:type="spellStart"/>
            <w:r w:rsidRPr="00877632">
              <w:rPr>
                <w:rFonts w:ascii="Times New Roman" w:eastAsia="Calibri" w:hAnsi="Times New Roman" w:cs="Times New Roman"/>
                <w:kern w:val="0"/>
                <w14:ligatures w14:val="none"/>
              </w:rPr>
              <w:t>przesył</w:t>
            </w:r>
            <w:proofErr w:type="spellEnd"/>
            <w:r w:rsidRPr="00877632">
              <w:rPr>
                <w:rFonts w:ascii="Times New Roman" w:eastAsia="Calibri" w:hAnsi="Times New Roman" w:cs="Times New Roman"/>
                <w:kern w:val="0"/>
                <w14:ligatures w14:val="none"/>
              </w:rPr>
              <w:t xml:space="preserve"> światła dedykowany do</w:t>
            </w:r>
          </w:p>
          <w:p w14:paraId="549C11A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systemów UHD </w:t>
            </w:r>
            <w:r w:rsidRPr="00877632">
              <w:rPr>
                <w:rFonts w:ascii="Times New Roman" w:eastAsia="Calibri" w:hAnsi="Times New Roman" w:cs="Times New Roman"/>
                <w:strike/>
                <w:kern w:val="0"/>
                <w14:ligatures w14:val="none"/>
              </w:rPr>
              <w:t>-</w:t>
            </w:r>
            <w:r w:rsidRPr="00877632">
              <w:rPr>
                <w:rFonts w:ascii="Times New Roman" w:eastAsia="Calibri" w:hAnsi="Times New Roman" w:cs="Times New Roman"/>
                <w:kern w:val="0"/>
                <w14:ligatures w14:val="none"/>
              </w:rPr>
              <w:t>4K</w:t>
            </w:r>
          </w:p>
          <w:p w14:paraId="025EFC2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10FC4A0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lastRenderedPageBreak/>
              <w:t>szt</w:t>
            </w:r>
            <w:proofErr w:type="spellEnd"/>
          </w:p>
        </w:tc>
        <w:tc>
          <w:tcPr>
            <w:tcW w:w="1199" w:type="dxa"/>
            <w:tcBorders>
              <w:left w:val="single" w:sz="4" w:space="0" w:color="000000"/>
              <w:bottom w:val="single" w:sz="4" w:space="0" w:color="000000"/>
              <w:right w:val="single" w:sz="4" w:space="0" w:color="000000"/>
            </w:tcBorders>
          </w:tcPr>
          <w:p w14:paraId="39AF8FB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28A4A9D8" w14:textId="77777777" w:rsidTr="000157FB">
        <w:tc>
          <w:tcPr>
            <w:tcW w:w="405" w:type="dxa"/>
            <w:tcBorders>
              <w:left w:val="single" w:sz="4" w:space="0" w:color="000000"/>
              <w:bottom w:val="single" w:sz="4" w:space="0" w:color="000000"/>
            </w:tcBorders>
          </w:tcPr>
          <w:p w14:paraId="02569A6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28</w:t>
            </w:r>
          </w:p>
        </w:tc>
        <w:tc>
          <w:tcPr>
            <w:tcW w:w="6824" w:type="dxa"/>
            <w:tcBorders>
              <w:left w:val="single" w:sz="4" w:space="0" w:color="000000"/>
              <w:bottom w:val="single" w:sz="4" w:space="0" w:color="000000"/>
            </w:tcBorders>
          </w:tcPr>
          <w:p w14:paraId="4F6D53C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Światłowody endoskopowe o średnicy2,5mm ,długość min 3m</w:t>
            </w:r>
          </w:p>
        </w:tc>
        <w:tc>
          <w:tcPr>
            <w:tcW w:w="1080" w:type="dxa"/>
            <w:tcBorders>
              <w:left w:val="single" w:sz="4" w:space="0" w:color="000000"/>
              <w:bottom w:val="single" w:sz="4" w:space="0" w:color="000000"/>
            </w:tcBorders>
          </w:tcPr>
          <w:p w14:paraId="3034D42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75BB2C70"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7EE11090" w14:textId="77777777" w:rsidTr="000157FB">
        <w:tc>
          <w:tcPr>
            <w:tcW w:w="405" w:type="dxa"/>
            <w:tcBorders>
              <w:left w:val="single" w:sz="4" w:space="0" w:color="000000"/>
              <w:bottom w:val="single" w:sz="4" w:space="0" w:color="000000"/>
            </w:tcBorders>
          </w:tcPr>
          <w:p w14:paraId="50147F5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29</w:t>
            </w:r>
          </w:p>
        </w:tc>
        <w:tc>
          <w:tcPr>
            <w:tcW w:w="6824" w:type="dxa"/>
            <w:tcBorders>
              <w:left w:val="single" w:sz="4" w:space="0" w:color="000000"/>
              <w:bottom w:val="single" w:sz="4" w:space="0" w:color="000000"/>
            </w:tcBorders>
          </w:tcPr>
          <w:p w14:paraId="3D65E51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do cystoskopii giętkiej średnica 5F długość robocza 550mm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  ,długość całkowita 700mm ,jednoczęściowe ,wielorazowe</w:t>
            </w:r>
          </w:p>
          <w:p w14:paraId="0912EEA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3659B50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2A83019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w:t>
            </w:r>
          </w:p>
        </w:tc>
      </w:tr>
      <w:tr w:rsidR="00877632" w:rsidRPr="00877632" w14:paraId="17A9453C" w14:textId="77777777" w:rsidTr="000157FB">
        <w:tc>
          <w:tcPr>
            <w:tcW w:w="405" w:type="dxa"/>
            <w:tcBorders>
              <w:left w:val="single" w:sz="4" w:space="0" w:color="000000"/>
              <w:bottom w:val="single" w:sz="4" w:space="0" w:color="000000"/>
            </w:tcBorders>
          </w:tcPr>
          <w:p w14:paraId="1B45572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c>
          <w:tcPr>
            <w:tcW w:w="6824" w:type="dxa"/>
            <w:tcBorders>
              <w:left w:val="single" w:sz="4" w:space="0" w:color="000000"/>
              <w:bottom w:val="single" w:sz="4" w:space="0" w:color="000000"/>
            </w:tcBorders>
          </w:tcPr>
          <w:p w14:paraId="4E2E44B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do </w:t>
            </w:r>
            <w:proofErr w:type="spellStart"/>
            <w:r w:rsidRPr="00877632">
              <w:rPr>
                <w:rFonts w:ascii="Times New Roman" w:eastAsia="Calibri" w:hAnsi="Times New Roman" w:cs="Times New Roman"/>
                <w:kern w:val="0"/>
                <w14:ligatures w14:val="none"/>
              </w:rPr>
              <w:t>Ureterorenoskopii</w:t>
            </w:r>
            <w:proofErr w:type="spellEnd"/>
            <w:r w:rsidRPr="00877632">
              <w:rPr>
                <w:rFonts w:ascii="Times New Roman" w:eastAsia="Calibri" w:hAnsi="Times New Roman" w:cs="Times New Roman"/>
                <w:kern w:val="0"/>
                <w14:ligatures w14:val="none"/>
              </w:rPr>
              <w:t xml:space="preserve"> giętkiej </w:t>
            </w:r>
            <w:proofErr w:type="spellStart"/>
            <w:r w:rsidRPr="00877632">
              <w:rPr>
                <w:rFonts w:ascii="Times New Roman" w:eastAsia="Calibri" w:hAnsi="Times New Roman" w:cs="Times New Roman"/>
                <w:kern w:val="0"/>
                <w14:ligatures w14:val="none"/>
              </w:rPr>
              <w:t>śr</w:t>
            </w:r>
            <w:proofErr w:type="spellEnd"/>
            <w:r w:rsidRPr="00877632">
              <w:rPr>
                <w:rFonts w:ascii="Times New Roman" w:eastAsia="Calibri" w:hAnsi="Times New Roman" w:cs="Times New Roman"/>
                <w:kern w:val="0"/>
                <w14:ligatures w14:val="none"/>
              </w:rPr>
              <w:t xml:space="preserve"> 3F długość robocza 920mm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 ,płaskie ząbkowane ,wielorazowe ,jednoczęściowe</w:t>
            </w:r>
          </w:p>
          <w:p w14:paraId="600F2BD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4111F7F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69630AF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FB02DEC" w14:textId="77777777" w:rsidTr="000157FB">
        <w:tc>
          <w:tcPr>
            <w:tcW w:w="405" w:type="dxa"/>
            <w:tcBorders>
              <w:left w:val="single" w:sz="4" w:space="0" w:color="000000"/>
              <w:bottom w:val="single" w:sz="4" w:space="0" w:color="000000"/>
            </w:tcBorders>
          </w:tcPr>
          <w:p w14:paraId="53D1C08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31</w:t>
            </w:r>
          </w:p>
        </w:tc>
        <w:tc>
          <w:tcPr>
            <w:tcW w:w="6824" w:type="dxa"/>
            <w:tcBorders>
              <w:left w:val="single" w:sz="4" w:space="0" w:color="000000"/>
              <w:bottom w:val="single" w:sz="4" w:space="0" w:color="000000"/>
            </w:tcBorders>
          </w:tcPr>
          <w:p w14:paraId="30D4AC1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Optyka laparoskopowa UHD 4K</w:t>
            </w:r>
            <w:r w:rsidRPr="00877632">
              <w:rPr>
                <w:rFonts w:ascii="Times New Roman" w:eastAsia="Calibri" w:hAnsi="Times New Roman" w:cs="Times New Roman"/>
                <w:kern w:val="0"/>
                <w14:ligatures w14:val="none"/>
              </w:rPr>
              <w:t xml:space="preserve">  obsługująca system obrazowania efektu fluorescencji zieleni </w:t>
            </w:r>
            <w:proofErr w:type="spellStart"/>
            <w:r w:rsidRPr="00877632">
              <w:rPr>
                <w:rFonts w:ascii="Times New Roman" w:eastAsia="Calibri" w:hAnsi="Times New Roman" w:cs="Times New Roman"/>
                <w:kern w:val="0"/>
                <w14:ligatures w14:val="none"/>
              </w:rPr>
              <w:t>indocyjaninowej</w:t>
            </w:r>
            <w:proofErr w:type="spellEnd"/>
            <w:r w:rsidRPr="00877632">
              <w:rPr>
                <w:rFonts w:ascii="Times New Roman" w:eastAsia="Calibri" w:hAnsi="Times New Roman" w:cs="Times New Roman"/>
                <w:kern w:val="0"/>
                <w14:ligatures w14:val="none"/>
              </w:rPr>
              <w:t xml:space="preserve"> (ICG) w zakresie NIR; Kąt patrzenia </w:t>
            </w:r>
            <w:r w:rsidRPr="00877632">
              <w:rPr>
                <w:rFonts w:ascii="Times New Roman" w:eastAsia="Calibri" w:hAnsi="Times New Roman" w:cs="Times New Roman"/>
                <w:b/>
                <w:bCs/>
                <w:kern w:val="0"/>
                <w14:ligatures w14:val="none"/>
              </w:rPr>
              <w:t xml:space="preserve">30°, </w:t>
            </w:r>
            <w:r w:rsidRPr="00877632">
              <w:rPr>
                <w:rFonts w:ascii="Times New Roman" w:eastAsia="Calibri" w:hAnsi="Times New Roman" w:cs="Times New Roman"/>
                <w:kern w:val="0"/>
                <w14:ligatures w14:val="none"/>
              </w:rPr>
              <w:t>średnica 10 mm, długość 305 mm (optyki w programie naprawa wymiana) Oznaczenie kolorystyczne optyki i dedykowanej wiązki światłowodu.</w:t>
            </w:r>
          </w:p>
          <w:p w14:paraId="69DA4059"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74E382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p w14:paraId="570ABA5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519C34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70A89D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F4E0537" w14:textId="77777777" w:rsidTr="000157FB">
        <w:tc>
          <w:tcPr>
            <w:tcW w:w="405" w:type="dxa"/>
            <w:tcBorders>
              <w:left w:val="single" w:sz="4" w:space="0" w:color="000000"/>
              <w:bottom w:val="single" w:sz="4" w:space="0" w:color="000000"/>
            </w:tcBorders>
          </w:tcPr>
          <w:p w14:paraId="74DE5D2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32</w:t>
            </w:r>
          </w:p>
        </w:tc>
        <w:tc>
          <w:tcPr>
            <w:tcW w:w="6824" w:type="dxa"/>
            <w:tcBorders>
              <w:left w:val="single" w:sz="4" w:space="0" w:color="000000"/>
              <w:bottom w:val="single" w:sz="4" w:space="0" w:color="000000"/>
            </w:tcBorders>
          </w:tcPr>
          <w:p w14:paraId="11A941C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Optyka laparoskopowa UHD 4K</w:t>
            </w:r>
            <w:r w:rsidRPr="00877632">
              <w:rPr>
                <w:rFonts w:ascii="Times New Roman" w:eastAsia="Calibri" w:hAnsi="Times New Roman" w:cs="Times New Roman"/>
                <w:kern w:val="0"/>
                <w14:ligatures w14:val="none"/>
              </w:rPr>
              <w:t xml:space="preserve">  obsługująca system obrazowania efektu fluorescencji zieleni </w:t>
            </w:r>
            <w:proofErr w:type="spellStart"/>
            <w:r w:rsidRPr="00877632">
              <w:rPr>
                <w:rFonts w:ascii="Times New Roman" w:eastAsia="Calibri" w:hAnsi="Times New Roman" w:cs="Times New Roman"/>
                <w:kern w:val="0"/>
                <w14:ligatures w14:val="none"/>
              </w:rPr>
              <w:t>indocyjaninowej</w:t>
            </w:r>
            <w:proofErr w:type="spellEnd"/>
            <w:r w:rsidRPr="00877632">
              <w:rPr>
                <w:rFonts w:ascii="Times New Roman" w:eastAsia="Calibri" w:hAnsi="Times New Roman" w:cs="Times New Roman"/>
                <w:kern w:val="0"/>
                <w14:ligatures w14:val="none"/>
              </w:rPr>
              <w:t xml:space="preserve"> (ICG) w zakresie NIR; Kąt patrzenia </w:t>
            </w:r>
            <w:r w:rsidRPr="00877632">
              <w:rPr>
                <w:rFonts w:ascii="Times New Roman" w:eastAsia="Calibri" w:hAnsi="Times New Roman" w:cs="Times New Roman"/>
                <w:b/>
                <w:bCs/>
                <w:kern w:val="0"/>
                <w14:ligatures w14:val="none"/>
              </w:rPr>
              <w:t xml:space="preserve">0°, </w:t>
            </w:r>
            <w:r w:rsidRPr="00877632">
              <w:rPr>
                <w:rFonts w:ascii="Times New Roman" w:eastAsia="Calibri" w:hAnsi="Times New Roman" w:cs="Times New Roman"/>
                <w:kern w:val="0"/>
                <w14:ligatures w14:val="none"/>
              </w:rPr>
              <w:t>średnica 10 mm, długość 305 mm(+/- 2 mm) (optyki w programie naprawa wymiana) Oznaczenie kolorystyczne optyki i dedykowanej wiązki światłowodu.</w:t>
            </w:r>
          </w:p>
          <w:p w14:paraId="254DD64D"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3622FB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p w14:paraId="77125C9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1676774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b/>
                <w:bCs/>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59CAACA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964D90A" w14:textId="77777777" w:rsidTr="000157FB">
        <w:tc>
          <w:tcPr>
            <w:tcW w:w="405" w:type="dxa"/>
            <w:tcBorders>
              <w:left w:val="single" w:sz="4" w:space="0" w:color="000000"/>
              <w:bottom w:val="single" w:sz="4" w:space="0" w:color="000000"/>
            </w:tcBorders>
          </w:tcPr>
          <w:p w14:paraId="7F2AEF8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33</w:t>
            </w:r>
          </w:p>
        </w:tc>
        <w:tc>
          <w:tcPr>
            <w:tcW w:w="6824" w:type="dxa"/>
            <w:tcBorders>
              <w:left w:val="single" w:sz="4" w:space="0" w:color="000000"/>
              <w:bottom w:val="single" w:sz="4" w:space="0" w:color="000000"/>
            </w:tcBorders>
          </w:tcPr>
          <w:p w14:paraId="2D35465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Cyfrowy wielorazowy </w:t>
            </w:r>
            <w:proofErr w:type="spellStart"/>
            <w:r w:rsidRPr="00877632">
              <w:rPr>
                <w:rFonts w:ascii="Times New Roman" w:eastAsia="Calibri" w:hAnsi="Times New Roman" w:cs="Times New Roman"/>
                <w:kern w:val="0"/>
                <w14:ligatures w14:val="none"/>
              </w:rPr>
              <w:t>ureterorenoskop</w:t>
            </w:r>
            <w:proofErr w:type="spellEnd"/>
            <w:r w:rsidRPr="00877632">
              <w:rPr>
                <w:rFonts w:ascii="Times New Roman" w:eastAsia="Calibri" w:hAnsi="Times New Roman" w:cs="Times New Roman"/>
                <w:kern w:val="0"/>
                <w14:ligatures w14:val="none"/>
              </w:rPr>
              <w:t xml:space="preserve"> giętki o ograniczonej pracy ,czas pracy min 21 godz. </w:t>
            </w:r>
            <w:proofErr w:type="spellStart"/>
            <w:r w:rsidRPr="00877632">
              <w:rPr>
                <w:rFonts w:ascii="Times New Roman" w:eastAsia="Calibri" w:hAnsi="Times New Roman" w:cs="Times New Roman"/>
                <w:kern w:val="0"/>
                <w14:ligatures w14:val="none"/>
              </w:rPr>
              <w:t>Dlugość</w:t>
            </w:r>
            <w:proofErr w:type="spellEnd"/>
            <w:r w:rsidRPr="00877632">
              <w:rPr>
                <w:rFonts w:ascii="Times New Roman" w:eastAsia="Calibri" w:hAnsi="Times New Roman" w:cs="Times New Roman"/>
                <w:kern w:val="0"/>
                <w14:ligatures w14:val="none"/>
              </w:rPr>
              <w:t xml:space="preserve"> robocza </w:t>
            </w:r>
            <w:proofErr w:type="spellStart"/>
            <w:r w:rsidRPr="00877632">
              <w:rPr>
                <w:rFonts w:ascii="Times New Roman" w:eastAsia="Calibri" w:hAnsi="Times New Roman" w:cs="Times New Roman"/>
                <w:kern w:val="0"/>
                <w14:ligatures w14:val="none"/>
              </w:rPr>
              <w:t>ureterorenoskopu</w:t>
            </w:r>
            <w:proofErr w:type="spellEnd"/>
            <w:r w:rsidRPr="00877632">
              <w:rPr>
                <w:rFonts w:ascii="Times New Roman" w:eastAsia="Calibri" w:hAnsi="Times New Roman" w:cs="Times New Roman"/>
                <w:kern w:val="0"/>
                <w14:ligatures w14:val="none"/>
              </w:rPr>
              <w:t xml:space="preserve"> giętkiego min 670 mm(+/- 2 mm)  maksymalna średnica zewnętrzna części roboczej 2,8 mm maksymalna średnica zewnętrzna części dystalnej F7,5 ,średnica kanału roboczego min.1,2mm pole widzenia min 110 stopni , Głębia ostrości min2-50 mm, wygięcie części dystalnej </w:t>
            </w:r>
            <w:proofErr w:type="spellStart"/>
            <w:r w:rsidRPr="00877632">
              <w:rPr>
                <w:rFonts w:ascii="Times New Roman" w:eastAsia="Calibri" w:hAnsi="Times New Roman" w:cs="Times New Roman"/>
                <w:kern w:val="0"/>
                <w14:ligatures w14:val="none"/>
              </w:rPr>
              <w:t>ureterorenoskopu</w:t>
            </w:r>
            <w:proofErr w:type="spellEnd"/>
            <w:r w:rsidRPr="00877632">
              <w:rPr>
                <w:rFonts w:ascii="Times New Roman" w:eastAsia="Calibri" w:hAnsi="Times New Roman" w:cs="Times New Roman"/>
                <w:kern w:val="0"/>
                <w14:ligatures w14:val="none"/>
              </w:rPr>
              <w:t xml:space="preserve"> giętkiego min 270 stopni góra i 270 stopni dół </w:t>
            </w:r>
            <w:proofErr w:type="spellStart"/>
            <w:r w:rsidRPr="00877632">
              <w:rPr>
                <w:rFonts w:ascii="Times New Roman" w:eastAsia="Calibri" w:hAnsi="Times New Roman" w:cs="Times New Roman"/>
                <w:kern w:val="0"/>
                <w14:ligatures w14:val="none"/>
              </w:rPr>
              <w:t>kążdy</w:t>
            </w:r>
            <w:proofErr w:type="spellEnd"/>
            <w:r w:rsidRPr="00877632">
              <w:rPr>
                <w:rFonts w:ascii="Times New Roman" w:eastAsia="Calibri" w:hAnsi="Times New Roman" w:cs="Times New Roman"/>
                <w:kern w:val="0"/>
                <w14:ligatures w14:val="none"/>
              </w:rPr>
              <w:t xml:space="preserve"> z giętkich  </w:t>
            </w:r>
            <w:proofErr w:type="spellStart"/>
            <w:r w:rsidRPr="00877632">
              <w:rPr>
                <w:rFonts w:ascii="Times New Roman" w:eastAsia="Calibri" w:hAnsi="Times New Roman" w:cs="Times New Roman"/>
                <w:kern w:val="0"/>
                <w14:ligatures w14:val="none"/>
              </w:rPr>
              <w:t>ureterorenoskopów</w:t>
            </w:r>
            <w:proofErr w:type="spellEnd"/>
            <w:r w:rsidRPr="00877632">
              <w:rPr>
                <w:rFonts w:ascii="Times New Roman" w:eastAsia="Calibri" w:hAnsi="Times New Roman" w:cs="Times New Roman"/>
                <w:kern w:val="0"/>
                <w14:ligatures w14:val="none"/>
              </w:rPr>
              <w:t xml:space="preserve"> wyposażony w :</w:t>
            </w:r>
          </w:p>
          <w:p w14:paraId="6FD79DE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-zawleczkę zaworu sterylizacji</w:t>
            </w:r>
          </w:p>
          <w:p w14:paraId="3DD209F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-wielorazowy adapter fiksujący włókno laserowe</w:t>
            </w:r>
          </w:p>
          <w:p w14:paraId="3DD49781"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1FC4FCB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tc>
        <w:tc>
          <w:tcPr>
            <w:tcW w:w="1080" w:type="dxa"/>
            <w:tcBorders>
              <w:left w:val="single" w:sz="4" w:space="0" w:color="000000"/>
              <w:bottom w:val="single" w:sz="4" w:space="0" w:color="000000"/>
            </w:tcBorders>
          </w:tcPr>
          <w:p w14:paraId="6320C66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7B69801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5</w:t>
            </w:r>
          </w:p>
        </w:tc>
      </w:tr>
      <w:tr w:rsidR="00877632" w:rsidRPr="00877632" w14:paraId="64934AF8" w14:textId="77777777" w:rsidTr="000157FB">
        <w:tc>
          <w:tcPr>
            <w:tcW w:w="405" w:type="dxa"/>
            <w:tcBorders>
              <w:left w:val="single" w:sz="4" w:space="0" w:color="000000"/>
              <w:bottom w:val="single" w:sz="4" w:space="0" w:color="000000"/>
            </w:tcBorders>
          </w:tcPr>
          <w:p w14:paraId="4CE71BE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34</w:t>
            </w:r>
          </w:p>
        </w:tc>
        <w:tc>
          <w:tcPr>
            <w:tcW w:w="6824" w:type="dxa"/>
            <w:tcBorders>
              <w:left w:val="single" w:sz="4" w:space="0" w:color="000000"/>
              <w:bottom w:val="single" w:sz="4" w:space="0" w:color="000000"/>
            </w:tcBorders>
          </w:tcPr>
          <w:p w14:paraId="5925C9B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Cewnik dylatacyjny przeznaczony do rozszerzania dróg moczowych, w celu likwidacji jego zwężeń. Dostępny w rozmiarach: 12, 15, 18, 21, 24, 30 Fr. Długość balonu: 4, 6, 8, 10 cm. Rozmiar: 5,8 Fr. Długość robocza: 75</w:t>
            </w:r>
          </w:p>
        </w:tc>
        <w:tc>
          <w:tcPr>
            <w:tcW w:w="1080" w:type="dxa"/>
            <w:tcBorders>
              <w:left w:val="single" w:sz="4" w:space="0" w:color="000000"/>
              <w:bottom w:val="single" w:sz="4" w:space="0" w:color="000000"/>
            </w:tcBorders>
          </w:tcPr>
          <w:p w14:paraId="19B7C9F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3ACCF9AE"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w:t>
            </w:r>
          </w:p>
        </w:tc>
      </w:tr>
      <w:tr w:rsidR="00877632" w:rsidRPr="00877632" w14:paraId="100F4028" w14:textId="77777777" w:rsidTr="000157FB">
        <w:tc>
          <w:tcPr>
            <w:tcW w:w="405" w:type="dxa"/>
            <w:tcBorders>
              <w:left w:val="single" w:sz="4" w:space="0" w:color="000000"/>
              <w:bottom w:val="single" w:sz="4" w:space="0" w:color="000000"/>
            </w:tcBorders>
          </w:tcPr>
          <w:p w14:paraId="01B0063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35</w:t>
            </w:r>
          </w:p>
        </w:tc>
        <w:tc>
          <w:tcPr>
            <w:tcW w:w="6824" w:type="dxa"/>
            <w:tcBorders>
              <w:left w:val="single" w:sz="4" w:space="0" w:color="000000"/>
              <w:bottom w:val="single" w:sz="4" w:space="0" w:color="000000"/>
            </w:tcBorders>
          </w:tcPr>
          <w:p w14:paraId="58EBBBC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Urządzenie pompujące do cewników balonowych 20 ml wyposażone w  zintegrowany manometr, tłok </w:t>
            </w:r>
            <w:proofErr w:type="spellStart"/>
            <w:r w:rsidRPr="00877632">
              <w:rPr>
                <w:rFonts w:ascii="Times New Roman" w:eastAsia="Calibri" w:hAnsi="Times New Roman" w:cs="Times New Roman"/>
                <w:kern w:val="0"/>
                <w14:ligatures w14:val="none"/>
              </w:rPr>
              <w:t>strzykawkowy</w:t>
            </w:r>
            <w:proofErr w:type="spellEnd"/>
            <w:r w:rsidRPr="00877632">
              <w:rPr>
                <w:rFonts w:ascii="Times New Roman" w:eastAsia="Calibri" w:hAnsi="Times New Roman" w:cs="Times New Roman"/>
                <w:kern w:val="0"/>
                <w14:ligatures w14:val="none"/>
              </w:rPr>
              <w:t>, przycisk blokujący oraz zawór zamykający.</w:t>
            </w:r>
          </w:p>
        </w:tc>
        <w:tc>
          <w:tcPr>
            <w:tcW w:w="1080" w:type="dxa"/>
            <w:tcBorders>
              <w:left w:val="single" w:sz="4" w:space="0" w:color="000000"/>
              <w:bottom w:val="single" w:sz="4" w:space="0" w:color="000000"/>
            </w:tcBorders>
          </w:tcPr>
          <w:p w14:paraId="668ECF6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9" w:type="dxa"/>
            <w:tcBorders>
              <w:left w:val="single" w:sz="4" w:space="0" w:color="000000"/>
              <w:bottom w:val="single" w:sz="4" w:space="0" w:color="000000"/>
              <w:right w:val="single" w:sz="4" w:space="0" w:color="000000"/>
            </w:tcBorders>
          </w:tcPr>
          <w:p w14:paraId="0FB78FAB"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w:t>
            </w:r>
          </w:p>
        </w:tc>
      </w:tr>
      <w:tr w:rsidR="00877632" w:rsidRPr="00877632" w14:paraId="75FC32B1" w14:textId="77777777" w:rsidTr="000157FB">
        <w:tc>
          <w:tcPr>
            <w:tcW w:w="405" w:type="dxa"/>
            <w:tcBorders>
              <w:left w:val="single" w:sz="4" w:space="0" w:color="000000"/>
              <w:bottom w:val="single" w:sz="4" w:space="0" w:color="000000"/>
            </w:tcBorders>
          </w:tcPr>
          <w:p w14:paraId="341CF86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w:t>
            </w:r>
          </w:p>
        </w:tc>
        <w:tc>
          <w:tcPr>
            <w:tcW w:w="6824" w:type="dxa"/>
            <w:tcBorders>
              <w:left w:val="single" w:sz="4" w:space="0" w:color="000000"/>
              <w:bottom w:val="single" w:sz="4" w:space="0" w:color="000000"/>
            </w:tcBorders>
          </w:tcPr>
          <w:p w14:paraId="56715D6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Rurka prowadząca do wiązki laserowej, 600µM</w:t>
            </w:r>
          </w:p>
        </w:tc>
        <w:tc>
          <w:tcPr>
            <w:tcW w:w="1080" w:type="dxa"/>
            <w:tcBorders>
              <w:left w:val="single" w:sz="4" w:space="0" w:color="000000"/>
              <w:bottom w:val="single" w:sz="4" w:space="0" w:color="000000"/>
            </w:tcBorders>
          </w:tcPr>
          <w:p w14:paraId="56193326"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Szt.</w:t>
            </w:r>
          </w:p>
        </w:tc>
        <w:tc>
          <w:tcPr>
            <w:tcW w:w="1199" w:type="dxa"/>
            <w:tcBorders>
              <w:left w:val="single" w:sz="4" w:space="0" w:color="000000"/>
              <w:bottom w:val="single" w:sz="4" w:space="0" w:color="000000"/>
              <w:right w:val="single" w:sz="4" w:space="0" w:color="000000"/>
            </w:tcBorders>
          </w:tcPr>
          <w:p w14:paraId="1FCC26E0"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2</w:t>
            </w:r>
          </w:p>
        </w:tc>
      </w:tr>
      <w:tr w:rsidR="00877632" w:rsidRPr="00877632" w14:paraId="1473F6EC" w14:textId="77777777" w:rsidTr="000157FB">
        <w:tc>
          <w:tcPr>
            <w:tcW w:w="405" w:type="dxa"/>
            <w:tcBorders>
              <w:left w:val="single" w:sz="4" w:space="0" w:color="000000"/>
              <w:bottom w:val="single" w:sz="4" w:space="0" w:color="000000"/>
            </w:tcBorders>
          </w:tcPr>
          <w:p w14:paraId="6731AFE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37</w:t>
            </w:r>
          </w:p>
        </w:tc>
        <w:tc>
          <w:tcPr>
            <w:tcW w:w="6824" w:type="dxa"/>
            <w:tcBorders>
              <w:left w:val="single" w:sz="4" w:space="0" w:color="000000"/>
              <w:bottom w:val="single" w:sz="4" w:space="0" w:color="000000"/>
            </w:tcBorders>
          </w:tcPr>
          <w:p w14:paraId="783617A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Zestaw drenów jednorazowych do pompy 2208. </w:t>
            </w:r>
          </w:p>
          <w:p w14:paraId="4E35EFE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Dren kompatybilny z </w:t>
            </w:r>
            <w:proofErr w:type="spellStart"/>
            <w:r w:rsidRPr="00877632">
              <w:rPr>
                <w:rFonts w:ascii="Times New Roman" w:eastAsia="Calibri" w:hAnsi="Times New Roman" w:cs="Times New Roman"/>
                <w:kern w:val="0"/>
                <w14:ligatures w14:val="none"/>
              </w:rPr>
              <w:t>Morcelatorem</w:t>
            </w:r>
            <w:proofErr w:type="spellEnd"/>
            <w:r w:rsidRPr="00877632">
              <w:rPr>
                <w:rFonts w:ascii="Times New Roman" w:eastAsia="Calibri" w:hAnsi="Times New Roman" w:cs="Times New Roman"/>
                <w:kern w:val="0"/>
                <w14:ligatures w14:val="none"/>
              </w:rPr>
              <w:t xml:space="preserve"> typu  </w:t>
            </w:r>
            <w:proofErr w:type="spellStart"/>
            <w:r w:rsidRPr="00877632">
              <w:rPr>
                <w:rFonts w:ascii="Times New Roman" w:eastAsia="Calibri" w:hAnsi="Times New Roman" w:cs="Times New Roman"/>
                <w:kern w:val="0"/>
                <w14:ligatures w14:val="none"/>
              </w:rPr>
              <w:t>Pinanha</w:t>
            </w:r>
            <w:proofErr w:type="spellEnd"/>
            <w:r w:rsidRPr="00877632">
              <w:rPr>
                <w:rFonts w:ascii="Times New Roman" w:eastAsia="Calibri" w:hAnsi="Times New Roman" w:cs="Times New Roman"/>
                <w:kern w:val="0"/>
                <w14:ligatures w14:val="none"/>
              </w:rPr>
              <w:t xml:space="preserve"> będący w posiadaniu Zamawiającego.</w:t>
            </w:r>
          </w:p>
          <w:p w14:paraId="06415E8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14D4A402"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lastRenderedPageBreak/>
              <w:t xml:space="preserve">Szt. </w:t>
            </w:r>
          </w:p>
        </w:tc>
        <w:tc>
          <w:tcPr>
            <w:tcW w:w="1199" w:type="dxa"/>
            <w:tcBorders>
              <w:left w:val="single" w:sz="4" w:space="0" w:color="000000"/>
              <w:bottom w:val="single" w:sz="4" w:space="0" w:color="000000"/>
              <w:right w:val="single" w:sz="4" w:space="0" w:color="000000"/>
            </w:tcBorders>
          </w:tcPr>
          <w:p w14:paraId="3CA4AC54" w14:textId="77777777" w:rsidR="00877632" w:rsidRPr="00877632" w:rsidRDefault="00877632" w:rsidP="00877632">
            <w:pPr>
              <w:widowControl w:val="0"/>
              <w:suppressAutoHyphens/>
              <w:spacing w:after="0" w:line="240" w:lineRule="auto"/>
              <w:ind w:left="49"/>
              <w:rPr>
                <w:rFonts w:ascii="Calibri" w:eastAsia="Calibri" w:hAnsi="Calibri" w:cs="Calibri"/>
              </w:rPr>
            </w:pPr>
            <w:r w:rsidRPr="00877632">
              <w:rPr>
                <w:rFonts w:ascii="Times New Roman" w:eastAsia="Calibri" w:hAnsi="Times New Roman" w:cs="Times New Roman"/>
                <w:spacing w:val="-4"/>
                <w:kern w:val="0"/>
                <w14:ligatures w14:val="none"/>
              </w:rPr>
              <w:t>10</w:t>
            </w:r>
          </w:p>
        </w:tc>
      </w:tr>
      <w:tr w:rsidR="00877632" w:rsidRPr="00877632" w14:paraId="0F6D7310" w14:textId="77777777" w:rsidTr="000157FB">
        <w:tc>
          <w:tcPr>
            <w:tcW w:w="405" w:type="dxa"/>
            <w:tcBorders>
              <w:left w:val="single" w:sz="4" w:space="0" w:color="000000"/>
              <w:bottom w:val="single" w:sz="4" w:space="0" w:color="000000"/>
            </w:tcBorders>
          </w:tcPr>
          <w:p w14:paraId="3FD47E7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38</w:t>
            </w:r>
          </w:p>
        </w:tc>
        <w:tc>
          <w:tcPr>
            <w:tcW w:w="6824" w:type="dxa"/>
            <w:tcBorders>
              <w:left w:val="single" w:sz="4" w:space="0" w:color="000000"/>
              <w:bottom w:val="single" w:sz="4" w:space="0" w:color="000000"/>
            </w:tcBorders>
          </w:tcPr>
          <w:p w14:paraId="5605A1E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Pojemnik zatrzymujący kawałki tkanki do badania laboratoryjnego, opcjonalnie zakładany na pojemnik na odessany płyn. Jednorazowy </w:t>
            </w:r>
          </w:p>
        </w:tc>
        <w:tc>
          <w:tcPr>
            <w:tcW w:w="1080" w:type="dxa"/>
            <w:tcBorders>
              <w:left w:val="single" w:sz="4" w:space="0" w:color="000000"/>
              <w:bottom w:val="single" w:sz="4" w:space="0" w:color="000000"/>
            </w:tcBorders>
          </w:tcPr>
          <w:p w14:paraId="31211DF8"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Szt.</w:t>
            </w:r>
          </w:p>
        </w:tc>
        <w:tc>
          <w:tcPr>
            <w:tcW w:w="1199" w:type="dxa"/>
            <w:tcBorders>
              <w:left w:val="single" w:sz="4" w:space="0" w:color="000000"/>
              <w:bottom w:val="single" w:sz="4" w:space="0" w:color="000000"/>
              <w:right w:val="single" w:sz="4" w:space="0" w:color="000000"/>
            </w:tcBorders>
          </w:tcPr>
          <w:p w14:paraId="5E878105" w14:textId="77777777" w:rsidR="00877632" w:rsidRPr="00877632" w:rsidRDefault="00877632" w:rsidP="00877632">
            <w:pPr>
              <w:widowControl w:val="0"/>
              <w:suppressAutoHyphens/>
              <w:spacing w:after="0" w:line="240" w:lineRule="auto"/>
              <w:ind w:left="49"/>
              <w:rPr>
                <w:rFonts w:ascii="Calibri" w:eastAsia="Calibri" w:hAnsi="Calibri" w:cs="Calibri"/>
              </w:rPr>
            </w:pPr>
            <w:r w:rsidRPr="00877632">
              <w:rPr>
                <w:rFonts w:ascii="Times New Roman" w:eastAsia="Calibri" w:hAnsi="Times New Roman" w:cs="Times New Roman"/>
                <w:spacing w:val="-4"/>
                <w:kern w:val="0"/>
                <w14:ligatures w14:val="none"/>
              </w:rPr>
              <w:t>10</w:t>
            </w:r>
          </w:p>
        </w:tc>
      </w:tr>
      <w:tr w:rsidR="00877632" w:rsidRPr="00877632" w14:paraId="129C6785" w14:textId="77777777" w:rsidTr="000157FB">
        <w:tc>
          <w:tcPr>
            <w:tcW w:w="405" w:type="dxa"/>
            <w:tcBorders>
              <w:left w:val="single" w:sz="4" w:space="0" w:color="000000"/>
              <w:bottom w:val="single" w:sz="4" w:space="0" w:color="000000"/>
            </w:tcBorders>
          </w:tcPr>
          <w:p w14:paraId="74E3E2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39</w:t>
            </w:r>
          </w:p>
        </w:tc>
        <w:tc>
          <w:tcPr>
            <w:tcW w:w="6824" w:type="dxa"/>
            <w:tcBorders>
              <w:left w:val="single" w:sz="4" w:space="0" w:color="000000"/>
              <w:bottom w:val="single" w:sz="4" w:space="0" w:color="000000"/>
            </w:tcBorders>
          </w:tcPr>
          <w:p w14:paraId="6584E4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Filtr do łącza próżniowego (jednorazowy)</w:t>
            </w:r>
          </w:p>
          <w:p w14:paraId="362CC3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0" w:type="dxa"/>
            <w:tcBorders>
              <w:left w:val="single" w:sz="4" w:space="0" w:color="000000"/>
              <w:bottom w:val="single" w:sz="4" w:space="0" w:color="000000"/>
            </w:tcBorders>
          </w:tcPr>
          <w:p w14:paraId="6E4A4403"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Szt.</w:t>
            </w:r>
          </w:p>
        </w:tc>
        <w:tc>
          <w:tcPr>
            <w:tcW w:w="1199" w:type="dxa"/>
            <w:tcBorders>
              <w:left w:val="single" w:sz="4" w:space="0" w:color="000000"/>
              <w:bottom w:val="single" w:sz="4" w:space="0" w:color="000000"/>
              <w:right w:val="single" w:sz="4" w:space="0" w:color="000000"/>
            </w:tcBorders>
          </w:tcPr>
          <w:p w14:paraId="32200CEB" w14:textId="77777777" w:rsidR="00877632" w:rsidRPr="00877632" w:rsidRDefault="00877632" w:rsidP="00877632">
            <w:pPr>
              <w:widowControl w:val="0"/>
              <w:suppressAutoHyphens/>
              <w:spacing w:after="0" w:line="240" w:lineRule="auto"/>
              <w:ind w:left="49"/>
              <w:rPr>
                <w:rFonts w:ascii="Calibri" w:eastAsia="Calibri" w:hAnsi="Calibri" w:cs="Calibri"/>
              </w:rPr>
            </w:pPr>
            <w:r w:rsidRPr="00877632">
              <w:rPr>
                <w:rFonts w:ascii="Times New Roman" w:eastAsia="Calibri" w:hAnsi="Times New Roman" w:cs="Times New Roman"/>
                <w:spacing w:val="-4"/>
                <w:kern w:val="0"/>
                <w14:ligatures w14:val="none"/>
              </w:rPr>
              <w:t>10</w:t>
            </w:r>
          </w:p>
        </w:tc>
      </w:tr>
      <w:tr w:rsidR="00877632" w:rsidRPr="00877632" w14:paraId="6AB8DB2E" w14:textId="77777777" w:rsidTr="000157FB">
        <w:tc>
          <w:tcPr>
            <w:tcW w:w="405" w:type="dxa"/>
            <w:tcBorders>
              <w:left w:val="single" w:sz="4" w:space="0" w:color="000000"/>
              <w:bottom w:val="single" w:sz="4" w:space="0" w:color="000000"/>
            </w:tcBorders>
          </w:tcPr>
          <w:p w14:paraId="153C0C1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c>
          <w:tcPr>
            <w:tcW w:w="6824" w:type="dxa"/>
            <w:tcBorders>
              <w:left w:val="single" w:sz="4" w:space="0" w:color="000000"/>
              <w:bottom w:val="single" w:sz="4" w:space="0" w:color="000000"/>
            </w:tcBorders>
          </w:tcPr>
          <w:p w14:paraId="3BA9BA9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Uszczelka do instrumentów pomocniczych o średnicy ponad 3,4 do 5,1 mm , niebieska, </w:t>
            </w:r>
          </w:p>
        </w:tc>
        <w:tc>
          <w:tcPr>
            <w:tcW w:w="1080" w:type="dxa"/>
            <w:tcBorders>
              <w:left w:val="single" w:sz="4" w:space="0" w:color="000000"/>
              <w:bottom w:val="single" w:sz="4" w:space="0" w:color="000000"/>
            </w:tcBorders>
          </w:tcPr>
          <w:p w14:paraId="7967BE3E"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Szt.</w:t>
            </w:r>
          </w:p>
        </w:tc>
        <w:tc>
          <w:tcPr>
            <w:tcW w:w="1199" w:type="dxa"/>
            <w:tcBorders>
              <w:left w:val="single" w:sz="4" w:space="0" w:color="000000"/>
              <w:bottom w:val="single" w:sz="4" w:space="0" w:color="000000"/>
              <w:right w:val="single" w:sz="4" w:space="0" w:color="000000"/>
            </w:tcBorders>
          </w:tcPr>
          <w:p w14:paraId="1BFA41BE"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10</w:t>
            </w:r>
          </w:p>
        </w:tc>
      </w:tr>
    </w:tbl>
    <w:p w14:paraId="50BD66A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0D17E093"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UWAGA:</w:t>
      </w:r>
    </w:p>
    <w:p w14:paraId="680F1AF3"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689DB4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Zamawiający wymaga od Wykonawcy przy odbiorze zużytego sprzętu dokumentu potwierdzającego sposób utylizacji lub innego wykorzystania.</w:t>
      </w:r>
    </w:p>
    <w:p w14:paraId="11AE2E6E"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237DA3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13BA9EC3"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79695635"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VIII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877632" w:rsidRPr="00877632" w14:paraId="778B98EC" w14:textId="77777777" w:rsidTr="000157FB">
        <w:trPr>
          <w:tblHeader/>
        </w:trPr>
        <w:tc>
          <w:tcPr>
            <w:tcW w:w="434" w:type="dxa"/>
            <w:tcBorders>
              <w:top w:val="single" w:sz="2" w:space="0" w:color="000001"/>
              <w:left w:val="single" w:sz="2" w:space="0" w:color="000001"/>
              <w:bottom w:val="single" w:sz="2" w:space="0" w:color="000001"/>
            </w:tcBorders>
          </w:tcPr>
          <w:p w14:paraId="591D385F"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51087DEF"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tcPr>
          <w:p w14:paraId="4DD42978"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tcPr>
          <w:p w14:paraId="5F47ACCB"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tcPr>
          <w:p w14:paraId="5BBCDD8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1367BAF3" w14:textId="77777777" w:rsidTr="000157FB">
        <w:tc>
          <w:tcPr>
            <w:tcW w:w="434" w:type="dxa"/>
            <w:tcBorders>
              <w:top w:val="single" w:sz="2" w:space="0" w:color="000001"/>
              <w:left w:val="single" w:sz="2" w:space="0" w:color="000001"/>
              <w:bottom w:val="single" w:sz="2" w:space="0" w:color="000001"/>
            </w:tcBorders>
          </w:tcPr>
          <w:p w14:paraId="417692DD"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7CED0F4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3</w:t>
            </w:r>
          </w:p>
        </w:tc>
        <w:tc>
          <w:tcPr>
            <w:tcW w:w="3087" w:type="dxa"/>
            <w:tcBorders>
              <w:top w:val="single" w:sz="2" w:space="0" w:color="000001"/>
              <w:left w:val="single" w:sz="2" w:space="0" w:color="000001"/>
              <w:bottom w:val="single" w:sz="2" w:space="0" w:color="000001"/>
            </w:tcBorders>
          </w:tcPr>
          <w:p w14:paraId="2D714089"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2" w:name="_Hlk41558136"/>
            <w:r w:rsidRPr="00877632">
              <w:rPr>
                <w:rFonts w:ascii="Times New Roman" w:eastAsia="Tahoma" w:hAnsi="Times New Roman" w:cs="Times New Roman"/>
                <w:kern w:val="0"/>
                <w14:ligatures w14:val="none"/>
              </w:rPr>
              <w:t>A - Dodatkowa powłoka na koszulce ułatwiająca jej wprowadzenie</w:t>
            </w:r>
            <w:bookmarkEnd w:id="2"/>
          </w:p>
        </w:tc>
        <w:tc>
          <w:tcPr>
            <w:tcW w:w="1368" w:type="dxa"/>
            <w:tcBorders>
              <w:top w:val="single" w:sz="2" w:space="0" w:color="000001"/>
              <w:left w:val="single" w:sz="2" w:space="0" w:color="000001"/>
              <w:bottom w:val="single" w:sz="2" w:space="0" w:color="000001"/>
            </w:tcBorders>
          </w:tcPr>
          <w:p w14:paraId="6CC5A4E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755429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powłoki hydrofilnej   – 0 pkt.</w:t>
            </w:r>
          </w:p>
          <w:p w14:paraId="38CECFB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102CC62"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Dodatkowa powłoka hydrofilna na całej długości koszulki -  10 pkt.</w:t>
            </w:r>
          </w:p>
        </w:tc>
      </w:tr>
      <w:tr w:rsidR="00877632" w:rsidRPr="00877632" w14:paraId="2F5F2251" w14:textId="77777777" w:rsidTr="000157FB">
        <w:tc>
          <w:tcPr>
            <w:tcW w:w="434" w:type="dxa"/>
            <w:tcBorders>
              <w:top w:val="single" w:sz="2" w:space="0" w:color="000001"/>
              <w:left w:val="single" w:sz="2" w:space="0" w:color="000001"/>
              <w:bottom w:val="single" w:sz="2" w:space="0" w:color="000001"/>
            </w:tcBorders>
          </w:tcPr>
          <w:p w14:paraId="0D7BACC2"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5C9F55F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3</w:t>
            </w:r>
          </w:p>
        </w:tc>
        <w:tc>
          <w:tcPr>
            <w:tcW w:w="3087" w:type="dxa"/>
            <w:tcBorders>
              <w:top w:val="single" w:sz="2" w:space="0" w:color="000001"/>
              <w:left w:val="single" w:sz="2" w:space="0" w:color="000001"/>
              <w:bottom w:val="single" w:sz="2" w:space="0" w:color="000001"/>
            </w:tcBorders>
          </w:tcPr>
          <w:p w14:paraId="67B17CC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3" w:name="_Hlk41558166"/>
            <w:r w:rsidRPr="00877632">
              <w:rPr>
                <w:rFonts w:ascii="Times New Roman" w:eastAsia="Tahoma" w:hAnsi="Times New Roman" w:cs="Times New Roman"/>
                <w:kern w:val="0"/>
                <w14:ligatures w14:val="none"/>
              </w:rPr>
              <w:t>B - Dodatkowa właściwość koszulki</w:t>
            </w:r>
            <w:bookmarkEnd w:id="3"/>
          </w:p>
        </w:tc>
        <w:tc>
          <w:tcPr>
            <w:tcW w:w="1368" w:type="dxa"/>
            <w:tcBorders>
              <w:top w:val="single" w:sz="2" w:space="0" w:color="000001"/>
              <w:left w:val="single" w:sz="2" w:space="0" w:color="000001"/>
              <w:bottom w:val="single" w:sz="2" w:space="0" w:color="000001"/>
            </w:tcBorders>
          </w:tcPr>
          <w:p w14:paraId="1F0CEA43"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4D83CB8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widoczności markera na zdjęciach RTG   – 0 pkt.</w:t>
            </w:r>
          </w:p>
          <w:p w14:paraId="5422F26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BBAFBE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Widoczność markera na zdjęciach RTG -  10 pkt.</w:t>
            </w:r>
          </w:p>
        </w:tc>
      </w:tr>
      <w:tr w:rsidR="00877632" w:rsidRPr="00877632" w14:paraId="041BA455" w14:textId="77777777" w:rsidTr="000157FB">
        <w:tc>
          <w:tcPr>
            <w:tcW w:w="434" w:type="dxa"/>
            <w:tcBorders>
              <w:top w:val="single" w:sz="2" w:space="0" w:color="000001"/>
              <w:left w:val="single" w:sz="2" w:space="0" w:color="000001"/>
              <w:bottom w:val="single" w:sz="2" w:space="0" w:color="000001"/>
            </w:tcBorders>
          </w:tcPr>
          <w:p w14:paraId="6FB43CE3"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7090CAE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12</w:t>
            </w:r>
          </w:p>
        </w:tc>
        <w:tc>
          <w:tcPr>
            <w:tcW w:w="3087" w:type="dxa"/>
            <w:tcBorders>
              <w:top w:val="single" w:sz="2" w:space="0" w:color="000001"/>
              <w:left w:val="single" w:sz="2" w:space="0" w:color="000001"/>
              <w:bottom w:val="single" w:sz="2" w:space="0" w:color="000001"/>
            </w:tcBorders>
          </w:tcPr>
          <w:p w14:paraId="7DC4ABE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4" w:name="_Hlk41558222"/>
            <w:r w:rsidRPr="00877632">
              <w:rPr>
                <w:rFonts w:ascii="Times New Roman" w:eastAsia="Tahoma" w:hAnsi="Times New Roman" w:cs="Times New Roman"/>
                <w:kern w:val="0"/>
                <w14:ligatures w14:val="none"/>
              </w:rPr>
              <w:t>C - Możliwość doposażenia endoskopu w nakładkę umożliwiającą samodzielne sterowanie koszem przez operatora</w:t>
            </w:r>
            <w:bookmarkEnd w:id="4"/>
          </w:p>
        </w:tc>
        <w:tc>
          <w:tcPr>
            <w:tcW w:w="1368" w:type="dxa"/>
            <w:tcBorders>
              <w:top w:val="single" w:sz="2" w:space="0" w:color="000001"/>
              <w:left w:val="single" w:sz="2" w:space="0" w:color="000001"/>
              <w:bottom w:val="single" w:sz="2" w:space="0" w:color="000001"/>
            </w:tcBorders>
          </w:tcPr>
          <w:p w14:paraId="7D03885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064" w:type="dxa"/>
            <w:tcBorders>
              <w:top w:val="single" w:sz="2" w:space="0" w:color="000001"/>
              <w:left w:val="single" w:sz="2" w:space="0" w:color="000001"/>
              <w:bottom w:val="single" w:sz="2" w:space="0" w:color="000001"/>
              <w:right w:val="single" w:sz="2" w:space="0" w:color="000001"/>
            </w:tcBorders>
          </w:tcPr>
          <w:p w14:paraId="0B937B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możliwości doposażenia – 0 pkt.</w:t>
            </w:r>
          </w:p>
          <w:p w14:paraId="33E49A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3F9E03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Możliwość doposażenia w nakładkę – 20 pkt.</w:t>
            </w:r>
          </w:p>
        </w:tc>
      </w:tr>
    </w:tbl>
    <w:p w14:paraId="337BF82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35EB5DD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217ABB2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C6A5853"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 xml:space="preserve">Pakiet 9 -  </w:t>
      </w:r>
      <w:bookmarkStart w:id="5" w:name="_Hlk41465688"/>
      <w:r w:rsidRPr="00877632">
        <w:rPr>
          <w:rFonts w:ascii="Times New Roman" w:eastAsia="Calibri" w:hAnsi="Times New Roman" w:cs="Times New Roman"/>
          <w:b/>
          <w:bCs/>
          <w:kern w:val="0"/>
          <w14:ligatures w14:val="none"/>
        </w:rPr>
        <w:t xml:space="preserve">Narzędzia do zabiegów urologicznych </w:t>
      </w:r>
      <w:proofErr w:type="spellStart"/>
      <w:r w:rsidRPr="00877632">
        <w:rPr>
          <w:rFonts w:ascii="Times New Roman" w:eastAsia="Calibri" w:hAnsi="Times New Roman" w:cs="Times New Roman"/>
          <w:b/>
          <w:bCs/>
          <w:kern w:val="0"/>
          <w14:ligatures w14:val="none"/>
        </w:rPr>
        <w:t>przezcewkowych</w:t>
      </w:r>
      <w:proofErr w:type="spellEnd"/>
      <w:r w:rsidRPr="00877632">
        <w:rPr>
          <w:rFonts w:ascii="Times New Roman" w:eastAsia="Calibri" w:hAnsi="Times New Roman" w:cs="Times New Roman"/>
          <w:b/>
          <w:bCs/>
          <w:kern w:val="0"/>
          <w14:ligatures w14:val="none"/>
        </w:rPr>
        <w:t xml:space="preserve"> </w:t>
      </w:r>
      <w:bookmarkEnd w:id="5"/>
      <w:r w:rsidRPr="00877632">
        <w:rPr>
          <w:rFonts w:ascii="Times New Roman" w:eastAsia="Calibri" w:hAnsi="Times New Roman" w:cs="Times New Roman"/>
          <w:b/>
          <w:bCs/>
          <w:kern w:val="0"/>
          <w14:ligatures w14:val="none"/>
        </w:rPr>
        <w:t xml:space="preserve"> </w:t>
      </w:r>
    </w:p>
    <w:p w14:paraId="16CB58D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645" w:type="dxa"/>
        <w:tblInd w:w="60"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877632" w:rsidRPr="00877632" w14:paraId="6BCFC764" w14:textId="77777777" w:rsidTr="000157FB">
        <w:tc>
          <w:tcPr>
            <w:tcW w:w="380" w:type="dxa"/>
            <w:tcBorders>
              <w:top w:val="single" w:sz="4" w:space="0" w:color="000000"/>
              <w:left w:val="single" w:sz="4" w:space="0" w:color="000000"/>
              <w:bottom w:val="single" w:sz="4" w:space="0" w:color="000000"/>
            </w:tcBorders>
          </w:tcPr>
          <w:p w14:paraId="121C378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984" w:type="dxa"/>
            <w:tcBorders>
              <w:top w:val="single" w:sz="4" w:space="0" w:color="000000"/>
              <w:left w:val="single" w:sz="4" w:space="0" w:color="000000"/>
              <w:bottom w:val="single" w:sz="4" w:space="0" w:color="000000"/>
            </w:tcBorders>
          </w:tcPr>
          <w:p w14:paraId="5F8A0BF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Pętla tnąca </w:t>
            </w:r>
            <w:proofErr w:type="spellStart"/>
            <w:r w:rsidRPr="00877632">
              <w:rPr>
                <w:rFonts w:ascii="Times New Roman" w:eastAsia="Calibri" w:hAnsi="Times New Roman" w:cs="Times New Roman"/>
                <w:kern w:val="0"/>
                <w14:ligatures w14:val="none"/>
              </w:rPr>
              <w:t>monopolarna</w:t>
            </w:r>
            <w:proofErr w:type="spellEnd"/>
            <w:r w:rsidRPr="00877632">
              <w:rPr>
                <w:rFonts w:ascii="Times New Roman" w:eastAsia="Calibri" w:hAnsi="Times New Roman" w:cs="Times New Roman"/>
                <w:kern w:val="0"/>
                <w14:ligatures w14:val="none"/>
              </w:rPr>
              <w:t>, zagięta,</w:t>
            </w:r>
          </w:p>
          <w:p w14:paraId="4DF9836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24/26 Fr., 1 drut prowadzący,</w:t>
            </w:r>
          </w:p>
          <w:p w14:paraId="7832F89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jednorazowa,</w:t>
            </w:r>
          </w:p>
          <w:p w14:paraId="56784B9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5" w:type="dxa"/>
            <w:tcBorders>
              <w:top w:val="single" w:sz="4" w:space="0" w:color="000000"/>
              <w:left w:val="single" w:sz="4" w:space="0" w:color="000000"/>
              <w:bottom w:val="single" w:sz="4" w:space="0" w:color="000000"/>
            </w:tcBorders>
          </w:tcPr>
          <w:p w14:paraId="5FF9C93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top w:val="single" w:sz="4" w:space="0" w:color="000000"/>
              <w:left w:val="single" w:sz="4" w:space="0" w:color="000000"/>
              <w:bottom w:val="single" w:sz="4" w:space="0" w:color="000000"/>
              <w:right w:val="single" w:sz="4" w:space="0" w:color="000000"/>
            </w:tcBorders>
          </w:tcPr>
          <w:p w14:paraId="0CA9DEA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r>
      <w:tr w:rsidR="00877632" w:rsidRPr="00877632" w14:paraId="6B8D4855" w14:textId="77777777" w:rsidTr="000157FB">
        <w:tc>
          <w:tcPr>
            <w:tcW w:w="380" w:type="dxa"/>
            <w:tcBorders>
              <w:left w:val="single" w:sz="4" w:space="0" w:color="000000"/>
              <w:bottom w:val="single" w:sz="4" w:space="0" w:color="000000"/>
            </w:tcBorders>
          </w:tcPr>
          <w:p w14:paraId="1D214A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984" w:type="dxa"/>
            <w:tcBorders>
              <w:left w:val="single" w:sz="4" w:space="0" w:color="000000"/>
              <w:bottom w:val="single" w:sz="4" w:space="0" w:color="000000"/>
            </w:tcBorders>
          </w:tcPr>
          <w:p w14:paraId="21435843" w14:textId="77777777" w:rsidR="00877632" w:rsidRPr="00877632" w:rsidRDefault="00877632" w:rsidP="00877632">
            <w:pPr>
              <w:widowControl w:val="0"/>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Łyżeczka, okrągła, ostra, do </w:t>
            </w:r>
            <w:proofErr w:type="spellStart"/>
            <w:r w:rsidRPr="00877632">
              <w:rPr>
                <w:rFonts w:ascii="Times New Roman" w:eastAsia="Calibri" w:hAnsi="Times New Roman" w:cs="Times New Roman"/>
                <w:kern w:val="0"/>
              </w:rPr>
              <w:t>zast</w:t>
            </w:r>
            <w:proofErr w:type="spellEnd"/>
            <w:r w:rsidRPr="00877632">
              <w:rPr>
                <w:rFonts w:ascii="Times New Roman" w:eastAsia="Calibri" w:hAnsi="Times New Roman" w:cs="Times New Roman"/>
                <w:kern w:val="0"/>
              </w:rPr>
              <w:t>. z płaszczem 24/26 Fr.</w:t>
            </w:r>
          </w:p>
        </w:tc>
        <w:tc>
          <w:tcPr>
            <w:tcW w:w="1085" w:type="dxa"/>
            <w:tcBorders>
              <w:left w:val="single" w:sz="4" w:space="0" w:color="000000"/>
              <w:bottom w:val="single" w:sz="4" w:space="0" w:color="000000"/>
            </w:tcBorders>
          </w:tcPr>
          <w:p w14:paraId="2F9DBBB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5137FA6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r>
      <w:tr w:rsidR="00877632" w:rsidRPr="00877632" w14:paraId="7B9E43AD" w14:textId="77777777" w:rsidTr="000157FB">
        <w:tc>
          <w:tcPr>
            <w:tcW w:w="380" w:type="dxa"/>
            <w:tcBorders>
              <w:left w:val="single" w:sz="4" w:space="0" w:color="000000"/>
              <w:bottom w:val="single" w:sz="4" w:space="0" w:color="000000"/>
            </w:tcBorders>
          </w:tcPr>
          <w:p w14:paraId="261CD0B4"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bookmarkStart w:id="6" w:name="_Hlk215572372"/>
            <w:r w:rsidRPr="00401DF6">
              <w:rPr>
                <w:rFonts w:ascii="Times New Roman" w:eastAsia="Calibri" w:hAnsi="Times New Roman" w:cs="Times New Roman"/>
                <w:color w:val="EE0000"/>
                <w:kern w:val="0"/>
                <w14:ligatures w14:val="none"/>
              </w:rPr>
              <w:t>3</w:t>
            </w:r>
          </w:p>
        </w:tc>
        <w:tc>
          <w:tcPr>
            <w:tcW w:w="6984" w:type="dxa"/>
            <w:tcBorders>
              <w:left w:val="single" w:sz="4" w:space="0" w:color="000000"/>
              <w:bottom w:val="single" w:sz="4" w:space="0" w:color="000000"/>
            </w:tcBorders>
          </w:tcPr>
          <w:p w14:paraId="3A7F4B8E" w14:textId="77777777" w:rsidR="00877632" w:rsidRPr="00401DF6" w:rsidRDefault="00877632" w:rsidP="00877632">
            <w:pPr>
              <w:widowControl w:val="0"/>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rPr>
              <w:t xml:space="preserve">Elektroda koagulacyjna, kulka śr. 3 mm, </w:t>
            </w:r>
            <w:proofErr w:type="spellStart"/>
            <w:r w:rsidRPr="00401DF6">
              <w:rPr>
                <w:rFonts w:ascii="Times New Roman" w:eastAsia="Calibri" w:hAnsi="Times New Roman" w:cs="Times New Roman"/>
                <w:color w:val="EE0000"/>
                <w:kern w:val="0"/>
              </w:rPr>
              <w:t>monopolarna</w:t>
            </w:r>
            <w:proofErr w:type="spellEnd"/>
            <w:r w:rsidRPr="00401DF6">
              <w:rPr>
                <w:rFonts w:ascii="Times New Roman" w:eastAsia="Calibri" w:hAnsi="Times New Roman" w:cs="Times New Roman"/>
                <w:color w:val="EE0000"/>
                <w:kern w:val="0"/>
              </w:rPr>
              <w:t xml:space="preserve">, do </w:t>
            </w:r>
            <w:proofErr w:type="spellStart"/>
            <w:r w:rsidRPr="00401DF6">
              <w:rPr>
                <w:rFonts w:ascii="Times New Roman" w:eastAsia="Calibri" w:hAnsi="Times New Roman" w:cs="Times New Roman"/>
                <w:color w:val="EE0000"/>
                <w:kern w:val="0"/>
              </w:rPr>
              <w:t>zast</w:t>
            </w:r>
            <w:proofErr w:type="spellEnd"/>
            <w:r w:rsidRPr="00401DF6">
              <w:rPr>
                <w:rFonts w:ascii="Times New Roman" w:eastAsia="Calibri" w:hAnsi="Times New Roman" w:cs="Times New Roman"/>
                <w:color w:val="EE0000"/>
                <w:kern w:val="0"/>
              </w:rPr>
              <w:t>. z płaszczem 24/26 Fr.</w:t>
            </w:r>
            <w:r w:rsidRPr="00401DF6">
              <w:rPr>
                <w:rFonts w:ascii="Calibri" w:eastAsia="Calibri" w:hAnsi="Calibri" w:cs="Calibri"/>
                <w:color w:val="EE0000"/>
                <w:kern w:val="0"/>
                <w:sz w:val="20"/>
              </w:rPr>
              <w:t xml:space="preserve"> </w:t>
            </w:r>
            <w:r w:rsidRPr="00401DF6">
              <w:rPr>
                <w:rFonts w:ascii="Times New Roman" w:eastAsia="Calibri" w:hAnsi="Times New Roman" w:cs="Times New Roman"/>
                <w:color w:val="EE0000"/>
                <w:kern w:val="0"/>
              </w:rPr>
              <w:t xml:space="preserve">Jednorazowego użytku </w:t>
            </w:r>
          </w:p>
        </w:tc>
        <w:tc>
          <w:tcPr>
            <w:tcW w:w="1085" w:type="dxa"/>
            <w:tcBorders>
              <w:left w:val="single" w:sz="4" w:space="0" w:color="000000"/>
              <w:bottom w:val="single" w:sz="4" w:space="0" w:color="000000"/>
            </w:tcBorders>
          </w:tcPr>
          <w:p w14:paraId="408248F9" w14:textId="77777777"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Szt.</w:t>
            </w:r>
          </w:p>
        </w:tc>
        <w:tc>
          <w:tcPr>
            <w:tcW w:w="1195" w:type="dxa"/>
            <w:tcBorders>
              <w:left w:val="single" w:sz="4" w:space="0" w:color="000000"/>
              <w:bottom w:val="single" w:sz="4" w:space="0" w:color="000000"/>
              <w:right w:val="single" w:sz="4" w:space="0" w:color="000000"/>
            </w:tcBorders>
          </w:tcPr>
          <w:p w14:paraId="61364FBF" w14:textId="1F85C83D" w:rsidR="00877632" w:rsidRPr="00401DF6" w:rsidRDefault="00877632" w:rsidP="00877632">
            <w:pPr>
              <w:widowControl w:val="0"/>
              <w:suppressAutoHyphens/>
              <w:spacing w:after="0" w:line="240" w:lineRule="auto"/>
              <w:jc w:val="center"/>
              <w:rPr>
                <w:rFonts w:ascii="Calibri" w:eastAsia="Calibri" w:hAnsi="Calibri" w:cs="Calibri"/>
                <w:color w:val="EE0000"/>
              </w:rPr>
            </w:pPr>
            <w:r w:rsidRPr="00401DF6">
              <w:rPr>
                <w:rFonts w:ascii="Times New Roman" w:eastAsia="Calibri" w:hAnsi="Times New Roman" w:cs="Times New Roman"/>
                <w:color w:val="EE0000"/>
                <w:kern w:val="0"/>
                <w14:ligatures w14:val="none"/>
              </w:rPr>
              <w:t>50</w:t>
            </w:r>
          </w:p>
        </w:tc>
      </w:tr>
      <w:tr w:rsidR="00877632" w:rsidRPr="00877632" w14:paraId="4ABED8C4" w14:textId="77777777" w:rsidTr="000157FB">
        <w:tc>
          <w:tcPr>
            <w:tcW w:w="380" w:type="dxa"/>
            <w:tcBorders>
              <w:left w:val="single" w:sz="4" w:space="0" w:color="000000"/>
              <w:bottom w:val="single" w:sz="4" w:space="0" w:color="000000"/>
            </w:tcBorders>
          </w:tcPr>
          <w:p w14:paraId="01973644"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4</w:t>
            </w:r>
          </w:p>
        </w:tc>
        <w:tc>
          <w:tcPr>
            <w:tcW w:w="6984" w:type="dxa"/>
            <w:tcBorders>
              <w:left w:val="single" w:sz="4" w:space="0" w:color="000000"/>
              <w:bottom w:val="single" w:sz="4" w:space="0" w:color="000000"/>
            </w:tcBorders>
          </w:tcPr>
          <w:p w14:paraId="21099045" w14:textId="77777777" w:rsidR="00877632" w:rsidRPr="00401DF6" w:rsidRDefault="00877632" w:rsidP="00877632">
            <w:pPr>
              <w:widowControl w:val="0"/>
              <w:suppressAutoHyphens/>
              <w:spacing w:after="0"/>
              <w:rPr>
                <w:rFonts w:ascii="Times New Roman" w:eastAsia="Calibri" w:hAnsi="Times New Roman" w:cs="Times New Roman"/>
                <w:color w:val="EE0000"/>
              </w:rPr>
            </w:pPr>
            <w:r w:rsidRPr="00401DF6">
              <w:rPr>
                <w:rFonts w:ascii="Times New Roman" w:eastAsia="Calibri" w:hAnsi="Times New Roman" w:cs="Times New Roman"/>
                <w:color w:val="EE0000"/>
                <w:kern w:val="0"/>
              </w:rPr>
              <w:t xml:space="preserve">Elektroda koagulacyjna, kulka śr. 5 mm, </w:t>
            </w:r>
            <w:proofErr w:type="spellStart"/>
            <w:r w:rsidRPr="00401DF6">
              <w:rPr>
                <w:rFonts w:ascii="Times New Roman" w:eastAsia="Calibri" w:hAnsi="Times New Roman" w:cs="Times New Roman"/>
                <w:color w:val="EE0000"/>
                <w:kern w:val="0"/>
              </w:rPr>
              <w:t>monopolarna</w:t>
            </w:r>
            <w:proofErr w:type="spellEnd"/>
            <w:r w:rsidRPr="00401DF6">
              <w:rPr>
                <w:rFonts w:ascii="Times New Roman" w:eastAsia="Calibri" w:hAnsi="Times New Roman" w:cs="Times New Roman"/>
                <w:color w:val="EE0000"/>
                <w:kern w:val="0"/>
              </w:rPr>
              <w:t xml:space="preserve">, do </w:t>
            </w:r>
            <w:proofErr w:type="spellStart"/>
            <w:r w:rsidRPr="00401DF6">
              <w:rPr>
                <w:rFonts w:ascii="Times New Roman" w:eastAsia="Calibri" w:hAnsi="Times New Roman" w:cs="Times New Roman"/>
                <w:color w:val="EE0000"/>
                <w:kern w:val="0"/>
              </w:rPr>
              <w:t>zast</w:t>
            </w:r>
            <w:proofErr w:type="spellEnd"/>
            <w:r w:rsidRPr="00401DF6">
              <w:rPr>
                <w:rFonts w:ascii="Times New Roman" w:eastAsia="Calibri" w:hAnsi="Times New Roman" w:cs="Times New Roman"/>
                <w:color w:val="EE0000"/>
                <w:kern w:val="0"/>
              </w:rPr>
              <w:t>. z płaszczem 24/26 Fr.</w:t>
            </w:r>
            <w:r w:rsidRPr="00401DF6">
              <w:rPr>
                <w:rFonts w:ascii="Calibri" w:eastAsia="Calibri" w:hAnsi="Calibri" w:cs="Calibri"/>
                <w:color w:val="EE0000"/>
                <w:kern w:val="0"/>
                <w:sz w:val="20"/>
              </w:rPr>
              <w:t xml:space="preserve"> </w:t>
            </w:r>
            <w:r w:rsidRPr="00401DF6">
              <w:rPr>
                <w:rFonts w:ascii="Times New Roman" w:eastAsia="Calibri" w:hAnsi="Times New Roman" w:cs="Times New Roman"/>
                <w:color w:val="EE0000"/>
                <w:kern w:val="0"/>
              </w:rPr>
              <w:t xml:space="preserve">Jednorazowego użytku </w:t>
            </w:r>
          </w:p>
        </w:tc>
        <w:tc>
          <w:tcPr>
            <w:tcW w:w="1085" w:type="dxa"/>
            <w:tcBorders>
              <w:left w:val="single" w:sz="4" w:space="0" w:color="000000"/>
              <w:bottom w:val="single" w:sz="4" w:space="0" w:color="000000"/>
            </w:tcBorders>
          </w:tcPr>
          <w:p w14:paraId="06F05813" w14:textId="77777777"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Szt.</w:t>
            </w:r>
          </w:p>
        </w:tc>
        <w:tc>
          <w:tcPr>
            <w:tcW w:w="1195" w:type="dxa"/>
            <w:tcBorders>
              <w:left w:val="single" w:sz="4" w:space="0" w:color="000000"/>
              <w:bottom w:val="single" w:sz="4" w:space="0" w:color="000000"/>
              <w:right w:val="single" w:sz="4" w:space="0" w:color="000000"/>
            </w:tcBorders>
          </w:tcPr>
          <w:p w14:paraId="4D6F87F0" w14:textId="7069A257" w:rsidR="00877632" w:rsidRPr="00401DF6" w:rsidRDefault="00877632" w:rsidP="00877632">
            <w:pPr>
              <w:widowControl w:val="0"/>
              <w:suppressAutoHyphens/>
              <w:spacing w:after="0" w:line="240" w:lineRule="auto"/>
              <w:jc w:val="center"/>
              <w:rPr>
                <w:rFonts w:ascii="Calibri" w:eastAsia="Calibri" w:hAnsi="Calibri" w:cs="Calibri"/>
                <w:color w:val="EE0000"/>
              </w:rPr>
            </w:pPr>
            <w:r w:rsidRPr="00401DF6">
              <w:rPr>
                <w:rFonts w:ascii="Times New Roman" w:eastAsia="Calibri" w:hAnsi="Times New Roman" w:cs="Times New Roman"/>
                <w:color w:val="EE0000"/>
                <w:kern w:val="0"/>
                <w14:ligatures w14:val="none"/>
              </w:rPr>
              <w:t>50</w:t>
            </w:r>
          </w:p>
        </w:tc>
      </w:tr>
      <w:tr w:rsidR="00877632" w:rsidRPr="00877632" w14:paraId="3CB9C11D" w14:textId="77777777" w:rsidTr="000157FB">
        <w:tc>
          <w:tcPr>
            <w:tcW w:w="380" w:type="dxa"/>
            <w:tcBorders>
              <w:left w:val="single" w:sz="4" w:space="0" w:color="000000"/>
              <w:bottom w:val="single" w:sz="4" w:space="0" w:color="000000"/>
            </w:tcBorders>
          </w:tcPr>
          <w:p w14:paraId="168EBFCE"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5</w:t>
            </w:r>
          </w:p>
        </w:tc>
        <w:tc>
          <w:tcPr>
            <w:tcW w:w="6984" w:type="dxa"/>
            <w:tcBorders>
              <w:left w:val="single" w:sz="4" w:space="0" w:color="000000"/>
              <w:bottom w:val="single" w:sz="4" w:space="0" w:color="000000"/>
            </w:tcBorders>
          </w:tcPr>
          <w:p w14:paraId="7D610B30" w14:textId="77777777" w:rsidR="00877632" w:rsidRPr="00401DF6" w:rsidRDefault="00877632" w:rsidP="00877632">
            <w:pPr>
              <w:widowControl w:val="0"/>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rPr>
              <w:t xml:space="preserve">Elektroda koagulacyjna, ostra, </w:t>
            </w:r>
            <w:proofErr w:type="spellStart"/>
            <w:r w:rsidRPr="00401DF6">
              <w:rPr>
                <w:rFonts w:ascii="Times New Roman" w:eastAsia="Calibri" w:hAnsi="Times New Roman" w:cs="Times New Roman"/>
                <w:color w:val="EE0000"/>
                <w:kern w:val="0"/>
              </w:rPr>
              <w:t>monopolarna</w:t>
            </w:r>
            <w:proofErr w:type="spellEnd"/>
            <w:r w:rsidRPr="00401DF6">
              <w:rPr>
                <w:rFonts w:ascii="Times New Roman" w:eastAsia="Calibri" w:hAnsi="Times New Roman" w:cs="Times New Roman"/>
                <w:color w:val="EE0000"/>
                <w:kern w:val="0"/>
              </w:rPr>
              <w:t xml:space="preserve">, do </w:t>
            </w:r>
            <w:proofErr w:type="spellStart"/>
            <w:r w:rsidRPr="00401DF6">
              <w:rPr>
                <w:rFonts w:ascii="Times New Roman" w:eastAsia="Calibri" w:hAnsi="Times New Roman" w:cs="Times New Roman"/>
                <w:color w:val="EE0000"/>
                <w:kern w:val="0"/>
              </w:rPr>
              <w:t>zast</w:t>
            </w:r>
            <w:proofErr w:type="spellEnd"/>
            <w:r w:rsidRPr="00401DF6">
              <w:rPr>
                <w:rFonts w:ascii="Times New Roman" w:eastAsia="Calibri" w:hAnsi="Times New Roman" w:cs="Times New Roman"/>
                <w:color w:val="EE0000"/>
                <w:kern w:val="0"/>
              </w:rPr>
              <w:t xml:space="preserve">. z płaszczem 24/26 </w:t>
            </w:r>
            <w:proofErr w:type="spellStart"/>
            <w:r w:rsidRPr="00401DF6">
              <w:rPr>
                <w:rFonts w:ascii="Times New Roman" w:eastAsia="Calibri" w:hAnsi="Times New Roman" w:cs="Times New Roman"/>
                <w:color w:val="EE0000"/>
                <w:kern w:val="0"/>
              </w:rPr>
              <w:t>Fr.Jednorazowego</w:t>
            </w:r>
            <w:proofErr w:type="spellEnd"/>
            <w:r w:rsidRPr="00401DF6">
              <w:rPr>
                <w:rFonts w:ascii="Times New Roman" w:eastAsia="Calibri" w:hAnsi="Times New Roman" w:cs="Times New Roman"/>
                <w:color w:val="EE0000"/>
                <w:kern w:val="0"/>
              </w:rPr>
              <w:t xml:space="preserve"> użytku </w:t>
            </w:r>
          </w:p>
        </w:tc>
        <w:tc>
          <w:tcPr>
            <w:tcW w:w="1085" w:type="dxa"/>
            <w:tcBorders>
              <w:left w:val="single" w:sz="4" w:space="0" w:color="000000"/>
              <w:bottom w:val="single" w:sz="4" w:space="0" w:color="000000"/>
            </w:tcBorders>
          </w:tcPr>
          <w:p w14:paraId="0EF729F9" w14:textId="77777777"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Szt.</w:t>
            </w:r>
          </w:p>
        </w:tc>
        <w:tc>
          <w:tcPr>
            <w:tcW w:w="1195" w:type="dxa"/>
            <w:tcBorders>
              <w:left w:val="single" w:sz="4" w:space="0" w:color="000000"/>
              <w:bottom w:val="single" w:sz="4" w:space="0" w:color="000000"/>
              <w:right w:val="single" w:sz="4" w:space="0" w:color="000000"/>
            </w:tcBorders>
          </w:tcPr>
          <w:p w14:paraId="3B1200E9" w14:textId="43D57EAE"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30</w:t>
            </w:r>
          </w:p>
        </w:tc>
      </w:tr>
      <w:tr w:rsidR="00877632" w:rsidRPr="00877632" w14:paraId="4FF02903" w14:textId="77777777" w:rsidTr="000157FB">
        <w:tc>
          <w:tcPr>
            <w:tcW w:w="380" w:type="dxa"/>
            <w:tcBorders>
              <w:left w:val="single" w:sz="4" w:space="0" w:color="000000"/>
              <w:bottom w:val="single" w:sz="4" w:space="0" w:color="000000"/>
            </w:tcBorders>
          </w:tcPr>
          <w:p w14:paraId="3D32408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6</w:t>
            </w:r>
          </w:p>
        </w:tc>
        <w:tc>
          <w:tcPr>
            <w:tcW w:w="6984" w:type="dxa"/>
            <w:tcBorders>
              <w:left w:val="single" w:sz="4" w:space="0" w:color="000000"/>
              <w:bottom w:val="single" w:sz="4" w:space="0" w:color="000000"/>
            </w:tcBorders>
          </w:tcPr>
          <w:p w14:paraId="4BE2C127" w14:textId="77777777" w:rsidR="00877632" w:rsidRPr="00877632" w:rsidRDefault="00877632" w:rsidP="00877632">
            <w:pPr>
              <w:widowControl w:val="0"/>
              <w:suppressAutoHyphens/>
              <w:spacing w:after="0"/>
              <w:rPr>
                <w:rFonts w:ascii="Calibri" w:eastAsia="Calibri" w:hAnsi="Calibri" w:cs="Calibri"/>
                <w:kern w:val="0"/>
                <w:sz w:val="20"/>
              </w:rPr>
            </w:pPr>
            <w:r w:rsidRPr="00877632">
              <w:rPr>
                <w:rFonts w:ascii="Times New Roman" w:eastAsia="Calibri" w:hAnsi="Times New Roman" w:cs="Times New Roman"/>
                <w:kern w:val="0"/>
              </w:rPr>
              <w:t xml:space="preserve">Obturator standardowy, do </w:t>
            </w:r>
            <w:proofErr w:type="spellStart"/>
            <w:r w:rsidRPr="00877632">
              <w:rPr>
                <w:rFonts w:ascii="Times New Roman" w:eastAsia="Calibri" w:hAnsi="Times New Roman" w:cs="Times New Roman"/>
                <w:kern w:val="0"/>
              </w:rPr>
              <w:t>zast</w:t>
            </w:r>
            <w:proofErr w:type="spellEnd"/>
            <w:r w:rsidRPr="00877632">
              <w:rPr>
                <w:rFonts w:ascii="Times New Roman" w:eastAsia="Calibri" w:hAnsi="Times New Roman" w:cs="Times New Roman"/>
                <w:kern w:val="0"/>
              </w:rPr>
              <w:t>. z płaszczami resektoskopu 24/26 Fr</w:t>
            </w:r>
          </w:p>
        </w:tc>
        <w:tc>
          <w:tcPr>
            <w:tcW w:w="1085" w:type="dxa"/>
            <w:tcBorders>
              <w:left w:val="single" w:sz="4" w:space="0" w:color="000000"/>
              <w:bottom w:val="single" w:sz="4" w:space="0" w:color="000000"/>
            </w:tcBorders>
          </w:tcPr>
          <w:p w14:paraId="5518D8E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3545C054"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03EFF06C" w14:textId="77777777" w:rsidTr="000157FB">
        <w:tc>
          <w:tcPr>
            <w:tcW w:w="380" w:type="dxa"/>
            <w:tcBorders>
              <w:left w:val="single" w:sz="4" w:space="0" w:color="000000"/>
              <w:bottom w:val="single" w:sz="4" w:space="0" w:color="000000"/>
            </w:tcBorders>
          </w:tcPr>
          <w:p w14:paraId="4B623167"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7</w:t>
            </w:r>
          </w:p>
        </w:tc>
        <w:tc>
          <w:tcPr>
            <w:tcW w:w="6984" w:type="dxa"/>
            <w:tcBorders>
              <w:left w:val="single" w:sz="4" w:space="0" w:color="000000"/>
              <w:bottom w:val="single" w:sz="4" w:space="0" w:color="000000"/>
            </w:tcBorders>
          </w:tcPr>
          <w:p w14:paraId="110E2A0B" w14:textId="77777777" w:rsidR="00877632" w:rsidRPr="00401DF6" w:rsidRDefault="00877632" w:rsidP="00877632">
            <w:pPr>
              <w:widowControl w:val="0"/>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rPr>
              <w:t>Pętla tnąca, bipolarna, 24/26 Fr., dwubiegunowa.</w:t>
            </w:r>
            <w:r w:rsidRPr="00401DF6">
              <w:rPr>
                <w:rFonts w:ascii="Calibri" w:eastAsia="Calibri" w:hAnsi="Calibri" w:cs="Calibri"/>
                <w:color w:val="EE0000"/>
                <w:kern w:val="0"/>
                <w:sz w:val="20"/>
              </w:rPr>
              <w:t xml:space="preserve"> </w:t>
            </w:r>
            <w:r w:rsidRPr="00401DF6">
              <w:rPr>
                <w:rFonts w:ascii="Times New Roman" w:eastAsia="Calibri" w:hAnsi="Times New Roman" w:cs="Times New Roman"/>
                <w:color w:val="EE0000"/>
                <w:kern w:val="0"/>
              </w:rPr>
              <w:t xml:space="preserve">Jednorazowego użytku </w:t>
            </w:r>
          </w:p>
        </w:tc>
        <w:tc>
          <w:tcPr>
            <w:tcW w:w="1085" w:type="dxa"/>
            <w:tcBorders>
              <w:left w:val="single" w:sz="4" w:space="0" w:color="000000"/>
              <w:bottom w:val="single" w:sz="4" w:space="0" w:color="000000"/>
            </w:tcBorders>
          </w:tcPr>
          <w:p w14:paraId="676F9181" w14:textId="77777777"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Szt.</w:t>
            </w:r>
          </w:p>
        </w:tc>
        <w:tc>
          <w:tcPr>
            <w:tcW w:w="1195" w:type="dxa"/>
            <w:tcBorders>
              <w:left w:val="single" w:sz="4" w:space="0" w:color="000000"/>
              <w:bottom w:val="single" w:sz="4" w:space="0" w:color="000000"/>
              <w:right w:val="single" w:sz="4" w:space="0" w:color="000000"/>
            </w:tcBorders>
          </w:tcPr>
          <w:p w14:paraId="3E2DF3D4" w14:textId="2B9D1258"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20</w:t>
            </w:r>
          </w:p>
        </w:tc>
      </w:tr>
      <w:tr w:rsidR="00877632" w:rsidRPr="00877632" w14:paraId="0CAEDB88" w14:textId="77777777" w:rsidTr="000157FB">
        <w:tc>
          <w:tcPr>
            <w:tcW w:w="380" w:type="dxa"/>
            <w:tcBorders>
              <w:left w:val="single" w:sz="4" w:space="0" w:color="000000"/>
              <w:bottom w:val="single" w:sz="4" w:space="0" w:color="000000"/>
            </w:tcBorders>
          </w:tcPr>
          <w:p w14:paraId="26E721F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984" w:type="dxa"/>
            <w:tcBorders>
              <w:left w:val="single" w:sz="4" w:space="0" w:color="000000"/>
              <w:bottom w:val="single" w:sz="4" w:space="0" w:color="000000"/>
            </w:tcBorders>
          </w:tcPr>
          <w:p w14:paraId="0C10076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Elektroda koagulacyjna bipolarna, typu</w:t>
            </w:r>
          </w:p>
          <w:p w14:paraId="5DF8FD7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kulkowego, 24/26 Fr., jednorazowa,</w:t>
            </w:r>
          </w:p>
          <w:p w14:paraId="3420B285" w14:textId="77777777" w:rsidR="00877632" w:rsidRPr="00877632" w:rsidRDefault="00877632" w:rsidP="00877632">
            <w:pPr>
              <w:widowControl w:val="0"/>
              <w:suppressAutoHyphens/>
              <w:spacing w:after="0"/>
              <w:rPr>
                <w:rFonts w:ascii="Times New Roman" w:eastAsia="Calibri" w:hAnsi="Times New Roman" w:cs="Times New Roman"/>
              </w:rPr>
            </w:pPr>
          </w:p>
        </w:tc>
        <w:tc>
          <w:tcPr>
            <w:tcW w:w="1085" w:type="dxa"/>
            <w:tcBorders>
              <w:left w:val="single" w:sz="4" w:space="0" w:color="000000"/>
              <w:bottom w:val="single" w:sz="4" w:space="0" w:color="000000"/>
            </w:tcBorders>
          </w:tcPr>
          <w:p w14:paraId="656D6E8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3237406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5B347660" w14:textId="77777777" w:rsidTr="000157FB">
        <w:tc>
          <w:tcPr>
            <w:tcW w:w="380" w:type="dxa"/>
            <w:tcBorders>
              <w:left w:val="single" w:sz="4" w:space="0" w:color="000000"/>
              <w:bottom w:val="single" w:sz="4" w:space="0" w:color="000000"/>
            </w:tcBorders>
          </w:tcPr>
          <w:p w14:paraId="2B28ACA6"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9</w:t>
            </w:r>
          </w:p>
        </w:tc>
        <w:tc>
          <w:tcPr>
            <w:tcW w:w="6984" w:type="dxa"/>
            <w:tcBorders>
              <w:left w:val="single" w:sz="4" w:space="0" w:color="000000"/>
              <w:bottom w:val="single" w:sz="4" w:space="0" w:color="000000"/>
            </w:tcBorders>
          </w:tcPr>
          <w:p w14:paraId="527437A4" w14:textId="77777777" w:rsidR="00877632" w:rsidRPr="00401DF6" w:rsidRDefault="00877632" w:rsidP="00877632">
            <w:pPr>
              <w:widowControl w:val="0"/>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Nóż zimny do uretrotomu, ostrze okrągłe</w:t>
            </w:r>
            <w:r w:rsidRPr="00401DF6">
              <w:rPr>
                <w:rFonts w:ascii="Times New Roman" w:eastAsia="Calibri" w:hAnsi="Times New Roman" w:cs="Times New Roman"/>
                <w:color w:val="EE0000"/>
                <w:kern w:val="0"/>
              </w:rPr>
              <w:t>.</w:t>
            </w:r>
            <w:r w:rsidRPr="00401DF6">
              <w:rPr>
                <w:rFonts w:ascii="Calibri" w:eastAsia="Calibri" w:hAnsi="Calibri" w:cs="Calibri"/>
                <w:color w:val="EE0000"/>
                <w:kern w:val="0"/>
                <w:sz w:val="20"/>
              </w:rPr>
              <w:t xml:space="preserve"> </w:t>
            </w:r>
            <w:r w:rsidRPr="00401DF6">
              <w:rPr>
                <w:rFonts w:ascii="Times New Roman" w:eastAsia="Calibri" w:hAnsi="Times New Roman" w:cs="Times New Roman"/>
                <w:color w:val="EE0000"/>
                <w:kern w:val="0"/>
              </w:rPr>
              <w:t xml:space="preserve">Jednorazowego użytku </w:t>
            </w:r>
          </w:p>
        </w:tc>
        <w:tc>
          <w:tcPr>
            <w:tcW w:w="1085" w:type="dxa"/>
            <w:tcBorders>
              <w:left w:val="single" w:sz="4" w:space="0" w:color="000000"/>
              <w:bottom w:val="single" w:sz="4" w:space="0" w:color="000000"/>
            </w:tcBorders>
          </w:tcPr>
          <w:p w14:paraId="4F877887" w14:textId="77777777" w:rsidR="00877632" w:rsidRPr="00401DF6" w:rsidRDefault="00877632" w:rsidP="00877632">
            <w:pPr>
              <w:widowControl w:val="0"/>
              <w:suppressAutoHyphens/>
              <w:spacing w:after="0" w:line="240" w:lineRule="auto"/>
              <w:jc w:val="center"/>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Szt.</w:t>
            </w:r>
          </w:p>
        </w:tc>
        <w:tc>
          <w:tcPr>
            <w:tcW w:w="1195" w:type="dxa"/>
            <w:tcBorders>
              <w:left w:val="single" w:sz="4" w:space="0" w:color="000000"/>
              <w:bottom w:val="single" w:sz="4" w:space="0" w:color="000000"/>
              <w:right w:val="single" w:sz="4" w:space="0" w:color="000000"/>
            </w:tcBorders>
          </w:tcPr>
          <w:p w14:paraId="1B27A6BE" w14:textId="70ACAE06" w:rsidR="00877632" w:rsidRPr="00401DF6" w:rsidRDefault="00877632" w:rsidP="00877632">
            <w:pPr>
              <w:widowControl w:val="0"/>
              <w:suppressAutoHyphens/>
              <w:spacing w:after="0" w:line="240" w:lineRule="auto"/>
              <w:jc w:val="center"/>
              <w:rPr>
                <w:rFonts w:ascii="Calibri" w:eastAsia="Calibri" w:hAnsi="Calibri" w:cs="Calibri"/>
                <w:color w:val="EE0000"/>
              </w:rPr>
            </w:pPr>
            <w:r w:rsidRPr="00401DF6">
              <w:rPr>
                <w:rFonts w:ascii="Times New Roman" w:eastAsia="Calibri" w:hAnsi="Times New Roman" w:cs="Times New Roman"/>
                <w:color w:val="EE0000"/>
                <w:kern w:val="0"/>
                <w14:ligatures w14:val="none"/>
              </w:rPr>
              <w:t>20</w:t>
            </w:r>
          </w:p>
        </w:tc>
      </w:tr>
      <w:tr w:rsidR="00877632" w:rsidRPr="00877632" w14:paraId="26AD9323" w14:textId="77777777" w:rsidTr="000157FB">
        <w:tc>
          <w:tcPr>
            <w:tcW w:w="380" w:type="dxa"/>
            <w:tcBorders>
              <w:left w:val="single" w:sz="4" w:space="0" w:color="000000"/>
              <w:bottom w:val="single" w:sz="4" w:space="0" w:color="000000"/>
            </w:tcBorders>
          </w:tcPr>
          <w:p w14:paraId="06AE394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984" w:type="dxa"/>
            <w:tcBorders>
              <w:left w:val="single" w:sz="4" w:space="0" w:color="000000"/>
              <w:bottom w:val="single" w:sz="4" w:space="0" w:color="000000"/>
            </w:tcBorders>
          </w:tcPr>
          <w:p w14:paraId="64D87B6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Pętla tnąca </w:t>
            </w:r>
            <w:proofErr w:type="spellStart"/>
            <w:r w:rsidRPr="00877632">
              <w:rPr>
                <w:rFonts w:ascii="Times New Roman" w:eastAsia="Calibri" w:hAnsi="Times New Roman" w:cs="Times New Roman"/>
                <w:kern w:val="0"/>
                <w14:ligatures w14:val="none"/>
              </w:rPr>
              <w:t>monopolarna</w:t>
            </w:r>
            <w:proofErr w:type="spellEnd"/>
            <w:r w:rsidRPr="00877632">
              <w:rPr>
                <w:rFonts w:ascii="Times New Roman" w:eastAsia="Calibri" w:hAnsi="Times New Roman" w:cs="Times New Roman"/>
                <w:kern w:val="0"/>
                <w14:ligatures w14:val="none"/>
              </w:rPr>
              <w:t>, zagięta,</w:t>
            </w:r>
          </w:p>
          <w:p w14:paraId="600264F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27/28 Fr., 1 drut prowadzący,</w:t>
            </w:r>
          </w:p>
          <w:p w14:paraId="56E78BE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jednorazowa,</w:t>
            </w:r>
          </w:p>
        </w:tc>
        <w:tc>
          <w:tcPr>
            <w:tcW w:w="1085" w:type="dxa"/>
            <w:tcBorders>
              <w:left w:val="single" w:sz="4" w:space="0" w:color="000000"/>
              <w:bottom w:val="single" w:sz="4" w:space="0" w:color="000000"/>
            </w:tcBorders>
          </w:tcPr>
          <w:p w14:paraId="0BEEFDA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A85B640"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50</w:t>
            </w:r>
          </w:p>
        </w:tc>
      </w:tr>
      <w:tr w:rsidR="00877632" w:rsidRPr="00877632" w14:paraId="3F81BCBC" w14:textId="77777777" w:rsidTr="000157FB">
        <w:tc>
          <w:tcPr>
            <w:tcW w:w="380" w:type="dxa"/>
            <w:tcBorders>
              <w:left w:val="single" w:sz="4" w:space="0" w:color="000000"/>
              <w:bottom w:val="single" w:sz="4" w:space="0" w:color="000000"/>
            </w:tcBorders>
          </w:tcPr>
          <w:p w14:paraId="6BF2700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11</w:t>
            </w:r>
          </w:p>
        </w:tc>
        <w:tc>
          <w:tcPr>
            <w:tcW w:w="6984" w:type="dxa"/>
            <w:tcBorders>
              <w:left w:val="single" w:sz="4" w:space="0" w:color="000000"/>
              <w:bottom w:val="single" w:sz="4" w:space="0" w:color="000000"/>
            </w:tcBorders>
          </w:tcPr>
          <w:p w14:paraId="4EC137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Ureterorenoskop</w:t>
            </w:r>
            <w:proofErr w:type="spellEnd"/>
            <w:r w:rsidRPr="00877632">
              <w:rPr>
                <w:rFonts w:ascii="Times New Roman" w:eastAsia="Calibri" w:hAnsi="Times New Roman" w:cs="Times New Roman"/>
                <w:kern w:val="0"/>
                <w14:ligatures w14:val="none"/>
              </w:rPr>
              <w:t xml:space="preserve"> 9,5 Fr., dł. 43 cm,</w:t>
            </w:r>
          </w:p>
          <w:p w14:paraId="6568EA1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kanał inst. 6 Fr., okular skośny,</w:t>
            </w:r>
          </w:p>
          <w:p w14:paraId="04E8AF4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autoklawowalny</w:t>
            </w:r>
            <w:proofErr w:type="spellEnd"/>
            <w:r w:rsidRPr="00877632">
              <w:rPr>
                <w:rFonts w:ascii="Times New Roman" w:eastAsia="Calibri" w:hAnsi="Times New Roman" w:cs="Times New Roman"/>
                <w:kern w:val="0"/>
                <w14:ligatures w14:val="none"/>
              </w:rPr>
              <w:t>, - zestaw bez kosza</w:t>
            </w:r>
          </w:p>
          <w:p w14:paraId="6D98D822"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1BA88A0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tcPr>
          <w:p w14:paraId="2BC4548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5EAE5E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271AAF15" w14:textId="77777777" w:rsidTr="000157FB">
        <w:tc>
          <w:tcPr>
            <w:tcW w:w="380" w:type="dxa"/>
            <w:tcBorders>
              <w:left w:val="single" w:sz="4" w:space="0" w:color="000000"/>
              <w:bottom w:val="single" w:sz="4" w:space="0" w:color="000000"/>
            </w:tcBorders>
          </w:tcPr>
          <w:p w14:paraId="6F32438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984" w:type="dxa"/>
            <w:tcBorders>
              <w:left w:val="single" w:sz="4" w:space="0" w:color="000000"/>
              <w:bottom w:val="single" w:sz="4" w:space="0" w:color="000000"/>
            </w:tcBorders>
          </w:tcPr>
          <w:p w14:paraId="7655539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Port instrumentowy, 1 kanał, z systemem uszczelniającym i szybkozłączem</w:t>
            </w:r>
          </w:p>
        </w:tc>
        <w:tc>
          <w:tcPr>
            <w:tcW w:w="1085" w:type="dxa"/>
            <w:tcBorders>
              <w:left w:val="single" w:sz="4" w:space="0" w:color="000000"/>
              <w:bottom w:val="single" w:sz="4" w:space="0" w:color="000000"/>
            </w:tcBorders>
          </w:tcPr>
          <w:p w14:paraId="427538C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60EF6B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CEDE424" w14:textId="77777777" w:rsidTr="000157FB">
        <w:tc>
          <w:tcPr>
            <w:tcW w:w="380" w:type="dxa"/>
            <w:tcBorders>
              <w:left w:val="single" w:sz="4" w:space="0" w:color="000000"/>
              <w:bottom w:val="single" w:sz="4" w:space="0" w:color="000000"/>
            </w:tcBorders>
          </w:tcPr>
          <w:p w14:paraId="45BB76B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984" w:type="dxa"/>
            <w:tcBorders>
              <w:left w:val="single" w:sz="4" w:space="0" w:color="000000"/>
              <w:bottom w:val="single" w:sz="4" w:space="0" w:color="000000"/>
            </w:tcBorders>
          </w:tcPr>
          <w:p w14:paraId="43C7471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Uszczelka kanału instrumentowego,</w:t>
            </w:r>
          </w:p>
        </w:tc>
        <w:tc>
          <w:tcPr>
            <w:tcW w:w="1085" w:type="dxa"/>
            <w:tcBorders>
              <w:left w:val="single" w:sz="4" w:space="0" w:color="000000"/>
              <w:bottom w:val="single" w:sz="4" w:space="0" w:color="000000"/>
            </w:tcBorders>
          </w:tcPr>
          <w:p w14:paraId="4F00198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51E0ECE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23269172" w14:textId="77777777" w:rsidTr="000157FB">
        <w:tc>
          <w:tcPr>
            <w:tcW w:w="380" w:type="dxa"/>
            <w:tcBorders>
              <w:left w:val="single" w:sz="4" w:space="0" w:color="000000"/>
              <w:bottom w:val="single" w:sz="4" w:space="0" w:color="000000"/>
            </w:tcBorders>
          </w:tcPr>
          <w:p w14:paraId="0D55FAB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984" w:type="dxa"/>
            <w:tcBorders>
              <w:left w:val="single" w:sz="4" w:space="0" w:color="000000"/>
              <w:bottom w:val="single" w:sz="4" w:space="0" w:color="000000"/>
            </w:tcBorders>
          </w:tcPr>
          <w:p w14:paraId="36801CD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Element pracujący resektoskopu, </w:t>
            </w:r>
            <w:proofErr w:type="spellStart"/>
            <w:r w:rsidRPr="00877632">
              <w:rPr>
                <w:rFonts w:ascii="Times New Roman" w:eastAsia="Calibri" w:hAnsi="Times New Roman" w:cs="Times New Roman"/>
                <w:kern w:val="0"/>
                <w14:ligatures w14:val="none"/>
              </w:rPr>
              <w:t>monopolarny</w:t>
            </w:r>
            <w:proofErr w:type="spellEnd"/>
            <w:r w:rsidRPr="00877632">
              <w:rPr>
                <w:rFonts w:ascii="Times New Roman" w:eastAsia="Calibri" w:hAnsi="Times New Roman" w:cs="Times New Roman"/>
                <w:kern w:val="0"/>
                <w14:ligatures w14:val="none"/>
              </w:rPr>
              <w:t>, aktywny</w:t>
            </w:r>
          </w:p>
        </w:tc>
        <w:tc>
          <w:tcPr>
            <w:tcW w:w="1085" w:type="dxa"/>
            <w:tcBorders>
              <w:left w:val="single" w:sz="4" w:space="0" w:color="000000"/>
              <w:bottom w:val="single" w:sz="4" w:space="0" w:color="000000"/>
            </w:tcBorders>
          </w:tcPr>
          <w:p w14:paraId="6BDE4BB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A0B00B2"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46B99165" w14:textId="77777777" w:rsidTr="000157FB">
        <w:tc>
          <w:tcPr>
            <w:tcW w:w="380" w:type="dxa"/>
            <w:tcBorders>
              <w:left w:val="single" w:sz="4" w:space="0" w:color="000000"/>
              <w:bottom w:val="single" w:sz="4" w:space="0" w:color="000000"/>
            </w:tcBorders>
          </w:tcPr>
          <w:p w14:paraId="19A681A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c>
          <w:tcPr>
            <w:tcW w:w="6984" w:type="dxa"/>
            <w:tcBorders>
              <w:left w:val="single" w:sz="4" w:space="0" w:color="000000"/>
              <w:bottom w:val="single" w:sz="4" w:space="0" w:color="000000"/>
            </w:tcBorders>
          </w:tcPr>
          <w:p w14:paraId="23C8C93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Element pracujący resektoskopu, bipolarny aktywny zestaw z</w:t>
            </w:r>
          </w:p>
          <w:p w14:paraId="68DB61B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przewodem HF UH801 do sprzętu posiadanego przez Zamawiającego AUTOCON III 400</w:t>
            </w:r>
          </w:p>
        </w:tc>
        <w:tc>
          <w:tcPr>
            <w:tcW w:w="1085" w:type="dxa"/>
            <w:tcBorders>
              <w:left w:val="single" w:sz="4" w:space="0" w:color="000000"/>
              <w:bottom w:val="single" w:sz="4" w:space="0" w:color="000000"/>
            </w:tcBorders>
          </w:tcPr>
          <w:p w14:paraId="4340D8E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9CD5EC6"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247F0A7C" w14:textId="77777777" w:rsidTr="000157FB">
        <w:tc>
          <w:tcPr>
            <w:tcW w:w="380" w:type="dxa"/>
            <w:tcBorders>
              <w:left w:val="single" w:sz="4" w:space="0" w:color="000000"/>
              <w:bottom w:val="single" w:sz="4" w:space="0" w:color="000000"/>
            </w:tcBorders>
          </w:tcPr>
          <w:p w14:paraId="580BA3C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w:t>
            </w:r>
          </w:p>
        </w:tc>
        <w:tc>
          <w:tcPr>
            <w:tcW w:w="6984" w:type="dxa"/>
            <w:tcBorders>
              <w:left w:val="single" w:sz="4" w:space="0" w:color="000000"/>
              <w:bottom w:val="single" w:sz="4" w:space="0" w:color="000000"/>
            </w:tcBorders>
          </w:tcPr>
          <w:p w14:paraId="5196420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Płaszcz resektoskopu (27050SC,</w:t>
            </w:r>
          </w:p>
          <w:p w14:paraId="0C70371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27050CA), 26 Fr., dziób skośny, z 2</w:t>
            </w:r>
          </w:p>
          <w:p w14:paraId="47FDABA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LUER-Lock, obrotowy, z</w:t>
            </w:r>
          </w:p>
          <w:p w14:paraId="69AEA75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szybkozłączem,</w:t>
            </w:r>
          </w:p>
        </w:tc>
        <w:tc>
          <w:tcPr>
            <w:tcW w:w="1085" w:type="dxa"/>
            <w:tcBorders>
              <w:left w:val="single" w:sz="4" w:space="0" w:color="000000"/>
              <w:bottom w:val="single" w:sz="4" w:space="0" w:color="000000"/>
            </w:tcBorders>
          </w:tcPr>
          <w:p w14:paraId="6C55A81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D1F4AA3"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60CD2BBE" w14:textId="77777777" w:rsidTr="000157FB">
        <w:tc>
          <w:tcPr>
            <w:tcW w:w="380" w:type="dxa"/>
            <w:tcBorders>
              <w:left w:val="single" w:sz="4" w:space="0" w:color="000000"/>
              <w:bottom w:val="single" w:sz="4" w:space="0" w:color="000000"/>
            </w:tcBorders>
          </w:tcPr>
          <w:p w14:paraId="38C2048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w:t>
            </w:r>
          </w:p>
        </w:tc>
        <w:tc>
          <w:tcPr>
            <w:tcW w:w="6984" w:type="dxa"/>
            <w:tcBorders>
              <w:left w:val="single" w:sz="4" w:space="0" w:color="000000"/>
              <w:bottom w:val="single" w:sz="4" w:space="0" w:color="000000"/>
            </w:tcBorders>
          </w:tcPr>
          <w:p w14:paraId="06345B7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Płaszcz wewnętrzny, z wkładką ceramiczną, obrotowy, do </w:t>
            </w:r>
            <w:proofErr w:type="spellStart"/>
            <w:r w:rsidRPr="00877632">
              <w:rPr>
                <w:rFonts w:ascii="Times New Roman" w:eastAsia="Calibri" w:hAnsi="Times New Roman" w:cs="Times New Roman"/>
                <w:kern w:val="0"/>
                <w14:ligatures w14:val="none"/>
              </w:rPr>
              <w:t>zast</w:t>
            </w:r>
            <w:proofErr w:type="spellEnd"/>
            <w:r w:rsidRPr="00877632">
              <w:rPr>
                <w:rFonts w:ascii="Times New Roman" w:eastAsia="Calibri" w:hAnsi="Times New Roman" w:cs="Times New Roman"/>
                <w:kern w:val="0"/>
                <w14:ligatures w14:val="none"/>
              </w:rPr>
              <w:t>.</w:t>
            </w:r>
          </w:p>
          <w:p w14:paraId="21A6262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Płaszczem 27050SC, 26 Fr.</w:t>
            </w:r>
          </w:p>
        </w:tc>
        <w:tc>
          <w:tcPr>
            <w:tcW w:w="1085" w:type="dxa"/>
            <w:tcBorders>
              <w:left w:val="single" w:sz="4" w:space="0" w:color="000000"/>
              <w:bottom w:val="single" w:sz="4" w:space="0" w:color="000000"/>
            </w:tcBorders>
          </w:tcPr>
          <w:p w14:paraId="7E12369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1BC49D24"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72BFD8BD" w14:textId="77777777" w:rsidTr="000157FB">
        <w:tc>
          <w:tcPr>
            <w:tcW w:w="380" w:type="dxa"/>
            <w:tcBorders>
              <w:left w:val="single" w:sz="4" w:space="0" w:color="000000"/>
              <w:bottom w:val="single" w:sz="4" w:space="0" w:color="000000"/>
            </w:tcBorders>
          </w:tcPr>
          <w:p w14:paraId="3A1404A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w:t>
            </w:r>
          </w:p>
        </w:tc>
        <w:tc>
          <w:tcPr>
            <w:tcW w:w="6984" w:type="dxa"/>
            <w:tcBorders>
              <w:left w:val="single" w:sz="4" w:space="0" w:color="000000"/>
              <w:bottom w:val="single" w:sz="4" w:space="0" w:color="000000"/>
            </w:tcBorders>
          </w:tcPr>
          <w:p w14:paraId="2D03FC7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Przewód w.cz., </w:t>
            </w:r>
            <w:proofErr w:type="spellStart"/>
            <w:r w:rsidRPr="00877632">
              <w:rPr>
                <w:rFonts w:ascii="Times New Roman" w:eastAsia="Calibri" w:hAnsi="Times New Roman" w:cs="Times New Roman"/>
                <w:kern w:val="0"/>
                <w14:ligatures w14:val="none"/>
              </w:rPr>
              <w:t>monopolarny</w:t>
            </w:r>
            <w:proofErr w:type="spellEnd"/>
            <w:r w:rsidRPr="00877632">
              <w:rPr>
                <w:rFonts w:ascii="Times New Roman" w:eastAsia="Calibri" w:hAnsi="Times New Roman" w:cs="Times New Roman"/>
                <w:kern w:val="0"/>
                <w14:ligatures w14:val="none"/>
              </w:rPr>
              <w:t>, wtyk 5 mm, dł. 300 cm, kompatybilny z diatermią chirurgiczną typu VIO 300D posiadaną przez Zamawiającego.</w:t>
            </w:r>
          </w:p>
        </w:tc>
        <w:tc>
          <w:tcPr>
            <w:tcW w:w="1085" w:type="dxa"/>
            <w:tcBorders>
              <w:left w:val="single" w:sz="4" w:space="0" w:color="000000"/>
              <w:bottom w:val="single" w:sz="4" w:space="0" w:color="000000"/>
            </w:tcBorders>
          </w:tcPr>
          <w:p w14:paraId="0CFA6EF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E7F3FC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19CADF99" w14:textId="77777777" w:rsidTr="000157FB">
        <w:tc>
          <w:tcPr>
            <w:tcW w:w="380" w:type="dxa"/>
            <w:tcBorders>
              <w:left w:val="single" w:sz="4" w:space="0" w:color="000000"/>
              <w:bottom w:val="single" w:sz="4" w:space="0" w:color="000000"/>
            </w:tcBorders>
          </w:tcPr>
          <w:p w14:paraId="44EAC44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19</w:t>
            </w:r>
          </w:p>
        </w:tc>
        <w:tc>
          <w:tcPr>
            <w:tcW w:w="6984" w:type="dxa"/>
            <w:tcBorders>
              <w:left w:val="single" w:sz="4" w:space="0" w:color="000000"/>
              <w:bottom w:val="single" w:sz="4" w:space="0" w:color="000000"/>
            </w:tcBorders>
          </w:tcPr>
          <w:p w14:paraId="7D785D6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Przewód w. cz., bipolarny, dł. 3 m, do </w:t>
            </w:r>
            <w:proofErr w:type="spellStart"/>
            <w:r w:rsidRPr="00877632">
              <w:rPr>
                <w:rFonts w:ascii="Times New Roman" w:eastAsia="Calibri" w:hAnsi="Times New Roman" w:cs="Times New Roman"/>
                <w:kern w:val="0"/>
                <w14:ligatures w14:val="none"/>
              </w:rPr>
              <w:t>zast</w:t>
            </w:r>
            <w:proofErr w:type="spellEnd"/>
            <w:r w:rsidRPr="00877632">
              <w:rPr>
                <w:rFonts w:ascii="Times New Roman" w:eastAsia="Calibri" w:hAnsi="Times New Roman" w:cs="Times New Roman"/>
                <w:kern w:val="0"/>
                <w14:ligatures w14:val="none"/>
              </w:rPr>
              <w:t>. z diatermią chirurgiczną typu VIO 300D posiadaną przez Zamawiającego.</w:t>
            </w:r>
          </w:p>
        </w:tc>
        <w:tc>
          <w:tcPr>
            <w:tcW w:w="1085" w:type="dxa"/>
            <w:tcBorders>
              <w:left w:val="single" w:sz="4" w:space="0" w:color="000000"/>
              <w:bottom w:val="single" w:sz="4" w:space="0" w:color="000000"/>
            </w:tcBorders>
          </w:tcPr>
          <w:p w14:paraId="0DA476E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971B21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7AF6599" w14:textId="77777777" w:rsidTr="000157FB">
        <w:tc>
          <w:tcPr>
            <w:tcW w:w="380" w:type="dxa"/>
            <w:tcBorders>
              <w:left w:val="single" w:sz="4" w:space="0" w:color="000000"/>
              <w:bottom w:val="single" w:sz="4" w:space="0" w:color="000000"/>
            </w:tcBorders>
          </w:tcPr>
          <w:p w14:paraId="16F0BB2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c>
          <w:tcPr>
            <w:tcW w:w="6984" w:type="dxa"/>
            <w:tcBorders>
              <w:left w:val="single" w:sz="4" w:space="0" w:color="000000"/>
              <w:bottom w:val="single" w:sz="4" w:space="0" w:color="000000"/>
            </w:tcBorders>
          </w:tcPr>
          <w:p w14:paraId="2C47FD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Wkład roboczy cystoskopu laserowego, kanał dla sond do 7 Fr., do </w:t>
            </w:r>
            <w:proofErr w:type="spellStart"/>
            <w:r w:rsidRPr="00877632">
              <w:rPr>
                <w:rFonts w:ascii="Times New Roman" w:eastAsia="Calibri" w:hAnsi="Times New Roman" w:cs="Times New Roman"/>
                <w:kern w:val="0"/>
                <w14:ligatures w14:val="none"/>
              </w:rPr>
              <w:t>zast</w:t>
            </w:r>
            <w:proofErr w:type="spellEnd"/>
            <w:r w:rsidRPr="00877632">
              <w:rPr>
                <w:rFonts w:ascii="Times New Roman" w:eastAsia="Calibri" w:hAnsi="Times New Roman" w:cs="Times New Roman"/>
                <w:kern w:val="0"/>
                <w14:ligatures w14:val="none"/>
              </w:rPr>
              <w:t>. z płaszczem resektoskopu</w:t>
            </w:r>
          </w:p>
        </w:tc>
        <w:tc>
          <w:tcPr>
            <w:tcW w:w="1085" w:type="dxa"/>
            <w:tcBorders>
              <w:left w:val="single" w:sz="4" w:space="0" w:color="000000"/>
              <w:bottom w:val="single" w:sz="4" w:space="0" w:color="000000"/>
            </w:tcBorders>
          </w:tcPr>
          <w:p w14:paraId="60CCD5F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D39A65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692F8C3C" w14:textId="77777777" w:rsidTr="000157FB">
        <w:tc>
          <w:tcPr>
            <w:tcW w:w="380" w:type="dxa"/>
            <w:tcBorders>
              <w:left w:val="single" w:sz="4" w:space="0" w:color="000000"/>
              <w:bottom w:val="single" w:sz="4" w:space="0" w:color="000000"/>
            </w:tcBorders>
          </w:tcPr>
          <w:p w14:paraId="3ED95A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w:t>
            </w:r>
          </w:p>
        </w:tc>
        <w:tc>
          <w:tcPr>
            <w:tcW w:w="6984" w:type="dxa"/>
            <w:tcBorders>
              <w:left w:val="single" w:sz="4" w:space="0" w:color="000000"/>
              <w:bottom w:val="single" w:sz="4" w:space="0" w:color="000000"/>
            </w:tcBorders>
          </w:tcPr>
          <w:p w14:paraId="33616D4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Optyka  30°, śr. 4 mm, dł. 30 cm, </w:t>
            </w:r>
            <w:proofErr w:type="spellStart"/>
            <w:r w:rsidRPr="00877632">
              <w:rPr>
                <w:rFonts w:ascii="Times New Roman" w:eastAsia="Calibri" w:hAnsi="Times New Roman" w:cs="Times New Roman"/>
                <w:kern w:val="0"/>
                <w14:ligatures w14:val="none"/>
              </w:rPr>
              <w:t>autoklawowalna</w:t>
            </w:r>
            <w:proofErr w:type="spellEnd"/>
          </w:p>
          <w:p w14:paraId="3BAA4FF4"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0FCA13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tcPr>
          <w:p w14:paraId="565E5A6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CBFE7E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3</w:t>
            </w:r>
          </w:p>
        </w:tc>
      </w:tr>
      <w:tr w:rsidR="00877632" w:rsidRPr="00877632" w14:paraId="79E39977" w14:textId="77777777" w:rsidTr="000157FB">
        <w:tc>
          <w:tcPr>
            <w:tcW w:w="380" w:type="dxa"/>
            <w:tcBorders>
              <w:left w:val="single" w:sz="4" w:space="0" w:color="000000"/>
              <w:bottom w:val="single" w:sz="4" w:space="0" w:color="000000"/>
            </w:tcBorders>
          </w:tcPr>
          <w:p w14:paraId="6023D06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w:t>
            </w:r>
          </w:p>
        </w:tc>
        <w:tc>
          <w:tcPr>
            <w:tcW w:w="6984" w:type="dxa"/>
            <w:tcBorders>
              <w:left w:val="single" w:sz="4" w:space="0" w:color="000000"/>
              <w:bottom w:val="single" w:sz="4" w:space="0" w:color="000000"/>
            </w:tcBorders>
          </w:tcPr>
          <w:p w14:paraId="58FF14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Światłowód, śr. 3,5 mm, dł. 230 cm</w:t>
            </w:r>
          </w:p>
        </w:tc>
        <w:tc>
          <w:tcPr>
            <w:tcW w:w="1085" w:type="dxa"/>
            <w:tcBorders>
              <w:left w:val="single" w:sz="4" w:space="0" w:color="000000"/>
              <w:bottom w:val="single" w:sz="4" w:space="0" w:color="000000"/>
            </w:tcBorders>
          </w:tcPr>
          <w:p w14:paraId="4CB7C4D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10863A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5FC22A3A" w14:textId="77777777" w:rsidTr="000157FB">
        <w:tc>
          <w:tcPr>
            <w:tcW w:w="380" w:type="dxa"/>
            <w:tcBorders>
              <w:left w:val="single" w:sz="4" w:space="0" w:color="000000"/>
              <w:bottom w:val="single" w:sz="4" w:space="0" w:color="000000"/>
            </w:tcBorders>
          </w:tcPr>
          <w:p w14:paraId="2B8352F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w:t>
            </w:r>
          </w:p>
        </w:tc>
        <w:tc>
          <w:tcPr>
            <w:tcW w:w="6984" w:type="dxa"/>
            <w:tcBorders>
              <w:left w:val="single" w:sz="4" w:space="0" w:color="000000"/>
              <w:bottom w:val="single" w:sz="4" w:space="0" w:color="000000"/>
            </w:tcBorders>
          </w:tcPr>
          <w:p w14:paraId="68133E9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chwytające, do fragmentów kamieni, 5 Fr., dł. 60 cm,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w:t>
            </w:r>
          </w:p>
        </w:tc>
        <w:tc>
          <w:tcPr>
            <w:tcW w:w="1085" w:type="dxa"/>
            <w:tcBorders>
              <w:left w:val="single" w:sz="4" w:space="0" w:color="000000"/>
              <w:bottom w:val="single" w:sz="4" w:space="0" w:color="000000"/>
            </w:tcBorders>
          </w:tcPr>
          <w:p w14:paraId="455658F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1CA0CC1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r>
      <w:tr w:rsidR="00877632" w:rsidRPr="00877632" w14:paraId="6A7CFFAA" w14:textId="77777777" w:rsidTr="000157FB">
        <w:tc>
          <w:tcPr>
            <w:tcW w:w="380" w:type="dxa"/>
            <w:tcBorders>
              <w:left w:val="single" w:sz="4" w:space="0" w:color="000000"/>
              <w:bottom w:val="single" w:sz="4" w:space="0" w:color="000000"/>
            </w:tcBorders>
          </w:tcPr>
          <w:p w14:paraId="36DAE2C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c>
          <w:tcPr>
            <w:tcW w:w="6984" w:type="dxa"/>
            <w:tcBorders>
              <w:left w:val="single" w:sz="4" w:space="0" w:color="000000"/>
              <w:bottom w:val="single" w:sz="4" w:space="0" w:color="000000"/>
            </w:tcBorders>
          </w:tcPr>
          <w:p w14:paraId="063B328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chwytające, do dużych kamieni, 5 Fr., dł. 60 cm,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w:t>
            </w:r>
          </w:p>
        </w:tc>
        <w:tc>
          <w:tcPr>
            <w:tcW w:w="1085" w:type="dxa"/>
            <w:tcBorders>
              <w:left w:val="single" w:sz="4" w:space="0" w:color="000000"/>
              <w:bottom w:val="single" w:sz="4" w:space="0" w:color="000000"/>
            </w:tcBorders>
          </w:tcPr>
          <w:p w14:paraId="280F3CE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B9FBF5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BB7CCA3" w14:textId="77777777" w:rsidTr="000157FB">
        <w:tc>
          <w:tcPr>
            <w:tcW w:w="380" w:type="dxa"/>
            <w:tcBorders>
              <w:left w:val="single" w:sz="4" w:space="0" w:color="000000"/>
              <w:bottom w:val="single" w:sz="4" w:space="0" w:color="000000"/>
            </w:tcBorders>
          </w:tcPr>
          <w:p w14:paraId="5869157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c>
          <w:tcPr>
            <w:tcW w:w="6984" w:type="dxa"/>
            <w:tcBorders>
              <w:left w:val="single" w:sz="4" w:space="0" w:color="000000"/>
              <w:bottom w:val="single" w:sz="4" w:space="0" w:color="000000"/>
            </w:tcBorders>
          </w:tcPr>
          <w:p w14:paraId="526967F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do usuwania ciał obcych, giętkie,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 9 Fr., dł. 40 cm</w:t>
            </w:r>
          </w:p>
        </w:tc>
        <w:tc>
          <w:tcPr>
            <w:tcW w:w="1085" w:type="dxa"/>
            <w:tcBorders>
              <w:left w:val="single" w:sz="4" w:space="0" w:color="000000"/>
              <w:bottom w:val="single" w:sz="4" w:space="0" w:color="000000"/>
            </w:tcBorders>
          </w:tcPr>
          <w:p w14:paraId="30C68AF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BCDA82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7DD9A940" w14:textId="77777777" w:rsidTr="000157FB">
        <w:tc>
          <w:tcPr>
            <w:tcW w:w="380" w:type="dxa"/>
            <w:tcBorders>
              <w:left w:val="single" w:sz="4" w:space="0" w:color="000000"/>
              <w:bottom w:val="single" w:sz="4" w:space="0" w:color="000000"/>
            </w:tcBorders>
          </w:tcPr>
          <w:p w14:paraId="45324A1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26</w:t>
            </w:r>
          </w:p>
        </w:tc>
        <w:tc>
          <w:tcPr>
            <w:tcW w:w="6984" w:type="dxa"/>
            <w:tcBorders>
              <w:left w:val="single" w:sz="4" w:space="0" w:color="000000"/>
              <w:bottom w:val="single" w:sz="4" w:space="0" w:color="000000"/>
            </w:tcBorders>
          </w:tcPr>
          <w:p w14:paraId="3551ACD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biopsyjne,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 9 Fr., dł. 40 cm</w:t>
            </w:r>
          </w:p>
        </w:tc>
        <w:tc>
          <w:tcPr>
            <w:tcW w:w="1085" w:type="dxa"/>
            <w:tcBorders>
              <w:left w:val="single" w:sz="4" w:space="0" w:color="000000"/>
              <w:bottom w:val="single" w:sz="4" w:space="0" w:color="000000"/>
            </w:tcBorders>
          </w:tcPr>
          <w:p w14:paraId="195FEB4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0FD1C75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6B065867" w14:textId="77777777" w:rsidTr="000157FB">
        <w:tc>
          <w:tcPr>
            <w:tcW w:w="380" w:type="dxa"/>
            <w:tcBorders>
              <w:left w:val="single" w:sz="4" w:space="0" w:color="000000"/>
              <w:bottom w:val="single" w:sz="4" w:space="0" w:color="000000"/>
            </w:tcBorders>
          </w:tcPr>
          <w:p w14:paraId="223EE91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w:t>
            </w:r>
          </w:p>
        </w:tc>
        <w:tc>
          <w:tcPr>
            <w:tcW w:w="6984" w:type="dxa"/>
            <w:tcBorders>
              <w:left w:val="single" w:sz="4" w:space="0" w:color="000000"/>
              <w:bottom w:val="single" w:sz="4" w:space="0" w:color="000000"/>
            </w:tcBorders>
          </w:tcPr>
          <w:p w14:paraId="6282214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Nóż, do uretrotomu typu OTTIS</w:t>
            </w:r>
          </w:p>
        </w:tc>
        <w:tc>
          <w:tcPr>
            <w:tcW w:w="1085" w:type="dxa"/>
            <w:tcBorders>
              <w:left w:val="single" w:sz="4" w:space="0" w:color="000000"/>
              <w:bottom w:val="single" w:sz="4" w:space="0" w:color="000000"/>
            </w:tcBorders>
          </w:tcPr>
          <w:p w14:paraId="3542900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559C5F7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72C068D" w14:textId="77777777" w:rsidTr="000157FB">
        <w:tc>
          <w:tcPr>
            <w:tcW w:w="380" w:type="dxa"/>
            <w:tcBorders>
              <w:left w:val="single" w:sz="4" w:space="0" w:color="000000"/>
              <w:bottom w:val="single" w:sz="4" w:space="0" w:color="000000"/>
            </w:tcBorders>
          </w:tcPr>
          <w:p w14:paraId="6D7A45E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28</w:t>
            </w:r>
          </w:p>
        </w:tc>
        <w:tc>
          <w:tcPr>
            <w:tcW w:w="6984" w:type="dxa"/>
            <w:tcBorders>
              <w:left w:val="single" w:sz="4" w:space="0" w:color="000000"/>
              <w:bottom w:val="single" w:sz="4" w:space="0" w:color="000000"/>
            </w:tcBorders>
          </w:tcPr>
          <w:p w14:paraId="06D88AB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Łącznik cystoskop-optyka</w:t>
            </w:r>
          </w:p>
        </w:tc>
        <w:tc>
          <w:tcPr>
            <w:tcW w:w="1085" w:type="dxa"/>
            <w:tcBorders>
              <w:left w:val="single" w:sz="4" w:space="0" w:color="000000"/>
              <w:bottom w:val="single" w:sz="4" w:space="0" w:color="000000"/>
            </w:tcBorders>
          </w:tcPr>
          <w:p w14:paraId="3C4E08D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18B6C83A"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35865F0B" w14:textId="77777777" w:rsidTr="000157FB">
        <w:tc>
          <w:tcPr>
            <w:tcW w:w="380" w:type="dxa"/>
            <w:tcBorders>
              <w:left w:val="single" w:sz="4" w:space="0" w:color="000000"/>
              <w:bottom w:val="single" w:sz="4" w:space="0" w:color="000000"/>
            </w:tcBorders>
          </w:tcPr>
          <w:p w14:paraId="2F0432E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29</w:t>
            </w:r>
          </w:p>
        </w:tc>
        <w:tc>
          <w:tcPr>
            <w:tcW w:w="6984" w:type="dxa"/>
            <w:tcBorders>
              <w:left w:val="single" w:sz="4" w:space="0" w:color="000000"/>
              <w:bottom w:val="single" w:sz="4" w:space="0" w:color="000000"/>
            </w:tcBorders>
          </w:tcPr>
          <w:p w14:paraId="4F20AB8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Kleszcze do usuwania ciał obcych,</w:t>
            </w:r>
          </w:p>
          <w:p w14:paraId="3361CA1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giętkie,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 7Fr., dł. 40 cm</w:t>
            </w:r>
          </w:p>
          <w:p w14:paraId="4993937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tcPr>
          <w:p w14:paraId="3D8D7A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7791F58F"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1BB1D254" w14:textId="77777777" w:rsidTr="000157FB">
        <w:tc>
          <w:tcPr>
            <w:tcW w:w="380" w:type="dxa"/>
            <w:tcBorders>
              <w:left w:val="single" w:sz="4" w:space="0" w:color="000000"/>
              <w:bottom w:val="single" w:sz="4" w:space="0" w:color="000000"/>
            </w:tcBorders>
          </w:tcPr>
          <w:p w14:paraId="7EF8F8A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c>
          <w:tcPr>
            <w:tcW w:w="6984" w:type="dxa"/>
            <w:tcBorders>
              <w:left w:val="single" w:sz="4" w:space="0" w:color="000000"/>
              <w:bottom w:val="single" w:sz="4" w:space="0" w:color="000000"/>
            </w:tcBorders>
          </w:tcPr>
          <w:p w14:paraId="3067AF0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Kleszcze biopsyjne, giętkie, obie</w:t>
            </w:r>
          </w:p>
          <w:p w14:paraId="14B183E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 7 Fr., dł. 40 cm</w:t>
            </w:r>
          </w:p>
        </w:tc>
        <w:tc>
          <w:tcPr>
            <w:tcW w:w="1085" w:type="dxa"/>
            <w:tcBorders>
              <w:left w:val="single" w:sz="4" w:space="0" w:color="000000"/>
              <w:bottom w:val="single" w:sz="4" w:space="0" w:color="000000"/>
            </w:tcBorders>
          </w:tcPr>
          <w:p w14:paraId="791E9DF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269E2302"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1D651C05" w14:textId="77777777" w:rsidTr="000157FB">
        <w:tc>
          <w:tcPr>
            <w:tcW w:w="380" w:type="dxa"/>
            <w:tcBorders>
              <w:left w:val="single" w:sz="4" w:space="0" w:color="000000"/>
              <w:bottom w:val="single" w:sz="4" w:space="0" w:color="000000"/>
            </w:tcBorders>
          </w:tcPr>
          <w:p w14:paraId="0FDEA8C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31</w:t>
            </w:r>
          </w:p>
        </w:tc>
        <w:tc>
          <w:tcPr>
            <w:tcW w:w="6984" w:type="dxa"/>
            <w:tcBorders>
              <w:left w:val="single" w:sz="4" w:space="0" w:color="000000"/>
              <w:bottom w:val="single" w:sz="4" w:space="0" w:color="000000"/>
            </w:tcBorders>
          </w:tcPr>
          <w:p w14:paraId="6BFC851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Uretrotom typu OTTIS rozszerzany równolegle</w:t>
            </w:r>
          </w:p>
        </w:tc>
        <w:tc>
          <w:tcPr>
            <w:tcW w:w="1085" w:type="dxa"/>
            <w:tcBorders>
              <w:left w:val="single" w:sz="4" w:space="0" w:color="000000"/>
              <w:bottom w:val="single" w:sz="4" w:space="0" w:color="000000"/>
            </w:tcBorders>
          </w:tcPr>
          <w:p w14:paraId="518BD90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7D1157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E54D66F" w14:textId="77777777" w:rsidTr="000157FB">
        <w:tc>
          <w:tcPr>
            <w:tcW w:w="380" w:type="dxa"/>
            <w:tcBorders>
              <w:left w:val="single" w:sz="4" w:space="0" w:color="000000"/>
              <w:bottom w:val="single" w:sz="4" w:space="0" w:color="000000"/>
            </w:tcBorders>
          </w:tcPr>
          <w:p w14:paraId="4AF0B82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32</w:t>
            </w:r>
          </w:p>
        </w:tc>
        <w:tc>
          <w:tcPr>
            <w:tcW w:w="6984" w:type="dxa"/>
            <w:tcBorders>
              <w:left w:val="single" w:sz="4" w:space="0" w:color="000000"/>
              <w:bottom w:val="single" w:sz="4" w:space="0" w:color="000000"/>
            </w:tcBorders>
          </w:tcPr>
          <w:p w14:paraId="0FD626F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Uszczelki do cystoskopu</w:t>
            </w:r>
          </w:p>
        </w:tc>
        <w:tc>
          <w:tcPr>
            <w:tcW w:w="1085" w:type="dxa"/>
            <w:tcBorders>
              <w:left w:val="single" w:sz="4" w:space="0" w:color="000000"/>
              <w:bottom w:val="single" w:sz="4" w:space="0" w:color="000000"/>
            </w:tcBorders>
          </w:tcPr>
          <w:p w14:paraId="25A2517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5F1BF36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04920352" w14:textId="77777777" w:rsidTr="000157FB">
        <w:tc>
          <w:tcPr>
            <w:tcW w:w="380" w:type="dxa"/>
            <w:tcBorders>
              <w:left w:val="single" w:sz="4" w:space="0" w:color="000000"/>
              <w:bottom w:val="single" w:sz="4" w:space="0" w:color="000000"/>
            </w:tcBorders>
          </w:tcPr>
          <w:p w14:paraId="27B3466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33</w:t>
            </w:r>
          </w:p>
        </w:tc>
        <w:tc>
          <w:tcPr>
            <w:tcW w:w="6984" w:type="dxa"/>
            <w:tcBorders>
              <w:left w:val="single" w:sz="4" w:space="0" w:color="000000"/>
              <w:bottom w:val="single" w:sz="4" w:space="0" w:color="000000"/>
            </w:tcBorders>
          </w:tcPr>
          <w:p w14:paraId="239FB9D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Optyka  0°, śr. 4 mm, dł. 30</w:t>
            </w:r>
          </w:p>
          <w:p w14:paraId="41A9A6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cm, </w:t>
            </w:r>
            <w:proofErr w:type="spellStart"/>
            <w:r w:rsidRPr="00877632">
              <w:rPr>
                <w:rFonts w:ascii="Times New Roman" w:eastAsia="Calibri" w:hAnsi="Times New Roman" w:cs="Times New Roman"/>
                <w:kern w:val="0"/>
                <w14:ligatures w14:val="none"/>
              </w:rPr>
              <w:t>autoklawowalna</w:t>
            </w:r>
            <w:proofErr w:type="spellEnd"/>
          </w:p>
          <w:p w14:paraId="24533F79"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28B6D2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tcPr>
          <w:p w14:paraId="08A83FA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399E2F8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2A89226" w14:textId="77777777" w:rsidTr="000157FB">
        <w:tc>
          <w:tcPr>
            <w:tcW w:w="380" w:type="dxa"/>
            <w:tcBorders>
              <w:left w:val="single" w:sz="4" w:space="0" w:color="000000"/>
              <w:bottom w:val="single" w:sz="4" w:space="0" w:color="000000"/>
            </w:tcBorders>
          </w:tcPr>
          <w:p w14:paraId="709619E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34</w:t>
            </w:r>
          </w:p>
        </w:tc>
        <w:tc>
          <w:tcPr>
            <w:tcW w:w="6984" w:type="dxa"/>
            <w:tcBorders>
              <w:left w:val="single" w:sz="4" w:space="0" w:color="000000"/>
              <w:bottom w:val="single" w:sz="4" w:space="0" w:color="000000"/>
            </w:tcBorders>
          </w:tcPr>
          <w:p w14:paraId="496BDCA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Płaszcz </w:t>
            </w:r>
            <w:proofErr w:type="spellStart"/>
            <w:r w:rsidRPr="00877632">
              <w:rPr>
                <w:rFonts w:ascii="Times New Roman" w:eastAsia="Calibri" w:hAnsi="Times New Roman" w:cs="Times New Roman"/>
                <w:kern w:val="0"/>
                <w14:ligatures w14:val="none"/>
              </w:rPr>
              <w:t>cystoskopowy</w:t>
            </w:r>
            <w:proofErr w:type="spellEnd"/>
            <w:r w:rsidRPr="00877632">
              <w:rPr>
                <w:rFonts w:ascii="Times New Roman" w:eastAsia="Calibri" w:hAnsi="Times New Roman" w:cs="Times New Roman"/>
                <w:kern w:val="0"/>
                <w14:ligatures w14:val="none"/>
              </w:rPr>
              <w:t xml:space="preserve"> 20 Fr., z dwoma</w:t>
            </w:r>
          </w:p>
          <w:p w14:paraId="49FDB02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przyłączami LUER-Lock, z obturatorem</w:t>
            </w:r>
          </w:p>
        </w:tc>
        <w:tc>
          <w:tcPr>
            <w:tcW w:w="1085" w:type="dxa"/>
            <w:tcBorders>
              <w:left w:val="single" w:sz="4" w:space="0" w:color="000000"/>
              <w:bottom w:val="single" w:sz="4" w:space="0" w:color="000000"/>
            </w:tcBorders>
          </w:tcPr>
          <w:p w14:paraId="245B200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56E7B8C7"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0F75EC74" w14:textId="77777777" w:rsidTr="000157FB">
        <w:tc>
          <w:tcPr>
            <w:tcW w:w="380" w:type="dxa"/>
            <w:tcBorders>
              <w:left w:val="single" w:sz="4" w:space="0" w:color="000000"/>
              <w:bottom w:val="single" w:sz="4" w:space="0" w:color="000000"/>
            </w:tcBorders>
          </w:tcPr>
          <w:p w14:paraId="67FB65D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35</w:t>
            </w:r>
          </w:p>
        </w:tc>
        <w:tc>
          <w:tcPr>
            <w:tcW w:w="6984" w:type="dxa"/>
            <w:tcBorders>
              <w:left w:val="single" w:sz="4" w:space="0" w:color="000000"/>
              <w:bottom w:val="single" w:sz="4" w:space="0" w:color="000000"/>
            </w:tcBorders>
          </w:tcPr>
          <w:p w14:paraId="327EBF2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Płaszcz </w:t>
            </w:r>
            <w:proofErr w:type="spellStart"/>
            <w:r w:rsidRPr="00877632">
              <w:rPr>
                <w:rFonts w:ascii="Times New Roman" w:eastAsia="Calibri" w:hAnsi="Times New Roman" w:cs="Times New Roman"/>
                <w:kern w:val="0"/>
                <w14:ligatures w14:val="none"/>
              </w:rPr>
              <w:t>cystoskopowy</w:t>
            </w:r>
            <w:proofErr w:type="spellEnd"/>
            <w:r w:rsidRPr="00877632">
              <w:rPr>
                <w:rFonts w:ascii="Times New Roman" w:eastAsia="Calibri" w:hAnsi="Times New Roman" w:cs="Times New Roman"/>
                <w:kern w:val="0"/>
                <w14:ligatures w14:val="none"/>
              </w:rPr>
              <w:t xml:space="preserve"> 22 Fr., z dwoma</w:t>
            </w:r>
          </w:p>
          <w:p w14:paraId="4376F6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przyłączami LUER-Lock, z obturatorem</w:t>
            </w:r>
          </w:p>
        </w:tc>
        <w:tc>
          <w:tcPr>
            <w:tcW w:w="1085" w:type="dxa"/>
            <w:tcBorders>
              <w:left w:val="single" w:sz="4" w:space="0" w:color="000000"/>
              <w:bottom w:val="single" w:sz="4" w:space="0" w:color="000000"/>
            </w:tcBorders>
          </w:tcPr>
          <w:p w14:paraId="45CF2E7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38361FFD"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6CDF7897" w14:textId="77777777" w:rsidTr="000157FB">
        <w:tc>
          <w:tcPr>
            <w:tcW w:w="380" w:type="dxa"/>
            <w:tcBorders>
              <w:left w:val="single" w:sz="4" w:space="0" w:color="000000"/>
              <w:bottom w:val="single" w:sz="4" w:space="0" w:color="000000"/>
            </w:tcBorders>
          </w:tcPr>
          <w:p w14:paraId="39FCD2D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w:t>
            </w:r>
          </w:p>
        </w:tc>
        <w:tc>
          <w:tcPr>
            <w:tcW w:w="6984" w:type="dxa"/>
            <w:tcBorders>
              <w:left w:val="single" w:sz="4" w:space="0" w:color="000000"/>
              <w:bottom w:val="single" w:sz="4" w:space="0" w:color="000000"/>
            </w:tcBorders>
          </w:tcPr>
          <w:p w14:paraId="33306A0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Element pracujący bipolarny resektoskopu, bierny</w:t>
            </w:r>
          </w:p>
        </w:tc>
        <w:tc>
          <w:tcPr>
            <w:tcW w:w="1085" w:type="dxa"/>
            <w:tcBorders>
              <w:left w:val="single" w:sz="4" w:space="0" w:color="000000"/>
              <w:bottom w:val="single" w:sz="4" w:space="0" w:color="000000"/>
            </w:tcBorders>
          </w:tcPr>
          <w:p w14:paraId="635F662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5DDFC6E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8985D5A" w14:textId="77777777" w:rsidTr="000157FB">
        <w:tc>
          <w:tcPr>
            <w:tcW w:w="380" w:type="dxa"/>
            <w:tcBorders>
              <w:left w:val="single" w:sz="4" w:space="0" w:color="000000"/>
              <w:bottom w:val="single" w:sz="4" w:space="0" w:color="000000"/>
            </w:tcBorders>
          </w:tcPr>
          <w:p w14:paraId="54223AC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37</w:t>
            </w:r>
          </w:p>
        </w:tc>
        <w:tc>
          <w:tcPr>
            <w:tcW w:w="6984" w:type="dxa"/>
            <w:tcBorders>
              <w:left w:val="single" w:sz="4" w:space="0" w:color="000000"/>
              <w:bottom w:val="single" w:sz="4" w:space="0" w:color="000000"/>
            </w:tcBorders>
          </w:tcPr>
          <w:p w14:paraId="4035E34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Kleszcze biopsyjne, 5 Fr., dł. 60 cm,</w:t>
            </w:r>
          </w:p>
          <w:p w14:paraId="6E5DAFE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tcPr>
          <w:p w14:paraId="1B31195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45A5E6E9"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311077A2" w14:textId="77777777" w:rsidTr="000157FB">
        <w:tc>
          <w:tcPr>
            <w:tcW w:w="380" w:type="dxa"/>
            <w:tcBorders>
              <w:left w:val="single" w:sz="4" w:space="0" w:color="000000"/>
              <w:bottom w:val="single" w:sz="4" w:space="0" w:color="000000"/>
            </w:tcBorders>
          </w:tcPr>
          <w:p w14:paraId="5841FDF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38</w:t>
            </w:r>
          </w:p>
        </w:tc>
        <w:tc>
          <w:tcPr>
            <w:tcW w:w="6984" w:type="dxa"/>
            <w:tcBorders>
              <w:left w:val="single" w:sz="4" w:space="0" w:color="000000"/>
              <w:bottom w:val="single" w:sz="4" w:space="0" w:color="000000"/>
            </w:tcBorders>
          </w:tcPr>
          <w:p w14:paraId="76B8D6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Ureterorenoskop</w:t>
            </w:r>
            <w:proofErr w:type="spellEnd"/>
            <w:r w:rsidRPr="00877632">
              <w:rPr>
                <w:rFonts w:ascii="Times New Roman" w:eastAsia="Calibri" w:hAnsi="Times New Roman" w:cs="Times New Roman"/>
                <w:kern w:val="0"/>
                <w14:ligatures w14:val="none"/>
              </w:rPr>
              <w:t xml:space="preserve"> 7 Fr., dł. 43 cm, kanał 4,8 Fr., okular skośny, </w:t>
            </w:r>
            <w:proofErr w:type="spellStart"/>
            <w:r w:rsidRPr="00877632">
              <w:rPr>
                <w:rFonts w:ascii="Times New Roman" w:eastAsia="Calibri" w:hAnsi="Times New Roman" w:cs="Times New Roman"/>
                <w:kern w:val="0"/>
                <w14:ligatures w14:val="none"/>
              </w:rPr>
              <w:t>autoklawowalny</w:t>
            </w:r>
            <w:proofErr w:type="spellEnd"/>
            <w:r w:rsidRPr="00877632">
              <w:rPr>
                <w:rFonts w:ascii="Times New Roman" w:eastAsia="Calibri" w:hAnsi="Times New Roman" w:cs="Times New Roman"/>
                <w:kern w:val="0"/>
                <w14:ligatures w14:val="none"/>
              </w:rPr>
              <w:t xml:space="preserve"> - zestaw z koszem</w:t>
            </w:r>
          </w:p>
          <w:p w14:paraId="2C05256D"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5C79868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tcPr>
          <w:p w14:paraId="3D2A271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152B16A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F4B74B0" w14:textId="77777777" w:rsidTr="000157FB">
        <w:tc>
          <w:tcPr>
            <w:tcW w:w="380" w:type="dxa"/>
            <w:tcBorders>
              <w:left w:val="single" w:sz="4" w:space="0" w:color="000000"/>
              <w:bottom w:val="single" w:sz="4" w:space="0" w:color="000000"/>
            </w:tcBorders>
          </w:tcPr>
          <w:p w14:paraId="5FCA447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39</w:t>
            </w:r>
          </w:p>
        </w:tc>
        <w:tc>
          <w:tcPr>
            <w:tcW w:w="6984" w:type="dxa"/>
            <w:tcBorders>
              <w:left w:val="single" w:sz="4" w:space="0" w:color="000000"/>
              <w:bottom w:val="single" w:sz="4" w:space="0" w:color="000000"/>
            </w:tcBorders>
          </w:tcPr>
          <w:p w14:paraId="6DB14F1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Kleszcze chwytające, do fragmentów kamieni, 5 Fr., dł. 60 cm,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ruchome</w:t>
            </w:r>
          </w:p>
        </w:tc>
        <w:tc>
          <w:tcPr>
            <w:tcW w:w="1085" w:type="dxa"/>
            <w:tcBorders>
              <w:left w:val="single" w:sz="4" w:space="0" w:color="000000"/>
              <w:bottom w:val="single" w:sz="4" w:space="0" w:color="000000"/>
            </w:tcBorders>
          </w:tcPr>
          <w:p w14:paraId="4632FDB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D3D2F4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7A45707" w14:textId="77777777" w:rsidTr="000157FB">
        <w:tc>
          <w:tcPr>
            <w:tcW w:w="380" w:type="dxa"/>
            <w:tcBorders>
              <w:left w:val="single" w:sz="4" w:space="0" w:color="000000"/>
              <w:bottom w:val="single" w:sz="4" w:space="0" w:color="000000"/>
            </w:tcBorders>
          </w:tcPr>
          <w:p w14:paraId="2CC838C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c>
          <w:tcPr>
            <w:tcW w:w="6984" w:type="dxa"/>
            <w:tcBorders>
              <w:left w:val="single" w:sz="4" w:space="0" w:color="000000"/>
              <w:bottom w:val="single" w:sz="4" w:space="0" w:color="000000"/>
            </w:tcBorders>
          </w:tcPr>
          <w:p w14:paraId="18366CD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Płaszcz resektoskopu 28 Fr., dziób skośny, z 2 LUER-Lock, obrotowy, z szybkozłączem,</w:t>
            </w:r>
          </w:p>
        </w:tc>
        <w:tc>
          <w:tcPr>
            <w:tcW w:w="1085" w:type="dxa"/>
            <w:tcBorders>
              <w:left w:val="single" w:sz="4" w:space="0" w:color="000000"/>
              <w:bottom w:val="single" w:sz="4" w:space="0" w:color="000000"/>
            </w:tcBorders>
          </w:tcPr>
          <w:p w14:paraId="7AFAC32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011CC453"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06B608B4" w14:textId="77777777" w:rsidTr="000157FB">
        <w:tc>
          <w:tcPr>
            <w:tcW w:w="380" w:type="dxa"/>
            <w:tcBorders>
              <w:left w:val="single" w:sz="4" w:space="0" w:color="000000"/>
              <w:bottom w:val="single" w:sz="4" w:space="0" w:color="000000"/>
            </w:tcBorders>
          </w:tcPr>
          <w:p w14:paraId="06AB8E3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41</w:t>
            </w:r>
          </w:p>
        </w:tc>
        <w:tc>
          <w:tcPr>
            <w:tcW w:w="6984" w:type="dxa"/>
            <w:tcBorders>
              <w:left w:val="single" w:sz="4" w:space="0" w:color="000000"/>
              <w:bottom w:val="single" w:sz="4" w:space="0" w:color="000000"/>
            </w:tcBorders>
          </w:tcPr>
          <w:p w14:paraId="7E7AF39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Obturator standardowy, do </w:t>
            </w:r>
            <w:proofErr w:type="spellStart"/>
            <w:r w:rsidRPr="00877632">
              <w:rPr>
                <w:rFonts w:ascii="Times New Roman" w:eastAsia="Calibri" w:hAnsi="Times New Roman" w:cs="Times New Roman"/>
                <w:kern w:val="0"/>
                <w14:ligatures w14:val="none"/>
              </w:rPr>
              <w:t>zast</w:t>
            </w:r>
            <w:proofErr w:type="spellEnd"/>
            <w:r w:rsidRPr="00877632">
              <w:rPr>
                <w:rFonts w:ascii="Times New Roman" w:eastAsia="Calibri" w:hAnsi="Times New Roman" w:cs="Times New Roman"/>
                <w:kern w:val="0"/>
                <w14:ligatures w14:val="none"/>
              </w:rPr>
              <w:t>. z płaszczami resektoskopu 27/28 Fr.</w:t>
            </w:r>
          </w:p>
        </w:tc>
        <w:tc>
          <w:tcPr>
            <w:tcW w:w="1085" w:type="dxa"/>
            <w:tcBorders>
              <w:left w:val="single" w:sz="4" w:space="0" w:color="000000"/>
              <w:bottom w:val="single" w:sz="4" w:space="0" w:color="000000"/>
            </w:tcBorders>
          </w:tcPr>
          <w:p w14:paraId="4DE1045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C702E89"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2DD33DFE" w14:textId="77777777" w:rsidTr="000157FB">
        <w:tc>
          <w:tcPr>
            <w:tcW w:w="380" w:type="dxa"/>
            <w:tcBorders>
              <w:left w:val="single" w:sz="4" w:space="0" w:color="000000"/>
              <w:bottom w:val="single" w:sz="4" w:space="0" w:color="000000"/>
            </w:tcBorders>
          </w:tcPr>
          <w:p w14:paraId="1078871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42</w:t>
            </w:r>
          </w:p>
        </w:tc>
        <w:tc>
          <w:tcPr>
            <w:tcW w:w="6984" w:type="dxa"/>
            <w:tcBorders>
              <w:left w:val="single" w:sz="4" w:space="0" w:color="000000"/>
              <w:bottom w:val="single" w:sz="4" w:space="0" w:color="000000"/>
            </w:tcBorders>
          </w:tcPr>
          <w:p w14:paraId="7AE2F21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Uszczelka typu pokrywka (50/2,6),</w:t>
            </w:r>
          </w:p>
        </w:tc>
        <w:tc>
          <w:tcPr>
            <w:tcW w:w="1085" w:type="dxa"/>
            <w:tcBorders>
              <w:left w:val="single" w:sz="4" w:space="0" w:color="000000"/>
              <w:bottom w:val="single" w:sz="4" w:space="0" w:color="000000"/>
            </w:tcBorders>
          </w:tcPr>
          <w:p w14:paraId="6F6F394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Op.</w:t>
            </w:r>
          </w:p>
        </w:tc>
        <w:tc>
          <w:tcPr>
            <w:tcW w:w="1195" w:type="dxa"/>
            <w:tcBorders>
              <w:left w:val="single" w:sz="4" w:space="0" w:color="000000"/>
              <w:bottom w:val="single" w:sz="4" w:space="0" w:color="000000"/>
              <w:right w:val="single" w:sz="4" w:space="0" w:color="000000"/>
            </w:tcBorders>
          </w:tcPr>
          <w:p w14:paraId="18F5EEB4"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48F2A07A" w14:textId="77777777" w:rsidTr="000157FB">
        <w:tc>
          <w:tcPr>
            <w:tcW w:w="380" w:type="dxa"/>
            <w:tcBorders>
              <w:left w:val="single" w:sz="4" w:space="0" w:color="000000"/>
              <w:bottom w:val="single" w:sz="4" w:space="0" w:color="000000"/>
            </w:tcBorders>
          </w:tcPr>
          <w:p w14:paraId="1BFE0182"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43</w:t>
            </w:r>
          </w:p>
        </w:tc>
        <w:tc>
          <w:tcPr>
            <w:tcW w:w="6984" w:type="dxa"/>
            <w:tcBorders>
              <w:left w:val="single" w:sz="4" w:space="0" w:color="000000"/>
              <w:bottom w:val="single" w:sz="4" w:space="0" w:color="000000"/>
            </w:tcBorders>
          </w:tcPr>
          <w:p w14:paraId="7A8C8F98"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14:ligatures w14:val="none"/>
              </w:rPr>
              <w:t xml:space="preserve">Dren </w:t>
            </w:r>
            <w:proofErr w:type="spellStart"/>
            <w:r w:rsidRPr="00401DF6">
              <w:rPr>
                <w:rFonts w:ascii="Times New Roman" w:eastAsia="Calibri" w:hAnsi="Times New Roman" w:cs="Times New Roman"/>
                <w:color w:val="EE0000"/>
                <w:kern w:val="0"/>
                <w14:ligatures w14:val="none"/>
              </w:rPr>
              <w:t>insuflacyjny</w:t>
            </w:r>
            <w:proofErr w:type="spellEnd"/>
            <w:r w:rsidRPr="00401DF6">
              <w:rPr>
                <w:rFonts w:ascii="Times New Roman" w:eastAsia="Calibri" w:hAnsi="Times New Roman" w:cs="Times New Roman"/>
                <w:color w:val="EE0000"/>
                <w:kern w:val="0"/>
                <w14:ligatures w14:val="none"/>
              </w:rPr>
              <w:t xml:space="preserve"> z filtrem, podgrzewaniem, ewakuacją dymu i nawilżaniem, </w:t>
            </w:r>
          </w:p>
        </w:tc>
        <w:tc>
          <w:tcPr>
            <w:tcW w:w="1085" w:type="dxa"/>
            <w:tcBorders>
              <w:left w:val="single" w:sz="4" w:space="0" w:color="000000"/>
              <w:bottom w:val="single" w:sz="4" w:space="0" w:color="000000"/>
            </w:tcBorders>
          </w:tcPr>
          <w:p w14:paraId="7D6DC356" w14:textId="77777777" w:rsidR="00877632" w:rsidRPr="00401DF6" w:rsidRDefault="00877632" w:rsidP="00877632">
            <w:pPr>
              <w:widowControl w:val="0"/>
              <w:suppressAutoHyphens/>
              <w:spacing w:after="0" w:line="240" w:lineRule="auto"/>
              <w:jc w:val="center"/>
              <w:rPr>
                <w:rFonts w:ascii="Calibri" w:eastAsia="Calibri" w:hAnsi="Calibri" w:cs="Calibri"/>
                <w:color w:val="EE0000"/>
              </w:rPr>
            </w:pPr>
            <w:proofErr w:type="spellStart"/>
            <w:r w:rsidRPr="00401DF6">
              <w:rPr>
                <w:rFonts w:ascii="Times New Roman" w:eastAsia="Calibri" w:hAnsi="Times New Roman" w:cs="Times New Roman"/>
                <w:color w:val="EE0000"/>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76EBA3AA" w14:textId="0B3AFA9A" w:rsidR="00877632" w:rsidRPr="00401DF6" w:rsidRDefault="00877632" w:rsidP="00877632">
            <w:pPr>
              <w:widowControl w:val="0"/>
              <w:suppressAutoHyphens/>
              <w:spacing w:after="0" w:line="240" w:lineRule="auto"/>
              <w:jc w:val="center"/>
              <w:rPr>
                <w:rFonts w:ascii="Calibri" w:eastAsia="Calibri" w:hAnsi="Calibri" w:cs="Calibri"/>
                <w:color w:val="EE0000"/>
              </w:rPr>
            </w:pPr>
            <w:r w:rsidRPr="00401DF6">
              <w:rPr>
                <w:rFonts w:ascii="Calibri" w:eastAsia="Calibri" w:hAnsi="Calibri" w:cs="Calibri"/>
                <w:color w:val="EE0000"/>
              </w:rPr>
              <w:t>50</w:t>
            </w:r>
          </w:p>
        </w:tc>
      </w:tr>
      <w:tr w:rsidR="00877632" w:rsidRPr="00877632" w14:paraId="75AD5131" w14:textId="77777777" w:rsidTr="000157FB">
        <w:tc>
          <w:tcPr>
            <w:tcW w:w="380" w:type="dxa"/>
            <w:tcBorders>
              <w:left w:val="single" w:sz="4" w:space="0" w:color="000000"/>
              <w:bottom w:val="single" w:sz="4" w:space="0" w:color="000000"/>
            </w:tcBorders>
          </w:tcPr>
          <w:p w14:paraId="1F033B91"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44</w:t>
            </w:r>
          </w:p>
        </w:tc>
        <w:tc>
          <w:tcPr>
            <w:tcW w:w="6984" w:type="dxa"/>
            <w:tcBorders>
              <w:left w:val="single" w:sz="4" w:space="0" w:color="000000"/>
              <w:bottom w:val="single" w:sz="4" w:space="0" w:color="000000"/>
            </w:tcBorders>
          </w:tcPr>
          <w:p w14:paraId="5A10FBF2"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rPr>
              <w:t xml:space="preserve">Włókno   200 µm, wielorazowe, sterylne, dł. 300 cm, </w:t>
            </w:r>
          </w:p>
          <w:p w14:paraId="589E5DB0"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14:ligatures w14:val="none"/>
              </w:rPr>
              <w:t>Laser  TFL,</w:t>
            </w:r>
          </w:p>
        </w:tc>
        <w:tc>
          <w:tcPr>
            <w:tcW w:w="1085" w:type="dxa"/>
            <w:tcBorders>
              <w:left w:val="single" w:sz="4" w:space="0" w:color="000000"/>
              <w:bottom w:val="single" w:sz="4" w:space="0" w:color="000000"/>
            </w:tcBorders>
          </w:tcPr>
          <w:p w14:paraId="4E7CFC8F" w14:textId="77777777" w:rsidR="00877632" w:rsidRPr="00401DF6" w:rsidRDefault="00877632" w:rsidP="00877632">
            <w:pPr>
              <w:widowControl w:val="0"/>
              <w:suppressAutoHyphens/>
              <w:spacing w:after="0" w:line="240" w:lineRule="auto"/>
              <w:jc w:val="center"/>
              <w:rPr>
                <w:rFonts w:ascii="Calibri" w:eastAsia="Calibri" w:hAnsi="Calibri" w:cs="Calibri"/>
                <w:color w:val="EE0000"/>
              </w:rPr>
            </w:pPr>
            <w:proofErr w:type="spellStart"/>
            <w:r w:rsidRPr="00401DF6">
              <w:rPr>
                <w:rFonts w:ascii="Times New Roman" w:eastAsia="Calibri" w:hAnsi="Times New Roman" w:cs="Times New Roman"/>
                <w:color w:val="EE0000"/>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2BF1C8B3" w14:textId="1DD83A22" w:rsidR="00877632" w:rsidRPr="00401DF6" w:rsidRDefault="00401DF6" w:rsidP="00877632">
            <w:pPr>
              <w:widowControl w:val="0"/>
              <w:suppressAutoHyphens/>
              <w:spacing w:after="0" w:line="240" w:lineRule="auto"/>
              <w:jc w:val="center"/>
              <w:rPr>
                <w:rFonts w:ascii="Calibri" w:eastAsia="Calibri" w:hAnsi="Calibri" w:cs="Calibri"/>
                <w:color w:val="EE0000"/>
              </w:rPr>
            </w:pPr>
            <w:r w:rsidRPr="00401DF6">
              <w:rPr>
                <w:rFonts w:ascii="Calibri" w:eastAsia="Calibri" w:hAnsi="Calibri" w:cs="Calibri"/>
                <w:color w:val="EE0000"/>
              </w:rPr>
              <w:t>1</w:t>
            </w:r>
            <w:r w:rsidR="00877632" w:rsidRPr="00401DF6">
              <w:rPr>
                <w:rFonts w:ascii="Calibri" w:eastAsia="Calibri" w:hAnsi="Calibri" w:cs="Calibri"/>
                <w:color w:val="EE0000"/>
              </w:rPr>
              <w:t>0</w:t>
            </w:r>
          </w:p>
        </w:tc>
      </w:tr>
      <w:tr w:rsidR="00877632" w:rsidRPr="00877632" w14:paraId="75B2C1DF" w14:textId="77777777" w:rsidTr="000157FB">
        <w:tc>
          <w:tcPr>
            <w:tcW w:w="380" w:type="dxa"/>
            <w:tcBorders>
              <w:left w:val="single" w:sz="4" w:space="0" w:color="000000"/>
              <w:bottom w:val="single" w:sz="4" w:space="0" w:color="000000"/>
            </w:tcBorders>
          </w:tcPr>
          <w:p w14:paraId="1510C0A9"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45</w:t>
            </w:r>
          </w:p>
        </w:tc>
        <w:tc>
          <w:tcPr>
            <w:tcW w:w="6984" w:type="dxa"/>
            <w:tcBorders>
              <w:left w:val="single" w:sz="4" w:space="0" w:color="000000"/>
              <w:bottom w:val="single" w:sz="4" w:space="0" w:color="000000"/>
            </w:tcBorders>
          </w:tcPr>
          <w:p w14:paraId="3EBBD09D"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rPr>
              <w:t xml:space="preserve">Włókno   272 µm, wielorazowe, sterylne, dł. 300 cm, </w:t>
            </w:r>
          </w:p>
          <w:p w14:paraId="463ED9DF"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14:ligatures w14:val="none"/>
              </w:rPr>
              <w:t>Laser  TFL</w:t>
            </w:r>
          </w:p>
        </w:tc>
        <w:tc>
          <w:tcPr>
            <w:tcW w:w="1085" w:type="dxa"/>
            <w:tcBorders>
              <w:left w:val="single" w:sz="4" w:space="0" w:color="000000"/>
              <w:bottom w:val="single" w:sz="4" w:space="0" w:color="000000"/>
            </w:tcBorders>
          </w:tcPr>
          <w:p w14:paraId="74391ABF" w14:textId="77777777" w:rsidR="00877632" w:rsidRPr="00401DF6" w:rsidRDefault="00877632" w:rsidP="00877632">
            <w:pPr>
              <w:widowControl w:val="0"/>
              <w:suppressAutoHyphens/>
              <w:spacing w:after="0" w:line="240" w:lineRule="auto"/>
              <w:jc w:val="center"/>
              <w:rPr>
                <w:rFonts w:ascii="Calibri" w:eastAsia="Calibri" w:hAnsi="Calibri" w:cs="Calibri"/>
                <w:color w:val="EE0000"/>
              </w:rPr>
            </w:pPr>
            <w:proofErr w:type="spellStart"/>
            <w:r w:rsidRPr="00401DF6">
              <w:rPr>
                <w:rFonts w:ascii="Times New Roman" w:eastAsia="Calibri" w:hAnsi="Times New Roman" w:cs="Times New Roman"/>
                <w:color w:val="EE0000"/>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4DC41051" w14:textId="4E461A34" w:rsidR="00877632" w:rsidRPr="00401DF6" w:rsidRDefault="00401DF6" w:rsidP="00877632">
            <w:pPr>
              <w:widowControl w:val="0"/>
              <w:suppressAutoHyphens/>
              <w:spacing w:after="0" w:line="240" w:lineRule="auto"/>
              <w:jc w:val="center"/>
              <w:rPr>
                <w:rFonts w:ascii="Calibri" w:eastAsia="Calibri" w:hAnsi="Calibri" w:cs="Calibri"/>
                <w:color w:val="EE0000"/>
              </w:rPr>
            </w:pPr>
            <w:r w:rsidRPr="00401DF6">
              <w:rPr>
                <w:rFonts w:ascii="Calibri" w:eastAsia="Calibri" w:hAnsi="Calibri" w:cs="Calibri"/>
                <w:color w:val="EE0000"/>
              </w:rPr>
              <w:t>1</w:t>
            </w:r>
            <w:r w:rsidR="00877632" w:rsidRPr="00401DF6">
              <w:rPr>
                <w:rFonts w:ascii="Calibri" w:eastAsia="Calibri" w:hAnsi="Calibri" w:cs="Calibri"/>
                <w:color w:val="EE0000"/>
              </w:rPr>
              <w:t>0</w:t>
            </w:r>
          </w:p>
        </w:tc>
      </w:tr>
      <w:tr w:rsidR="00877632" w:rsidRPr="00877632" w14:paraId="3E53EB26" w14:textId="77777777" w:rsidTr="000157FB">
        <w:tc>
          <w:tcPr>
            <w:tcW w:w="380" w:type="dxa"/>
            <w:tcBorders>
              <w:left w:val="single" w:sz="4" w:space="0" w:color="000000"/>
              <w:bottom w:val="single" w:sz="4" w:space="0" w:color="000000"/>
            </w:tcBorders>
          </w:tcPr>
          <w:p w14:paraId="65C48F08" w14:textId="77777777" w:rsidR="00877632" w:rsidRPr="00401DF6" w:rsidRDefault="00877632" w:rsidP="00877632">
            <w:pPr>
              <w:widowControl w:val="0"/>
              <w:suppressLineNumbers/>
              <w:suppressAutoHyphens/>
              <w:spacing w:after="0" w:line="240" w:lineRule="auto"/>
              <w:rPr>
                <w:rFonts w:ascii="Times New Roman" w:eastAsia="Calibri" w:hAnsi="Times New Roman" w:cs="Times New Roman"/>
                <w:color w:val="EE0000"/>
                <w:kern w:val="0"/>
                <w14:ligatures w14:val="none"/>
              </w:rPr>
            </w:pPr>
            <w:r w:rsidRPr="00401DF6">
              <w:rPr>
                <w:rFonts w:ascii="Times New Roman" w:eastAsia="Calibri" w:hAnsi="Times New Roman" w:cs="Times New Roman"/>
                <w:color w:val="EE0000"/>
                <w:kern w:val="0"/>
                <w14:ligatures w14:val="none"/>
              </w:rPr>
              <w:t>46</w:t>
            </w:r>
          </w:p>
        </w:tc>
        <w:tc>
          <w:tcPr>
            <w:tcW w:w="6984" w:type="dxa"/>
            <w:tcBorders>
              <w:left w:val="single" w:sz="4" w:space="0" w:color="000000"/>
              <w:bottom w:val="single" w:sz="4" w:space="0" w:color="000000"/>
            </w:tcBorders>
          </w:tcPr>
          <w:p w14:paraId="40B00C09"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rPr>
              <w:t xml:space="preserve">Włókno  365 µm, wielorazowe, sterylne, dł. 300 cm, </w:t>
            </w:r>
          </w:p>
          <w:p w14:paraId="3CCA7EDA" w14:textId="77777777" w:rsidR="00877632" w:rsidRPr="00401DF6" w:rsidRDefault="00877632" w:rsidP="00877632">
            <w:pPr>
              <w:suppressAutoHyphens/>
              <w:spacing w:after="0"/>
              <w:rPr>
                <w:rFonts w:ascii="Calibri" w:eastAsia="Calibri" w:hAnsi="Calibri" w:cs="Calibri"/>
                <w:color w:val="EE0000"/>
                <w:kern w:val="0"/>
                <w:sz w:val="20"/>
              </w:rPr>
            </w:pPr>
            <w:r w:rsidRPr="00401DF6">
              <w:rPr>
                <w:rFonts w:ascii="Times New Roman" w:eastAsia="Calibri" w:hAnsi="Times New Roman" w:cs="Times New Roman"/>
                <w:color w:val="EE0000"/>
                <w:kern w:val="0"/>
                <w14:ligatures w14:val="none"/>
              </w:rPr>
              <w:t>Laser  TFL</w:t>
            </w:r>
          </w:p>
        </w:tc>
        <w:tc>
          <w:tcPr>
            <w:tcW w:w="1085" w:type="dxa"/>
            <w:tcBorders>
              <w:left w:val="single" w:sz="4" w:space="0" w:color="000000"/>
              <w:bottom w:val="single" w:sz="4" w:space="0" w:color="000000"/>
            </w:tcBorders>
          </w:tcPr>
          <w:p w14:paraId="3F7132E8" w14:textId="77777777" w:rsidR="00877632" w:rsidRPr="00401DF6" w:rsidRDefault="00877632" w:rsidP="00877632">
            <w:pPr>
              <w:widowControl w:val="0"/>
              <w:suppressAutoHyphens/>
              <w:spacing w:after="0" w:line="240" w:lineRule="auto"/>
              <w:jc w:val="center"/>
              <w:rPr>
                <w:rFonts w:ascii="Calibri" w:eastAsia="Calibri" w:hAnsi="Calibri" w:cs="Calibri"/>
                <w:color w:val="EE0000"/>
              </w:rPr>
            </w:pPr>
            <w:proofErr w:type="spellStart"/>
            <w:r w:rsidRPr="00401DF6">
              <w:rPr>
                <w:rFonts w:ascii="Times New Roman" w:eastAsia="Calibri" w:hAnsi="Times New Roman" w:cs="Times New Roman"/>
                <w:color w:val="EE0000"/>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74BAD395" w14:textId="31278C20" w:rsidR="00877632" w:rsidRPr="00401DF6" w:rsidRDefault="00877632" w:rsidP="00877632">
            <w:pPr>
              <w:widowControl w:val="0"/>
              <w:suppressAutoHyphens/>
              <w:spacing w:after="0" w:line="240" w:lineRule="auto"/>
              <w:jc w:val="center"/>
              <w:rPr>
                <w:rFonts w:ascii="Calibri" w:eastAsia="Calibri" w:hAnsi="Calibri" w:cs="Calibri"/>
                <w:color w:val="EE0000"/>
              </w:rPr>
            </w:pPr>
            <w:r w:rsidRPr="00401DF6">
              <w:rPr>
                <w:rFonts w:ascii="Calibri" w:eastAsia="Calibri" w:hAnsi="Calibri" w:cs="Calibri"/>
                <w:color w:val="EE0000"/>
              </w:rPr>
              <w:t>5</w:t>
            </w:r>
          </w:p>
        </w:tc>
      </w:tr>
      <w:bookmarkEnd w:id="6"/>
      <w:tr w:rsidR="00877632" w:rsidRPr="00877632" w14:paraId="4EBDDF24" w14:textId="77777777" w:rsidTr="000157FB">
        <w:tc>
          <w:tcPr>
            <w:tcW w:w="380" w:type="dxa"/>
            <w:tcBorders>
              <w:left w:val="single" w:sz="4" w:space="0" w:color="000000"/>
              <w:bottom w:val="single" w:sz="4" w:space="0" w:color="000000"/>
            </w:tcBorders>
          </w:tcPr>
          <w:p w14:paraId="3470D99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47</w:t>
            </w:r>
          </w:p>
        </w:tc>
        <w:tc>
          <w:tcPr>
            <w:tcW w:w="6984" w:type="dxa"/>
            <w:tcBorders>
              <w:left w:val="single" w:sz="4" w:space="0" w:color="000000"/>
              <w:bottom w:val="single" w:sz="4" w:space="0" w:color="000000"/>
            </w:tcBorders>
          </w:tcPr>
          <w:p w14:paraId="68572B1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Optyka HOPKINS 70° śr. 4 mm, dł. 30 cm, </w:t>
            </w:r>
            <w:proofErr w:type="spellStart"/>
            <w:r w:rsidRPr="00877632">
              <w:rPr>
                <w:rFonts w:ascii="Times New Roman" w:eastAsia="Calibri" w:hAnsi="Times New Roman" w:cs="Times New Roman"/>
                <w:kern w:val="0"/>
                <w14:ligatures w14:val="none"/>
              </w:rPr>
              <w:t>autoklawowalna</w:t>
            </w:r>
            <w:proofErr w:type="spellEnd"/>
          </w:p>
          <w:p w14:paraId="731D4A5A"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Uwaga:</w:t>
            </w:r>
          </w:p>
          <w:p w14:paraId="45BA4A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u w:val="single"/>
                <w14:ligatures w14:val="none"/>
              </w:rPr>
              <w:t>Przy wymianie zużytego sprzętu wymagany dokument dot. sposobu utylizacji</w:t>
            </w:r>
          </w:p>
        </w:tc>
        <w:tc>
          <w:tcPr>
            <w:tcW w:w="1085" w:type="dxa"/>
            <w:tcBorders>
              <w:left w:val="single" w:sz="4" w:space="0" w:color="000000"/>
              <w:bottom w:val="single" w:sz="4" w:space="0" w:color="000000"/>
            </w:tcBorders>
          </w:tcPr>
          <w:p w14:paraId="16CC724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3C48C51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5F13FDD" w14:textId="77777777" w:rsidTr="000157FB">
        <w:tc>
          <w:tcPr>
            <w:tcW w:w="380" w:type="dxa"/>
            <w:tcBorders>
              <w:left w:val="single" w:sz="4" w:space="0" w:color="000000"/>
              <w:bottom w:val="single" w:sz="4" w:space="0" w:color="000000"/>
            </w:tcBorders>
          </w:tcPr>
          <w:p w14:paraId="6526557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48</w:t>
            </w:r>
          </w:p>
        </w:tc>
        <w:tc>
          <w:tcPr>
            <w:tcW w:w="6984" w:type="dxa"/>
            <w:tcBorders>
              <w:left w:val="single" w:sz="4" w:space="0" w:color="000000"/>
              <w:bottom w:val="single" w:sz="4" w:space="0" w:color="000000"/>
            </w:tcBorders>
          </w:tcPr>
          <w:p w14:paraId="0AA9E44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Kosz druciany na 1 optykę sztywną o dł. rob. do 34 cm i śr. do 10 mm</w:t>
            </w:r>
          </w:p>
        </w:tc>
        <w:tc>
          <w:tcPr>
            <w:tcW w:w="1085" w:type="dxa"/>
            <w:tcBorders>
              <w:left w:val="single" w:sz="4" w:space="0" w:color="000000"/>
              <w:bottom w:val="single" w:sz="4" w:space="0" w:color="000000"/>
            </w:tcBorders>
          </w:tcPr>
          <w:p w14:paraId="32A7C2D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8EAE21C"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70608480" w14:textId="77777777" w:rsidTr="000157FB">
        <w:tc>
          <w:tcPr>
            <w:tcW w:w="380" w:type="dxa"/>
            <w:tcBorders>
              <w:left w:val="single" w:sz="4" w:space="0" w:color="000000"/>
              <w:bottom w:val="single" w:sz="4" w:space="0" w:color="000000"/>
            </w:tcBorders>
          </w:tcPr>
          <w:p w14:paraId="632BC62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49</w:t>
            </w:r>
          </w:p>
        </w:tc>
        <w:tc>
          <w:tcPr>
            <w:tcW w:w="6984" w:type="dxa"/>
            <w:tcBorders>
              <w:left w:val="single" w:sz="4" w:space="0" w:color="000000"/>
              <w:bottom w:val="single" w:sz="4" w:space="0" w:color="000000"/>
            </w:tcBorders>
          </w:tcPr>
          <w:p w14:paraId="215D508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Rozszerzadła teleskopowe, rozmiar: 9, 12, 15, 18, 21, 24 Fr., 2 sztywne i 2 giętkie druty prowadzące</w:t>
            </w:r>
          </w:p>
        </w:tc>
        <w:tc>
          <w:tcPr>
            <w:tcW w:w="1085" w:type="dxa"/>
            <w:tcBorders>
              <w:left w:val="single" w:sz="4" w:space="0" w:color="000000"/>
              <w:bottom w:val="single" w:sz="4" w:space="0" w:color="000000"/>
            </w:tcBorders>
          </w:tcPr>
          <w:p w14:paraId="13E6679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0921CA7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bl>
    <w:p w14:paraId="41C823D4"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36134346"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UWAGA:</w:t>
      </w:r>
    </w:p>
    <w:p w14:paraId="1C08A44E"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lastRenderedPageBreak/>
        <w:t xml:space="preserve">W/w narzędzia winne być kompatybilne z instrumentarium firmy Karl </w:t>
      </w:r>
      <w:proofErr w:type="spellStart"/>
      <w:r w:rsidRPr="00877632">
        <w:rPr>
          <w:rFonts w:ascii="Times New Roman" w:eastAsia="Calibri" w:hAnsi="Times New Roman" w:cs="Times New Roman"/>
          <w:b/>
          <w:bCs/>
          <w:kern w:val="0"/>
          <w:u w:val="single"/>
          <w14:ligatures w14:val="none"/>
        </w:rPr>
        <w:t>Storz</w:t>
      </w:r>
      <w:proofErr w:type="spellEnd"/>
      <w:r w:rsidRPr="00877632">
        <w:rPr>
          <w:rFonts w:ascii="Times New Roman" w:eastAsia="Calibri" w:hAnsi="Times New Roman" w:cs="Times New Roman"/>
          <w:b/>
          <w:bCs/>
          <w:kern w:val="0"/>
          <w:u w:val="single"/>
          <w14:ligatures w14:val="none"/>
        </w:rPr>
        <w:t xml:space="preserve"> będącym na wyposażeniu jednostki   Zamawiającego </w:t>
      </w:r>
    </w:p>
    <w:p w14:paraId="12940FF1"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p>
    <w:p w14:paraId="55344E97"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52B7DFFB"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kern w:val="0"/>
          <w:u w:val="single"/>
          <w14:ligatures w14:val="none"/>
        </w:rPr>
        <w:t>Zamawiający wymaga od Wykonawcy przy odbiorze zużytego sprzętu dokumentu potwierdzającego sposób utylizacji lub innego wykorzystania.</w:t>
      </w:r>
    </w:p>
    <w:p w14:paraId="731873F3"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0C253455"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0A554885"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04CBCD2B"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IX</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877632" w:rsidRPr="00877632" w14:paraId="6311DDE9" w14:textId="77777777" w:rsidTr="000157FB">
        <w:trPr>
          <w:tblHeader/>
        </w:trPr>
        <w:tc>
          <w:tcPr>
            <w:tcW w:w="434" w:type="dxa"/>
            <w:tcBorders>
              <w:top w:val="single" w:sz="2" w:space="0" w:color="000001"/>
              <w:left w:val="single" w:sz="2" w:space="0" w:color="000001"/>
              <w:bottom w:val="single" w:sz="2" w:space="0" w:color="000001"/>
            </w:tcBorders>
          </w:tcPr>
          <w:p w14:paraId="198A9C9A"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75A67956"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tcPr>
          <w:p w14:paraId="0E89DDB1"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tcPr>
          <w:p w14:paraId="5A0A961B"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tcPr>
          <w:p w14:paraId="632D7C9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2DFD870B" w14:textId="77777777" w:rsidTr="000157FB">
        <w:tc>
          <w:tcPr>
            <w:tcW w:w="434" w:type="dxa"/>
            <w:tcBorders>
              <w:top w:val="single" w:sz="2" w:space="0" w:color="000001"/>
              <w:left w:val="single" w:sz="2" w:space="0" w:color="000001"/>
              <w:bottom w:val="single" w:sz="2" w:space="0" w:color="000001"/>
            </w:tcBorders>
          </w:tcPr>
          <w:p w14:paraId="3F7B15CD"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7000315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12</w:t>
            </w:r>
          </w:p>
        </w:tc>
        <w:tc>
          <w:tcPr>
            <w:tcW w:w="3087" w:type="dxa"/>
            <w:tcBorders>
              <w:top w:val="single" w:sz="2" w:space="0" w:color="000001"/>
              <w:left w:val="single" w:sz="2" w:space="0" w:color="000001"/>
              <w:bottom w:val="single" w:sz="2" w:space="0" w:color="000001"/>
            </w:tcBorders>
          </w:tcPr>
          <w:p w14:paraId="52729919"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7" w:name="_Hlk41558322"/>
            <w:r w:rsidRPr="00877632">
              <w:rPr>
                <w:rFonts w:ascii="Times New Roman" w:eastAsia="Tahoma" w:hAnsi="Times New Roman" w:cs="Times New Roman"/>
                <w:kern w:val="0"/>
                <w14:ligatures w14:val="none"/>
              </w:rPr>
              <w:t>A - Średnica kanału instrumentowego</w:t>
            </w:r>
            <w:bookmarkEnd w:id="7"/>
          </w:p>
        </w:tc>
        <w:tc>
          <w:tcPr>
            <w:tcW w:w="1368" w:type="dxa"/>
            <w:tcBorders>
              <w:top w:val="single" w:sz="2" w:space="0" w:color="000001"/>
              <w:left w:val="single" w:sz="2" w:space="0" w:color="000001"/>
              <w:bottom w:val="single" w:sz="2" w:space="0" w:color="000001"/>
            </w:tcBorders>
          </w:tcPr>
          <w:p w14:paraId="11682588"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637496E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&gt;6 Fr – 0 pkt.</w:t>
            </w:r>
          </w:p>
          <w:p w14:paraId="0ACD836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9376A8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 ≤ 6 Fr  -  10 pkt.</w:t>
            </w:r>
          </w:p>
        </w:tc>
      </w:tr>
      <w:tr w:rsidR="00877632" w:rsidRPr="00877632" w14:paraId="00E5F0F2" w14:textId="77777777" w:rsidTr="000157FB">
        <w:tc>
          <w:tcPr>
            <w:tcW w:w="434" w:type="dxa"/>
            <w:tcBorders>
              <w:top w:val="single" w:sz="2" w:space="0" w:color="000001"/>
              <w:left w:val="single" w:sz="2" w:space="0" w:color="000001"/>
              <w:bottom w:val="single" w:sz="2" w:space="0" w:color="000001"/>
            </w:tcBorders>
          </w:tcPr>
          <w:p w14:paraId="723282F7"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16D732FF" w14:textId="411C652B" w:rsidR="00877632" w:rsidRPr="00CE49D3" w:rsidRDefault="00877632" w:rsidP="00877632">
            <w:pPr>
              <w:widowControl w:val="0"/>
              <w:suppressAutoHyphens/>
              <w:spacing w:after="0" w:line="240" w:lineRule="auto"/>
              <w:rPr>
                <w:rFonts w:ascii="Times New Roman" w:eastAsia="Tahoma" w:hAnsi="Times New Roman" w:cs="Times New Roman"/>
                <w:kern w:val="0"/>
                <w14:ligatures w14:val="none"/>
              </w:rPr>
            </w:pPr>
            <w:r w:rsidRPr="00CE49D3">
              <w:rPr>
                <w:rFonts w:ascii="Times New Roman" w:eastAsia="Tahoma" w:hAnsi="Times New Roman" w:cs="Times New Roman"/>
                <w:strike/>
                <w:color w:val="EE0000"/>
                <w:kern w:val="0"/>
                <w14:ligatures w14:val="none"/>
              </w:rPr>
              <w:t>22</w:t>
            </w:r>
            <w:r w:rsidR="00CE49D3" w:rsidRPr="00CE49D3">
              <w:rPr>
                <w:rFonts w:ascii="Times New Roman" w:eastAsia="Tahoma" w:hAnsi="Times New Roman" w:cs="Times New Roman"/>
                <w:strike/>
                <w:color w:val="EE0000"/>
                <w:kern w:val="0"/>
                <w14:ligatures w14:val="none"/>
              </w:rPr>
              <w:t xml:space="preserve">; </w:t>
            </w:r>
            <w:r w:rsidR="00CE49D3">
              <w:rPr>
                <w:rFonts w:ascii="Times New Roman" w:eastAsia="Tahoma" w:hAnsi="Times New Roman" w:cs="Times New Roman"/>
                <w:color w:val="EE0000"/>
                <w:kern w:val="0"/>
                <w14:ligatures w14:val="none"/>
              </w:rPr>
              <w:t xml:space="preserve">   </w:t>
            </w:r>
            <w:r w:rsidR="00CE49D3" w:rsidRPr="00CE49D3">
              <w:rPr>
                <w:rFonts w:ascii="Times New Roman" w:eastAsia="Tahoma" w:hAnsi="Times New Roman" w:cs="Times New Roman"/>
                <w:color w:val="EE0000"/>
                <w:kern w:val="0"/>
                <w14:ligatures w14:val="none"/>
              </w:rPr>
              <w:t>21</w:t>
            </w:r>
          </w:p>
        </w:tc>
        <w:tc>
          <w:tcPr>
            <w:tcW w:w="3087" w:type="dxa"/>
            <w:tcBorders>
              <w:top w:val="single" w:sz="2" w:space="0" w:color="000001"/>
              <w:left w:val="single" w:sz="2" w:space="0" w:color="000001"/>
              <w:bottom w:val="single" w:sz="2" w:space="0" w:color="000001"/>
            </w:tcBorders>
          </w:tcPr>
          <w:p w14:paraId="58CC1E7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8" w:name="_Hlk41558353"/>
            <w:r w:rsidRPr="00877632">
              <w:rPr>
                <w:rFonts w:ascii="Times New Roman" w:eastAsia="Tahoma" w:hAnsi="Times New Roman" w:cs="Times New Roman"/>
                <w:kern w:val="0"/>
                <w14:ligatures w14:val="none"/>
              </w:rPr>
              <w:t>B - Oznaczenie średnicy kompatybilnego przewodu w postaci graficznej lub cyfrowej umieszczone obok przyłącza światłowodowego optyki</w:t>
            </w:r>
            <w:bookmarkEnd w:id="8"/>
          </w:p>
        </w:tc>
        <w:tc>
          <w:tcPr>
            <w:tcW w:w="1368" w:type="dxa"/>
            <w:tcBorders>
              <w:top w:val="single" w:sz="2" w:space="0" w:color="000001"/>
              <w:left w:val="single" w:sz="2" w:space="0" w:color="000001"/>
              <w:bottom w:val="single" w:sz="2" w:space="0" w:color="000001"/>
            </w:tcBorders>
          </w:tcPr>
          <w:p w14:paraId="29B91C5D"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3D81D58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Brak widocznego </w:t>
            </w:r>
            <w:proofErr w:type="spellStart"/>
            <w:r w:rsidRPr="00877632">
              <w:rPr>
                <w:rFonts w:ascii="Times New Roman" w:eastAsia="Calibri" w:hAnsi="Times New Roman" w:cs="Times New Roman"/>
                <w:kern w:val="0"/>
                <w14:ligatures w14:val="none"/>
              </w:rPr>
              <w:t>DataMatrix</w:t>
            </w:r>
            <w:proofErr w:type="spellEnd"/>
            <w:r w:rsidRPr="00877632">
              <w:rPr>
                <w:rFonts w:ascii="Times New Roman" w:eastAsia="Calibri" w:hAnsi="Times New Roman" w:cs="Times New Roman"/>
                <w:kern w:val="0"/>
                <w14:ligatures w14:val="none"/>
              </w:rPr>
              <w:t xml:space="preserve"> na optyce z nr kat i SN   – 0 pkt.</w:t>
            </w:r>
          </w:p>
          <w:p w14:paraId="38EA842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7DC7E4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Oznaczenie </w:t>
            </w:r>
            <w:proofErr w:type="spellStart"/>
            <w:r w:rsidRPr="00877632">
              <w:rPr>
                <w:rFonts w:ascii="Times New Roman" w:eastAsia="Calibri" w:hAnsi="Times New Roman" w:cs="Times New Roman"/>
                <w:kern w:val="0"/>
                <w14:ligatures w14:val="none"/>
              </w:rPr>
              <w:t>DataMatrix</w:t>
            </w:r>
            <w:proofErr w:type="spellEnd"/>
            <w:r w:rsidRPr="00877632">
              <w:rPr>
                <w:rFonts w:ascii="Times New Roman" w:eastAsia="Calibri" w:hAnsi="Times New Roman" w:cs="Times New Roman"/>
                <w:kern w:val="0"/>
                <w14:ligatures w14:val="none"/>
              </w:rPr>
              <w:t xml:space="preserve"> na optyce z nr kat i SN -  10 pkt.</w:t>
            </w:r>
          </w:p>
        </w:tc>
      </w:tr>
      <w:tr w:rsidR="00877632" w:rsidRPr="00877632" w14:paraId="0AE01346" w14:textId="77777777" w:rsidTr="000157FB">
        <w:tc>
          <w:tcPr>
            <w:tcW w:w="434" w:type="dxa"/>
            <w:tcBorders>
              <w:top w:val="single" w:sz="2" w:space="0" w:color="000001"/>
              <w:left w:val="single" w:sz="2" w:space="0" w:color="000001"/>
              <w:bottom w:val="single" w:sz="2" w:space="0" w:color="000001"/>
            </w:tcBorders>
          </w:tcPr>
          <w:p w14:paraId="10592465"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46D5FE2D"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28</w:t>
            </w:r>
          </w:p>
        </w:tc>
        <w:tc>
          <w:tcPr>
            <w:tcW w:w="3087" w:type="dxa"/>
            <w:tcBorders>
              <w:top w:val="single" w:sz="2" w:space="0" w:color="000001"/>
              <w:left w:val="single" w:sz="2" w:space="0" w:color="000001"/>
              <w:bottom w:val="single" w:sz="2" w:space="0" w:color="000001"/>
            </w:tcBorders>
          </w:tcPr>
          <w:p w14:paraId="1A84CE4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9" w:name="_Hlk41558381"/>
            <w:r w:rsidRPr="00877632">
              <w:rPr>
                <w:rFonts w:ascii="Times New Roman" w:eastAsia="Tahoma" w:hAnsi="Times New Roman" w:cs="Times New Roman"/>
                <w:kern w:val="0"/>
                <w14:ligatures w14:val="none"/>
              </w:rPr>
              <w:t>C - Ilość kanałów instrumentowych w łączniku</w:t>
            </w:r>
            <w:bookmarkEnd w:id="9"/>
          </w:p>
        </w:tc>
        <w:tc>
          <w:tcPr>
            <w:tcW w:w="1368" w:type="dxa"/>
            <w:tcBorders>
              <w:top w:val="single" w:sz="2" w:space="0" w:color="000001"/>
              <w:left w:val="single" w:sz="2" w:space="0" w:color="000001"/>
              <w:bottom w:val="single" w:sz="2" w:space="0" w:color="000001"/>
            </w:tcBorders>
          </w:tcPr>
          <w:p w14:paraId="73E9D4A0"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6C8EFAB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 zamykany kanał instrumentowy w łączniku – 0 pkt.</w:t>
            </w:r>
          </w:p>
          <w:p w14:paraId="4435B47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B59460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kanały instrumentowe w łączniku – 10 pkt.</w:t>
            </w:r>
          </w:p>
        </w:tc>
      </w:tr>
      <w:tr w:rsidR="00877632" w:rsidRPr="00877632" w14:paraId="0F2B5945" w14:textId="77777777" w:rsidTr="000157FB">
        <w:tc>
          <w:tcPr>
            <w:tcW w:w="434" w:type="dxa"/>
            <w:tcBorders>
              <w:top w:val="single" w:sz="2" w:space="0" w:color="000001"/>
              <w:left w:val="single" w:sz="2" w:space="0" w:color="000001"/>
              <w:bottom w:val="single" w:sz="2" w:space="0" w:color="000001"/>
            </w:tcBorders>
          </w:tcPr>
          <w:p w14:paraId="515015A8"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4.</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085BB4D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 3; 4; 5; 8; 9; 10;</w:t>
            </w:r>
          </w:p>
        </w:tc>
        <w:tc>
          <w:tcPr>
            <w:tcW w:w="3087" w:type="dxa"/>
            <w:tcBorders>
              <w:top w:val="single" w:sz="2" w:space="0" w:color="000001"/>
              <w:left w:val="single" w:sz="2" w:space="0" w:color="000001"/>
              <w:bottom w:val="single" w:sz="2" w:space="0" w:color="000001"/>
            </w:tcBorders>
          </w:tcPr>
          <w:p w14:paraId="4135314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Sterylność produktu</w:t>
            </w:r>
          </w:p>
        </w:tc>
        <w:tc>
          <w:tcPr>
            <w:tcW w:w="1368" w:type="dxa"/>
            <w:tcBorders>
              <w:top w:val="single" w:sz="2" w:space="0" w:color="000001"/>
              <w:left w:val="single" w:sz="2" w:space="0" w:color="000001"/>
              <w:bottom w:val="single" w:sz="2" w:space="0" w:color="000001"/>
            </w:tcBorders>
          </w:tcPr>
          <w:p w14:paraId="30B18D0D"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267CEE0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sterylności – 0 pkt.</w:t>
            </w:r>
          </w:p>
          <w:p w14:paraId="21C49F9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Sterylność produktu – 10 pkt.</w:t>
            </w:r>
          </w:p>
        </w:tc>
      </w:tr>
    </w:tbl>
    <w:p w14:paraId="0D0C77BF"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325A9F66"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59A1CAB2"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2EE9E2CF"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5DAEF85D"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 xml:space="preserve">Pakiet 10  - </w:t>
      </w:r>
      <w:bookmarkStart w:id="10" w:name="_Hlk41465928"/>
      <w:r w:rsidRPr="00877632">
        <w:rPr>
          <w:rFonts w:ascii="Times New Roman" w:eastAsia="Calibri" w:hAnsi="Times New Roman" w:cs="Times New Roman"/>
          <w:b/>
          <w:bCs/>
          <w:kern w:val="0"/>
          <w14:ligatures w14:val="none"/>
        </w:rPr>
        <w:t>Akcesoria jednorazowego użytku do aparatów do znieczulenia ,kardiomonitorów i respiratorów.</w:t>
      </w:r>
      <w:bookmarkEnd w:id="10"/>
    </w:p>
    <w:p w14:paraId="1C7AE77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645" w:type="dxa"/>
        <w:tblInd w:w="60"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877632" w:rsidRPr="00877632" w14:paraId="71045FF0" w14:textId="77777777" w:rsidTr="000157FB">
        <w:tc>
          <w:tcPr>
            <w:tcW w:w="380" w:type="dxa"/>
            <w:tcBorders>
              <w:top w:val="single" w:sz="4" w:space="0" w:color="000000"/>
              <w:left w:val="single" w:sz="4" w:space="0" w:color="000000"/>
              <w:bottom w:val="single" w:sz="4" w:space="0" w:color="000000"/>
            </w:tcBorders>
          </w:tcPr>
          <w:p w14:paraId="320EBEB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984" w:type="dxa"/>
            <w:tcBorders>
              <w:top w:val="single" w:sz="4" w:space="0" w:color="000000"/>
              <w:left w:val="single" w:sz="4" w:space="0" w:color="000000"/>
              <w:bottom w:val="single" w:sz="4" w:space="0" w:color="000000"/>
            </w:tcBorders>
          </w:tcPr>
          <w:p w14:paraId="7AB716F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Pułapka wodna typu Waterlock2, do modułu SCIO, kompatybilna z aparatami do znieczulenia typu </w:t>
            </w:r>
            <w:proofErr w:type="spellStart"/>
            <w:r w:rsidRPr="00877632">
              <w:rPr>
                <w:rFonts w:ascii="Times New Roman" w:eastAsia="Calibri" w:hAnsi="Times New Roman" w:cs="Times New Roman"/>
                <w:kern w:val="0"/>
                <w14:ligatures w14:val="none"/>
              </w:rPr>
              <w:t>Fabius</w:t>
            </w:r>
            <w:proofErr w:type="spellEnd"/>
            <w:r w:rsidRPr="00877632">
              <w:rPr>
                <w:rFonts w:ascii="Times New Roman" w:eastAsia="Calibri" w:hAnsi="Times New Roman" w:cs="Times New Roman"/>
                <w:kern w:val="0"/>
                <w14:ligatures w14:val="none"/>
              </w:rPr>
              <w:t>, Primus posiadaną przez Zamawiającego.;</w:t>
            </w:r>
          </w:p>
          <w:p w14:paraId="5CF9138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Pułapka wyposażona w port typu </w:t>
            </w:r>
            <w:proofErr w:type="spellStart"/>
            <w:r w:rsidRPr="00877632">
              <w:rPr>
                <w:rFonts w:ascii="Times New Roman" w:eastAsia="Calibri" w:hAnsi="Times New Roman" w:cs="Times New Roman"/>
                <w:kern w:val="0"/>
                <w14:ligatures w14:val="none"/>
              </w:rPr>
              <w:t>Luer</w:t>
            </w:r>
            <w:proofErr w:type="spellEnd"/>
            <w:r w:rsidRPr="00877632">
              <w:rPr>
                <w:rFonts w:ascii="Times New Roman" w:eastAsia="Calibri" w:hAnsi="Times New Roman" w:cs="Times New Roman"/>
                <w:kern w:val="0"/>
                <w14:ligatures w14:val="none"/>
              </w:rPr>
              <w:t xml:space="preserve"> Lock, do połączenia z drenem pomiarowy, oraz w dwie membrany hydrofobowe PTFE o</w:t>
            </w:r>
          </w:p>
          <w:p w14:paraId="5A6F814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grubości 0,2 mikrometra, pułapka zabezpiecza moduł przed wilgocią i pozwala na uzyskanie miarodajnych wyników pomiaru, czas użytkowania do4 tygodnie, </w:t>
            </w:r>
          </w:p>
        </w:tc>
        <w:tc>
          <w:tcPr>
            <w:tcW w:w="1085" w:type="dxa"/>
            <w:tcBorders>
              <w:top w:val="single" w:sz="4" w:space="0" w:color="000000"/>
              <w:left w:val="single" w:sz="4" w:space="0" w:color="000000"/>
              <w:bottom w:val="single" w:sz="4" w:space="0" w:color="000000"/>
            </w:tcBorders>
          </w:tcPr>
          <w:p w14:paraId="02BE789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Szt. </w:t>
            </w:r>
          </w:p>
        </w:tc>
        <w:tc>
          <w:tcPr>
            <w:tcW w:w="1195" w:type="dxa"/>
            <w:tcBorders>
              <w:top w:val="single" w:sz="4" w:space="0" w:color="000000"/>
              <w:left w:val="single" w:sz="4" w:space="0" w:color="000000"/>
              <w:bottom w:val="single" w:sz="4" w:space="0" w:color="000000"/>
              <w:right w:val="single" w:sz="4" w:space="0" w:color="000000"/>
            </w:tcBorders>
          </w:tcPr>
          <w:p w14:paraId="602470B3"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432</w:t>
            </w:r>
          </w:p>
        </w:tc>
      </w:tr>
      <w:tr w:rsidR="00877632" w:rsidRPr="00877632" w14:paraId="2525F4B2" w14:textId="77777777" w:rsidTr="000157FB">
        <w:tc>
          <w:tcPr>
            <w:tcW w:w="380" w:type="dxa"/>
            <w:tcBorders>
              <w:left w:val="single" w:sz="4" w:space="0" w:color="000000"/>
              <w:bottom w:val="single" w:sz="4" w:space="0" w:color="000000"/>
            </w:tcBorders>
          </w:tcPr>
          <w:p w14:paraId="4FE1740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984" w:type="dxa"/>
            <w:tcBorders>
              <w:left w:val="single" w:sz="4" w:space="0" w:color="000000"/>
              <w:bottom w:val="single" w:sz="4" w:space="0" w:color="000000"/>
            </w:tcBorders>
          </w:tcPr>
          <w:p w14:paraId="172CCB2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Linia próbkowania gazów anestetycznych jednorazowego użytku,</w:t>
            </w:r>
          </w:p>
          <w:p w14:paraId="2C7A106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 średnicy zewnętrznej 3,5 mm, wewnętrzne j 1,1 mm, długość 2,5m z</w:t>
            </w:r>
          </w:p>
          <w:p w14:paraId="61D4F2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końcówkami kompatybilnymi z portem typu </w:t>
            </w:r>
            <w:proofErr w:type="spellStart"/>
            <w:r w:rsidRPr="00877632">
              <w:rPr>
                <w:rFonts w:ascii="Times New Roman" w:eastAsia="Calibri" w:hAnsi="Times New Roman" w:cs="Times New Roman"/>
                <w:kern w:val="0"/>
                <w14:ligatures w14:val="none"/>
              </w:rPr>
              <w:t>Luer</w:t>
            </w:r>
            <w:proofErr w:type="spellEnd"/>
            <w:r w:rsidRPr="00877632">
              <w:rPr>
                <w:rFonts w:ascii="Times New Roman" w:eastAsia="Calibri" w:hAnsi="Times New Roman" w:cs="Times New Roman"/>
                <w:kern w:val="0"/>
                <w14:ligatures w14:val="none"/>
              </w:rPr>
              <w:t xml:space="preserve"> Lock, linia kompatybilna z pułapką wodną typu </w:t>
            </w:r>
            <w:proofErr w:type="spellStart"/>
            <w:r w:rsidRPr="00877632">
              <w:rPr>
                <w:rFonts w:ascii="Times New Roman" w:eastAsia="Calibri" w:hAnsi="Times New Roman" w:cs="Times New Roman"/>
                <w:kern w:val="0"/>
                <w14:ligatures w14:val="none"/>
              </w:rPr>
              <w:t>Woterlock</w:t>
            </w:r>
            <w:proofErr w:type="spellEnd"/>
            <w:r w:rsidRPr="00877632">
              <w:rPr>
                <w:rFonts w:ascii="Times New Roman" w:eastAsia="Calibri" w:hAnsi="Times New Roman" w:cs="Times New Roman"/>
                <w:kern w:val="0"/>
                <w14:ligatures w14:val="none"/>
              </w:rPr>
              <w:t xml:space="preserve"> 2 posiadaną przez Zamawiającego., </w:t>
            </w:r>
          </w:p>
        </w:tc>
        <w:tc>
          <w:tcPr>
            <w:tcW w:w="1085" w:type="dxa"/>
            <w:tcBorders>
              <w:left w:val="single" w:sz="4" w:space="0" w:color="000000"/>
              <w:bottom w:val="single" w:sz="4" w:space="0" w:color="000000"/>
            </w:tcBorders>
          </w:tcPr>
          <w:p w14:paraId="4158946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E412B4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400</w:t>
            </w:r>
          </w:p>
        </w:tc>
      </w:tr>
      <w:tr w:rsidR="00877632" w:rsidRPr="00877632" w14:paraId="0A91E78F" w14:textId="77777777" w:rsidTr="000157FB">
        <w:tc>
          <w:tcPr>
            <w:tcW w:w="380" w:type="dxa"/>
            <w:tcBorders>
              <w:left w:val="single" w:sz="4" w:space="0" w:color="000000"/>
              <w:bottom w:val="single" w:sz="4" w:space="0" w:color="000000"/>
            </w:tcBorders>
          </w:tcPr>
          <w:p w14:paraId="3C2929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c>
          <w:tcPr>
            <w:tcW w:w="6984" w:type="dxa"/>
            <w:tcBorders>
              <w:left w:val="single" w:sz="4" w:space="0" w:color="000000"/>
              <w:bottom w:val="single" w:sz="4" w:space="0" w:color="000000"/>
            </w:tcBorders>
          </w:tcPr>
          <w:p w14:paraId="122DEA1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Jednorazowego użytku wkład kompatybilny z zbiornikiem na wydzieliny o poj. 700 ml, średnicy 7,5 cm , w pokrywie wkładu zabezpieczenie anty przelewowe oraz hydrofobowy filtr antybakteryjny-</w:t>
            </w:r>
          </w:p>
          <w:p w14:paraId="067A327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tcPr>
          <w:p w14:paraId="18EF15B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71FD097"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250</w:t>
            </w:r>
          </w:p>
        </w:tc>
      </w:tr>
      <w:tr w:rsidR="00877632" w:rsidRPr="00877632" w14:paraId="194E940B" w14:textId="77777777" w:rsidTr="000157FB">
        <w:tc>
          <w:tcPr>
            <w:tcW w:w="380" w:type="dxa"/>
            <w:tcBorders>
              <w:left w:val="single" w:sz="4" w:space="0" w:color="000000"/>
              <w:bottom w:val="single" w:sz="4" w:space="0" w:color="000000"/>
            </w:tcBorders>
          </w:tcPr>
          <w:p w14:paraId="1A6CFC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984" w:type="dxa"/>
            <w:tcBorders>
              <w:left w:val="single" w:sz="4" w:space="0" w:color="000000"/>
              <w:bottom w:val="single" w:sz="4" w:space="0" w:color="000000"/>
            </w:tcBorders>
          </w:tcPr>
          <w:p w14:paraId="62325DE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Jednorazowego użytku zestaw do systemu ssącego składający się z:</w:t>
            </w:r>
          </w:p>
          <w:p w14:paraId="414991F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wkładu z żelem kompatybilnym ze zbiornikiem na wydzieliny o poj.700 ml, </w:t>
            </w:r>
            <w:r w:rsidRPr="00877632">
              <w:rPr>
                <w:rFonts w:ascii="Times New Roman" w:eastAsia="Calibri" w:hAnsi="Times New Roman" w:cs="Times New Roman"/>
                <w:kern w:val="0"/>
                <w14:ligatures w14:val="none"/>
              </w:rPr>
              <w:lastRenderedPageBreak/>
              <w:t>średnicy 7,5 cm; w pokrywie wkładu zabezpieczenie anty przelewowe oraz hydrofobowy filtr antybakteryjny do systemu ssącego, wkład</w:t>
            </w:r>
          </w:p>
          <w:p w14:paraId="3E7217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zaopatrzony w środek żelujący (</w:t>
            </w:r>
            <w:proofErr w:type="spellStart"/>
            <w:r w:rsidRPr="00877632">
              <w:rPr>
                <w:rFonts w:ascii="Times New Roman" w:eastAsia="Calibri" w:hAnsi="Times New Roman" w:cs="Times New Roman"/>
                <w:kern w:val="0"/>
                <w14:ligatures w14:val="none"/>
              </w:rPr>
              <w:t>Sodium</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Polyacrylate</w:t>
            </w:r>
            <w:proofErr w:type="spellEnd"/>
            <w:r w:rsidRPr="00877632">
              <w:rPr>
                <w:rFonts w:ascii="Times New Roman" w:eastAsia="Calibri" w:hAnsi="Times New Roman" w:cs="Times New Roman"/>
                <w:kern w:val="0"/>
                <w14:ligatures w14:val="none"/>
              </w:rPr>
              <w:t>), zapakowany w worek rozpuszczalny w wodzie, w celu uniknięcia kontaktu ze skórą. Żel koaguluje i wiąże odsysaną treść.</w:t>
            </w:r>
          </w:p>
          <w:p w14:paraId="3A0E00A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wypełnieniu wkład z zawartością może być traktowany, jako odpad komunalny.</w:t>
            </w:r>
          </w:p>
          <w:p w14:paraId="463CAB3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t>
            </w:r>
            <w:proofErr w:type="spellStart"/>
            <w:r w:rsidRPr="00877632">
              <w:rPr>
                <w:rFonts w:ascii="Times New Roman" w:eastAsia="Calibri" w:hAnsi="Times New Roman" w:cs="Times New Roman"/>
                <w:kern w:val="0"/>
                <w14:ligatures w14:val="none"/>
              </w:rPr>
              <w:t>polyethylenowego</w:t>
            </w:r>
            <w:proofErr w:type="spellEnd"/>
            <w:r w:rsidRPr="00877632">
              <w:rPr>
                <w:rFonts w:ascii="Times New Roman" w:eastAsia="Calibri" w:hAnsi="Times New Roman" w:cs="Times New Roman"/>
                <w:kern w:val="0"/>
                <w14:ligatures w14:val="none"/>
              </w:rPr>
              <w:t xml:space="preserve"> (PE)drenu o dł.2m,</w:t>
            </w:r>
          </w:p>
          <w:p w14:paraId="20802F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zakończonego zintegrowanym, schodkowym łącznikiem z portem umożliwiającym </w:t>
            </w:r>
            <w:proofErr w:type="spellStart"/>
            <w:r w:rsidRPr="00877632">
              <w:rPr>
                <w:rFonts w:ascii="Times New Roman" w:eastAsia="Calibri" w:hAnsi="Times New Roman" w:cs="Times New Roman"/>
                <w:kern w:val="0"/>
                <w14:ligatures w14:val="none"/>
              </w:rPr>
              <w:t>palpacyjną</w:t>
            </w:r>
            <w:proofErr w:type="spellEnd"/>
            <w:r w:rsidRPr="00877632">
              <w:rPr>
                <w:rFonts w:ascii="Times New Roman" w:eastAsia="Calibri" w:hAnsi="Times New Roman" w:cs="Times New Roman"/>
                <w:kern w:val="0"/>
                <w14:ligatures w14:val="none"/>
              </w:rPr>
              <w:t xml:space="preserve"> kontrolę siły ssania.</w:t>
            </w:r>
          </w:p>
        </w:tc>
        <w:tc>
          <w:tcPr>
            <w:tcW w:w="1085" w:type="dxa"/>
            <w:tcBorders>
              <w:left w:val="single" w:sz="4" w:space="0" w:color="000000"/>
              <w:bottom w:val="single" w:sz="4" w:space="0" w:color="000000"/>
            </w:tcBorders>
          </w:tcPr>
          <w:p w14:paraId="709AAF2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Szt.</w:t>
            </w:r>
          </w:p>
        </w:tc>
        <w:tc>
          <w:tcPr>
            <w:tcW w:w="1195" w:type="dxa"/>
            <w:tcBorders>
              <w:left w:val="single" w:sz="4" w:space="0" w:color="000000"/>
              <w:bottom w:val="single" w:sz="4" w:space="0" w:color="000000"/>
              <w:right w:val="single" w:sz="4" w:space="0" w:color="000000"/>
            </w:tcBorders>
          </w:tcPr>
          <w:p w14:paraId="793FA29F"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75</w:t>
            </w:r>
          </w:p>
        </w:tc>
      </w:tr>
      <w:tr w:rsidR="00877632" w:rsidRPr="00877632" w14:paraId="3440D06A" w14:textId="77777777" w:rsidTr="000157FB">
        <w:tc>
          <w:tcPr>
            <w:tcW w:w="380" w:type="dxa"/>
            <w:tcBorders>
              <w:left w:val="single" w:sz="4" w:space="0" w:color="000000"/>
              <w:bottom w:val="single" w:sz="4" w:space="0" w:color="000000"/>
            </w:tcBorders>
          </w:tcPr>
          <w:p w14:paraId="76921B3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984" w:type="dxa"/>
            <w:tcBorders>
              <w:left w:val="single" w:sz="4" w:space="0" w:color="000000"/>
              <w:bottom w:val="single" w:sz="4" w:space="0" w:color="000000"/>
            </w:tcBorders>
          </w:tcPr>
          <w:p w14:paraId="5E2B408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Jednorazowego użytku filtr do ssaków mocowanych przy aparatach typu Primus, </w:t>
            </w:r>
            <w:proofErr w:type="spellStart"/>
            <w:r w:rsidRPr="00877632">
              <w:rPr>
                <w:rFonts w:ascii="Times New Roman" w:eastAsia="Calibri" w:hAnsi="Times New Roman" w:cs="Times New Roman"/>
                <w:kern w:val="0"/>
                <w14:ligatures w14:val="none"/>
              </w:rPr>
              <w:t>Fabius</w:t>
            </w:r>
            <w:proofErr w:type="spellEnd"/>
            <w:r w:rsidRPr="00877632">
              <w:rPr>
                <w:rFonts w:ascii="Times New Roman" w:eastAsia="Calibri" w:hAnsi="Times New Roman" w:cs="Times New Roman"/>
                <w:kern w:val="0"/>
                <w14:ligatures w14:val="none"/>
              </w:rPr>
              <w:t xml:space="preserve"> posiadaną przez Zamawiającego., o skuteczności filtracji bakteryjno – wirusowej na poziomie 99,999%, metoda filtracji hydrofobowa typu </w:t>
            </w:r>
            <w:proofErr w:type="spellStart"/>
            <w:r w:rsidRPr="00877632">
              <w:rPr>
                <w:rFonts w:ascii="Times New Roman" w:eastAsia="Calibri" w:hAnsi="Times New Roman" w:cs="Times New Roman"/>
                <w:kern w:val="0"/>
                <w14:ligatures w14:val="none"/>
              </w:rPr>
              <w:t>Hepa</w:t>
            </w:r>
            <w:proofErr w:type="spellEnd"/>
            <w:r w:rsidRPr="00877632">
              <w:rPr>
                <w:rFonts w:ascii="Times New Roman" w:eastAsia="Calibri" w:hAnsi="Times New Roman" w:cs="Times New Roman"/>
                <w:kern w:val="0"/>
                <w14:ligatures w14:val="none"/>
              </w:rPr>
              <w:t>; filtr zbudowany z akrylu zbudowany z akrylu w kształcie dwustronnego stożka; zalecany czas użytkowania 7 dni.</w:t>
            </w:r>
          </w:p>
        </w:tc>
        <w:tc>
          <w:tcPr>
            <w:tcW w:w="1085" w:type="dxa"/>
            <w:tcBorders>
              <w:left w:val="single" w:sz="4" w:space="0" w:color="000000"/>
              <w:bottom w:val="single" w:sz="4" w:space="0" w:color="000000"/>
            </w:tcBorders>
          </w:tcPr>
          <w:p w14:paraId="3C569D2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1D7F0E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r>
      <w:tr w:rsidR="00877632" w:rsidRPr="00877632" w14:paraId="1D8BF525" w14:textId="77777777" w:rsidTr="000157FB">
        <w:tc>
          <w:tcPr>
            <w:tcW w:w="380" w:type="dxa"/>
            <w:tcBorders>
              <w:left w:val="single" w:sz="4" w:space="0" w:color="000000"/>
              <w:bottom w:val="single" w:sz="4" w:space="0" w:color="000000"/>
            </w:tcBorders>
          </w:tcPr>
          <w:p w14:paraId="358842D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6984" w:type="dxa"/>
            <w:tcBorders>
              <w:left w:val="single" w:sz="4" w:space="0" w:color="000000"/>
              <w:bottom w:val="single" w:sz="4" w:space="0" w:color="000000"/>
            </w:tcBorders>
          </w:tcPr>
          <w:p w14:paraId="4778B46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Jednorazowy zestaw anestetyczny dla dorosłych o średnicy rur i złączy 22mm, jednorazowy, wyprodukowany z wysokiej jakości materiału: PP, TPE, CR, PE, bez lateksu. Zestaw zawiera: ramię wdechowe i wydechowe o stałej długości 180cm zakończone od strony pacjenta rozłącznym trójnikiem Y oraz łącznikiem kątowym z portem typu </w:t>
            </w:r>
            <w:proofErr w:type="spellStart"/>
            <w:r w:rsidRPr="00877632">
              <w:rPr>
                <w:rFonts w:ascii="Times New Roman" w:eastAsia="Calibri" w:hAnsi="Times New Roman" w:cs="Times New Roman"/>
                <w:kern w:val="0"/>
                <w14:ligatures w14:val="none"/>
              </w:rPr>
              <w:t>Luer</w:t>
            </w:r>
            <w:proofErr w:type="spellEnd"/>
            <w:r w:rsidRPr="00877632">
              <w:rPr>
                <w:rFonts w:ascii="Times New Roman" w:eastAsia="Calibri" w:hAnsi="Times New Roman" w:cs="Times New Roman"/>
                <w:kern w:val="0"/>
                <w14:ligatures w14:val="none"/>
              </w:rPr>
              <w:t xml:space="preserve"> Lock,</w:t>
            </w:r>
          </w:p>
          <w:p w14:paraId="7CAEABA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zabezpieczonym zintegrowanym koreczkiem, złącza usztywnione;</w:t>
            </w:r>
          </w:p>
          <w:p w14:paraId="53FB779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ramię do worka o stałej długości 150 cm, worek oddechowy</w:t>
            </w:r>
          </w:p>
          <w:p w14:paraId="71279A9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bezlateksowy</w:t>
            </w:r>
            <w:proofErr w:type="spellEnd"/>
            <w:r w:rsidRPr="00877632">
              <w:rPr>
                <w:rFonts w:ascii="Times New Roman" w:eastAsia="Calibri" w:hAnsi="Times New Roman" w:cs="Times New Roman"/>
                <w:kern w:val="0"/>
                <w14:ligatures w14:val="none"/>
              </w:rPr>
              <w:t xml:space="preserve"> o pojemności 2,l wraz z łącznikiem do worka. Worek</w:t>
            </w:r>
          </w:p>
          <w:p w14:paraId="1761AE2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 okolicy szyjki wewnątrz zaopatrzony w koszyczek zapobiegający</w:t>
            </w:r>
          </w:p>
          <w:p w14:paraId="1962E33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sklejaniu się jego powierzchni, a na zewnątrz w silikonowy uchwyt.</w:t>
            </w:r>
          </w:p>
        </w:tc>
        <w:tc>
          <w:tcPr>
            <w:tcW w:w="1085" w:type="dxa"/>
            <w:tcBorders>
              <w:left w:val="single" w:sz="4" w:space="0" w:color="000000"/>
              <w:bottom w:val="single" w:sz="4" w:space="0" w:color="000000"/>
            </w:tcBorders>
          </w:tcPr>
          <w:p w14:paraId="01B36EA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5BA9B771"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175</w:t>
            </w:r>
          </w:p>
          <w:p w14:paraId="18EF46A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2E76C5B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r>
      <w:tr w:rsidR="00877632" w:rsidRPr="00877632" w14:paraId="24B0486D" w14:textId="77777777" w:rsidTr="000157FB">
        <w:tc>
          <w:tcPr>
            <w:tcW w:w="380" w:type="dxa"/>
            <w:tcBorders>
              <w:left w:val="single" w:sz="4" w:space="0" w:color="000000"/>
              <w:bottom w:val="single" w:sz="4" w:space="0" w:color="000000"/>
            </w:tcBorders>
          </w:tcPr>
          <w:p w14:paraId="1D4842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984" w:type="dxa"/>
            <w:tcBorders>
              <w:left w:val="single" w:sz="4" w:space="0" w:color="000000"/>
              <w:bottom w:val="single" w:sz="4" w:space="0" w:color="000000"/>
            </w:tcBorders>
          </w:tcPr>
          <w:p w14:paraId="783EC6B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arial;sans-serif" w:eastAsia="Calibri" w:hAnsi="arial;sans-serif" w:cs="Times New Roman"/>
                <w:kern w:val="0"/>
                <w14:ligatures w14:val="none"/>
              </w:rPr>
              <w:t xml:space="preserve">Jednorazowy zestaw anestetyczny dla dorosłych o średnicy rur i złączy 22 mm, mikrobiologicznie czysty, wyprodukowany z wysokiej jakości materiału: PP, TPE, CR, PE, EVA. Zestaw zawiera: ramię wdechowe i wydechowe o stałej długości 250 cm zakończone od strony pacjenta trójnikiem Y oraz rozłącznym łącznikiem kątowym z portem </w:t>
            </w:r>
            <w:proofErr w:type="spellStart"/>
            <w:r w:rsidRPr="00877632">
              <w:rPr>
                <w:rFonts w:ascii="arial;sans-serif" w:eastAsia="Calibri" w:hAnsi="arial;sans-serif" w:cs="Times New Roman"/>
                <w:kern w:val="0"/>
                <w14:ligatures w14:val="none"/>
              </w:rPr>
              <w:t>Luer</w:t>
            </w:r>
            <w:proofErr w:type="spellEnd"/>
            <w:r w:rsidRPr="00877632">
              <w:rPr>
                <w:rFonts w:ascii="arial;sans-serif" w:eastAsia="Calibri" w:hAnsi="arial;sans-serif" w:cs="Times New Roman"/>
                <w:kern w:val="0"/>
                <w14:ligatures w14:val="none"/>
              </w:rPr>
              <w:t xml:space="preserve"> Lock, zabezpieczonym zintegrowanym koreczkiem, złącza usztywnione; ramię do worka o stałej długości 150 cm, worek oddechowy </w:t>
            </w:r>
            <w:proofErr w:type="spellStart"/>
            <w:r w:rsidRPr="00877632">
              <w:rPr>
                <w:rFonts w:ascii="arial;sans-serif" w:eastAsia="Calibri" w:hAnsi="arial;sans-serif" w:cs="Times New Roman"/>
                <w:kern w:val="0"/>
                <w14:ligatures w14:val="none"/>
              </w:rPr>
              <w:t>bezlateksowy</w:t>
            </w:r>
            <w:proofErr w:type="spellEnd"/>
            <w:r w:rsidRPr="00877632">
              <w:rPr>
                <w:rFonts w:ascii="arial;sans-serif" w:eastAsia="Calibri" w:hAnsi="arial;sans-serif" w:cs="Times New Roman"/>
                <w:kern w:val="0"/>
                <w14:ligatures w14:val="none"/>
              </w:rPr>
              <w:t xml:space="preserve"> o pojemności 2,l wraz z łącznikiem do worka. Worek w okolicy szyjki wewnątrz zaopatrzony w koszyczek zapobiegający sklejaniu się jego powierzchni, a na zewnątrz w silikonowy uchwyt.</w:t>
            </w:r>
          </w:p>
        </w:tc>
        <w:tc>
          <w:tcPr>
            <w:tcW w:w="1085" w:type="dxa"/>
            <w:tcBorders>
              <w:left w:val="single" w:sz="4" w:space="0" w:color="000000"/>
              <w:bottom w:val="single" w:sz="4" w:space="0" w:color="000000"/>
            </w:tcBorders>
          </w:tcPr>
          <w:p w14:paraId="1B5B30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146FEBA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200</w:t>
            </w:r>
          </w:p>
        </w:tc>
      </w:tr>
      <w:tr w:rsidR="00877632" w:rsidRPr="00877632" w14:paraId="27575272" w14:textId="77777777" w:rsidTr="000157FB">
        <w:tc>
          <w:tcPr>
            <w:tcW w:w="380" w:type="dxa"/>
            <w:tcBorders>
              <w:left w:val="single" w:sz="4" w:space="0" w:color="000000"/>
              <w:bottom w:val="single" w:sz="4" w:space="0" w:color="000000"/>
            </w:tcBorders>
          </w:tcPr>
          <w:p w14:paraId="19D7408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984" w:type="dxa"/>
            <w:tcBorders>
              <w:left w:val="single" w:sz="4" w:space="0" w:color="000000"/>
              <w:bottom w:val="single" w:sz="4" w:space="0" w:color="000000"/>
            </w:tcBorders>
          </w:tcPr>
          <w:p w14:paraId="71D29CE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Filtr mechaniczny, przeznaczony do maszyny, wyposażony w hydrofobowy filtr membranowy typu HEPA,</w:t>
            </w:r>
          </w:p>
          <w:p w14:paraId="37DB514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powlekany szkłem spiekanym, o skuteczności filtracji bakteryjno -</w:t>
            </w:r>
          </w:p>
          <w:p w14:paraId="73C992D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wirusowej 99,9999%, złącza proste o średnicy 22M/15F, 22F/15M,</w:t>
            </w:r>
          </w:p>
          <w:p w14:paraId="1712321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zaopatrzony w port </w:t>
            </w:r>
            <w:proofErr w:type="spellStart"/>
            <w:r w:rsidRPr="00877632">
              <w:rPr>
                <w:rFonts w:ascii="Times New Roman" w:eastAsia="Calibri" w:hAnsi="Times New Roman" w:cs="Times New Roman"/>
                <w:kern w:val="0"/>
                <w14:ligatures w14:val="none"/>
              </w:rPr>
              <w:t>kapno</w:t>
            </w:r>
            <w:proofErr w:type="spellEnd"/>
            <w:r w:rsidRPr="00877632">
              <w:rPr>
                <w:rFonts w:ascii="Times New Roman" w:eastAsia="Calibri" w:hAnsi="Times New Roman" w:cs="Times New Roman"/>
                <w:kern w:val="0"/>
                <w14:ligatures w14:val="none"/>
              </w:rPr>
              <w:t xml:space="preserve"> pod kątem 45 stopni, waga 27 - 28 g, objętość</w:t>
            </w:r>
          </w:p>
          <w:p w14:paraId="3018985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wewnętrzna 90 ml, zakres objętości oddechowej 300-1500 ml, opór</w:t>
            </w:r>
          </w:p>
          <w:p w14:paraId="3A99F2D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przepływu nie większy niż 1,31 cmH20 przy 30L/min oraz 2,81 cm</w:t>
            </w:r>
          </w:p>
          <w:p w14:paraId="3F06E24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H20 przy 60L/min,</w:t>
            </w:r>
          </w:p>
        </w:tc>
        <w:tc>
          <w:tcPr>
            <w:tcW w:w="1085" w:type="dxa"/>
            <w:tcBorders>
              <w:left w:val="single" w:sz="4" w:space="0" w:color="000000"/>
              <w:bottom w:val="single" w:sz="4" w:space="0" w:color="000000"/>
            </w:tcBorders>
          </w:tcPr>
          <w:p w14:paraId="0623770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199A8BC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58F146A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3B2F799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04B81E0E" w14:textId="77777777" w:rsidTr="000157FB">
        <w:tc>
          <w:tcPr>
            <w:tcW w:w="380" w:type="dxa"/>
            <w:tcBorders>
              <w:left w:val="single" w:sz="4" w:space="0" w:color="000000"/>
              <w:bottom w:val="single" w:sz="4" w:space="0" w:color="000000"/>
            </w:tcBorders>
          </w:tcPr>
          <w:p w14:paraId="5C029DA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984" w:type="dxa"/>
            <w:tcBorders>
              <w:left w:val="single" w:sz="4" w:space="0" w:color="000000"/>
              <w:bottom w:val="single" w:sz="4" w:space="0" w:color="000000"/>
            </w:tcBorders>
          </w:tcPr>
          <w:p w14:paraId="6B67F3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Filtr oddechowy elektrostatyczny z wymiennikiem ciepła i wilgoci dla</w:t>
            </w:r>
          </w:p>
          <w:p w14:paraId="0E03C62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dorosłych, o skuteczności filtracji bakteryjnej 99,999% i wirusowej 99,99%, wyposażony w piankowy wymiennik ciepła i wilgoci o skuteczności nawilżania 34,6 mgH2O/L,</w:t>
            </w:r>
          </w:p>
          <w:p w14:paraId="41D5575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złącza proste o średnicy 22M/15F, 22F/15M, zaopatrzony w port</w:t>
            </w:r>
          </w:p>
          <w:p w14:paraId="3083FBD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kapno</w:t>
            </w:r>
            <w:proofErr w:type="spellEnd"/>
            <w:r w:rsidRPr="00877632">
              <w:rPr>
                <w:rFonts w:ascii="Times New Roman" w:eastAsia="Calibri" w:hAnsi="Times New Roman" w:cs="Times New Roman"/>
                <w:kern w:val="0"/>
                <w14:ligatures w14:val="none"/>
              </w:rPr>
              <w:t xml:space="preserve"> pod kątem 45 stopni, waga 17 - 18 g, objętość wewnętrzna 55 ml,</w:t>
            </w:r>
          </w:p>
          <w:p w14:paraId="52616E8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zakres objętości oddechowej 300-1500 ml, opór przepływu nie</w:t>
            </w:r>
          </w:p>
          <w:p w14:paraId="7ED906F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większy niż 1,3 cmH20 przy 30L/min,</w:t>
            </w:r>
          </w:p>
          <w:p w14:paraId="66ECB26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tcPr>
          <w:p w14:paraId="21850BB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081E127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500</w:t>
            </w:r>
          </w:p>
        </w:tc>
      </w:tr>
      <w:tr w:rsidR="00877632" w:rsidRPr="00877632" w14:paraId="431C0286" w14:textId="77777777" w:rsidTr="000157FB">
        <w:tc>
          <w:tcPr>
            <w:tcW w:w="380" w:type="dxa"/>
            <w:tcBorders>
              <w:left w:val="single" w:sz="4" w:space="0" w:color="000000"/>
              <w:bottom w:val="single" w:sz="4" w:space="0" w:color="000000"/>
            </w:tcBorders>
          </w:tcPr>
          <w:p w14:paraId="2665AD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984" w:type="dxa"/>
            <w:tcBorders>
              <w:left w:val="single" w:sz="4" w:space="0" w:color="000000"/>
              <w:bottom w:val="single" w:sz="4" w:space="0" w:color="000000"/>
            </w:tcBorders>
          </w:tcPr>
          <w:p w14:paraId="25D0B7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Jednorazowa maseczka twarzowa anestezjologiczna w kształcie kropli</w:t>
            </w:r>
          </w:p>
          <w:p w14:paraId="532AD49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zapewniająca anatomiczne dopasowanie i skuteczne uszczelnienie. Maseczka wyposażona w mankiet powietrzny o stałej objętości, bez możliwości regulacji. Przeźroczysty korpus umożliwia stałą obserwację stanu pacjenta.</w:t>
            </w:r>
          </w:p>
          <w:p w14:paraId="2D2B1C0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Maseczki dostępne w rozmiarach od 1 - noworodkowa do 7 - duży</w:t>
            </w:r>
          </w:p>
          <w:p w14:paraId="69DFB4C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dorosły. Materiał PCW i PC, bez DEHP</w:t>
            </w:r>
          </w:p>
        </w:tc>
        <w:tc>
          <w:tcPr>
            <w:tcW w:w="1085" w:type="dxa"/>
            <w:tcBorders>
              <w:left w:val="single" w:sz="4" w:space="0" w:color="000000"/>
              <w:bottom w:val="single" w:sz="4" w:space="0" w:color="000000"/>
            </w:tcBorders>
          </w:tcPr>
          <w:p w14:paraId="4626130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Szt.</w:t>
            </w:r>
          </w:p>
        </w:tc>
        <w:tc>
          <w:tcPr>
            <w:tcW w:w="1195" w:type="dxa"/>
            <w:tcBorders>
              <w:left w:val="single" w:sz="4" w:space="0" w:color="000000"/>
              <w:bottom w:val="single" w:sz="4" w:space="0" w:color="000000"/>
              <w:right w:val="single" w:sz="4" w:space="0" w:color="000000"/>
            </w:tcBorders>
          </w:tcPr>
          <w:p w14:paraId="3DB4AEE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57A60E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1896CF5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6C9C4BF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600</w:t>
            </w:r>
          </w:p>
        </w:tc>
      </w:tr>
      <w:tr w:rsidR="00877632" w:rsidRPr="00877632" w14:paraId="559CB809" w14:textId="77777777" w:rsidTr="000157FB">
        <w:tc>
          <w:tcPr>
            <w:tcW w:w="380" w:type="dxa"/>
            <w:tcBorders>
              <w:left w:val="single" w:sz="4" w:space="0" w:color="000000"/>
              <w:bottom w:val="single" w:sz="4" w:space="0" w:color="000000"/>
            </w:tcBorders>
          </w:tcPr>
          <w:p w14:paraId="2499B1D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11</w:t>
            </w:r>
          </w:p>
        </w:tc>
        <w:tc>
          <w:tcPr>
            <w:tcW w:w="6984" w:type="dxa"/>
            <w:tcBorders>
              <w:left w:val="single" w:sz="4" w:space="0" w:color="000000"/>
              <w:bottom w:val="single" w:sz="4" w:space="0" w:color="000000"/>
            </w:tcBorders>
          </w:tcPr>
          <w:p w14:paraId="374737F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Dren jednorazowego użytku </w:t>
            </w:r>
            <w:proofErr w:type="spellStart"/>
            <w:r w:rsidRPr="00877632">
              <w:rPr>
                <w:rFonts w:ascii="Times New Roman" w:eastAsia="Calibri" w:hAnsi="Times New Roman" w:cs="Times New Roman"/>
                <w:kern w:val="0"/>
                <w14:ligatures w14:val="none"/>
              </w:rPr>
              <w:t>polyethylenowy</w:t>
            </w:r>
            <w:proofErr w:type="spellEnd"/>
            <w:r w:rsidRPr="00877632">
              <w:rPr>
                <w:rFonts w:ascii="Times New Roman" w:eastAsia="Calibri" w:hAnsi="Times New Roman" w:cs="Times New Roman"/>
                <w:kern w:val="0"/>
                <w14:ligatures w14:val="none"/>
              </w:rPr>
              <w:t xml:space="preserve"> (PE)   do odsysania o dł.2m, zakończonego zintegrowanym, schodkowym łącznikiem z portem umożliwiającym </w:t>
            </w:r>
            <w:proofErr w:type="spellStart"/>
            <w:r w:rsidRPr="00877632">
              <w:rPr>
                <w:rFonts w:ascii="Times New Roman" w:eastAsia="Calibri" w:hAnsi="Times New Roman" w:cs="Times New Roman"/>
                <w:kern w:val="0"/>
                <w14:ligatures w14:val="none"/>
              </w:rPr>
              <w:t>palpacyjną</w:t>
            </w:r>
            <w:proofErr w:type="spellEnd"/>
            <w:r w:rsidRPr="00877632">
              <w:rPr>
                <w:rFonts w:ascii="Times New Roman" w:eastAsia="Calibri" w:hAnsi="Times New Roman" w:cs="Times New Roman"/>
                <w:kern w:val="0"/>
                <w14:ligatures w14:val="none"/>
              </w:rPr>
              <w:t xml:space="preserve"> kontrolę siły ssania.</w:t>
            </w:r>
          </w:p>
        </w:tc>
        <w:tc>
          <w:tcPr>
            <w:tcW w:w="1085" w:type="dxa"/>
            <w:tcBorders>
              <w:left w:val="single" w:sz="4" w:space="0" w:color="000000"/>
              <w:bottom w:val="single" w:sz="4" w:space="0" w:color="000000"/>
            </w:tcBorders>
          </w:tcPr>
          <w:p w14:paraId="423A58B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195" w:type="dxa"/>
            <w:tcBorders>
              <w:left w:val="single" w:sz="4" w:space="0" w:color="000000"/>
              <w:bottom w:val="single" w:sz="4" w:space="0" w:color="000000"/>
              <w:right w:val="single" w:sz="4" w:space="0" w:color="000000"/>
            </w:tcBorders>
          </w:tcPr>
          <w:p w14:paraId="536B4757"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250</w:t>
            </w:r>
          </w:p>
        </w:tc>
      </w:tr>
      <w:tr w:rsidR="00877632" w:rsidRPr="00877632" w14:paraId="7394EE3C" w14:textId="77777777" w:rsidTr="000157FB">
        <w:tc>
          <w:tcPr>
            <w:tcW w:w="380" w:type="dxa"/>
            <w:tcBorders>
              <w:left w:val="single" w:sz="4" w:space="0" w:color="000000"/>
              <w:bottom w:val="single" w:sz="4" w:space="0" w:color="000000"/>
            </w:tcBorders>
          </w:tcPr>
          <w:p w14:paraId="784D0C8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984" w:type="dxa"/>
            <w:tcBorders>
              <w:left w:val="single" w:sz="4" w:space="0" w:color="000000"/>
              <w:bottom w:val="single" w:sz="4" w:space="0" w:color="000000"/>
            </w:tcBorders>
          </w:tcPr>
          <w:p w14:paraId="3EE6A06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Wapno sodowane w postaci białych półsferycznych granulek/</w:t>
            </w:r>
            <w:proofErr w:type="spellStart"/>
            <w:r w:rsidRPr="00877632">
              <w:rPr>
                <w:rFonts w:ascii="Times New Roman" w:eastAsia="Calibri" w:hAnsi="Times New Roman" w:cs="Times New Roman"/>
                <w:kern w:val="0"/>
                <w14:ligatures w14:val="none"/>
              </w:rPr>
              <w:t>pelletów</w:t>
            </w:r>
            <w:proofErr w:type="spellEnd"/>
            <w:r w:rsidRPr="00877632">
              <w:rPr>
                <w:rFonts w:ascii="Times New Roman" w:eastAsia="Calibri" w:hAnsi="Times New Roman" w:cs="Times New Roman"/>
                <w:kern w:val="0"/>
                <w14:ligatures w14:val="none"/>
              </w:rPr>
              <w:t xml:space="preserve"> identycznych kształtów i rozmiarów, o średnicy4 mm i wysokości 2 mm, pozwalające na dokładne wypełnienie pojemnika i wysoką absorbcję CO2 178 – 200 litrów CO2 / 1 litr wapna, posiadające wskaźnik zużycia (zmiana koloru z białego na błękitno-fioletowy),zawierające w swoim składzie78–84%Ca(OH)2; 2– 4</w:t>
            </w:r>
          </w:p>
          <w:p w14:paraId="30A3CDD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NaOH; 14– 18 %H2O; fiolet etylowy;</w:t>
            </w:r>
          </w:p>
          <w:p w14:paraId="171D26E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charakteryzujące się wysoką odpornością na transport, zawierające</w:t>
            </w:r>
          </w:p>
          <w:p w14:paraId="54690A7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tym samym minimalną ilość pyłu – 0,66%, wapno w jednorazowych</w:t>
            </w:r>
          </w:p>
          <w:p w14:paraId="5CC3155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clikach</w:t>
            </w:r>
            <w:proofErr w:type="spellEnd"/>
            <w:r w:rsidRPr="00877632">
              <w:rPr>
                <w:rFonts w:ascii="Times New Roman" w:eastAsia="Calibri" w:hAnsi="Times New Roman" w:cs="Times New Roman"/>
                <w:kern w:val="0"/>
                <w14:ligatures w14:val="none"/>
              </w:rPr>
              <w:t xml:space="preserve"> – 1,2 L. Okres trwałości min. 4 lata. </w:t>
            </w:r>
            <w:proofErr w:type="spellStart"/>
            <w:r w:rsidRPr="00877632">
              <w:rPr>
                <w:rFonts w:ascii="Times New Roman" w:eastAsia="Calibri" w:hAnsi="Times New Roman" w:cs="Times New Roman"/>
                <w:kern w:val="0"/>
                <w14:ligatures w14:val="none"/>
              </w:rPr>
              <w:t>Clik</w:t>
            </w:r>
            <w:proofErr w:type="spellEnd"/>
            <w:r w:rsidRPr="00877632">
              <w:rPr>
                <w:rFonts w:ascii="Times New Roman" w:eastAsia="Calibri" w:hAnsi="Times New Roman" w:cs="Times New Roman"/>
                <w:kern w:val="0"/>
                <w14:ligatures w14:val="none"/>
              </w:rPr>
              <w:t xml:space="preserve"> wyposażony w system umożliwiający prace w RFID.</w:t>
            </w:r>
          </w:p>
        </w:tc>
        <w:tc>
          <w:tcPr>
            <w:tcW w:w="1085" w:type="dxa"/>
            <w:tcBorders>
              <w:left w:val="single" w:sz="4" w:space="0" w:color="000000"/>
              <w:bottom w:val="single" w:sz="4" w:space="0" w:color="000000"/>
            </w:tcBorders>
          </w:tcPr>
          <w:p w14:paraId="4316F84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33FD32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22942F5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p w14:paraId="29E93B4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w:t>
            </w:r>
          </w:p>
        </w:tc>
      </w:tr>
      <w:tr w:rsidR="00877632" w:rsidRPr="00877632" w14:paraId="7AEC2ADE" w14:textId="77777777" w:rsidTr="000157FB">
        <w:tc>
          <w:tcPr>
            <w:tcW w:w="380" w:type="dxa"/>
            <w:tcBorders>
              <w:left w:val="single" w:sz="4" w:space="0" w:color="000000"/>
              <w:bottom w:val="single" w:sz="4" w:space="0" w:color="000000"/>
            </w:tcBorders>
          </w:tcPr>
          <w:p w14:paraId="338457E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984" w:type="dxa"/>
            <w:tcBorders>
              <w:left w:val="single" w:sz="4" w:space="0" w:color="000000"/>
              <w:bottom w:val="single" w:sz="4" w:space="0" w:color="000000"/>
            </w:tcBorders>
          </w:tcPr>
          <w:p w14:paraId="772D062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Czujnik przepływu typu </w:t>
            </w:r>
            <w:proofErr w:type="spellStart"/>
            <w:r w:rsidRPr="00877632">
              <w:rPr>
                <w:rFonts w:ascii="Times New Roman" w:eastAsia="Calibri" w:hAnsi="Times New Roman" w:cs="Times New Roman"/>
                <w:kern w:val="0"/>
                <w14:ligatures w14:val="none"/>
              </w:rPr>
              <w:t>Infinity</w:t>
            </w:r>
            <w:proofErr w:type="spellEnd"/>
            <w:r w:rsidRPr="00877632">
              <w:rPr>
                <w:rFonts w:ascii="Times New Roman" w:eastAsia="Calibri" w:hAnsi="Times New Roman" w:cs="Times New Roman"/>
                <w:kern w:val="0"/>
                <w14:ligatures w14:val="none"/>
              </w:rPr>
              <w:t xml:space="preserve"> ID, działający w technologii </w:t>
            </w:r>
            <w:proofErr w:type="spellStart"/>
            <w:r w:rsidRPr="00877632">
              <w:rPr>
                <w:rFonts w:ascii="Times New Roman" w:eastAsia="Calibri" w:hAnsi="Times New Roman" w:cs="Times New Roman"/>
                <w:kern w:val="0"/>
                <w14:ligatures w14:val="none"/>
              </w:rPr>
              <w:t>anometrii</w:t>
            </w:r>
            <w:proofErr w:type="spellEnd"/>
          </w:p>
          <w:p w14:paraId="155283E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cieplnej, pozwalającej na bardzo dokładne pomiary. Czujnik wielorazowego użytku przeznaczony do dezynfekcji</w:t>
            </w:r>
          </w:p>
        </w:tc>
        <w:tc>
          <w:tcPr>
            <w:tcW w:w="1085" w:type="dxa"/>
            <w:tcBorders>
              <w:left w:val="single" w:sz="4" w:space="0" w:color="000000"/>
              <w:bottom w:val="single" w:sz="4" w:space="0" w:color="000000"/>
            </w:tcBorders>
          </w:tcPr>
          <w:p w14:paraId="199A03B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48D471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4F2584F8" w14:textId="77777777" w:rsidTr="000157FB">
        <w:tc>
          <w:tcPr>
            <w:tcW w:w="380" w:type="dxa"/>
            <w:tcBorders>
              <w:left w:val="single" w:sz="4" w:space="0" w:color="000000"/>
              <w:bottom w:val="single" w:sz="4" w:space="0" w:color="000000"/>
            </w:tcBorders>
          </w:tcPr>
          <w:p w14:paraId="513582B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984" w:type="dxa"/>
            <w:tcBorders>
              <w:left w:val="single" w:sz="4" w:space="0" w:color="000000"/>
              <w:bottom w:val="single" w:sz="4" w:space="0" w:color="000000"/>
            </w:tcBorders>
          </w:tcPr>
          <w:p w14:paraId="0CE511F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Filtr przeciw pyłowy wapna sodowanego do pojemnika pochłaniacza CO2 zabezpieczający system oddechowy w aparacie do znieczulania ,filtr kompatybilny z aparatem typu ATLAN posiadanym przez Zamawiającego.</w:t>
            </w:r>
          </w:p>
          <w:p w14:paraId="4AEFA00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tcPr>
          <w:p w14:paraId="65DBF2B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1FAD76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6446D2CD" w14:textId="77777777" w:rsidTr="000157FB">
        <w:tc>
          <w:tcPr>
            <w:tcW w:w="380" w:type="dxa"/>
            <w:tcBorders>
              <w:left w:val="single" w:sz="4" w:space="0" w:color="000000"/>
              <w:bottom w:val="single" w:sz="4" w:space="0" w:color="000000"/>
            </w:tcBorders>
          </w:tcPr>
          <w:p w14:paraId="6D6B0B0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c>
          <w:tcPr>
            <w:tcW w:w="6984" w:type="dxa"/>
            <w:tcBorders>
              <w:left w:val="single" w:sz="4" w:space="0" w:color="000000"/>
              <w:bottom w:val="single" w:sz="4" w:space="0" w:color="000000"/>
            </w:tcBorders>
          </w:tcPr>
          <w:p w14:paraId="3E935C8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Przewód połączeniowy, wielorazowego użytku, umożliwiający podłączenie 3-odprowadzeniowego kabla do pomiaru EKG, z kardiomonitorem typu Vista 120 posiadanym przez Zamawiającego., kodowanie kabla IEC/AHA.</w:t>
            </w:r>
          </w:p>
        </w:tc>
        <w:tc>
          <w:tcPr>
            <w:tcW w:w="1085" w:type="dxa"/>
            <w:tcBorders>
              <w:left w:val="single" w:sz="4" w:space="0" w:color="000000"/>
              <w:bottom w:val="single" w:sz="4" w:space="0" w:color="000000"/>
            </w:tcBorders>
          </w:tcPr>
          <w:p w14:paraId="365124B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1FA8ED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7314A686" w14:textId="77777777" w:rsidTr="000157FB">
        <w:tc>
          <w:tcPr>
            <w:tcW w:w="380" w:type="dxa"/>
            <w:tcBorders>
              <w:left w:val="single" w:sz="4" w:space="0" w:color="000000"/>
              <w:bottom w:val="single" w:sz="4" w:space="0" w:color="000000"/>
            </w:tcBorders>
          </w:tcPr>
          <w:p w14:paraId="0C11F69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w:t>
            </w:r>
          </w:p>
        </w:tc>
        <w:tc>
          <w:tcPr>
            <w:tcW w:w="6984" w:type="dxa"/>
            <w:tcBorders>
              <w:left w:val="single" w:sz="4" w:space="0" w:color="000000"/>
              <w:bottom w:val="single" w:sz="4" w:space="0" w:color="000000"/>
            </w:tcBorders>
          </w:tcPr>
          <w:p w14:paraId="282EAD5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Wielorazowego użytku przewód EKG, 3 – odprowadzeniowy, typu </w:t>
            </w:r>
            <w:proofErr w:type="spellStart"/>
            <w:r w:rsidRPr="00877632">
              <w:rPr>
                <w:rFonts w:ascii="Times New Roman" w:eastAsia="Calibri" w:hAnsi="Times New Roman" w:cs="Times New Roman"/>
                <w:kern w:val="0"/>
                <w14:ligatures w14:val="none"/>
              </w:rPr>
              <w:t>grabber</w:t>
            </w:r>
            <w:proofErr w:type="spellEnd"/>
            <w:r w:rsidRPr="00877632">
              <w:rPr>
                <w:rFonts w:ascii="Times New Roman" w:eastAsia="Calibri" w:hAnsi="Times New Roman" w:cs="Times New Roman"/>
                <w:kern w:val="0"/>
                <w14:ligatures w14:val="none"/>
              </w:rPr>
              <w:t>, kompatybilny z kablem z pozycji nr 14</w:t>
            </w:r>
          </w:p>
        </w:tc>
        <w:tc>
          <w:tcPr>
            <w:tcW w:w="1085" w:type="dxa"/>
            <w:tcBorders>
              <w:left w:val="single" w:sz="4" w:space="0" w:color="000000"/>
              <w:bottom w:val="single" w:sz="4" w:space="0" w:color="000000"/>
            </w:tcBorders>
          </w:tcPr>
          <w:p w14:paraId="21BCC75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237005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4D067CB3" w14:textId="77777777" w:rsidTr="000157FB">
        <w:tc>
          <w:tcPr>
            <w:tcW w:w="380" w:type="dxa"/>
            <w:tcBorders>
              <w:left w:val="single" w:sz="4" w:space="0" w:color="000000"/>
              <w:bottom w:val="single" w:sz="4" w:space="0" w:color="000000"/>
            </w:tcBorders>
          </w:tcPr>
          <w:p w14:paraId="7A45673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w:t>
            </w:r>
          </w:p>
        </w:tc>
        <w:tc>
          <w:tcPr>
            <w:tcW w:w="6984" w:type="dxa"/>
            <w:tcBorders>
              <w:left w:val="single" w:sz="4" w:space="0" w:color="000000"/>
              <w:bottom w:val="single" w:sz="4" w:space="0" w:color="000000"/>
            </w:tcBorders>
          </w:tcPr>
          <w:p w14:paraId="539602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kabel do nieinwazyjnego pomiaru ciśnienia tętniczego krwi, kompatybilny z kardiomonitorem typu Vista 120, posiadanym przez Zamawiającego.</w:t>
            </w:r>
          </w:p>
        </w:tc>
        <w:tc>
          <w:tcPr>
            <w:tcW w:w="1085" w:type="dxa"/>
            <w:tcBorders>
              <w:left w:val="single" w:sz="4" w:space="0" w:color="000000"/>
              <w:bottom w:val="single" w:sz="4" w:space="0" w:color="000000"/>
            </w:tcBorders>
          </w:tcPr>
          <w:p w14:paraId="3CE4E7E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34A22F8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5324B352" w14:textId="77777777" w:rsidTr="000157FB">
        <w:tc>
          <w:tcPr>
            <w:tcW w:w="380" w:type="dxa"/>
            <w:tcBorders>
              <w:left w:val="single" w:sz="4" w:space="0" w:color="000000"/>
              <w:bottom w:val="single" w:sz="4" w:space="0" w:color="000000"/>
            </w:tcBorders>
          </w:tcPr>
          <w:p w14:paraId="0CEAC86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w:t>
            </w:r>
          </w:p>
        </w:tc>
        <w:tc>
          <w:tcPr>
            <w:tcW w:w="6984" w:type="dxa"/>
            <w:tcBorders>
              <w:left w:val="single" w:sz="4" w:space="0" w:color="000000"/>
              <w:bottom w:val="single" w:sz="4" w:space="0" w:color="000000"/>
            </w:tcBorders>
          </w:tcPr>
          <w:p w14:paraId="2615F38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mankiet do pomiaru ciśnienia tętniczego krwi, przeznaczony dla osoby dorosłej, rozmiar 27 – 35 cm, kompatybilny z kablem z poz. 16</w:t>
            </w:r>
          </w:p>
        </w:tc>
        <w:tc>
          <w:tcPr>
            <w:tcW w:w="1085" w:type="dxa"/>
            <w:tcBorders>
              <w:left w:val="single" w:sz="4" w:space="0" w:color="000000"/>
              <w:bottom w:val="single" w:sz="4" w:space="0" w:color="000000"/>
            </w:tcBorders>
          </w:tcPr>
          <w:p w14:paraId="332D388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8DF21E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r>
      <w:tr w:rsidR="00877632" w:rsidRPr="00877632" w14:paraId="5F42BF7C" w14:textId="77777777" w:rsidTr="000157FB">
        <w:tc>
          <w:tcPr>
            <w:tcW w:w="380" w:type="dxa"/>
            <w:tcBorders>
              <w:left w:val="single" w:sz="4" w:space="0" w:color="000000"/>
              <w:bottom w:val="single" w:sz="4" w:space="0" w:color="000000"/>
            </w:tcBorders>
          </w:tcPr>
          <w:p w14:paraId="42003C2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19</w:t>
            </w:r>
          </w:p>
        </w:tc>
        <w:tc>
          <w:tcPr>
            <w:tcW w:w="6984" w:type="dxa"/>
            <w:tcBorders>
              <w:left w:val="single" w:sz="4" w:space="0" w:color="000000"/>
              <w:bottom w:val="single" w:sz="4" w:space="0" w:color="000000"/>
            </w:tcBorders>
          </w:tcPr>
          <w:p w14:paraId="1E10D5E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mankiet do pomiaru ciśnienia tętniczego krwi, przeznaczony dla osoby dorosłej małej, rozmiar 20,5 – 28 cm, kompatybilny z kablem z poz. 16.</w:t>
            </w:r>
          </w:p>
        </w:tc>
        <w:tc>
          <w:tcPr>
            <w:tcW w:w="1085" w:type="dxa"/>
            <w:tcBorders>
              <w:left w:val="single" w:sz="4" w:space="0" w:color="000000"/>
              <w:bottom w:val="single" w:sz="4" w:space="0" w:color="000000"/>
            </w:tcBorders>
          </w:tcPr>
          <w:p w14:paraId="06EAACB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3F0283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5B77C0D" w14:textId="77777777" w:rsidTr="000157FB">
        <w:tc>
          <w:tcPr>
            <w:tcW w:w="380" w:type="dxa"/>
            <w:tcBorders>
              <w:left w:val="single" w:sz="4" w:space="0" w:color="000000"/>
              <w:bottom w:val="single" w:sz="4" w:space="0" w:color="000000"/>
            </w:tcBorders>
          </w:tcPr>
          <w:p w14:paraId="1EB8D03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c>
          <w:tcPr>
            <w:tcW w:w="6984" w:type="dxa"/>
            <w:tcBorders>
              <w:left w:val="single" w:sz="4" w:space="0" w:color="000000"/>
              <w:bottom w:val="single" w:sz="4" w:space="0" w:color="000000"/>
            </w:tcBorders>
          </w:tcPr>
          <w:p w14:paraId="331985F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mankiet do pomiaru ciśnienia tętniczego krwi, przeznaczony dla osoby dorosłej dużej, rozmiar 34 – 43 cm, kompatybilny z kablem z poz. 16.</w:t>
            </w:r>
          </w:p>
        </w:tc>
        <w:tc>
          <w:tcPr>
            <w:tcW w:w="1085" w:type="dxa"/>
            <w:tcBorders>
              <w:left w:val="single" w:sz="4" w:space="0" w:color="000000"/>
              <w:bottom w:val="single" w:sz="4" w:space="0" w:color="000000"/>
            </w:tcBorders>
          </w:tcPr>
          <w:p w14:paraId="7535D58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D4CC89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677E2C46" w14:textId="77777777" w:rsidTr="000157FB">
        <w:tc>
          <w:tcPr>
            <w:tcW w:w="380" w:type="dxa"/>
            <w:tcBorders>
              <w:left w:val="single" w:sz="4" w:space="0" w:color="000000"/>
              <w:bottom w:val="single" w:sz="4" w:space="0" w:color="000000"/>
            </w:tcBorders>
          </w:tcPr>
          <w:p w14:paraId="1B1EF7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w:t>
            </w:r>
          </w:p>
        </w:tc>
        <w:tc>
          <w:tcPr>
            <w:tcW w:w="6984" w:type="dxa"/>
            <w:tcBorders>
              <w:left w:val="single" w:sz="4" w:space="0" w:color="000000"/>
              <w:bottom w:val="single" w:sz="4" w:space="0" w:color="000000"/>
            </w:tcBorders>
          </w:tcPr>
          <w:p w14:paraId="0E1B47F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czujnik temperatury skóry, dla dorosłych, dł. 3 m, kompatybilny z kardiomonitorem  typu Vista 120 posiadanym  przez Zamawiającego..</w:t>
            </w:r>
          </w:p>
        </w:tc>
        <w:tc>
          <w:tcPr>
            <w:tcW w:w="1085" w:type="dxa"/>
            <w:tcBorders>
              <w:left w:val="single" w:sz="4" w:space="0" w:color="000000"/>
              <w:bottom w:val="single" w:sz="4" w:space="0" w:color="000000"/>
            </w:tcBorders>
          </w:tcPr>
          <w:p w14:paraId="47A3F5D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781C0F2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4F9DD90" w14:textId="77777777" w:rsidTr="000157FB">
        <w:tc>
          <w:tcPr>
            <w:tcW w:w="380" w:type="dxa"/>
            <w:tcBorders>
              <w:left w:val="single" w:sz="4" w:space="0" w:color="000000"/>
              <w:bottom w:val="single" w:sz="4" w:space="0" w:color="000000"/>
            </w:tcBorders>
          </w:tcPr>
          <w:p w14:paraId="6E7562D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w:t>
            </w:r>
          </w:p>
        </w:tc>
        <w:tc>
          <w:tcPr>
            <w:tcW w:w="6984" w:type="dxa"/>
            <w:tcBorders>
              <w:left w:val="single" w:sz="4" w:space="0" w:color="000000"/>
              <w:bottom w:val="single" w:sz="4" w:space="0" w:color="000000"/>
            </w:tcBorders>
          </w:tcPr>
          <w:p w14:paraId="285E34D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Wielorazowego użytku czujnik temperatury, </w:t>
            </w:r>
            <w:proofErr w:type="spellStart"/>
            <w:r w:rsidRPr="00877632">
              <w:rPr>
                <w:rFonts w:ascii="Times New Roman" w:eastAsia="Calibri" w:hAnsi="Times New Roman" w:cs="Times New Roman"/>
                <w:kern w:val="0"/>
                <w14:ligatures w14:val="none"/>
              </w:rPr>
              <w:t>rektalny</w:t>
            </w:r>
            <w:proofErr w:type="spellEnd"/>
            <w:r w:rsidRPr="00877632">
              <w:rPr>
                <w:rFonts w:ascii="Times New Roman" w:eastAsia="Calibri" w:hAnsi="Times New Roman" w:cs="Times New Roman"/>
                <w:kern w:val="0"/>
                <w14:ligatures w14:val="none"/>
              </w:rPr>
              <w:t>/przełykowy, dla dorosłych, dł. 3 m, kompatybilny z kardiomonitorem typu Vista 120 posiadanym przez Zamawiającego..</w:t>
            </w:r>
          </w:p>
        </w:tc>
        <w:tc>
          <w:tcPr>
            <w:tcW w:w="1085" w:type="dxa"/>
            <w:tcBorders>
              <w:left w:val="single" w:sz="4" w:space="0" w:color="000000"/>
              <w:bottom w:val="single" w:sz="4" w:space="0" w:color="000000"/>
            </w:tcBorders>
          </w:tcPr>
          <w:p w14:paraId="411DE87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336BADD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64457219" w14:textId="77777777" w:rsidTr="000157FB">
        <w:tc>
          <w:tcPr>
            <w:tcW w:w="380" w:type="dxa"/>
            <w:tcBorders>
              <w:left w:val="single" w:sz="4" w:space="0" w:color="000000"/>
              <w:bottom w:val="single" w:sz="4" w:space="0" w:color="000000"/>
            </w:tcBorders>
          </w:tcPr>
          <w:p w14:paraId="40B5B4D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w:t>
            </w:r>
          </w:p>
        </w:tc>
        <w:tc>
          <w:tcPr>
            <w:tcW w:w="6984" w:type="dxa"/>
            <w:tcBorders>
              <w:left w:val="single" w:sz="4" w:space="0" w:color="000000"/>
              <w:bottom w:val="single" w:sz="4" w:space="0" w:color="000000"/>
            </w:tcBorders>
          </w:tcPr>
          <w:p w14:paraId="15E708D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Wielorazowego użytku przewód pośredni (przedłużacz) SpO2, dł. 2 m, połączenie z czujnikiem typ kostka, przewód kompatybilny z </w:t>
            </w:r>
            <w:r w:rsidRPr="00877632">
              <w:rPr>
                <w:rFonts w:ascii="Times New Roman" w:eastAsia="Calibri" w:hAnsi="Times New Roman" w:cs="Times New Roman"/>
                <w:kern w:val="0"/>
                <w14:ligatures w14:val="none"/>
              </w:rPr>
              <w:lastRenderedPageBreak/>
              <w:t>kardiomonitorem typu Vista 120 posiadanym przez Zamawiającego..</w:t>
            </w:r>
          </w:p>
        </w:tc>
        <w:tc>
          <w:tcPr>
            <w:tcW w:w="1085" w:type="dxa"/>
            <w:tcBorders>
              <w:left w:val="single" w:sz="4" w:space="0" w:color="000000"/>
              <w:bottom w:val="single" w:sz="4" w:space="0" w:color="000000"/>
            </w:tcBorders>
          </w:tcPr>
          <w:p w14:paraId="5B4B52E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Szt.</w:t>
            </w:r>
          </w:p>
        </w:tc>
        <w:tc>
          <w:tcPr>
            <w:tcW w:w="1195" w:type="dxa"/>
            <w:tcBorders>
              <w:left w:val="single" w:sz="4" w:space="0" w:color="000000"/>
              <w:bottom w:val="single" w:sz="4" w:space="0" w:color="000000"/>
              <w:right w:val="single" w:sz="4" w:space="0" w:color="000000"/>
            </w:tcBorders>
          </w:tcPr>
          <w:p w14:paraId="73B7911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3EEA07ED" w14:textId="77777777" w:rsidTr="000157FB">
        <w:tc>
          <w:tcPr>
            <w:tcW w:w="380" w:type="dxa"/>
            <w:tcBorders>
              <w:left w:val="single" w:sz="4" w:space="0" w:color="000000"/>
              <w:bottom w:val="single" w:sz="4" w:space="0" w:color="000000"/>
            </w:tcBorders>
          </w:tcPr>
          <w:p w14:paraId="57370E0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c>
          <w:tcPr>
            <w:tcW w:w="6984" w:type="dxa"/>
            <w:tcBorders>
              <w:left w:val="single" w:sz="4" w:space="0" w:color="000000"/>
              <w:bottom w:val="single" w:sz="4" w:space="0" w:color="000000"/>
            </w:tcBorders>
          </w:tcPr>
          <w:p w14:paraId="7621564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czujnik do pomiaru SpO2, dł. 1m, połączenie z kablem pośrednim typ kostka.</w:t>
            </w:r>
          </w:p>
        </w:tc>
        <w:tc>
          <w:tcPr>
            <w:tcW w:w="1085" w:type="dxa"/>
            <w:tcBorders>
              <w:left w:val="single" w:sz="4" w:space="0" w:color="000000"/>
              <w:bottom w:val="single" w:sz="4" w:space="0" w:color="000000"/>
            </w:tcBorders>
          </w:tcPr>
          <w:p w14:paraId="77F74BF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652B084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49681B55" w14:textId="77777777" w:rsidTr="000157FB">
        <w:tc>
          <w:tcPr>
            <w:tcW w:w="380" w:type="dxa"/>
            <w:tcBorders>
              <w:left w:val="single" w:sz="4" w:space="0" w:color="000000"/>
              <w:bottom w:val="single" w:sz="4" w:space="0" w:color="000000"/>
            </w:tcBorders>
          </w:tcPr>
          <w:p w14:paraId="333EF16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c>
          <w:tcPr>
            <w:tcW w:w="6984" w:type="dxa"/>
            <w:tcBorders>
              <w:left w:val="single" w:sz="4" w:space="0" w:color="000000"/>
              <w:bottom w:val="single" w:sz="4" w:space="0" w:color="000000"/>
            </w:tcBorders>
          </w:tcPr>
          <w:p w14:paraId="10BFE24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Wielorazowego użytku adapter do aparatów do znieczulania posiadanej przez Zamawiającego , umożliwiający podłączenie jednorazowych pojemników z wapnem.</w:t>
            </w:r>
          </w:p>
        </w:tc>
        <w:tc>
          <w:tcPr>
            <w:tcW w:w="1085" w:type="dxa"/>
            <w:tcBorders>
              <w:left w:val="single" w:sz="4" w:space="0" w:color="000000"/>
              <w:bottom w:val="single" w:sz="4" w:space="0" w:color="000000"/>
            </w:tcBorders>
          </w:tcPr>
          <w:p w14:paraId="2C575EF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2EE2AF34" w14:textId="77777777" w:rsidR="00877632" w:rsidRPr="00877632" w:rsidRDefault="00877632" w:rsidP="00877632">
            <w:pPr>
              <w:widowControl w:val="0"/>
              <w:suppressLineNumbers/>
              <w:suppressAutoHyphens/>
              <w:spacing w:after="0" w:line="240" w:lineRule="auto"/>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0879D397" w14:textId="77777777" w:rsidTr="000157FB">
        <w:tc>
          <w:tcPr>
            <w:tcW w:w="380" w:type="dxa"/>
            <w:tcBorders>
              <w:left w:val="single" w:sz="4" w:space="0" w:color="000000"/>
              <w:bottom w:val="single" w:sz="4" w:space="0" w:color="000000"/>
            </w:tcBorders>
          </w:tcPr>
          <w:p w14:paraId="39ED639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26</w:t>
            </w:r>
          </w:p>
        </w:tc>
        <w:tc>
          <w:tcPr>
            <w:tcW w:w="6984" w:type="dxa"/>
            <w:tcBorders>
              <w:left w:val="single" w:sz="4" w:space="0" w:color="000000"/>
              <w:bottom w:val="single" w:sz="4" w:space="0" w:color="000000"/>
            </w:tcBorders>
          </w:tcPr>
          <w:p w14:paraId="6313992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Jednorazowego użytku układ oddechowy dla dorosłych o średnicy rur i złączy 22 mm, wyprodukowany z wysokiej jakości materiału, Układ zawiera: ramię wdechowe i wydechowe o stałej długości 150 cm zakończone od strony pacjenta trójnikiem Y oraz odłączalnym łącznikiem kątowym z portem </w:t>
            </w:r>
            <w:proofErr w:type="spellStart"/>
            <w:r w:rsidRPr="00877632">
              <w:rPr>
                <w:rFonts w:ascii="Times New Roman" w:eastAsia="Calibri" w:hAnsi="Times New Roman" w:cs="Times New Roman"/>
                <w:kern w:val="0"/>
                <w14:ligatures w14:val="none"/>
              </w:rPr>
              <w:t>Luer</w:t>
            </w:r>
            <w:proofErr w:type="spellEnd"/>
            <w:r w:rsidRPr="00877632">
              <w:rPr>
                <w:rFonts w:ascii="Times New Roman" w:eastAsia="Calibri" w:hAnsi="Times New Roman" w:cs="Times New Roman"/>
                <w:kern w:val="0"/>
                <w14:ligatures w14:val="none"/>
              </w:rPr>
              <w:t xml:space="preserve"> Lock, zabezpieczonym zintegrowanym koreczkiem, złącza usztywnione, układ zabezpieczony kapturkiem.</w:t>
            </w:r>
          </w:p>
        </w:tc>
        <w:tc>
          <w:tcPr>
            <w:tcW w:w="1085" w:type="dxa"/>
            <w:tcBorders>
              <w:left w:val="single" w:sz="4" w:space="0" w:color="000000"/>
              <w:bottom w:val="single" w:sz="4" w:space="0" w:color="000000"/>
            </w:tcBorders>
          </w:tcPr>
          <w:p w14:paraId="01E6AD6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0997328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r>
      <w:tr w:rsidR="00877632" w:rsidRPr="00877632" w14:paraId="1430ED13" w14:textId="77777777" w:rsidTr="000157FB">
        <w:tc>
          <w:tcPr>
            <w:tcW w:w="380" w:type="dxa"/>
            <w:tcBorders>
              <w:left w:val="single" w:sz="4" w:space="0" w:color="000000"/>
              <w:bottom w:val="single" w:sz="4" w:space="0" w:color="000000"/>
            </w:tcBorders>
          </w:tcPr>
          <w:p w14:paraId="44B705F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w:t>
            </w:r>
          </w:p>
        </w:tc>
        <w:tc>
          <w:tcPr>
            <w:tcW w:w="6984" w:type="dxa"/>
            <w:tcBorders>
              <w:left w:val="single" w:sz="4" w:space="0" w:color="000000"/>
              <w:bottom w:val="single" w:sz="4" w:space="0" w:color="000000"/>
            </w:tcBorders>
          </w:tcPr>
          <w:p w14:paraId="3C6C8F3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Zastawka wydechowa, kompatybilna z respiratorem  typu </w:t>
            </w:r>
            <w:proofErr w:type="spellStart"/>
            <w:r w:rsidRPr="00877632">
              <w:rPr>
                <w:rFonts w:ascii="Times New Roman" w:eastAsia="Calibri" w:hAnsi="Times New Roman" w:cs="Times New Roman"/>
                <w:kern w:val="0"/>
                <w14:ligatures w14:val="none"/>
              </w:rPr>
              <w:t>Savina</w:t>
            </w:r>
            <w:proofErr w:type="spellEnd"/>
            <w:r w:rsidRPr="00877632">
              <w:rPr>
                <w:rFonts w:ascii="Times New Roman" w:eastAsia="Calibri" w:hAnsi="Times New Roman" w:cs="Times New Roman"/>
                <w:kern w:val="0"/>
                <w14:ligatures w14:val="none"/>
              </w:rPr>
              <w:t xml:space="preserve"> 300 posiadanym przez Zamawiającego., wyposażona w pułapkę wodną. Zastawka przeznaczona dla jednego pacjenta, nie podlega dekontaminacji.</w:t>
            </w:r>
          </w:p>
          <w:p w14:paraId="2BBE92D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085" w:type="dxa"/>
            <w:tcBorders>
              <w:left w:val="single" w:sz="4" w:space="0" w:color="000000"/>
              <w:bottom w:val="single" w:sz="4" w:space="0" w:color="000000"/>
            </w:tcBorders>
          </w:tcPr>
          <w:p w14:paraId="4914DB0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4022DAC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765AA02B" w14:textId="77777777" w:rsidTr="000157FB">
        <w:tc>
          <w:tcPr>
            <w:tcW w:w="380" w:type="dxa"/>
            <w:tcBorders>
              <w:left w:val="single" w:sz="4" w:space="0" w:color="000000"/>
              <w:bottom w:val="single" w:sz="4" w:space="0" w:color="000000"/>
            </w:tcBorders>
          </w:tcPr>
          <w:p w14:paraId="3403BC6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28</w:t>
            </w:r>
          </w:p>
        </w:tc>
        <w:tc>
          <w:tcPr>
            <w:tcW w:w="6984" w:type="dxa"/>
            <w:tcBorders>
              <w:left w:val="single" w:sz="4" w:space="0" w:color="000000"/>
              <w:bottom w:val="single" w:sz="4" w:space="0" w:color="000000"/>
            </w:tcBorders>
          </w:tcPr>
          <w:p w14:paraId="0E5EC43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Karbowane, wewnętrznie gładkie, przedłużacze lekkie i elastyczne, o dł. 15 cm, zaopatrzone w podwójnie obrotowy łącznik kątowy z portami przystosowanym do odsysania oraz do bronchofiberoskopii. Podwójny kapturek zabezpieczający porty utrzymuje PEEP podczas odsysania lub bronchoskopii. Końcówka od strony pacjenta zaopatrzona w czerwony kapturek utrzymujący element zamknięty, aż do momentu podłączenia go do pacjenta. Złącze 22F/15M po stronie urządzenia, po stronie pacjenta złącze standardowe dla bezpiecznego podłączenia innych akcesoriów.</w:t>
            </w:r>
          </w:p>
        </w:tc>
        <w:tc>
          <w:tcPr>
            <w:tcW w:w="1085" w:type="dxa"/>
            <w:tcBorders>
              <w:left w:val="single" w:sz="4" w:space="0" w:color="000000"/>
              <w:bottom w:val="single" w:sz="4" w:space="0" w:color="000000"/>
            </w:tcBorders>
          </w:tcPr>
          <w:p w14:paraId="6499FF7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195" w:type="dxa"/>
            <w:tcBorders>
              <w:left w:val="single" w:sz="4" w:space="0" w:color="000000"/>
              <w:bottom w:val="single" w:sz="4" w:space="0" w:color="000000"/>
              <w:right w:val="single" w:sz="4" w:space="0" w:color="000000"/>
            </w:tcBorders>
          </w:tcPr>
          <w:p w14:paraId="02EA6CB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bl>
    <w:p w14:paraId="0DBF881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07D48525"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UWAGA:</w:t>
      </w:r>
    </w:p>
    <w:p w14:paraId="7F04850D"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 xml:space="preserve">W/w akcesoria winne być kompatybilne ze sprzętem firmy </w:t>
      </w:r>
      <w:proofErr w:type="spellStart"/>
      <w:r w:rsidRPr="00877632">
        <w:rPr>
          <w:rFonts w:ascii="Times New Roman" w:eastAsia="Calibri" w:hAnsi="Times New Roman" w:cs="Times New Roman"/>
          <w:b/>
          <w:bCs/>
          <w:kern w:val="0"/>
          <w14:ligatures w14:val="none"/>
        </w:rPr>
        <w:t>Drager</w:t>
      </w:r>
      <w:proofErr w:type="spellEnd"/>
      <w:r w:rsidRPr="00877632">
        <w:rPr>
          <w:rFonts w:ascii="Times New Roman" w:eastAsia="Calibri" w:hAnsi="Times New Roman" w:cs="Times New Roman"/>
          <w:b/>
          <w:bCs/>
          <w:kern w:val="0"/>
          <w:u w:val="single"/>
          <w14:ligatures w14:val="none"/>
        </w:rPr>
        <w:t xml:space="preserve"> posiadanym przez Zamawiającego </w:t>
      </w:r>
      <w:bookmarkStart w:id="11" w:name="_Hlk41374529"/>
      <w:bookmarkEnd w:id="11"/>
    </w:p>
    <w:p w14:paraId="6B712EC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01D1150"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262E15BD"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877632" w:rsidRPr="00877632" w14:paraId="1A310179" w14:textId="77777777" w:rsidTr="000157FB">
        <w:trPr>
          <w:tblHeader/>
        </w:trPr>
        <w:tc>
          <w:tcPr>
            <w:tcW w:w="434" w:type="dxa"/>
            <w:tcBorders>
              <w:top w:val="single" w:sz="2" w:space="0" w:color="000001"/>
              <w:left w:val="single" w:sz="2" w:space="0" w:color="000001"/>
              <w:bottom w:val="single" w:sz="2" w:space="0" w:color="000001"/>
            </w:tcBorders>
          </w:tcPr>
          <w:p w14:paraId="5104A7E2"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3AA97A18"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tcPr>
          <w:p w14:paraId="12BDC144"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tcPr>
          <w:p w14:paraId="14ABF950"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tcPr>
          <w:p w14:paraId="248840F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1D8EEF10" w14:textId="77777777" w:rsidTr="000157FB">
        <w:tc>
          <w:tcPr>
            <w:tcW w:w="434" w:type="dxa"/>
            <w:tcBorders>
              <w:top w:val="single" w:sz="2" w:space="0" w:color="000001"/>
              <w:left w:val="single" w:sz="2" w:space="0" w:color="000001"/>
              <w:bottom w:val="single" w:sz="2" w:space="0" w:color="000001"/>
            </w:tcBorders>
          </w:tcPr>
          <w:p w14:paraId="65124C35"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0A02718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 6; 7; 8; 27</w:t>
            </w:r>
          </w:p>
        </w:tc>
        <w:tc>
          <w:tcPr>
            <w:tcW w:w="3087" w:type="dxa"/>
            <w:tcBorders>
              <w:top w:val="single" w:sz="2" w:space="0" w:color="000001"/>
              <w:left w:val="single" w:sz="2" w:space="0" w:color="000001"/>
              <w:bottom w:val="single" w:sz="2" w:space="0" w:color="000001"/>
            </w:tcBorders>
          </w:tcPr>
          <w:p w14:paraId="1AC9636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12" w:name="_Hlk41558515"/>
            <w:r w:rsidRPr="00877632">
              <w:rPr>
                <w:rFonts w:ascii="Times New Roman" w:eastAsia="Tahoma" w:hAnsi="Times New Roman" w:cs="Times New Roman"/>
                <w:kern w:val="0"/>
                <w14:ligatures w14:val="none"/>
              </w:rPr>
              <w:t>Zabezpieczenie wyrobu pod względem mikrobiologicznym</w:t>
            </w:r>
            <w:bookmarkEnd w:id="12"/>
          </w:p>
        </w:tc>
        <w:tc>
          <w:tcPr>
            <w:tcW w:w="1368" w:type="dxa"/>
            <w:tcBorders>
              <w:top w:val="single" w:sz="2" w:space="0" w:color="000001"/>
              <w:left w:val="single" w:sz="2" w:space="0" w:color="000001"/>
              <w:bottom w:val="single" w:sz="2" w:space="0" w:color="000001"/>
            </w:tcBorders>
          </w:tcPr>
          <w:p w14:paraId="3AF7B585"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0-15</w:t>
            </w:r>
          </w:p>
        </w:tc>
        <w:tc>
          <w:tcPr>
            <w:tcW w:w="3064" w:type="dxa"/>
            <w:tcBorders>
              <w:top w:val="single" w:sz="2" w:space="0" w:color="000001"/>
              <w:left w:val="single" w:sz="2" w:space="0" w:color="000001"/>
              <w:bottom w:val="single" w:sz="2" w:space="0" w:color="000001"/>
              <w:right w:val="single" w:sz="2" w:space="0" w:color="000001"/>
            </w:tcBorders>
          </w:tcPr>
          <w:p w14:paraId="4BFB8B4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zabezpieczenia   – 0 pkt.</w:t>
            </w:r>
          </w:p>
          <w:p w14:paraId="0C1A119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F215A3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Wyrób mikrobiologicznie czysty -  15 pkt.</w:t>
            </w:r>
          </w:p>
        </w:tc>
      </w:tr>
      <w:tr w:rsidR="00877632" w:rsidRPr="00877632" w14:paraId="637D0303" w14:textId="77777777" w:rsidTr="000157FB">
        <w:tc>
          <w:tcPr>
            <w:tcW w:w="434" w:type="dxa"/>
            <w:tcBorders>
              <w:top w:val="single" w:sz="2" w:space="0" w:color="000001"/>
              <w:left w:val="single" w:sz="2" w:space="0" w:color="000001"/>
              <w:bottom w:val="single" w:sz="2" w:space="0" w:color="000001"/>
            </w:tcBorders>
          </w:tcPr>
          <w:p w14:paraId="0F75EEB0"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3A52A06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7; 8;  27</w:t>
            </w:r>
          </w:p>
        </w:tc>
        <w:tc>
          <w:tcPr>
            <w:tcW w:w="3087" w:type="dxa"/>
            <w:tcBorders>
              <w:top w:val="single" w:sz="2" w:space="0" w:color="000001"/>
              <w:left w:val="single" w:sz="2" w:space="0" w:color="000001"/>
              <w:bottom w:val="single" w:sz="2" w:space="0" w:color="000001"/>
            </w:tcBorders>
          </w:tcPr>
          <w:p w14:paraId="0EE0F17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13" w:name="_Hlk41558543"/>
            <w:r w:rsidRPr="00877632">
              <w:rPr>
                <w:rFonts w:ascii="Times New Roman" w:eastAsia="Tahoma" w:hAnsi="Times New Roman" w:cs="Times New Roman"/>
                <w:kern w:val="0"/>
                <w14:ligatures w14:val="none"/>
              </w:rPr>
              <w:t>Zawartość lateksu, PCV, DEHP w komponentach wyrobu</w:t>
            </w:r>
            <w:bookmarkEnd w:id="13"/>
          </w:p>
        </w:tc>
        <w:tc>
          <w:tcPr>
            <w:tcW w:w="1368" w:type="dxa"/>
            <w:tcBorders>
              <w:top w:val="single" w:sz="2" w:space="0" w:color="000001"/>
              <w:left w:val="single" w:sz="2" w:space="0" w:color="000001"/>
              <w:bottom w:val="single" w:sz="2" w:space="0" w:color="000001"/>
            </w:tcBorders>
          </w:tcPr>
          <w:p w14:paraId="669CAF88"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0-15</w:t>
            </w:r>
          </w:p>
        </w:tc>
        <w:tc>
          <w:tcPr>
            <w:tcW w:w="3064" w:type="dxa"/>
            <w:tcBorders>
              <w:top w:val="single" w:sz="2" w:space="0" w:color="000001"/>
              <w:left w:val="single" w:sz="2" w:space="0" w:color="000001"/>
              <w:bottom w:val="single" w:sz="2" w:space="0" w:color="000001"/>
              <w:right w:val="single" w:sz="2" w:space="0" w:color="000001"/>
            </w:tcBorders>
          </w:tcPr>
          <w:p w14:paraId="2406E8E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Wyrób zawierający</w:t>
            </w:r>
            <w:r w:rsidRPr="00877632">
              <w:rPr>
                <w:rFonts w:ascii="Times New Roman" w:eastAsia="Tahoma" w:hAnsi="Times New Roman" w:cs="Times New Roman"/>
                <w:kern w:val="0"/>
                <w14:ligatures w14:val="none"/>
              </w:rPr>
              <w:t xml:space="preserve"> lateks, PCV, DEHP w komponentach</w:t>
            </w:r>
            <w:r w:rsidRPr="00877632">
              <w:rPr>
                <w:rFonts w:ascii="Times New Roman" w:eastAsia="Calibri" w:hAnsi="Times New Roman" w:cs="Times New Roman"/>
                <w:kern w:val="0"/>
                <w14:ligatures w14:val="none"/>
              </w:rPr>
              <w:t xml:space="preserve">   – 0 pkt.</w:t>
            </w:r>
          </w:p>
          <w:p w14:paraId="38226A8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B5D406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Brak zawartości </w:t>
            </w:r>
            <w:r w:rsidRPr="00877632">
              <w:rPr>
                <w:rFonts w:ascii="Times New Roman" w:eastAsia="Tahoma" w:hAnsi="Times New Roman" w:cs="Times New Roman"/>
                <w:kern w:val="0"/>
                <w14:ligatures w14:val="none"/>
              </w:rPr>
              <w:t>lateksu, PCV, DEHP w komponentach</w:t>
            </w:r>
            <w:r w:rsidRPr="00877632">
              <w:rPr>
                <w:rFonts w:ascii="Times New Roman" w:eastAsia="Calibri" w:hAnsi="Times New Roman" w:cs="Times New Roman"/>
                <w:kern w:val="0"/>
                <w14:ligatures w14:val="none"/>
              </w:rPr>
              <w:t xml:space="preserve"> -  15 pkt.</w:t>
            </w:r>
          </w:p>
        </w:tc>
      </w:tr>
      <w:tr w:rsidR="00877632" w:rsidRPr="00877632" w14:paraId="1B03815E" w14:textId="77777777" w:rsidTr="000157FB">
        <w:tc>
          <w:tcPr>
            <w:tcW w:w="434" w:type="dxa"/>
            <w:tcBorders>
              <w:top w:val="single" w:sz="2" w:space="0" w:color="000001"/>
              <w:left w:val="single" w:sz="2" w:space="0" w:color="000001"/>
              <w:bottom w:val="single" w:sz="2" w:space="0" w:color="000001"/>
            </w:tcBorders>
          </w:tcPr>
          <w:p w14:paraId="4DE9887E"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1326340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 8; 9</w:t>
            </w:r>
          </w:p>
        </w:tc>
        <w:tc>
          <w:tcPr>
            <w:tcW w:w="3087" w:type="dxa"/>
            <w:tcBorders>
              <w:top w:val="single" w:sz="2" w:space="0" w:color="000001"/>
              <w:left w:val="single" w:sz="2" w:space="0" w:color="000001"/>
              <w:bottom w:val="single" w:sz="2" w:space="0" w:color="000001"/>
            </w:tcBorders>
          </w:tcPr>
          <w:p w14:paraId="3BA6936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14" w:name="_Hlk41558580"/>
            <w:r w:rsidRPr="00877632">
              <w:rPr>
                <w:rFonts w:ascii="Times New Roman" w:eastAsia="Tahoma" w:hAnsi="Times New Roman" w:cs="Times New Roman"/>
                <w:kern w:val="0"/>
                <w14:ligatures w14:val="none"/>
              </w:rPr>
              <w:t>Zalecany czas stosowania filtra</w:t>
            </w:r>
            <w:bookmarkEnd w:id="14"/>
          </w:p>
        </w:tc>
        <w:tc>
          <w:tcPr>
            <w:tcW w:w="1368" w:type="dxa"/>
            <w:tcBorders>
              <w:top w:val="single" w:sz="2" w:space="0" w:color="000001"/>
              <w:left w:val="single" w:sz="2" w:space="0" w:color="000001"/>
              <w:bottom w:val="single" w:sz="2" w:space="0" w:color="000001"/>
            </w:tcBorders>
          </w:tcPr>
          <w:p w14:paraId="00710234"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0A6E321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&lt; 24 godz. – 0 pkt.</w:t>
            </w:r>
          </w:p>
          <w:p w14:paraId="4083CAA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24 godz. – 10 pkt.</w:t>
            </w:r>
          </w:p>
        </w:tc>
      </w:tr>
    </w:tbl>
    <w:p w14:paraId="7086B09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A31689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54868408"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478407A3"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p>
    <w:p w14:paraId="2F25E529"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 xml:space="preserve">Pakiet 11 -  </w:t>
      </w:r>
      <w:bookmarkStart w:id="15" w:name="_Hlk41466180"/>
      <w:r w:rsidRPr="00877632">
        <w:rPr>
          <w:rFonts w:ascii="Times New Roman" w:eastAsia="Calibri" w:hAnsi="Times New Roman" w:cs="Times New Roman"/>
          <w:b/>
          <w:bCs/>
          <w:kern w:val="0"/>
          <w14:ligatures w14:val="none"/>
        </w:rPr>
        <w:t xml:space="preserve">Akcesoria do aparatów do elektrochirurgii  </w:t>
      </w:r>
      <w:bookmarkEnd w:id="15"/>
    </w:p>
    <w:p w14:paraId="5BD533C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750" w:type="dxa"/>
        <w:tblInd w:w="60" w:type="dxa"/>
        <w:tblLayout w:type="fixed"/>
        <w:tblCellMar>
          <w:top w:w="55" w:type="dxa"/>
          <w:left w:w="55" w:type="dxa"/>
          <w:bottom w:w="55" w:type="dxa"/>
          <w:right w:w="55" w:type="dxa"/>
        </w:tblCellMar>
        <w:tblLook w:val="04A0" w:firstRow="1" w:lastRow="0" w:firstColumn="1" w:lastColumn="0" w:noHBand="0" w:noVBand="1"/>
      </w:tblPr>
      <w:tblGrid>
        <w:gridCol w:w="380"/>
        <w:gridCol w:w="6992"/>
        <w:gridCol w:w="1092"/>
        <w:gridCol w:w="1286"/>
      </w:tblGrid>
      <w:tr w:rsidR="00877632" w:rsidRPr="00877632" w14:paraId="642152FF" w14:textId="77777777" w:rsidTr="000157FB">
        <w:tc>
          <w:tcPr>
            <w:tcW w:w="380" w:type="dxa"/>
            <w:tcBorders>
              <w:top w:val="single" w:sz="4" w:space="0" w:color="000000"/>
              <w:left w:val="single" w:sz="4" w:space="0" w:color="000000"/>
              <w:bottom w:val="single" w:sz="4" w:space="0" w:color="000000"/>
            </w:tcBorders>
          </w:tcPr>
          <w:p w14:paraId="1D3049FD"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c>
          <w:tcPr>
            <w:tcW w:w="6991" w:type="dxa"/>
            <w:tcBorders>
              <w:top w:val="single" w:sz="4" w:space="0" w:color="000000"/>
              <w:left w:val="single" w:sz="4" w:space="0" w:color="000000"/>
              <w:bottom w:val="single" w:sz="4" w:space="0" w:color="000000"/>
            </w:tcBorders>
          </w:tcPr>
          <w:p w14:paraId="60932994"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Elektroda kulkowa, prosta, śr. 4 mm, dł. 11 - 12 cm</w:t>
            </w:r>
            <w:bookmarkStart w:id="16" w:name="__UnoMark__5265_3684009610"/>
            <w:bookmarkEnd w:id="16"/>
          </w:p>
        </w:tc>
        <w:tc>
          <w:tcPr>
            <w:tcW w:w="1092" w:type="dxa"/>
            <w:tcBorders>
              <w:top w:val="single" w:sz="4" w:space="0" w:color="000000"/>
              <w:left w:val="single" w:sz="4" w:space="0" w:color="000000"/>
              <w:bottom w:val="single" w:sz="4" w:space="0" w:color="000000"/>
            </w:tcBorders>
          </w:tcPr>
          <w:p w14:paraId="08AEF53A"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Szt.</w:t>
            </w:r>
            <w:bookmarkStart w:id="17" w:name="__UnoMark__5267_3684009610"/>
            <w:bookmarkEnd w:id="17"/>
          </w:p>
        </w:tc>
        <w:tc>
          <w:tcPr>
            <w:tcW w:w="1286" w:type="dxa"/>
            <w:tcBorders>
              <w:top w:val="single" w:sz="4" w:space="0" w:color="000000"/>
              <w:left w:val="single" w:sz="4" w:space="0" w:color="000000"/>
              <w:bottom w:val="single" w:sz="4" w:space="0" w:color="000000"/>
              <w:right w:val="single" w:sz="4" w:space="0" w:color="000000"/>
            </w:tcBorders>
          </w:tcPr>
          <w:p w14:paraId="3B02591C"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25</w:t>
            </w:r>
            <w:bookmarkStart w:id="18" w:name="__UnoMark__5269_3684009610"/>
            <w:bookmarkEnd w:id="18"/>
          </w:p>
        </w:tc>
      </w:tr>
      <w:tr w:rsidR="00877632" w:rsidRPr="00877632" w14:paraId="4067CCEE" w14:textId="77777777" w:rsidTr="000157FB">
        <w:tc>
          <w:tcPr>
            <w:tcW w:w="380" w:type="dxa"/>
            <w:tcBorders>
              <w:left w:val="single" w:sz="4" w:space="0" w:color="000000"/>
              <w:bottom w:val="single" w:sz="4" w:space="0" w:color="000000"/>
            </w:tcBorders>
          </w:tcPr>
          <w:p w14:paraId="6D79F9F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c>
          <w:tcPr>
            <w:tcW w:w="6991" w:type="dxa"/>
            <w:tcBorders>
              <w:left w:val="single" w:sz="4" w:space="0" w:color="000000"/>
              <w:bottom w:val="single" w:sz="4" w:space="0" w:color="000000"/>
            </w:tcBorders>
          </w:tcPr>
          <w:p w14:paraId="7B7695AC"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Elektroda kulkowa, prosta, śr. 5 mm, dł. 11 – 12  cm</w:t>
            </w:r>
            <w:bookmarkStart w:id="19" w:name="__UnoMark__5287_3684009610"/>
            <w:bookmarkEnd w:id="19"/>
          </w:p>
        </w:tc>
        <w:tc>
          <w:tcPr>
            <w:tcW w:w="1092" w:type="dxa"/>
            <w:tcBorders>
              <w:left w:val="single" w:sz="4" w:space="0" w:color="000000"/>
              <w:bottom w:val="single" w:sz="4" w:space="0" w:color="000000"/>
            </w:tcBorders>
          </w:tcPr>
          <w:p w14:paraId="0F58E2E5"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Szt.</w:t>
            </w:r>
            <w:bookmarkStart w:id="20" w:name="__UnoMark__5289_3684009610"/>
            <w:bookmarkEnd w:id="20"/>
          </w:p>
        </w:tc>
        <w:tc>
          <w:tcPr>
            <w:tcW w:w="1286" w:type="dxa"/>
            <w:tcBorders>
              <w:left w:val="single" w:sz="4" w:space="0" w:color="000000"/>
              <w:bottom w:val="single" w:sz="4" w:space="0" w:color="000000"/>
              <w:right w:val="single" w:sz="4" w:space="0" w:color="000000"/>
            </w:tcBorders>
          </w:tcPr>
          <w:p w14:paraId="600524F6"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kern w:val="0"/>
                <w14:ligatures w14:val="none"/>
              </w:rPr>
            </w:pPr>
            <w:r w:rsidRPr="00877632">
              <w:rPr>
                <w:rFonts w:ascii="Times New Roman" w:eastAsia="Calibri" w:hAnsi="Times New Roman" w:cs="Times New Roman"/>
                <w:spacing w:val="-4"/>
                <w:kern w:val="0"/>
                <w14:ligatures w14:val="none"/>
              </w:rPr>
              <w:t>25</w:t>
            </w:r>
            <w:bookmarkStart w:id="21" w:name="__UnoMark__5291_3684009610"/>
            <w:bookmarkEnd w:id="21"/>
          </w:p>
        </w:tc>
      </w:tr>
      <w:tr w:rsidR="00877632" w:rsidRPr="00877632" w14:paraId="4AE40412" w14:textId="77777777" w:rsidTr="000157FB">
        <w:tc>
          <w:tcPr>
            <w:tcW w:w="380" w:type="dxa"/>
            <w:tcBorders>
              <w:left w:val="single" w:sz="4" w:space="0" w:color="000000"/>
              <w:bottom w:val="single" w:sz="4" w:space="0" w:color="000000"/>
            </w:tcBorders>
          </w:tcPr>
          <w:p w14:paraId="692D9EF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3</w:t>
            </w:r>
          </w:p>
        </w:tc>
        <w:tc>
          <w:tcPr>
            <w:tcW w:w="6991" w:type="dxa"/>
            <w:tcBorders>
              <w:left w:val="single" w:sz="4" w:space="0" w:color="000000"/>
              <w:bottom w:val="single" w:sz="4" w:space="0" w:color="000000"/>
            </w:tcBorders>
          </w:tcPr>
          <w:p w14:paraId="1637BDFA"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spacing w:val="-4"/>
                <w:kern w:val="0"/>
                <w14:ligatures w14:val="none"/>
              </w:rPr>
            </w:pPr>
            <w:r w:rsidRPr="00877632">
              <w:rPr>
                <w:rFonts w:ascii="Times New Roman" w:eastAsia="Calibri" w:hAnsi="Times New Roman" w:cs="Times New Roman"/>
                <w:spacing w:val="-4"/>
                <w:kern w:val="0"/>
                <w14:ligatures w14:val="none"/>
              </w:rPr>
              <w:t xml:space="preserve">Elektroda </w:t>
            </w:r>
            <w:proofErr w:type="spellStart"/>
            <w:r w:rsidRPr="00877632">
              <w:rPr>
                <w:rFonts w:ascii="Times New Roman" w:eastAsia="Calibri" w:hAnsi="Times New Roman" w:cs="Times New Roman"/>
                <w:spacing w:val="-4"/>
                <w:kern w:val="0"/>
                <w14:ligatures w14:val="none"/>
              </w:rPr>
              <w:t>szpatułkowa</w:t>
            </w:r>
            <w:proofErr w:type="spellEnd"/>
            <w:r w:rsidRPr="00877632">
              <w:rPr>
                <w:rFonts w:ascii="Times New Roman" w:eastAsia="Calibri" w:hAnsi="Times New Roman" w:cs="Times New Roman"/>
                <w:spacing w:val="-4"/>
                <w:kern w:val="0"/>
                <w14:ligatures w14:val="none"/>
              </w:rPr>
              <w:t xml:space="preserve"> 3 x 24 mm, </w:t>
            </w:r>
            <w:proofErr w:type="spellStart"/>
            <w:r w:rsidRPr="00877632">
              <w:rPr>
                <w:rFonts w:ascii="Times New Roman" w:eastAsia="Calibri" w:hAnsi="Times New Roman" w:cs="Times New Roman"/>
                <w:spacing w:val="-4"/>
                <w:kern w:val="0"/>
                <w14:ligatures w14:val="none"/>
              </w:rPr>
              <w:t>dł</w:t>
            </w:r>
            <w:proofErr w:type="spellEnd"/>
            <w:r w:rsidRPr="00877632">
              <w:rPr>
                <w:rFonts w:ascii="Times New Roman" w:eastAsia="Calibri" w:hAnsi="Times New Roman" w:cs="Times New Roman"/>
                <w:spacing w:val="-4"/>
                <w:kern w:val="0"/>
                <w14:ligatures w14:val="none"/>
              </w:rPr>
              <w:t xml:space="preserve"> 40 – 50 mm, wielorazowa.</w:t>
            </w:r>
            <w:bookmarkStart w:id="22" w:name="__UnoMark__5309_3684009610"/>
            <w:bookmarkEnd w:id="22"/>
          </w:p>
        </w:tc>
        <w:tc>
          <w:tcPr>
            <w:tcW w:w="1092" w:type="dxa"/>
            <w:tcBorders>
              <w:left w:val="single" w:sz="4" w:space="0" w:color="000000"/>
              <w:bottom w:val="single" w:sz="4" w:space="0" w:color="000000"/>
            </w:tcBorders>
          </w:tcPr>
          <w:p w14:paraId="737FD04C"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spacing w:val="-4"/>
                <w:kern w:val="0"/>
                <w14:ligatures w14:val="none"/>
              </w:rPr>
            </w:pPr>
            <w:bookmarkStart w:id="23" w:name="__UnoMark__5311_3684009610"/>
            <w:bookmarkEnd w:id="23"/>
            <w:r w:rsidRPr="00877632">
              <w:rPr>
                <w:rFonts w:ascii="Times New Roman" w:eastAsia="Calibri" w:hAnsi="Times New Roman" w:cs="Times New Roman"/>
                <w:spacing w:val="-4"/>
                <w:kern w:val="0"/>
                <w14:ligatures w14:val="none"/>
              </w:rPr>
              <w:t>Szt.</w:t>
            </w:r>
          </w:p>
        </w:tc>
        <w:tc>
          <w:tcPr>
            <w:tcW w:w="1286" w:type="dxa"/>
            <w:tcBorders>
              <w:left w:val="single" w:sz="4" w:space="0" w:color="000000"/>
              <w:bottom w:val="single" w:sz="4" w:space="0" w:color="000000"/>
              <w:right w:val="single" w:sz="4" w:space="0" w:color="000000"/>
            </w:tcBorders>
          </w:tcPr>
          <w:p w14:paraId="0966E175" w14:textId="77777777" w:rsidR="00877632" w:rsidRPr="00877632" w:rsidRDefault="00877632" w:rsidP="00877632">
            <w:pPr>
              <w:widowControl w:val="0"/>
              <w:suppressAutoHyphens/>
              <w:spacing w:after="0" w:line="240" w:lineRule="auto"/>
              <w:ind w:left="49"/>
              <w:rPr>
                <w:rFonts w:ascii="Times New Roman" w:eastAsia="Calibri" w:hAnsi="Times New Roman" w:cs="Times New Roman"/>
                <w:spacing w:val="-4"/>
                <w:kern w:val="0"/>
                <w14:ligatures w14:val="none"/>
              </w:rPr>
            </w:pPr>
            <w:bookmarkStart w:id="24" w:name="__UnoMark__5313_3684009610"/>
            <w:bookmarkEnd w:id="24"/>
            <w:r w:rsidRPr="00877632">
              <w:rPr>
                <w:rFonts w:ascii="Times New Roman" w:eastAsia="Calibri" w:hAnsi="Times New Roman" w:cs="Times New Roman"/>
                <w:spacing w:val="-4"/>
                <w:kern w:val="0"/>
                <w14:ligatures w14:val="none"/>
              </w:rPr>
              <w:t>50</w:t>
            </w:r>
          </w:p>
        </w:tc>
      </w:tr>
      <w:tr w:rsidR="00877632" w:rsidRPr="00877632" w14:paraId="6E0EC76E" w14:textId="77777777" w:rsidTr="000157FB">
        <w:tc>
          <w:tcPr>
            <w:tcW w:w="380" w:type="dxa"/>
            <w:tcBorders>
              <w:left w:val="single" w:sz="4" w:space="0" w:color="000000"/>
              <w:bottom w:val="single" w:sz="4" w:space="0" w:color="000000"/>
            </w:tcBorders>
          </w:tcPr>
          <w:p w14:paraId="287CF3B8"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991" w:type="dxa"/>
            <w:tcBorders>
              <w:left w:val="single" w:sz="4" w:space="0" w:color="000000"/>
              <w:bottom w:val="single" w:sz="4" w:space="0" w:color="000000"/>
            </w:tcBorders>
          </w:tcPr>
          <w:p w14:paraId="5C9E90C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Elektroda neutralna, jednorazowego użytku,</w:t>
            </w:r>
          </w:p>
          <w:p w14:paraId="4A248E8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dzielona z pierścieniem ekwipotencjalnym.</w:t>
            </w:r>
          </w:p>
          <w:p w14:paraId="777C13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Powierzchnia kontaktowa 80-85 cm2, powierzchnia pierścienia ekwipotencjalnego 23 –25 cm2. Elektroda bez kabla z wprowadzeniem na klips. </w:t>
            </w:r>
            <w:bookmarkStart w:id="25" w:name="__UnoMark__5331_3684009610"/>
            <w:bookmarkEnd w:id="25"/>
          </w:p>
        </w:tc>
        <w:tc>
          <w:tcPr>
            <w:tcW w:w="1092" w:type="dxa"/>
            <w:tcBorders>
              <w:left w:val="single" w:sz="4" w:space="0" w:color="000000"/>
              <w:bottom w:val="single" w:sz="4" w:space="0" w:color="000000"/>
            </w:tcBorders>
          </w:tcPr>
          <w:p w14:paraId="6DFA778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bookmarkStart w:id="26" w:name="__UnoMark__5333_3684009610"/>
            <w:bookmarkEnd w:id="26"/>
          </w:p>
        </w:tc>
        <w:tc>
          <w:tcPr>
            <w:tcW w:w="1286" w:type="dxa"/>
            <w:tcBorders>
              <w:left w:val="single" w:sz="4" w:space="0" w:color="000000"/>
              <w:bottom w:val="single" w:sz="4" w:space="0" w:color="000000"/>
              <w:right w:val="single" w:sz="4" w:space="0" w:color="000000"/>
            </w:tcBorders>
          </w:tcPr>
          <w:p w14:paraId="3CC85FC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2 000</w:t>
            </w:r>
            <w:bookmarkStart w:id="27" w:name="__UnoMark__5335_3684009610"/>
            <w:bookmarkEnd w:id="27"/>
          </w:p>
        </w:tc>
      </w:tr>
      <w:tr w:rsidR="00877632" w:rsidRPr="00877632" w14:paraId="30E27973" w14:textId="77777777" w:rsidTr="000157FB">
        <w:tc>
          <w:tcPr>
            <w:tcW w:w="380" w:type="dxa"/>
            <w:tcBorders>
              <w:left w:val="single" w:sz="4" w:space="0" w:color="000000"/>
              <w:bottom w:val="single" w:sz="4" w:space="0" w:color="000000"/>
            </w:tcBorders>
          </w:tcPr>
          <w:p w14:paraId="4805B00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991" w:type="dxa"/>
            <w:tcBorders>
              <w:left w:val="single" w:sz="4" w:space="0" w:color="000000"/>
              <w:bottom w:val="single" w:sz="4" w:space="0" w:color="000000"/>
            </w:tcBorders>
          </w:tcPr>
          <w:p w14:paraId="1D3E300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Aplikator argonowy z wysuwaną szpatułką, dł. 350 mm, średnica 5 mm, z rękojeścią wyposażoną w przyciski cięcia i koagulacji i przewodem </w:t>
            </w:r>
            <w:proofErr w:type="spellStart"/>
            <w:r w:rsidRPr="00877632">
              <w:rPr>
                <w:rFonts w:ascii="Times New Roman" w:eastAsia="Calibri" w:hAnsi="Times New Roman" w:cs="Times New Roman"/>
                <w:kern w:val="0"/>
                <w14:ligatures w14:val="none"/>
              </w:rPr>
              <w:t>dł</w:t>
            </w:r>
            <w:proofErr w:type="spellEnd"/>
            <w:r w:rsidRPr="00877632">
              <w:rPr>
                <w:rFonts w:ascii="Times New Roman" w:eastAsia="Calibri" w:hAnsi="Times New Roman" w:cs="Times New Roman"/>
                <w:kern w:val="0"/>
                <w14:ligatures w14:val="none"/>
              </w:rPr>
              <w:t xml:space="preserve"> 3m. z filtrem gazu. </w:t>
            </w:r>
            <w:bookmarkStart w:id="28" w:name="__UnoMark__5353_3684009610"/>
            <w:bookmarkEnd w:id="28"/>
          </w:p>
        </w:tc>
        <w:tc>
          <w:tcPr>
            <w:tcW w:w="1092" w:type="dxa"/>
            <w:tcBorders>
              <w:left w:val="single" w:sz="4" w:space="0" w:color="000000"/>
              <w:bottom w:val="single" w:sz="4" w:space="0" w:color="000000"/>
            </w:tcBorders>
          </w:tcPr>
          <w:p w14:paraId="75C5DE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bookmarkStart w:id="29" w:name="__UnoMark__5355_3684009610"/>
            <w:bookmarkEnd w:id="29"/>
          </w:p>
        </w:tc>
        <w:tc>
          <w:tcPr>
            <w:tcW w:w="1286" w:type="dxa"/>
            <w:tcBorders>
              <w:left w:val="single" w:sz="4" w:space="0" w:color="000000"/>
              <w:bottom w:val="single" w:sz="4" w:space="0" w:color="000000"/>
              <w:right w:val="single" w:sz="4" w:space="0" w:color="000000"/>
            </w:tcBorders>
          </w:tcPr>
          <w:p w14:paraId="42F0F48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2E982DAD" w14:textId="77777777" w:rsidTr="000157FB">
        <w:tc>
          <w:tcPr>
            <w:tcW w:w="380" w:type="dxa"/>
            <w:tcBorders>
              <w:left w:val="single" w:sz="4" w:space="0" w:color="000000"/>
              <w:bottom w:val="single" w:sz="4" w:space="0" w:color="000000"/>
            </w:tcBorders>
          </w:tcPr>
          <w:p w14:paraId="7B59FB67"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6991" w:type="dxa"/>
            <w:tcBorders>
              <w:left w:val="single" w:sz="4" w:space="0" w:color="000000"/>
              <w:bottom w:val="single" w:sz="4" w:space="0" w:color="000000"/>
            </w:tcBorders>
          </w:tcPr>
          <w:p w14:paraId="460E9B5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Aplikator argonowy z wysuwaną szpatułką, dł. 100 mm, średnica 5 mm, z rękojeścią wyposażoną w przyciski cięcia i koagulacji i przewodem </w:t>
            </w:r>
            <w:proofErr w:type="spellStart"/>
            <w:r w:rsidRPr="00877632">
              <w:rPr>
                <w:rFonts w:ascii="Times New Roman" w:eastAsia="Calibri" w:hAnsi="Times New Roman" w:cs="Times New Roman"/>
                <w:kern w:val="0"/>
                <w14:ligatures w14:val="none"/>
              </w:rPr>
              <w:t>dł</w:t>
            </w:r>
            <w:proofErr w:type="spellEnd"/>
            <w:r w:rsidRPr="00877632">
              <w:rPr>
                <w:rFonts w:ascii="Times New Roman" w:eastAsia="Calibri" w:hAnsi="Times New Roman" w:cs="Times New Roman"/>
                <w:kern w:val="0"/>
                <w14:ligatures w14:val="none"/>
              </w:rPr>
              <w:t xml:space="preserve"> 3m. z filtrem gazu. </w:t>
            </w:r>
            <w:bookmarkStart w:id="30" w:name="__UnoMark__5353_36840096101"/>
            <w:bookmarkEnd w:id="30"/>
          </w:p>
        </w:tc>
        <w:tc>
          <w:tcPr>
            <w:tcW w:w="1092" w:type="dxa"/>
            <w:tcBorders>
              <w:left w:val="single" w:sz="4" w:space="0" w:color="000000"/>
              <w:bottom w:val="single" w:sz="4" w:space="0" w:color="000000"/>
            </w:tcBorders>
          </w:tcPr>
          <w:p w14:paraId="3969913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21F4276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r>
      <w:tr w:rsidR="00877632" w:rsidRPr="00877632" w14:paraId="5471DC3D" w14:textId="77777777" w:rsidTr="000157FB">
        <w:tc>
          <w:tcPr>
            <w:tcW w:w="380" w:type="dxa"/>
            <w:tcBorders>
              <w:left w:val="single" w:sz="4" w:space="0" w:color="000000"/>
              <w:bottom w:val="single" w:sz="4" w:space="0" w:color="000000"/>
            </w:tcBorders>
          </w:tcPr>
          <w:p w14:paraId="1F1D137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991" w:type="dxa"/>
            <w:tcBorders>
              <w:left w:val="single" w:sz="4" w:space="0" w:color="000000"/>
              <w:bottom w:val="single" w:sz="4" w:space="0" w:color="000000"/>
            </w:tcBorders>
          </w:tcPr>
          <w:p w14:paraId="3980E9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Kabel do elektrod neutralnych jednorazowych do diatermii będących na wyposażeniu Zamawiającego</w:t>
            </w:r>
          </w:p>
        </w:tc>
        <w:tc>
          <w:tcPr>
            <w:tcW w:w="1092" w:type="dxa"/>
            <w:tcBorders>
              <w:left w:val="single" w:sz="4" w:space="0" w:color="000000"/>
              <w:bottom w:val="single" w:sz="4" w:space="0" w:color="000000"/>
            </w:tcBorders>
          </w:tcPr>
          <w:p w14:paraId="2191F1E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bookmarkStart w:id="31" w:name="__UnoMark__5377_3684009610"/>
            <w:bookmarkEnd w:id="31"/>
          </w:p>
        </w:tc>
        <w:tc>
          <w:tcPr>
            <w:tcW w:w="1286" w:type="dxa"/>
            <w:tcBorders>
              <w:left w:val="single" w:sz="4" w:space="0" w:color="000000"/>
              <w:bottom w:val="single" w:sz="4" w:space="0" w:color="000000"/>
              <w:right w:val="single" w:sz="4" w:space="0" w:color="000000"/>
            </w:tcBorders>
          </w:tcPr>
          <w:p w14:paraId="76F948F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bookmarkStart w:id="32" w:name="__UnoMark__5379_3684009610"/>
            <w:bookmarkEnd w:id="32"/>
          </w:p>
        </w:tc>
      </w:tr>
      <w:tr w:rsidR="00877632" w:rsidRPr="00877632" w14:paraId="25C41C20" w14:textId="77777777" w:rsidTr="000157FB">
        <w:tc>
          <w:tcPr>
            <w:tcW w:w="380" w:type="dxa"/>
            <w:tcBorders>
              <w:left w:val="single" w:sz="4" w:space="0" w:color="000000"/>
              <w:bottom w:val="single" w:sz="4" w:space="0" w:color="000000"/>
            </w:tcBorders>
          </w:tcPr>
          <w:p w14:paraId="2F1AF13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991" w:type="dxa"/>
            <w:tcBorders>
              <w:left w:val="single" w:sz="4" w:space="0" w:color="000000"/>
              <w:bottom w:val="single" w:sz="4" w:space="0" w:color="000000"/>
            </w:tcBorders>
          </w:tcPr>
          <w:p w14:paraId="37A3C74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Uchwyt elektrod </w:t>
            </w:r>
            <w:proofErr w:type="spellStart"/>
            <w:r w:rsidRPr="00877632">
              <w:rPr>
                <w:rFonts w:ascii="Times New Roman" w:eastAsia="Calibri" w:hAnsi="Times New Roman" w:cs="Times New Roman"/>
                <w:kern w:val="0"/>
                <w14:ligatures w14:val="none"/>
              </w:rPr>
              <w:t>monopolarnych</w:t>
            </w:r>
            <w:proofErr w:type="spellEnd"/>
            <w:r w:rsidRPr="00877632">
              <w:rPr>
                <w:rFonts w:ascii="Times New Roman" w:eastAsia="Calibri" w:hAnsi="Times New Roman" w:cs="Times New Roman"/>
                <w:kern w:val="0"/>
                <w14:ligatures w14:val="none"/>
              </w:rPr>
              <w:t xml:space="preserve"> typu „</w:t>
            </w:r>
            <w:proofErr w:type="spellStart"/>
            <w:r w:rsidRPr="00877632">
              <w:rPr>
                <w:rFonts w:ascii="Times New Roman" w:eastAsia="Calibri" w:hAnsi="Times New Roman" w:cs="Times New Roman"/>
                <w:kern w:val="0"/>
                <w14:ligatures w14:val="none"/>
              </w:rPr>
              <w:t>Slim</w:t>
            </w:r>
            <w:proofErr w:type="spellEnd"/>
            <w:r w:rsidRPr="00877632">
              <w:rPr>
                <w:rFonts w:ascii="Times New Roman" w:eastAsia="Calibri" w:hAnsi="Times New Roman" w:cs="Times New Roman"/>
                <w:kern w:val="0"/>
                <w14:ligatures w14:val="none"/>
              </w:rPr>
              <w:t xml:space="preserve">‐Line” z 2 przyciskami, Standard; z kablem </w:t>
            </w:r>
            <w:proofErr w:type="spellStart"/>
            <w:r w:rsidRPr="00877632">
              <w:rPr>
                <w:rFonts w:ascii="Times New Roman" w:eastAsia="Calibri" w:hAnsi="Times New Roman" w:cs="Times New Roman"/>
                <w:kern w:val="0"/>
                <w14:ligatures w14:val="none"/>
              </w:rPr>
              <w:t>przylączeniowym</w:t>
            </w:r>
            <w:proofErr w:type="spellEnd"/>
            <w:r w:rsidRPr="00877632">
              <w:rPr>
                <w:rFonts w:ascii="Times New Roman" w:eastAsia="Calibri" w:hAnsi="Times New Roman" w:cs="Times New Roman"/>
                <w:kern w:val="0"/>
                <w14:ligatures w14:val="none"/>
              </w:rPr>
              <w:t xml:space="preserve"> o </w:t>
            </w:r>
            <w:proofErr w:type="spellStart"/>
            <w:r w:rsidRPr="00877632">
              <w:rPr>
                <w:rFonts w:ascii="Times New Roman" w:eastAsia="Calibri" w:hAnsi="Times New Roman" w:cs="Times New Roman"/>
                <w:kern w:val="0"/>
                <w14:ligatures w14:val="none"/>
              </w:rPr>
              <w:t>dlugosci</w:t>
            </w:r>
            <w:proofErr w:type="spellEnd"/>
            <w:r w:rsidRPr="00877632">
              <w:rPr>
                <w:rFonts w:ascii="Times New Roman" w:eastAsia="Calibri" w:hAnsi="Times New Roman" w:cs="Times New Roman"/>
                <w:kern w:val="0"/>
                <w14:ligatures w14:val="none"/>
              </w:rPr>
              <w:t xml:space="preserve"> 4 m</w:t>
            </w:r>
          </w:p>
        </w:tc>
        <w:tc>
          <w:tcPr>
            <w:tcW w:w="1092" w:type="dxa"/>
            <w:tcBorders>
              <w:left w:val="single" w:sz="4" w:space="0" w:color="000000"/>
              <w:bottom w:val="single" w:sz="4" w:space="0" w:color="000000"/>
            </w:tcBorders>
          </w:tcPr>
          <w:p w14:paraId="211FFC6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286" w:type="dxa"/>
            <w:tcBorders>
              <w:left w:val="single" w:sz="4" w:space="0" w:color="000000"/>
              <w:bottom w:val="single" w:sz="4" w:space="0" w:color="000000"/>
              <w:right w:val="single" w:sz="4" w:space="0" w:color="000000"/>
            </w:tcBorders>
          </w:tcPr>
          <w:p w14:paraId="6321E11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r>
      <w:tr w:rsidR="00877632" w:rsidRPr="00877632" w14:paraId="17E5AE35" w14:textId="77777777" w:rsidTr="000157FB">
        <w:tc>
          <w:tcPr>
            <w:tcW w:w="380" w:type="dxa"/>
            <w:tcBorders>
              <w:left w:val="single" w:sz="4" w:space="0" w:color="000000"/>
              <w:bottom w:val="single" w:sz="4" w:space="0" w:color="000000"/>
            </w:tcBorders>
          </w:tcPr>
          <w:p w14:paraId="6F77AE05"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991" w:type="dxa"/>
            <w:tcBorders>
              <w:left w:val="single" w:sz="4" w:space="0" w:color="000000"/>
              <w:bottom w:val="single" w:sz="4" w:space="0" w:color="000000"/>
            </w:tcBorders>
          </w:tcPr>
          <w:p w14:paraId="5D5BF11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elektroda pętlowa drutowa prosta śr.12mm oraz 16mm z trzpieniem śr. 4mm</w:t>
            </w:r>
          </w:p>
        </w:tc>
        <w:tc>
          <w:tcPr>
            <w:tcW w:w="1092" w:type="dxa"/>
            <w:tcBorders>
              <w:left w:val="single" w:sz="4" w:space="0" w:color="000000"/>
              <w:bottom w:val="single" w:sz="4" w:space="0" w:color="000000"/>
            </w:tcBorders>
          </w:tcPr>
          <w:p w14:paraId="2B3C381A"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4040FAE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624E23D5" w14:textId="77777777" w:rsidTr="000157FB">
        <w:tc>
          <w:tcPr>
            <w:tcW w:w="380" w:type="dxa"/>
            <w:tcBorders>
              <w:left w:val="single" w:sz="4" w:space="0" w:color="000000"/>
              <w:bottom w:val="single" w:sz="4" w:space="0" w:color="000000"/>
            </w:tcBorders>
          </w:tcPr>
          <w:p w14:paraId="6158F5A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991" w:type="dxa"/>
            <w:tcBorders>
              <w:left w:val="single" w:sz="4" w:space="0" w:color="000000"/>
              <w:bottom w:val="single" w:sz="4" w:space="0" w:color="000000"/>
            </w:tcBorders>
          </w:tcPr>
          <w:p w14:paraId="2CD3FB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Przewód </w:t>
            </w:r>
            <w:proofErr w:type="spellStart"/>
            <w:r w:rsidRPr="00877632">
              <w:rPr>
                <w:rFonts w:ascii="Times New Roman" w:eastAsia="Calibri" w:hAnsi="Times New Roman" w:cs="Times New Roman"/>
                <w:kern w:val="0"/>
                <w14:ligatures w14:val="none"/>
              </w:rPr>
              <w:t>monopolarny</w:t>
            </w:r>
            <w:proofErr w:type="spellEnd"/>
            <w:r w:rsidRPr="00877632">
              <w:rPr>
                <w:rFonts w:ascii="Times New Roman" w:eastAsia="Calibri" w:hAnsi="Times New Roman" w:cs="Times New Roman"/>
                <w:kern w:val="0"/>
                <w14:ligatures w14:val="none"/>
              </w:rPr>
              <w:t xml:space="preserve"> do laparoskopii</w:t>
            </w:r>
          </w:p>
        </w:tc>
        <w:tc>
          <w:tcPr>
            <w:tcW w:w="1092" w:type="dxa"/>
            <w:tcBorders>
              <w:left w:val="single" w:sz="4" w:space="0" w:color="000000"/>
              <w:bottom w:val="single" w:sz="4" w:space="0" w:color="000000"/>
            </w:tcBorders>
          </w:tcPr>
          <w:p w14:paraId="5B57D77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53F1120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56E4E8A8" w14:textId="77777777" w:rsidTr="000157FB">
        <w:tc>
          <w:tcPr>
            <w:tcW w:w="380" w:type="dxa"/>
            <w:tcBorders>
              <w:left w:val="single" w:sz="4" w:space="0" w:color="000000"/>
              <w:bottom w:val="single" w:sz="4" w:space="0" w:color="000000"/>
            </w:tcBorders>
          </w:tcPr>
          <w:p w14:paraId="6AC19B8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11</w:t>
            </w:r>
          </w:p>
        </w:tc>
        <w:tc>
          <w:tcPr>
            <w:tcW w:w="6991" w:type="dxa"/>
            <w:tcBorders>
              <w:left w:val="single" w:sz="4" w:space="0" w:color="000000"/>
              <w:bottom w:val="single" w:sz="4" w:space="0" w:color="000000"/>
            </w:tcBorders>
          </w:tcPr>
          <w:p w14:paraId="2078CBF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Pinceta bipolarna długość 260 mm prosta ,końcówka 2mm tępa</w:t>
            </w:r>
          </w:p>
        </w:tc>
        <w:tc>
          <w:tcPr>
            <w:tcW w:w="1092" w:type="dxa"/>
            <w:tcBorders>
              <w:left w:val="single" w:sz="4" w:space="0" w:color="000000"/>
              <w:bottom w:val="single" w:sz="4" w:space="0" w:color="000000"/>
            </w:tcBorders>
          </w:tcPr>
          <w:p w14:paraId="55355324"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79C35D72"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3C48D1FB" w14:textId="77777777" w:rsidTr="000157FB">
        <w:tc>
          <w:tcPr>
            <w:tcW w:w="380" w:type="dxa"/>
            <w:tcBorders>
              <w:left w:val="single" w:sz="4" w:space="0" w:color="000000"/>
              <w:bottom w:val="single" w:sz="4" w:space="0" w:color="000000"/>
            </w:tcBorders>
          </w:tcPr>
          <w:p w14:paraId="26BE53D1"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991" w:type="dxa"/>
            <w:tcBorders>
              <w:left w:val="single" w:sz="4" w:space="0" w:color="000000"/>
              <w:bottom w:val="single" w:sz="4" w:space="0" w:color="000000"/>
            </w:tcBorders>
          </w:tcPr>
          <w:p w14:paraId="6EA24A2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Pinceta bipolarna długość 190mm prosta ,końcówka 2mm tępa</w:t>
            </w:r>
          </w:p>
        </w:tc>
        <w:tc>
          <w:tcPr>
            <w:tcW w:w="1092" w:type="dxa"/>
            <w:tcBorders>
              <w:left w:val="single" w:sz="4" w:space="0" w:color="000000"/>
              <w:bottom w:val="single" w:sz="4" w:space="0" w:color="000000"/>
            </w:tcBorders>
          </w:tcPr>
          <w:p w14:paraId="630369B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14FCAB6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0373C290" w14:textId="77777777" w:rsidTr="000157FB">
        <w:tc>
          <w:tcPr>
            <w:tcW w:w="380" w:type="dxa"/>
            <w:tcBorders>
              <w:left w:val="single" w:sz="4" w:space="0" w:color="000000"/>
              <w:bottom w:val="single" w:sz="4" w:space="0" w:color="000000"/>
            </w:tcBorders>
          </w:tcPr>
          <w:p w14:paraId="50AC672B"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991" w:type="dxa"/>
            <w:tcBorders>
              <w:left w:val="single" w:sz="4" w:space="0" w:color="000000"/>
              <w:bottom w:val="single" w:sz="4" w:space="0" w:color="000000"/>
            </w:tcBorders>
          </w:tcPr>
          <w:p w14:paraId="00FEC66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Przewod</w:t>
            </w:r>
            <w:proofErr w:type="spellEnd"/>
            <w:r w:rsidRPr="00877632">
              <w:rPr>
                <w:rFonts w:ascii="Times New Roman" w:eastAsia="Calibri" w:hAnsi="Times New Roman" w:cs="Times New Roman"/>
                <w:kern w:val="0"/>
                <w14:ligatures w14:val="none"/>
              </w:rPr>
              <w:t xml:space="preserve"> bipolarny do diatermii będących na wyposażeniu Zamawiającego</w:t>
            </w:r>
          </w:p>
        </w:tc>
        <w:tc>
          <w:tcPr>
            <w:tcW w:w="1092" w:type="dxa"/>
            <w:tcBorders>
              <w:left w:val="single" w:sz="4" w:space="0" w:color="000000"/>
              <w:bottom w:val="single" w:sz="4" w:space="0" w:color="000000"/>
            </w:tcBorders>
          </w:tcPr>
          <w:p w14:paraId="490EE2F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5B27083C"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3BA12434" w14:textId="77777777" w:rsidTr="000157FB">
        <w:tc>
          <w:tcPr>
            <w:tcW w:w="380" w:type="dxa"/>
            <w:tcBorders>
              <w:left w:val="single" w:sz="4" w:space="0" w:color="000000"/>
              <w:bottom w:val="single" w:sz="4" w:space="0" w:color="000000"/>
            </w:tcBorders>
          </w:tcPr>
          <w:p w14:paraId="0AFBBCD9"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991" w:type="dxa"/>
            <w:tcBorders>
              <w:left w:val="single" w:sz="4" w:space="0" w:color="000000"/>
              <w:bottom w:val="single" w:sz="4" w:space="0" w:color="000000"/>
            </w:tcBorders>
          </w:tcPr>
          <w:p w14:paraId="76887C9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Instrument do zamykania dużych naczyń współpracujący z modułami </w:t>
            </w:r>
            <w:proofErr w:type="spellStart"/>
            <w:r w:rsidRPr="00877632">
              <w:rPr>
                <w:rFonts w:ascii="Times New Roman" w:eastAsia="Calibri" w:hAnsi="Times New Roman" w:cs="Times New Roman"/>
                <w:kern w:val="0"/>
                <w14:ligatures w14:val="none"/>
              </w:rPr>
              <w:t>biclamp</w:t>
            </w:r>
            <w:proofErr w:type="spellEnd"/>
            <w:r w:rsidRPr="00877632">
              <w:rPr>
                <w:rFonts w:ascii="Times New Roman" w:eastAsia="Calibri" w:hAnsi="Times New Roman" w:cs="Times New Roman"/>
                <w:kern w:val="0"/>
                <w14:ligatures w14:val="none"/>
              </w:rPr>
              <w:t xml:space="preserve"> .wielorazowy z kablem przełączeniowym. Długość 15-19cm dostosowany do operacji żylaków .</w:t>
            </w:r>
          </w:p>
        </w:tc>
        <w:tc>
          <w:tcPr>
            <w:tcW w:w="1092" w:type="dxa"/>
            <w:tcBorders>
              <w:left w:val="single" w:sz="4" w:space="0" w:color="000000"/>
              <w:bottom w:val="single" w:sz="4" w:space="0" w:color="000000"/>
            </w:tcBorders>
          </w:tcPr>
          <w:p w14:paraId="6D2089B0"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286" w:type="dxa"/>
            <w:tcBorders>
              <w:left w:val="single" w:sz="4" w:space="0" w:color="000000"/>
              <w:bottom w:val="single" w:sz="4" w:space="0" w:color="000000"/>
              <w:right w:val="single" w:sz="4" w:space="0" w:color="000000"/>
            </w:tcBorders>
          </w:tcPr>
          <w:p w14:paraId="144F273E"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01A2FFE" w14:textId="77777777" w:rsidTr="000157FB">
        <w:trPr>
          <w:trHeight w:val="624"/>
        </w:trPr>
        <w:tc>
          <w:tcPr>
            <w:tcW w:w="380" w:type="dxa"/>
            <w:tcBorders>
              <w:left w:val="single" w:sz="4" w:space="0" w:color="000000"/>
              <w:bottom w:val="single" w:sz="4" w:space="0" w:color="000000"/>
            </w:tcBorders>
          </w:tcPr>
          <w:p w14:paraId="2FF6BEF3"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c>
          <w:tcPr>
            <w:tcW w:w="6991" w:type="dxa"/>
            <w:tcBorders>
              <w:left w:val="single" w:sz="4" w:space="0" w:color="000000"/>
              <w:bottom w:val="single" w:sz="4" w:space="0" w:color="000000"/>
            </w:tcBorders>
          </w:tcPr>
          <w:p w14:paraId="280844E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Calibri" w:eastAsia="Calibri" w:hAnsi="Calibri" w:cs="Calibri"/>
              </w:rPr>
              <w:t xml:space="preserve"> Uchwyt elektrod </w:t>
            </w:r>
            <w:proofErr w:type="spellStart"/>
            <w:r w:rsidRPr="00877632">
              <w:rPr>
                <w:rFonts w:ascii="Calibri" w:eastAsia="Calibri" w:hAnsi="Calibri" w:cs="Calibri"/>
              </w:rPr>
              <w:t>monopolarnych</w:t>
            </w:r>
            <w:proofErr w:type="spellEnd"/>
            <w:r w:rsidRPr="00877632">
              <w:rPr>
                <w:rFonts w:ascii="Calibri" w:eastAsia="Calibri" w:hAnsi="Calibri" w:cs="Calibri"/>
              </w:rPr>
              <w:t xml:space="preserve"> z elektrodą </w:t>
            </w:r>
            <w:proofErr w:type="spellStart"/>
            <w:r w:rsidRPr="00877632">
              <w:rPr>
                <w:rFonts w:ascii="Calibri" w:eastAsia="Calibri" w:hAnsi="Calibri" w:cs="Calibri"/>
              </w:rPr>
              <w:t>szpatułową</w:t>
            </w:r>
            <w:proofErr w:type="spellEnd"/>
            <w:r w:rsidRPr="00877632">
              <w:rPr>
                <w:rFonts w:ascii="Calibri" w:eastAsia="Calibri" w:hAnsi="Calibri" w:cs="Calibri"/>
              </w:rPr>
              <w:t xml:space="preserve"> z 2 przyciskami,  z kablem przyłączeniowym o </w:t>
            </w:r>
            <w:proofErr w:type="spellStart"/>
            <w:r w:rsidRPr="00877632">
              <w:rPr>
                <w:rFonts w:ascii="Calibri" w:eastAsia="Calibri" w:hAnsi="Calibri" w:cs="Calibri"/>
              </w:rPr>
              <w:t>dlugosci</w:t>
            </w:r>
            <w:proofErr w:type="spellEnd"/>
            <w:r w:rsidRPr="00877632">
              <w:rPr>
                <w:rFonts w:ascii="Calibri" w:eastAsia="Calibri" w:hAnsi="Calibri" w:cs="Calibri"/>
              </w:rPr>
              <w:t xml:space="preserve"> 3 m. jednorazowy, </w:t>
            </w:r>
          </w:p>
        </w:tc>
        <w:tc>
          <w:tcPr>
            <w:tcW w:w="1092" w:type="dxa"/>
            <w:tcBorders>
              <w:left w:val="single" w:sz="4" w:space="0" w:color="000000"/>
              <w:bottom w:val="single" w:sz="4" w:space="0" w:color="000000"/>
            </w:tcBorders>
          </w:tcPr>
          <w:p w14:paraId="6046FB9F"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286" w:type="dxa"/>
            <w:tcBorders>
              <w:left w:val="single" w:sz="4" w:space="0" w:color="000000"/>
              <w:bottom w:val="single" w:sz="4" w:space="0" w:color="000000"/>
              <w:right w:val="single" w:sz="4" w:space="0" w:color="000000"/>
            </w:tcBorders>
          </w:tcPr>
          <w:p w14:paraId="1E2FF016" w14:textId="77777777" w:rsidR="00877632" w:rsidRPr="00877632" w:rsidRDefault="00877632" w:rsidP="00877632">
            <w:pPr>
              <w:widowControl w:val="0"/>
              <w:suppressLineNumber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125</w:t>
            </w:r>
          </w:p>
        </w:tc>
      </w:tr>
    </w:tbl>
    <w:p w14:paraId="77AFFF5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5E44F54"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UWAGA:</w:t>
      </w:r>
    </w:p>
    <w:p w14:paraId="12C41A5E"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W/w akcesoria winne być kompatybilne ze sprzętem firmy ERBE</w:t>
      </w:r>
      <w:r w:rsidRPr="00877632">
        <w:rPr>
          <w:rFonts w:ascii="Times New Roman" w:eastAsia="Calibri" w:hAnsi="Times New Roman" w:cs="Times New Roman"/>
          <w:kern w:val="0"/>
          <w14:ligatures w14:val="none"/>
        </w:rPr>
        <w:t xml:space="preserve"> </w:t>
      </w:r>
      <w:r w:rsidRPr="00877632">
        <w:rPr>
          <w:rFonts w:ascii="Times New Roman" w:eastAsia="Calibri" w:hAnsi="Times New Roman" w:cs="Times New Roman"/>
          <w:b/>
          <w:bCs/>
          <w:kern w:val="0"/>
          <w:u w:val="single"/>
          <w14:ligatures w14:val="none"/>
        </w:rPr>
        <w:t xml:space="preserve">VIO3 i VIO 300D posiadanym przez Zamawiającego </w:t>
      </w:r>
    </w:p>
    <w:p w14:paraId="08343B4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6D1DB71"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4BDC6C0C"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877632" w:rsidRPr="00877632" w14:paraId="384930F4" w14:textId="77777777" w:rsidTr="000157FB">
        <w:trPr>
          <w:tblHeader/>
        </w:trPr>
        <w:tc>
          <w:tcPr>
            <w:tcW w:w="434" w:type="dxa"/>
            <w:tcBorders>
              <w:top w:val="single" w:sz="2" w:space="0" w:color="000001"/>
              <w:left w:val="single" w:sz="2" w:space="0" w:color="000001"/>
              <w:bottom w:val="single" w:sz="2" w:space="0" w:color="000001"/>
            </w:tcBorders>
          </w:tcPr>
          <w:p w14:paraId="6229D4B6"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79D2277A"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3087" w:type="dxa"/>
            <w:tcBorders>
              <w:top w:val="single" w:sz="2" w:space="0" w:color="000001"/>
              <w:left w:val="single" w:sz="2" w:space="0" w:color="000001"/>
              <w:bottom w:val="single" w:sz="2" w:space="0" w:color="000001"/>
            </w:tcBorders>
          </w:tcPr>
          <w:p w14:paraId="0E41599A"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368" w:type="dxa"/>
            <w:tcBorders>
              <w:top w:val="single" w:sz="2" w:space="0" w:color="000001"/>
              <w:left w:val="single" w:sz="2" w:space="0" w:color="000001"/>
              <w:bottom w:val="single" w:sz="2" w:space="0" w:color="000001"/>
            </w:tcBorders>
          </w:tcPr>
          <w:p w14:paraId="7C171A2B"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064" w:type="dxa"/>
            <w:tcBorders>
              <w:top w:val="single" w:sz="2" w:space="0" w:color="000001"/>
              <w:left w:val="single" w:sz="2" w:space="0" w:color="000001"/>
              <w:bottom w:val="single" w:sz="2" w:space="0" w:color="000001"/>
              <w:right w:val="single" w:sz="2" w:space="0" w:color="000001"/>
            </w:tcBorders>
          </w:tcPr>
          <w:p w14:paraId="1D53F0C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64E0B5BF" w14:textId="77777777" w:rsidTr="000157FB">
        <w:tc>
          <w:tcPr>
            <w:tcW w:w="434" w:type="dxa"/>
            <w:tcBorders>
              <w:top w:val="single" w:sz="2" w:space="0" w:color="000001"/>
              <w:left w:val="single" w:sz="2" w:space="0" w:color="000001"/>
              <w:bottom w:val="single" w:sz="2" w:space="0" w:color="000001"/>
            </w:tcBorders>
          </w:tcPr>
          <w:p w14:paraId="6AE7C3A0"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5848B9C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3</w:t>
            </w:r>
          </w:p>
        </w:tc>
        <w:tc>
          <w:tcPr>
            <w:tcW w:w="3087" w:type="dxa"/>
            <w:tcBorders>
              <w:top w:val="single" w:sz="2" w:space="0" w:color="000001"/>
              <w:left w:val="single" w:sz="2" w:space="0" w:color="000001"/>
              <w:bottom w:val="single" w:sz="2" w:space="0" w:color="000001"/>
            </w:tcBorders>
          </w:tcPr>
          <w:p w14:paraId="790CBDD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33" w:name="_Hlk41558749"/>
            <w:r w:rsidRPr="00877632">
              <w:rPr>
                <w:rFonts w:ascii="Times New Roman" w:eastAsia="Tahoma" w:hAnsi="Times New Roman" w:cs="Times New Roman"/>
                <w:kern w:val="0"/>
                <w14:ligatures w14:val="none"/>
              </w:rPr>
              <w:t>A - Możliwość sterylizacji parowej elektrody</w:t>
            </w:r>
            <w:bookmarkEnd w:id="33"/>
          </w:p>
        </w:tc>
        <w:tc>
          <w:tcPr>
            <w:tcW w:w="1368" w:type="dxa"/>
            <w:tcBorders>
              <w:top w:val="single" w:sz="2" w:space="0" w:color="000001"/>
              <w:left w:val="single" w:sz="2" w:space="0" w:color="000001"/>
              <w:bottom w:val="single" w:sz="2" w:space="0" w:color="000001"/>
            </w:tcBorders>
          </w:tcPr>
          <w:p w14:paraId="78DCEA0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0-30</w:t>
            </w:r>
          </w:p>
        </w:tc>
        <w:tc>
          <w:tcPr>
            <w:tcW w:w="3064" w:type="dxa"/>
            <w:tcBorders>
              <w:top w:val="single" w:sz="2" w:space="0" w:color="000001"/>
              <w:left w:val="single" w:sz="2" w:space="0" w:color="000001"/>
              <w:bottom w:val="single" w:sz="2" w:space="0" w:color="000001"/>
              <w:right w:val="single" w:sz="2" w:space="0" w:color="000001"/>
            </w:tcBorders>
          </w:tcPr>
          <w:p w14:paraId="4E0AFC7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możliwości sterylizacji parowej   – 0 pkt.</w:t>
            </w:r>
          </w:p>
          <w:p w14:paraId="168426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6CD166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Możliwa sterylizacja parowa wyrobu -  30 pkt.</w:t>
            </w:r>
          </w:p>
        </w:tc>
      </w:tr>
      <w:tr w:rsidR="00877632" w:rsidRPr="00877632" w14:paraId="671309B2" w14:textId="77777777" w:rsidTr="000157FB">
        <w:tc>
          <w:tcPr>
            <w:tcW w:w="434" w:type="dxa"/>
            <w:tcBorders>
              <w:top w:val="single" w:sz="2" w:space="0" w:color="000001"/>
              <w:left w:val="single" w:sz="2" w:space="0" w:color="000001"/>
              <w:bottom w:val="single" w:sz="2" w:space="0" w:color="000001"/>
            </w:tcBorders>
          </w:tcPr>
          <w:p w14:paraId="1BA93BCD"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679" w:type="dxa"/>
            <w:tcBorders>
              <w:top w:val="single" w:sz="2" w:space="0" w:color="000001"/>
              <w:left w:val="single" w:sz="2" w:space="0" w:color="000001"/>
              <w:bottom w:val="single" w:sz="2" w:space="0" w:color="000001"/>
              <w:right w:val="single" w:sz="2" w:space="0" w:color="000001"/>
            </w:tcBorders>
            <w:tcMar>
              <w:left w:w="36" w:type="dxa"/>
            </w:tcMar>
          </w:tcPr>
          <w:p w14:paraId="4667F20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4</w:t>
            </w:r>
          </w:p>
        </w:tc>
        <w:tc>
          <w:tcPr>
            <w:tcW w:w="3087" w:type="dxa"/>
            <w:tcBorders>
              <w:top w:val="single" w:sz="2" w:space="0" w:color="000001"/>
              <w:left w:val="single" w:sz="2" w:space="0" w:color="000001"/>
              <w:bottom w:val="single" w:sz="2" w:space="0" w:color="000001"/>
            </w:tcBorders>
          </w:tcPr>
          <w:p w14:paraId="1CBCC61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bookmarkStart w:id="34" w:name="_Hlk41558785"/>
            <w:r w:rsidRPr="00877632">
              <w:rPr>
                <w:rFonts w:ascii="Times New Roman" w:eastAsia="Tahoma" w:hAnsi="Times New Roman" w:cs="Times New Roman"/>
                <w:kern w:val="0"/>
                <w14:ligatures w14:val="none"/>
              </w:rPr>
              <w:t>B - Zabezpieczenie przeciwwilgociowe elektrody</w:t>
            </w:r>
            <w:bookmarkEnd w:id="34"/>
          </w:p>
        </w:tc>
        <w:tc>
          <w:tcPr>
            <w:tcW w:w="1368" w:type="dxa"/>
            <w:tcBorders>
              <w:top w:val="single" w:sz="2" w:space="0" w:color="000001"/>
              <w:left w:val="single" w:sz="2" w:space="0" w:color="000001"/>
              <w:bottom w:val="single" w:sz="2" w:space="0" w:color="000001"/>
            </w:tcBorders>
          </w:tcPr>
          <w:p w14:paraId="110942FF"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064" w:type="dxa"/>
            <w:tcBorders>
              <w:top w:val="single" w:sz="2" w:space="0" w:color="000001"/>
              <w:left w:val="single" w:sz="2" w:space="0" w:color="000001"/>
              <w:bottom w:val="single" w:sz="2" w:space="0" w:color="000001"/>
              <w:right w:val="single" w:sz="2" w:space="0" w:color="000001"/>
            </w:tcBorders>
          </w:tcPr>
          <w:p w14:paraId="2B5BD8C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Pokrycie żelowe powierzchni elektrody nie wchłaniające wilgoci – 0 pkt.</w:t>
            </w:r>
          </w:p>
          <w:p w14:paraId="7D98F1B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F7E9B2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Powierzchnia elektrody pokryta przewodzącym żelem wchłaniającym wilgoć – 10 pkt.</w:t>
            </w:r>
          </w:p>
        </w:tc>
      </w:tr>
    </w:tbl>
    <w:p w14:paraId="6067EC7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DE7ACA3"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0BD6920E"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41ADD656"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4504845F"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r w:rsidRPr="00877632">
        <w:rPr>
          <w:rFonts w:ascii="Times New Roman" w:eastAsia="Times New Roman" w:hAnsi="Times New Roman" w:cs="Times New Roman"/>
          <w:b/>
          <w:kern w:val="0"/>
          <w:lang w:eastAsia="zh-CN" w:bidi="hi-IN"/>
          <w14:ligatures w14:val="none"/>
        </w:rPr>
        <w:t>Pakiet 12 - Narzędzia jednorazowe laparoskopowe wraz z akcesoriami</w:t>
      </w:r>
    </w:p>
    <w:p w14:paraId="5957164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9638" w:type="dxa"/>
        <w:tblInd w:w="105" w:type="dxa"/>
        <w:tblLayout w:type="fixed"/>
        <w:tblCellMar>
          <w:top w:w="55" w:type="dxa"/>
          <w:left w:w="55" w:type="dxa"/>
          <w:bottom w:w="55" w:type="dxa"/>
          <w:right w:w="55" w:type="dxa"/>
        </w:tblCellMar>
        <w:tblLook w:val="04A0" w:firstRow="1" w:lastRow="0" w:firstColumn="1" w:lastColumn="0" w:noHBand="0" w:noVBand="1"/>
      </w:tblPr>
      <w:tblGrid>
        <w:gridCol w:w="505"/>
        <w:gridCol w:w="7488"/>
        <w:gridCol w:w="851"/>
        <w:gridCol w:w="794"/>
      </w:tblGrid>
      <w:tr w:rsidR="00877632" w:rsidRPr="00877632" w14:paraId="593A3073" w14:textId="77777777" w:rsidTr="000157FB">
        <w:tc>
          <w:tcPr>
            <w:tcW w:w="505" w:type="dxa"/>
            <w:tcBorders>
              <w:top w:val="single" w:sz="4" w:space="0" w:color="000000"/>
              <w:left w:val="single" w:sz="4" w:space="0" w:color="000000"/>
              <w:bottom w:val="single" w:sz="4" w:space="0" w:color="000000"/>
            </w:tcBorders>
          </w:tcPr>
          <w:p w14:paraId="7CFDFBC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7487" w:type="dxa"/>
            <w:tcBorders>
              <w:top w:val="single" w:sz="4" w:space="0" w:color="000000"/>
              <w:left w:val="single" w:sz="4" w:space="0" w:color="000000"/>
              <w:bottom w:val="single" w:sz="4" w:space="0" w:color="000000"/>
            </w:tcBorders>
          </w:tcPr>
          <w:p w14:paraId="36B1E42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Laparoskopowy zbiornik ekstrakcyjny typu POUCH, jednorazowego użytku, z </w:t>
            </w:r>
            <w:proofErr w:type="spellStart"/>
            <w:r w:rsidRPr="00877632">
              <w:rPr>
                <w:rFonts w:ascii="Times New Roman" w:eastAsia="SimSun" w:hAnsi="Times New Roman" w:cs="Times New Roman"/>
                <w:kern w:val="0"/>
                <w:lang w:eastAsia="zh-CN" w:bidi="hi-IN"/>
                <w14:ligatures w14:val="none"/>
              </w:rPr>
              <w:t>samorozprężającym</w:t>
            </w:r>
            <w:proofErr w:type="spellEnd"/>
            <w:r w:rsidRPr="00877632">
              <w:rPr>
                <w:rFonts w:ascii="Times New Roman" w:eastAsia="SimSun" w:hAnsi="Times New Roman" w:cs="Times New Roman"/>
                <w:kern w:val="0"/>
                <w:lang w:eastAsia="zh-CN" w:bidi="hi-IN"/>
                <w14:ligatures w14:val="none"/>
              </w:rPr>
              <w:t xml:space="preserve"> drutem,  tuba odłączana,  pojemność 200ml, wym. 100x160mm, dedykowany do płaszczy trokarów o śr. 10/12mm    </w:t>
            </w:r>
          </w:p>
        </w:tc>
        <w:tc>
          <w:tcPr>
            <w:tcW w:w="851" w:type="dxa"/>
            <w:tcBorders>
              <w:top w:val="single" w:sz="4" w:space="0" w:color="000000"/>
              <w:left w:val="single" w:sz="4" w:space="0" w:color="000000"/>
              <w:bottom w:val="single" w:sz="4" w:space="0" w:color="000000"/>
            </w:tcBorders>
          </w:tcPr>
          <w:p w14:paraId="618A8F9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top w:val="single" w:sz="4" w:space="0" w:color="000000"/>
              <w:left w:val="single" w:sz="4" w:space="0" w:color="000000"/>
              <w:bottom w:val="single" w:sz="4" w:space="0" w:color="000000"/>
              <w:right w:val="single" w:sz="4" w:space="0" w:color="000000"/>
            </w:tcBorders>
          </w:tcPr>
          <w:p w14:paraId="1BB3BBD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50</w:t>
            </w:r>
          </w:p>
        </w:tc>
      </w:tr>
      <w:tr w:rsidR="00877632" w:rsidRPr="00877632" w14:paraId="747E3FB9" w14:textId="77777777" w:rsidTr="000157FB">
        <w:tc>
          <w:tcPr>
            <w:tcW w:w="505" w:type="dxa"/>
            <w:tcBorders>
              <w:left w:val="single" w:sz="4" w:space="0" w:color="000000"/>
              <w:bottom w:val="single" w:sz="4" w:space="0" w:color="000000"/>
            </w:tcBorders>
          </w:tcPr>
          <w:p w14:paraId="2861839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7487" w:type="dxa"/>
            <w:tcBorders>
              <w:left w:val="single" w:sz="4" w:space="0" w:color="000000"/>
              <w:bottom w:val="single" w:sz="4" w:space="0" w:color="000000"/>
            </w:tcBorders>
          </w:tcPr>
          <w:p w14:paraId="4002339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ponowne otworzenie worka,  pojemność 255ml, wym. 100x160mm, dedykowany do płaszczy trokarów  o śr. 10/12mm </w:t>
            </w:r>
          </w:p>
        </w:tc>
        <w:tc>
          <w:tcPr>
            <w:tcW w:w="851" w:type="dxa"/>
            <w:tcBorders>
              <w:left w:val="single" w:sz="4" w:space="0" w:color="000000"/>
              <w:bottom w:val="single" w:sz="4" w:space="0" w:color="000000"/>
            </w:tcBorders>
          </w:tcPr>
          <w:p w14:paraId="2F80F0E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00A5D23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2662617E" w14:textId="77777777" w:rsidTr="000157FB">
        <w:tc>
          <w:tcPr>
            <w:tcW w:w="505" w:type="dxa"/>
            <w:tcBorders>
              <w:left w:val="single" w:sz="4" w:space="0" w:color="000000"/>
              <w:bottom w:val="single" w:sz="4" w:space="0" w:color="000000"/>
            </w:tcBorders>
          </w:tcPr>
          <w:p w14:paraId="2A5FA1C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w:t>
            </w:r>
          </w:p>
        </w:tc>
        <w:tc>
          <w:tcPr>
            <w:tcW w:w="7487" w:type="dxa"/>
            <w:tcBorders>
              <w:left w:val="single" w:sz="4" w:space="0" w:color="000000"/>
              <w:bottom w:val="single" w:sz="4" w:space="0" w:color="000000"/>
            </w:tcBorders>
          </w:tcPr>
          <w:p w14:paraId="31CF3C1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Laparoskopowy zbiornik ekstrakcyjny typu POUCH, jednorazowego użytku, z </w:t>
            </w:r>
            <w:proofErr w:type="spellStart"/>
            <w:r w:rsidRPr="00877632">
              <w:rPr>
                <w:rFonts w:ascii="Times New Roman" w:eastAsia="SimSun" w:hAnsi="Times New Roman" w:cs="Times New Roman"/>
                <w:kern w:val="0"/>
                <w:lang w:eastAsia="zh-CN" w:bidi="hi-IN"/>
                <w14:ligatures w14:val="none"/>
              </w:rPr>
              <w:t>samorozprężalnym</w:t>
            </w:r>
            <w:proofErr w:type="spellEnd"/>
            <w:r w:rsidRPr="00877632">
              <w:rPr>
                <w:rFonts w:ascii="Times New Roman" w:eastAsia="SimSun" w:hAnsi="Times New Roman" w:cs="Times New Roman"/>
                <w:kern w:val="0"/>
                <w:lang w:eastAsia="zh-CN" w:bidi="hi-IN"/>
                <w14:ligatures w14:val="none"/>
              </w:rPr>
              <w:t xml:space="preserve"> drutem i tubusem do usuwania narządów,   tuba odłączana, o </w:t>
            </w:r>
            <w:proofErr w:type="spellStart"/>
            <w:r w:rsidRPr="00877632">
              <w:rPr>
                <w:rFonts w:ascii="Times New Roman" w:eastAsia="SimSun" w:hAnsi="Times New Roman" w:cs="Times New Roman"/>
                <w:kern w:val="0"/>
                <w:lang w:eastAsia="zh-CN" w:bidi="hi-IN"/>
                <w14:ligatures w14:val="none"/>
              </w:rPr>
              <w:t>wym</w:t>
            </w:r>
            <w:proofErr w:type="spellEnd"/>
            <w:r w:rsidRPr="00877632">
              <w:rPr>
                <w:rFonts w:ascii="Times New Roman" w:eastAsia="SimSun" w:hAnsi="Times New Roman" w:cs="Times New Roman"/>
                <w:kern w:val="0"/>
                <w:lang w:eastAsia="zh-CN" w:bidi="hi-IN"/>
                <w14:ligatures w14:val="none"/>
              </w:rPr>
              <w:t xml:space="preserve">, 150x180mm,    poj. 680ml, dedykowany do płaszczy trokarów o śr.10/12mm </w:t>
            </w:r>
          </w:p>
        </w:tc>
        <w:tc>
          <w:tcPr>
            <w:tcW w:w="851" w:type="dxa"/>
            <w:tcBorders>
              <w:left w:val="single" w:sz="4" w:space="0" w:color="000000"/>
              <w:bottom w:val="single" w:sz="4" w:space="0" w:color="000000"/>
            </w:tcBorders>
          </w:tcPr>
          <w:p w14:paraId="7642346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64E0FD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2A65F3D2" w14:textId="77777777" w:rsidTr="000157FB">
        <w:tc>
          <w:tcPr>
            <w:tcW w:w="505" w:type="dxa"/>
            <w:tcBorders>
              <w:left w:val="single" w:sz="4" w:space="0" w:color="000000"/>
              <w:bottom w:val="single" w:sz="4" w:space="0" w:color="000000"/>
            </w:tcBorders>
          </w:tcPr>
          <w:p w14:paraId="2742F58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4</w:t>
            </w:r>
          </w:p>
        </w:tc>
        <w:tc>
          <w:tcPr>
            <w:tcW w:w="7487" w:type="dxa"/>
            <w:tcBorders>
              <w:left w:val="single" w:sz="4" w:space="0" w:color="000000"/>
              <w:bottom w:val="single" w:sz="4" w:space="0" w:color="000000"/>
            </w:tcBorders>
          </w:tcPr>
          <w:p w14:paraId="4ED2960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ponowne otworzenie worka,  pojemność 680ml, wym. 150x180mm, dedykowany do płaszczy trokarów o śr. 10/12mm </w:t>
            </w:r>
          </w:p>
        </w:tc>
        <w:tc>
          <w:tcPr>
            <w:tcW w:w="851" w:type="dxa"/>
            <w:tcBorders>
              <w:left w:val="single" w:sz="4" w:space="0" w:color="000000"/>
              <w:bottom w:val="single" w:sz="4" w:space="0" w:color="000000"/>
            </w:tcBorders>
          </w:tcPr>
          <w:p w14:paraId="7FD1B39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2AE4E65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152BC923" w14:textId="77777777" w:rsidTr="000157FB">
        <w:tc>
          <w:tcPr>
            <w:tcW w:w="505" w:type="dxa"/>
            <w:tcBorders>
              <w:left w:val="single" w:sz="4" w:space="0" w:color="000000"/>
              <w:bottom w:val="single" w:sz="4" w:space="0" w:color="000000"/>
            </w:tcBorders>
          </w:tcPr>
          <w:p w14:paraId="2447931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c>
          <w:tcPr>
            <w:tcW w:w="7487" w:type="dxa"/>
            <w:tcBorders>
              <w:left w:val="single" w:sz="4" w:space="0" w:color="000000"/>
              <w:bottom w:val="single" w:sz="4" w:space="0" w:color="000000"/>
            </w:tcBorders>
          </w:tcPr>
          <w:p w14:paraId="68E1832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Nożyczki laparoskopowe typu </w:t>
            </w:r>
            <w:proofErr w:type="spellStart"/>
            <w:r w:rsidRPr="00877632">
              <w:rPr>
                <w:rFonts w:ascii="Times New Roman" w:eastAsia="SimSun" w:hAnsi="Times New Roman" w:cs="Times New Roman"/>
                <w:kern w:val="0"/>
                <w:lang w:eastAsia="zh-CN" w:bidi="hi-IN"/>
                <w14:ligatures w14:val="none"/>
              </w:rPr>
              <w:t>Metzenbaum</w:t>
            </w:r>
            <w:proofErr w:type="spellEnd"/>
            <w:r w:rsidRPr="00877632">
              <w:rPr>
                <w:rFonts w:ascii="Times New Roman" w:eastAsia="SimSun" w:hAnsi="Times New Roman" w:cs="Times New Roman"/>
                <w:kern w:val="0"/>
                <w:lang w:eastAsia="zh-CN" w:bidi="hi-IN"/>
                <w14:ligatures w14:val="none"/>
              </w:rPr>
              <w:t xml:space="preserve">, jednorazowego użytku, sterylne, preparacyjne, obrotowe, zakrzywione, obie </w:t>
            </w:r>
            <w:proofErr w:type="spellStart"/>
            <w:r w:rsidRPr="00877632">
              <w:rPr>
                <w:rFonts w:ascii="Times New Roman" w:eastAsia="SimSun" w:hAnsi="Times New Roman" w:cs="Times New Roman"/>
                <w:kern w:val="0"/>
                <w:lang w:eastAsia="zh-CN" w:bidi="hi-IN"/>
                <w14:ligatures w14:val="none"/>
              </w:rPr>
              <w:t>bransze</w:t>
            </w:r>
            <w:proofErr w:type="spellEnd"/>
            <w:r w:rsidRPr="00877632">
              <w:rPr>
                <w:rFonts w:ascii="Times New Roman" w:eastAsia="SimSun" w:hAnsi="Times New Roman" w:cs="Times New Roman"/>
                <w:kern w:val="0"/>
                <w:lang w:eastAsia="zh-CN" w:bidi="hi-IN"/>
                <w14:ligatures w14:val="none"/>
              </w:rPr>
              <w:t xml:space="preserve"> ruchome, </w:t>
            </w:r>
            <w:proofErr w:type="spellStart"/>
            <w:r w:rsidRPr="00877632">
              <w:rPr>
                <w:rFonts w:ascii="Times New Roman" w:eastAsia="SimSun" w:hAnsi="Times New Roman" w:cs="Times New Roman"/>
                <w:kern w:val="0"/>
                <w:lang w:eastAsia="zh-CN" w:bidi="hi-IN"/>
                <w14:ligatures w14:val="none"/>
              </w:rPr>
              <w:t>dł.bransz</w:t>
            </w:r>
            <w:proofErr w:type="spellEnd"/>
            <w:r w:rsidRPr="00877632">
              <w:rPr>
                <w:rFonts w:ascii="Times New Roman" w:eastAsia="SimSun" w:hAnsi="Times New Roman" w:cs="Times New Roman"/>
                <w:kern w:val="0"/>
                <w:lang w:eastAsia="zh-CN" w:bidi="hi-IN"/>
                <w14:ligatures w14:val="none"/>
              </w:rPr>
              <w:t xml:space="preserve"> 17mm, dł.330mm, śr.5mm. Rękojeść bez blokady i ze złączem </w:t>
            </w:r>
            <w:proofErr w:type="spellStart"/>
            <w:r w:rsidRPr="00877632">
              <w:rPr>
                <w:rFonts w:ascii="Times New Roman" w:eastAsia="SimSun" w:hAnsi="Times New Roman" w:cs="Times New Roman"/>
                <w:kern w:val="0"/>
                <w:lang w:eastAsia="zh-CN" w:bidi="hi-IN"/>
                <w14:ligatures w14:val="none"/>
              </w:rPr>
              <w:t>monopolarnym</w:t>
            </w:r>
            <w:proofErr w:type="spellEnd"/>
            <w:r w:rsidRPr="00877632">
              <w:rPr>
                <w:rFonts w:ascii="Times New Roman" w:eastAsia="SimSun" w:hAnsi="Times New Roman" w:cs="Times New Roman"/>
                <w:kern w:val="0"/>
                <w:lang w:eastAsia="zh-CN" w:bidi="hi-IN"/>
                <w14:ligatures w14:val="none"/>
              </w:rPr>
              <w:t xml:space="preserve"> HF. Wymóg posiadania w ofercie nożyczek laparoskopowych typu </w:t>
            </w:r>
            <w:proofErr w:type="spellStart"/>
            <w:r w:rsidRPr="00877632">
              <w:rPr>
                <w:rFonts w:ascii="Times New Roman" w:eastAsia="SimSun" w:hAnsi="Times New Roman" w:cs="Times New Roman"/>
                <w:kern w:val="0"/>
                <w:lang w:eastAsia="zh-CN" w:bidi="hi-IN"/>
                <w14:ligatures w14:val="none"/>
              </w:rPr>
              <w:t>Metzenbaum</w:t>
            </w:r>
            <w:proofErr w:type="spellEnd"/>
            <w:r w:rsidRPr="00877632">
              <w:rPr>
                <w:rFonts w:ascii="Times New Roman" w:eastAsia="SimSun" w:hAnsi="Times New Roman" w:cs="Times New Roman"/>
                <w:kern w:val="0"/>
                <w:lang w:eastAsia="zh-CN" w:bidi="hi-IN"/>
                <w14:ligatures w14:val="none"/>
              </w:rPr>
              <w:t xml:space="preserve">, zakrzywionych, śr.5mm, dł.330mm i dł. </w:t>
            </w:r>
            <w:proofErr w:type="spellStart"/>
            <w:r w:rsidRPr="00877632">
              <w:rPr>
                <w:rFonts w:ascii="Times New Roman" w:eastAsia="SimSun" w:hAnsi="Times New Roman" w:cs="Times New Roman"/>
                <w:kern w:val="0"/>
                <w:lang w:eastAsia="zh-CN" w:bidi="hi-IN"/>
                <w14:ligatures w14:val="none"/>
              </w:rPr>
              <w:t>bransz</w:t>
            </w:r>
            <w:proofErr w:type="spellEnd"/>
            <w:r w:rsidRPr="00877632">
              <w:rPr>
                <w:rFonts w:ascii="Times New Roman" w:eastAsia="SimSun" w:hAnsi="Times New Roman" w:cs="Times New Roman"/>
                <w:kern w:val="0"/>
                <w:lang w:eastAsia="zh-CN" w:bidi="hi-IN"/>
                <w14:ligatures w14:val="none"/>
              </w:rPr>
              <w:t xml:space="preserve"> 12mm. Każdorazowo do wyboru przez Zamawiającego na etapie realizacji cząstkowego zamówienia.  Produkt zapakowany w opakowanie typu TYVEK.</w:t>
            </w:r>
          </w:p>
          <w:p w14:paraId="2E70A3A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851" w:type="dxa"/>
            <w:tcBorders>
              <w:left w:val="single" w:sz="4" w:space="0" w:color="000000"/>
              <w:bottom w:val="single" w:sz="4" w:space="0" w:color="000000"/>
            </w:tcBorders>
          </w:tcPr>
          <w:p w14:paraId="3242A0D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412074C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51765D6C" w14:textId="77777777" w:rsidTr="000157FB">
        <w:tc>
          <w:tcPr>
            <w:tcW w:w="505" w:type="dxa"/>
            <w:tcBorders>
              <w:left w:val="single" w:sz="4" w:space="0" w:color="000000"/>
              <w:bottom w:val="single" w:sz="4" w:space="0" w:color="000000"/>
            </w:tcBorders>
          </w:tcPr>
          <w:p w14:paraId="4BCFFFF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6</w:t>
            </w:r>
          </w:p>
        </w:tc>
        <w:tc>
          <w:tcPr>
            <w:tcW w:w="7487" w:type="dxa"/>
            <w:tcBorders>
              <w:left w:val="single" w:sz="4" w:space="0" w:color="000000"/>
              <w:bottom w:val="single" w:sz="4" w:space="0" w:color="000000"/>
            </w:tcBorders>
          </w:tcPr>
          <w:p w14:paraId="059B355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Nożyczki laparoskopowe typu </w:t>
            </w:r>
            <w:proofErr w:type="spellStart"/>
            <w:r w:rsidRPr="00877632">
              <w:rPr>
                <w:rFonts w:ascii="Times New Roman" w:eastAsia="SimSun" w:hAnsi="Times New Roman" w:cs="Times New Roman"/>
                <w:kern w:val="0"/>
                <w:lang w:eastAsia="zh-CN" w:bidi="hi-IN"/>
                <w14:ligatures w14:val="none"/>
              </w:rPr>
              <w:t>Metzenbaum</w:t>
            </w:r>
            <w:proofErr w:type="spellEnd"/>
            <w:r w:rsidRPr="00877632">
              <w:rPr>
                <w:rFonts w:ascii="Times New Roman" w:eastAsia="SimSun" w:hAnsi="Times New Roman" w:cs="Times New Roman"/>
                <w:kern w:val="0"/>
                <w:lang w:eastAsia="zh-CN" w:bidi="hi-IN"/>
                <w14:ligatures w14:val="none"/>
              </w:rPr>
              <w:t xml:space="preserve">, jednorazowego użytku, sterylne, preparacyjne, obrotowe, zakrzywione, obie </w:t>
            </w:r>
            <w:proofErr w:type="spellStart"/>
            <w:r w:rsidRPr="00877632">
              <w:rPr>
                <w:rFonts w:ascii="Times New Roman" w:eastAsia="SimSun" w:hAnsi="Times New Roman" w:cs="Times New Roman"/>
                <w:kern w:val="0"/>
                <w:lang w:eastAsia="zh-CN" w:bidi="hi-IN"/>
                <w14:ligatures w14:val="none"/>
              </w:rPr>
              <w:t>bransze</w:t>
            </w:r>
            <w:proofErr w:type="spellEnd"/>
            <w:r w:rsidRPr="00877632">
              <w:rPr>
                <w:rFonts w:ascii="Times New Roman" w:eastAsia="SimSun" w:hAnsi="Times New Roman" w:cs="Times New Roman"/>
                <w:kern w:val="0"/>
                <w:lang w:eastAsia="zh-CN" w:bidi="hi-IN"/>
                <w14:ligatures w14:val="none"/>
              </w:rPr>
              <w:t xml:space="preserve"> ruchome, ostro-ostre, </w:t>
            </w:r>
            <w:proofErr w:type="spellStart"/>
            <w:r w:rsidRPr="00877632">
              <w:rPr>
                <w:rFonts w:ascii="Times New Roman" w:eastAsia="SimSun" w:hAnsi="Times New Roman" w:cs="Times New Roman"/>
                <w:kern w:val="0"/>
                <w:lang w:eastAsia="zh-CN" w:bidi="hi-IN"/>
                <w14:ligatures w14:val="none"/>
              </w:rPr>
              <w:t>dł.bransz</w:t>
            </w:r>
            <w:proofErr w:type="spellEnd"/>
            <w:r w:rsidRPr="00877632">
              <w:rPr>
                <w:rFonts w:ascii="Times New Roman" w:eastAsia="SimSun" w:hAnsi="Times New Roman" w:cs="Times New Roman"/>
                <w:kern w:val="0"/>
                <w:lang w:eastAsia="zh-CN" w:bidi="hi-IN"/>
                <w14:ligatures w14:val="none"/>
              </w:rPr>
              <w:t xml:space="preserve"> 17mm, dł.330mm, śr.5mm. Rękojeść bez blokady i ze złączem </w:t>
            </w:r>
            <w:proofErr w:type="spellStart"/>
            <w:r w:rsidRPr="00877632">
              <w:rPr>
                <w:rFonts w:ascii="Times New Roman" w:eastAsia="SimSun" w:hAnsi="Times New Roman" w:cs="Times New Roman"/>
                <w:kern w:val="0"/>
                <w:lang w:eastAsia="zh-CN" w:bidi="hi-IN"/>
                <w14:ligatures w14:val="none"/>
              </w:rPr>
              <w:t>monopolarnym</w:t>
            </w:r>
            <w:proofErr w:type="spellEnd"/>
            <w:r w:rsidRPr="00877632">
              <w:rPr>
                <w:rFonts w:ascii="Times New Roman" w:eastAsia="SimSun" w:hAnsi="Times New Roman" w:cs="Times New Roman"/>
                <w:kern w:val="0"/>
                <w:lang w:eastAsia="zh-CN" w:bidi="hi-IN"/>
                <w14:ligatures w14:val="none"/>
              </w:rPr>
              <w:t xml:space="preserve"> HF. Produkt zapakowany w opakowanie typu TYVEK.</w:t>
            </w:r>
          </w:p>
          <w:p w14:paraId="2E5A348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559EFF4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4FB442E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1322DEA8" w14:textId="77777777" w:rsidTr="000157FB">
        <w:tc>
          <w:tcPr>
            <w:tcW w:w="505" w:type="dxa"/>
            <w:tcBorders>
              <w:left w:val="single" w:sz="4" w:space="0" w:color="000000"/>
              <w:bottom w:val="single" w:sz="4" w:space="0" w:color="000000"/>
            </w:tcBorders>
          </w:tcPr>
          <w:p w14:paraId="44EACE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7</w:t>
            </w:r>
          </w:p>
        </w:tc>
        <w:tc>
          <w:tcPr>
            <w:tcW w:w="7487" w:type="dxa"/>
            <w:tcBorders>
              <w:left w:val="single" w:sz="4" w:space="0" w:color="000000"/>
              <w:bottom w:val="single" w:sz="4" w:space="0" w:color="000000"/>
            </w:tcBorders>
          </w:tcPr>
          <w:p w14:paraId="7EF19B6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Zestaw jednego płaszcza trokara jednorazowego użytku o śr. 5 mm oraz dł. </w:t>
            </w:r>
            <w:proofErr w:type="spellStart"/>
            <w:r w:rsidRPr="00877632">
              <w:rPr>
                <w:rFonts w:ascii="Times New Roman" w:eastAsia="SimSun" w:hAnsi="Times New Roman" w:cs="Times New Roman"/>
                <w:kern w:val="0"/>
                <w:lang w:eastAsia="zh-CN" w:bidi="hi-IN"/>
                <w14:ligatures w14:val="none"/>
              </w:rPr>
              <w:t>tubusa</w:t>
            </w:r>
            <w:proofErr w:type="spellEnd"/>
            <w:r w:rsidRPr="00877632">
              <w:rPr>
                <w:rFonts w:ascii="Times New Roman" w:eastAsia="SimSun" w:hAnsi="Times New Roman" w:cs="Times New Roman"/>
                <w:kern w:val="0"/>
                <w:lang w:eastAsia="zh-CN" w:bidi="hi-IN"/>
                <w14:ligatures w14:val="none"/>
              </w:rPr>
              <w:t xml:space="preserve"> 100 mm, w komplecie z 1 gwoździem bezpiecznym trokara,  dedykowanym do płaszcza o śr. 5 mm i dł. 100 mm. Płaszcz karbowany, w części dystalnej skośny, przezroczysty, z opisem średnicy, posiadający uszczelkę oraz kranik do </w:t>
            </w:r>
            <w:proofErr w:type="spellStart"/>
            <w:r w:rsidRPr="00877632">
              <w:rPr>
                <w:rFonts w:ascii="Times New Roman" w:eastAsia="SimSun" w:hAnsi="Times New Roman" w:cs="Times New Roman"/>
                <w:kern w:val="0"/>
                <w:lang w:eastAsia="zh-CN" w:bidi="hi-IN"/>
                <w14:ligatures w14:val="none"/>
              </w:rPr>
              <w:t>insuflacji</w:t>
            </w:r>
            <w:proofErr w:type="spellEnd"/>
            <w:r w:rsidRPr="00877632">
              <w:rPr>
                <w:rFonts w:ascii="Times New Roman" w:eastAsia="SimSun" w:hAnsi="Times New Roman" w:cs="Times New Roman"/>
                <w:kern w:val="0"/>
                <w:lang w:eastAsia="zh-CN" w:bidi="hi-IN"/>
                <w14:ligatures w14:val="none"/>
              </w:rPr>
              <w:t>/</w:t>
            </w:r>
            <w:proofErr w:type="spellStart"/>
            <w:r w:rsidRPr="00877632">
              <w:rPr>
                <w:rFonts w:ascii="Times New Roman" w:eastAsia="SimSun" w:hAnsi="Times New Roman" w:cs="Times New Roman"/>
                <w:kern w:val="0"/>
                <w:lang w:eastAsia="zh-CN" w:bidi="hi-IN"/>
                <w14:ligatures w14:val="none"/>
              </w:rPr>
              <w:t>desuflacji</w:t>
            </w:r>
            <w:proofErr w:type="spellEnd"/>
            <w:r w:rsidRPr="00877632">
              <w:rPr>
                <w:rFonts w:ascii="Times New Roman" w:eastAsia="SimSun" w:hAnsi="Times New Roman" w:cs="Times New Roman"/>
                <w:kern w:val="0"/>
                <w:lang w:eastAsia="zh-CN" w:bidi="hi-IN"/>
                <w14:ligatures w14:val="none"/>
              </w:rPr>
              <w:t>. Gwóźdź  z opisem średnicy, plastikowy posiadający wysuwane metalowe ostrze .</w:t>
            </w:r>
          </w:p>
        </w:tc>
        <w:tc>
          <w:tcPr>
            <w:tcW w:w="851" w:type="dxa"/>
            <w:tcBorders>
              <w:left w:val="single" w:sz="4" w:space="0" w:color="000000"/>
              <w:bottom w:val="single" w:sz="4" w:space="0" w:color="000000"/>
            </w:tcBorders>
          </w:tcPr>
          <w:p w14:paraId="15E4989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7DBE9339"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75</w:t>
            </w:r>
          </w:p>
        </w:tc>
      </w:tr>
      <w:tr w:rsidR="00877632" w:rsidRPr="00877632" w14:paraId="3256695E" w14:textId="77777777" w:rsidTr="000157FB">
        <w:tc>
          <w:tcPr>
            <w:tcW w:w="505" w:type="dxa"/>
            <w:tcBorders>
              <w:left w:val="single" w:sz="4" w:space="0" w:color="000000"/>
              <w:bottom w:val="single" w:sz="4" w:space="0" w:color="000000"/>
            </w:tcBorders>
          </w:tcPr>
          <w:p w14:paraId="3BC48AB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8</w:t>
            </w:r>
          </w:p>
        </w:tc>
        <w:tc>
          <w:tcPr>
            <w:tcW w:w="7487" w:type="dxa"/>
            <w:tcBorders>
              <w:left w:val="single" w:sz="4" w:space="0" w:color="000000"/>
              <w:bottom w:val="single" w:sz="4" w:space="0" w:color="000000"/>
            </w:tcBorders>
          </w:tcPr>
          <w:p w14:paraId="7E09F3A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Zestaw jednego płaszcza trokara jednorazowego użytku o śr. 10 mm oraz dł. </w:t>
            </w:r>
            <w:proofErr w:type="spellStart"/>
            <w:r w:rsidRPr="00877632">
              <w:rPr>
                <w:rFonts w:ascii="Times New Roman" w:eastAsia="SimSun" w:hAnsi="Times New Roman" w:cs="Times New Roman"/>
                <w:kern w:val="0"/>
                <w:lang w:eastAsia="zh-CN" w:bidi="hi-IN"/>
                <w14:ligatures w14:val="none"/>
              </w:rPr>
              <w:t>tubusa</w:t>
            </w:r>
            <w:proofErr w:type="spellEnd"/>
            <w:r w:rsidRPr="00877632">
              <w:rPr>
                <w:rFonts w:ascii="Times New Roman" w:eastAsia="SimSun" w:hAnsi="Times New Roman" w:cs="Times New Roman"/>
                <w:kern w:val="0"/>
                <w:lang w:eastAsia="zh-CN" w:bidi="hi-IN"/>
                <w14:ligatures w14:val="none"/>
              </w:rPr>
              <w:t xml:space="preserve"> 100 mm, w komplecie z 1 gwoździem bezpiecznym trokara, dedykowanym do płaszcza o śr. 10 mm i dł. 100 mm. Płaszcz karbowany, w części dystalnej skośny, przezroczysty, z opisem średnicy, posiadający uszczelkę oraz kranik do </w:t>
            </w:r>
            <w:proofErr w:type="spellStart"/>
            <w:r w:rsidRPr="00877632">
              <w:rPr>
                <w:rFonts w:ascii="Times New Roman" w:eastAsia="SimSun" w:hAnsi="Times New Roman" w:cs="Times New Roman"/>
                <w:kern w:val="0"/>
                <w:lang w:eastAsia="zh-CN" w:bidi="hi-IN"/>
                <w14:ligatures w14:val="none"/>
              </w:rPr>
              <w:t>insuflacji</w:t>
            </w:r>
            <w:proofErr w:type="spellEnd"/>
            <w:r w:rsidRPr="00877632">
              <w:rPr>
                <w:rFonts w:ascii="Times New Roman" w:eastAsia="SimSun" w:hAnsi="Times New Roman" w:cs="Times New Roman"/>
                <w:kern w:val="0"/>
                <w:lang w:eastAsia="zh-CN" w:bidi="hi-IN"/>
                <w14:ligatures w14:val="none"/>
              </w:rPr>
              <w:t>/</w:t>
            </w:r>
            <w:proofErr w:type="spellStart"/>
            <w:r w:rsidRPr="00877632">
              <w:rPr>
                <w:rFonts w:ascii="Times New Roman" w:eastAsia="SimSun" w:hAnsi="Times New Roman" w:cs="Times New Roman"/>
                <w:kern w:val="0"/>
                <w:lang w:eastAsia="zh-CN" w:bidi="hi-IN"/>
                <w14:ligatures w14:val="none"/>
              </w:rPr>
              <w:t>desuflacji</w:t>
            </w:r>
            <w:proofErr w:type="spellEnd"/>
            <w:r w:rsidRPr="00877632">
              <w:rPr>
                <w:rFonts w:ascii="Times New Roman" w:eastAsia="SimSun" w:hAnsi="Times New Roman" w:cs="Times New Roman"/>
                <w:kern w:val="0"/>
                <w:lang w:eastAsia="zh-CN" w:bidi="hi-IN"/>
                <w14:ligatures w14:val="none"/>
              </w:rPr>
              <w:t xml:space="preserve">. Gwóźdź  z opisem średnicy, plastikowy posiadający wysuwane metalowe ostrze, Płaszcz 2 – częściowy z odłączaną auto redukcją. Uszczelki dolna oraz górna pokryte dodatkowo warstwą teflonu zmniejszającą tarcie podczas aplikacji i ekstrakcji narzędzi o dużych średnicach. Możliwość oferowania samej auto-redukcji </w:t>
            </w:r>
          </w:p>
        </w:tc>
        <w:tc>
          <w:tcPr>
            <w:tcW w:w="851" w:type="dxa"/>
            <w:tcBorders>
              <w:left w:val="single" w:sz="4" w:space="0" w:color="000000"/>
              <w:bottom w:val="single" w:sz="4" w:space="0" w:color="000000"/>
            </w:tcBorders>
          </w:tcPr>
          <w:p w14:paraId="5ED54CD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37F0F79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40</w:t>
            </w:r>
          </w:p>
        </w:tc>
      </w:tr>
      <w:tr w:rsidR="00877632" w:rsidRPr="00877632" w14:paraId="7B30ACED" w14:textId="77777777" w:rsidTr="000157FB">
        <w:tc>
          <w:tcPr>
            <w:tcW w:w="505" w:type="dxa"/>
            <w:tcBorders>
              <w:left w:val="single" w:sz="4" w:space="0" w:color="000000"/>
              <w:bottom w:val="single" w:sz="4" w:space="0" w:color="000000"/>
            </w:tcBorders>
          </w:tcPr>
          <w:p w14:paraId="3815000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9</w:t>
            </w:r>
          </w:p>
        </w:tc>
        <w:tc>
          <w:tcPr>
            <w:tcW w:w="7487" w:type="dxa"/>
            <w:tcBorders>
              <w:left w:val="single" w:sz="4" w:space="0" w:color="000000"/>
              <w:bottom w:val="single" w:sz="4" w:space="0" w:color="000000"/>
            </w:tcBorders>
          </w:tcPr>
          <w:p w14:paraId="18AE23C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Zestaw dwóch płaszczy trokara jednorazowego użytku o śr. 5 mm oraz dł. </w:t>
            </w:r>
            <w:proofErr w:type="spellStart"/>
            <w:r w:rsidRPr="00877632">
              <w:rPr>
                <w:rFonts w:ascii="Times New Roman" w:eastAsia="SimSun" w:hAnsi="Times New Roman" w:cs="Times New Roman"/>
                <w:kern w:val="0"/>
                <w:lang w:eastAsia="zh-CN" w:bidi="hi-IN"/>
                <w14:ligatures w14:val="none"/>
              </w:rPr>
              <w:t>tubusa</w:t>
            </w:r>
            <w:proofErr w:type="spellEnd"/>
            <w:r w:rsidRPr="00877632">
              <w:rPr>
                <w:rFonts w:ascii="Times New Roman" w:eastAsia="SimSun" w:hAnsi="Times New Roman" w:cs="Times New Roman"/>
                <w:kern w:val="0"/>
                <w:lang w:eastAsia="zh-CN" w:bidi="hi-IN"/>
                <w14:ligatures w14:val="none"/>
              </w:rPr>
              <w:t xml:space="preserve"> 100 mm, w komplecie z 1 gwoździem bezpiecznym trokara, dedykowanym do płaszcza o śr. 5 mm i dł. 100 mm. Płaszcze karbowane, przezroczyste, z opisem średnicy, posiadający uszczelkę oraz kranik do </w:t>
            </w:r>
            <w:proofErr w:type="spellStart"/>
            <w:r w:rsidRPr="00877632">
              <w:rPr>
                <w:rFonts w:ascii="Times New Roman" w:eastAsia="SimSun" w:hAnsi="Times New Roman" w:cs="Times New Roman"/>
                <w:kern w:val="0"/>
                <w:lang w:eastAsia="zh-CN" w:bidi="hi-IN"/>
                <w14:ligatures w14:val="none"/>
              </w:rPr>
              <w:t>insuflacji</w:t>
            </w:r>
            <w:proofErr w:type="spellEnd"/>
            <w:r w:rsidRPr="00877632">
              <w:rPr>
                <w:rFonts w:ascii="Times New Roman" w:eastAsia="SimSun" w:hAnsi="Times New Roman" w:cs="Times New Roman"/>
                <w:kern w:val="0"/>
                <w:lang w:eastAsia="zh-CN" w:bidi="hi-IN"/>
                <w14:ligatures w14:val="none"/>
              </w:rPr>
              <w:t xml:space="preserve">. Gwóźdź  z opisem </w:t>
            </w:r>
            <w:r w:rsidRPr="00877632">
              <w:rPr>
                <w:rFonts w:ascii="Times New Roman" w:eastAsia="SimSun" w:hAnsi="Times New Roman" w:cs="Times New Roman"/>
                <w:kern w:val="0"/>
                <w:lang w:eastAsia="zh-CN" w:bidi="hi-IN"/>
                <w14:ligatures w14:val="none"/>
              </w:rPr>
              <w:lastRenderedPageBreak/>
              <w:t xml:space="preserve">średnicy, plastikowy posiadający wysuwane metalowe ostrze </w:t>
            </w:r>
          </w:p>
        </w:tc>
        <w:tc>
          <w:tcPr>
            <w:tcW w:w="851" w:type="dxa"/>
            <w:tcBorders>
              <w:left w:val="single" w:sz="4" w:space="0" w:color="000000"/>
              <w:bottom w:val="single" w:sz="4" w:space="0" w:color="000000"/>
            </w:tcBorders>
          </w:tcPr>
          <w:p w14:paraId="6B9FFF2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Szt.</w:t>
            </w:r>
          </w:p>
        </w:tc>
        <w:tc>
          <w:tcPr>
            <w:tcW w:w="794" w:type="dxa"/>
            <w:tcBorders>
              <w:left w:val="single" w:sz="4" w:space="0" w:color="000000"/>
              <w:bottom w:val="single" w:sz="4" w:space="0" w:color="000000"/>
              <w:right w:val="single" w:sz="4" w:space="0" w:color="000000"/>
            </w:tcBorders>
          </w:tcPr>
          <w:p w14:paraId="740B93C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25</w:t>
            </w:r>
          </w:p>
        </w:tc>
      </w:tr>
      <w:tr w:rsidR="00877632" w:rsidRPr="00877632" w14:paraId="204ACE2A" w14:textId="77777777" w:rsidTr="000157FB">
        <w:tc>
          <w:tcPr>
            <w:tcW w:w="505" w:type="dxa"/>
            <w:tcBorders>
              <w:left w:val="single" w:sz="4" w:space="0" w:color="000000"/>
              <w:bottom w:val="single" w:sz="4" w:space="0" w:color="000000"/>
            </w:tcBorders>
          </w:tcPr>
          <w:p w14:paraId="1567018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c>
          <w:tcPr>
            <w:tcW w:w="7487" w:type="dxa"/>
            <w:tcBorders>
              <w:left w:val="single" w:sz="4" w:space="0" w:color="000000"/>
              <w:bottom w:val="single" w:sz="4" w:space="0" w:color="000000"/>
            </w:tcBorders>
          </w:tcPr>
          <w:p w14:paraId="2BB159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Zestaw jednego płaszcza trokara optycznego jednorazowego użytku, kaniula gwintowana o śr. 10 mm., dł. kaniuli 100 mm, w komplecie z optycznym trokarem. </w:t>
            </w:r>
          </w:p>
          <w:p w14:paraId="4DC9207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37EED23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60044EA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25</w:t>
            </w:r>
          </w:p>
        </w:tc>
      </w:tr>
      <w:tr w:rsidR="00877632" w:rsidRPr="00877632" w14:paraId="273B47E2" w14:textId="77777777" w:rsidTr="000157FB">
        <w:tc>
          <w:tcPr>
            <w:tcW w:w="505" w:type="dxa"/>
            <w:tcBorders>
              <w:left w:val="single" w:sz="4" w:space="0" w:color="000000"/>
              <w:bottom w:val="single" w:sz="4" w:space="0" w:color="000000"/>
            </w:tcBorders>
          </w:tcPr>
          <w:p w14:paraId="70D3E52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11</w:t>
            </w:r>
          </w:p>
        </w:tc>
        <w:tc>
          <w:tcPr>
            <w:tcW w:w="7487" w:type="dxa"/>
            <w:tcBorders>
              <w:left w:val="single" w:sz="4" w:space="0" w:color="000000"/>
              <w:bottom w:val="single" w:sz="4" w:space="0" w:color="000000"/>
            </w:tcBorders>
          </w:tcPr>
          <w:p w14:paraId="0C0A85A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Haczyk </w:t>
            </w:r>
            <w:proofErr w:type="spellStart"/>
            <w:r w:rsidRPr="00877632">
              <w:rPr>
                <w:rFonts w:ascii="Times New Roman" w:eastAsia="SimSun" w:hAnsi="Times New Roman" w:cs="Times New Roman"/>
                <w:kern w:val="0"/>
                <w:lang w:eastAsia="zh-CN" w:bidi="hi-IN"/>
                <w14:ligatures w14:val="none"/>
              </w:rPr>
              <w:t>monopolarny</w:t>
            </w:r>
            <w:proofErr w:type="spellEnd"/>
            <w:r w:rsidRPr="00877632">
              <w:rPr>
                <w:rFonts w:ascii="Times New Roman" w:eastAsia="SimSun" w:hAnsi="Times New Roman" w:cs="Times New Roman"/>
                <w:kern w:val="0"/>
                <w:lang w:eastAsia="zh-CN" w:bidi="hi-IN"/>
                <w14:ligatures w14:val="none"/>
              </w:rPr>
              <w:t xml:space="preserve"> jednorazowego użytku typ "L", śr.5mm, dł.330mm, sterylny </w:t>
            </w:r>
          </w:p>
        </w:tc>
        <w:tc>
          <w:tcPr>
            <w:tcW w:w="851" w:type="dxa"/>
            <w:tcBorders>
              <w:left w:val="single" w:sz="4" w:space="0" w:color="000000"/>
              <w:bottom w:val="single" w:sz="4" w:space="0" w:color="000000"/>
            </w:tcBorders>
          </w:tcPr>
          <w:p w14:paraId="0AB5F69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01C2BF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10</w:t>
            </w:r>
          </w:p>
        </w:tc>
      </w:tr>
      <w:tr w:rsidR="00877632" w:rsidRPr="00877632" w14:paraId="6C899A21" w14:textId="77777777" w:rsidTr="000157FB">
        <w:tc>
          <w:tcPr>
            <w:tcW w:w="505" w:type="dxa"/>
            <w:tcBorders>
              <w:left w:val="single" w:sz="4" w:space="0" w:color="000000"/>
              <w:bottom w:val="single" w:sz="4" w:space="0" w:color="000000"/>
            </w:tcBorders>
          </w:tcPr>
          <w:p w14:paraId="284183C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12</w:t>
            </w:r>
          </w:p>
        </w:tc>
        <w:tc>
          <w:tcPr>
            <w:tcW w:w="7487" w:type="dxa"/>
            <w:tcBorders>
              <w:left w:val="single" w:sz="4" w:space="0" w:color="000000"/>
              <w:bottom w:val="single" w:sz="4" w:space="0" w:color="000000"/>
            </w:tcBorders>
          </w:tcPr>
          <w:p w14:paraId="7468DEC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Laparoskopowy </w:t>
            </w:r>
            <w:proofErr w:type="spellStart"/>
            <w:r w:rsidRPr="00877632">
              <w:rPr>
                <w:rFonts w:ascii="Times New Roman" w:eastAsia="Calibri" w:hAnsi="Times New Roman" w:cs="Times New Roman"/>
                <w:kern w:val="0"/>
                <w14:ligatures w14:val="none"/>
              </w:rPr>
              <w:t>ewakuator</w:t>
            </w:r>
            <w:proofErr w:type="spellEnd"/>
            <w:r w:rsidRPr="00877632">
              <w:rPr>
                <w:rFonts w:ascii="Times New Roman" w:eastAsia="Calibri" w:hAnsi="Times New Roman" w:cs="Times New Roman"/>
                <w:kern w:val="0"/>
                <w14:ligatures w14:val="none"/>
              </w:rPr>
              <w:t xml:space="preserve"> dymu   wraz z filtrem, sterylny, pasywny, dedykowany do zabiegów laparoskopowych,  w tym onkologicznych, z użyciem zaawansowanych technik elektrochirurgicznego preparowania tkanek i zamykania naczyń,  do użytku przy pracy z energią </w:t>
            </w:r>
            <w:proofErr w:type="spellStart"/>
            <w:r w:rsidRPr="00877632">
              <w:rPr>
                <w:rFonts w:ascii="Times New Roman" w:eastAsia="Calibri" w:hAnsi="Times New Roman" w:cs="Times New Roman"/>
                <w:kern w:val="0"/>
                <w14:ligatures w14:val="none"/>
              </w:rPr>
              <w:t>monopolarną</w:t>
            </w:r>
            <w:proofErr w:type="spellEnd"/>
            <w:r w:rsidRPr="00877632">
              <w:rPr>
                <w:rFonts w:ascii="Times New Roman" w:eastAsia="Calibri" w:hAnsi="Times New Roman" w:cs="Times New Roman"/>
                <w:kern w:val="0"/>
                <w14:ligatures w14:val="none"/>
              </w:rPr>
              <w:t xml:space="preserve">, bipolarną, </w:t>
            </w:r>
            <w:proofErr w:type="spellStart"/>
            <w:r w:rsidRPr="00877632">
              <w:rPr>
                <w:rFonts w:ascii="Times New Roman" w:eastAsia="Calibri" w:hAnsi="Times New Roman" w:cs="Times New Roman"/>
                <w:kern w:val="0"/>
                <w14:ligatures w14:val="none"/>
              </w:rPr>
              <w:t>ultradźwiekami</w:t>
            </w:r>
            <w:proofErr w:type="spellEnd"/>
            <w:r w:rsidRPr="00877632">
              <w:rPr>
                <w:rFonts w:ascii="Times New Roman" w:eastAsia="Calibri" w:hAnsi="Times New Roman" w:cs="Times New Roman"/>
                <w:kern w:val="0"/>
                <w14:ligatures w14:val="none"/>
              </w:rPr>
              <w:t xml:space="preserve"> i laserem, przepływ na poziomie 8 l/min, przy ciśnieniu 15 mmHg,  jednorazowego użytku, do podłączenia do trokara laparoskopowego za pomocą złącza typu LUER LOCK .</w:t>
            </w:r>
            <w:proofErr w:type="spellStart"/>
            <w:r w:rsidRPr="00877632">
              <w:rPr>
                <w:rFonts w:ascii="Times New Roman" w:eastAsia="Calibri" w:hAnsi="Times New Roman" w:cs="Times New Roman"/>
                <w:kern w:val="0"/>
                <w14:ligatures w14:val="none"/>
              </w:rPr>
              <w:t>Ewakuator</w:t>
            </w:r>
            <w:proofErr w:type="spellEnd"/>
            <w:r w:rsidRPr="00877632">
              <w:rPr>
                <w:rFonts w:ascii="Times New Roman" w:eastAsia="Calibri" w:hAnsi="Times New Roman" w:cs="Times New Roman"/>
                <w:kern w:val="0"/>
                <w14:ligatures w14:val="none"/>
              </w:rPr>
              <w:t xml:space="preserve"> wyposażony w klips regulujący przepływ.</w:t>
            </w:r>
          </w:p>
          <w:p w14:paraId="76384E3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kern w:val="0"/>
                <w:u w:val="single"/>
                <w14:ligatures w14:val="none"/>
              </w:rPr>
              <w:t>Wymagane wyniki badań klinicznych, potwierdzające skuteczność oferowanego systemu ewakuacji dymu podczas pracy w zabiegach laparoskopowych.</w:t>
            </w:r>
          </w:p>
        </w:tc>
        <w:tc>
          <w:tcPr>
            <w:tcW w:w="851" w:type="dxa"/>
            <w:tcBorders>
              <w:left w:val="single" w:sz="4" w:space="0" w:color="000000"/>
              <w:bottom w:val="single" w:sz="4" w:space="0" w:color="000000"/>
            </w:tcBorders>
          </w:tcPr>
          <w:p w14:paraId="691C810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Szt.</w:t>
            </w:r>
          </w:p>
        </w:tc>
        <w:tc>
          <w:tcPr>
            <w:tcW w:w="794" w:type="dxa"/>
            <w:tcBorders>
              <w:left w:val="single" w:sz="4" w:space="0" w:color="000000"/>
              <w:bottom w:val="single" w:sz="4" w:space="0" w:color="000000"/>
              <w:right w:val="single" w:sz="4" w:space="0" w:color="000000"/>
            </w:tcBorders>
          </w:tcPr>
          <w:p w14:paraId="058F7BB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25</w:t>
            </w:r>
          </w:p>
        </w:tc>
      </w:tr>
      <w:tr w:rsidR="00877632" w:rsidRPr="00877632" w14:paraId="148048DB" w14:textId="77777777" w:rsidTr="000157FB">
        <w:tc>
          <w:tcPr>
            <w:tcW w:w="505" w:type="dxa"/>
            <w:tcBorders>
              <w:left w:val="single" w:sz="4" w:space="0" w:color="000000"/>
              <w:bottom w:val="single" w:sz="4" w:space="0" w:color="000000"/>
            </w:tcBorders>
          </w:tcPr>
          <w:p w14:paraId="75EAD9D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w:t>
            </w:r>
          </w:p>
        </w:tc>
        <w:tc>
          <w:tcPr>
            <w:tcW w:w="7487" w:type="dxa"/>
            <w:tcBorders>
              <w:left w:val="single" w:sz="4" w:space="0" w:color="000000"/>
              <w:bottom w:val="single" w:sz="4" w:space="0" w:color="000000"/>
            </w:tcBorders>
          </w:tcPr>
          <w:p w14:paraId="4DB44F6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Disektor</w:t>
            </w:r>
            <w:proofErr w:type="spellEnd"/>
            <w:r w:rsidRPr="00877632">
              <w:rPr>
                <w:rFonts w:ascii="Times New Roman" w:eastAsia="Calibri" w:hAnsi="Times New Roman" w:cs="Times New Roman"/>
                <w:kern w:val="0"/>
                <w14:ligatures w14:val="none"/>
              </w:rPr>
              <w:t xml:space="preserve"> laparoskopowy typu MARYLAND, narzędzie kompletne, obrotowe 360 stopni, jednorazowego użytku.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aktywne, zakrzywione w lewo, delikatne, rączka plastikowa bez blokady, śr. 5mm, dł. robocza 330mm </w:t>
            </w:r>
          </w:p>
          <w:p w14:paraId="1956AF6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2D93065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7C66F2D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12</w:t>
            </w:r>
          </w:p>
        </w:tc>
      </w:tr>
      <w:tr w:rsidR="00877632" w:rsidRPr="00877632" w14:paraId="5C79CC19" w14:textId="77777777" w:rsidTr="000157FB">
        <w:tc>
          <w:tcPr>
            <w:tcW w:w="505" w:type="dxa"/>
            <w:tcBorders>
              <w:left w:val="single" w:sz="4" w:space="0" w:color="000000"/>
              <w:bottom w:val="single" w:sz="4" w:space="0" w:color="000000"/>
            </w:tcBorders>
          </w:tcPr>
          <w:p w14:paraId="1877A62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w:t>
            </w:r>
          </w:p>
        </w:tc>
        <w:tc>
          <w:tcPr>
            <w:tcW w:w="7487" w:type="dxa"/>
            <w:tcBorders>
              <w:left w:val="single" w:sz="4" w:space="0" w:color="000000"/>
              <w:bottom w:val="single" w:sz="4" w:space="0" w:color="000000"/>
            </w:tcBorders>
          </w:tcPr>
          <w:p w14:paraId="412D8FD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Zestaw jednego płaszcza trokara optycznego jednorazowego użytku, kaniula gwintowana o śr. 12 mm., dł. kaniuli 100 mm, w komplecie z optycznym trokarem. </w:t>
            </w:r>
          </w:p>
        </w:tc>
        <w:tc>
          <w:tcPr>
            <w:tcW w:w="851" w:type="dxa"/>
            <w:tcBorders>
              <w:left w:val="single" w:sz="4" w:space="0" w:color="000000"/>
              <w:bottom w:val="single" w:sz="4" w:space="0" w:color="000000"/>
            </w:tcBorders>
          </w:tcPr>
          <w:p w14:paraId="0BF4000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Szt.</w:t>
            </w:r>
          </w:p>
        </w:tc>
        <w:tc>
          <w:tcPr>
            <w:tcW w:w="794" w:type="dxa"/>
            <w:tcBorders>
              <w:left w:val="single" w:sz="4" w:space="0" w:color="000000"/>
              <w:bottom w:val="single" w:sz="4" w:space="0" w:color="000000"/>
              <w:right w:val="single" w:sz="4" w:space="0" w:color="000000"/>
            </w:tcBorders>
          </w:tcPr>
          <w:p w14:paraId="2AB0D21F"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14DCD1F7" w14:textId="77777777" w:rsidTr="000157FB">
        <w:tc>
          <w:tcPr>
            <w:tcW w:w="505" w:type="dxa"/>
            <w:tcBorders>
              <w:left w:val="single" w:sz="4" w:space="0" w:color="000000"/>
              <w:bottom w:val="single" w:sz="4" w:space="0" w:color="000000"/>
            </w:tcBorders>
          </w:tcPr>
          <w:p w14:paraId="4797B6F2" w14:textId="77777777" w:rsidR="00877632" w:rsidRPr="00877632" w:rsidRDefault="00877632" w:rsidP="00877632">
            <w:pPr>
              <w:widowControl w:val="0"/>
              <w:suppressLineNumbers/>
              <w:suppressAutoHyphens/>
              <w:spacing w:after="0" w:line="240" w:lineRule="auto"/>
              <w:ind w:right="-170"/>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w:t>
            </w:r>
          </w:p>
        </w:tc>
        <w:tc>
          <w:tcPr>
            <w:tcW w:w="7487" w:type="dxa"/>
            <w:tcBorders>
              <w:left w:val="single" w:sz="4" w:space="0" w:color="000000"/>
              <w:bottom w:val="single" w:sz="4" w:space="0" w:color="000000"/>
            </w:tcBorders>
          </w:tcPr>
          <w:p w14:paraId="22522FE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Grasper</w:t>
            </w:r>
            <w:proofErr w:type="spellEnd"/>
            <w:r w:rsidRPr="00877632">
              <w:rPr>
                <w:rFonts w:ascii="Times New Roman" w:eastAsia="Calibri" w:hAnsi="Times New Roman" w:cs="Times New Roman"/>
                <w:kern w:val="0"/>
                <w14:ligatures w14:val="none"/>
              </w:rPr>
              <w:t xml:space="preserve"> laparoskopowy typu CLINCH, kompletne, obrotowe 360 stopni.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aktywne, pełne, narzędzie w połowie wyposażone w zęby chwytne, rączka plastikowa z blokada na palec wskazujący, śr. 5mm, dł. 330mm, dł. </w:t>
            </w:r>
            <w:proofErr w:type="spellStart"/>
            <w:r w:rsidRPr="00877632">
              <w:rPr>
                <w:rFonts w:ascii="Times New Roman" w:eastAsia="Calibri" w:hAnsi="Times New Roman" w:cs="Times New Roman"/>
                <w:kern w:val="0"/>
                <w14:ligatures w14:val="none"/>
              </w:rPr>
              <w:t>bransz</w:t>
            </w:r>
            <w:proofErr w:type="spellEnd"/>
            <w:r w:rsidRPr="00877632">
              <w:rPr>
                <w:rFonts w:ascii="Times New Roman" w:eastAsia="Calibri" w:hAnsi="Times New Roman" w:cs="Times New Roman"/>
                <w:kern w:val="0"/>
                <w14:ligatures w14:val="none"/>
              </w:rPr>
              <w:t xml:space="preserve"> 22mm </w:t>
            </w:r>
          </w:p>
          <w:p w14:paraId="4605013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490C99A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0370AE5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12</w:t>
            </w:r>
          </w:p>
        </w:tc>
      </w:tr>
      <w:tr w:rsidR="00877632" w:rsidRPr="00877632" w14:paraId="6B6950B0" w14:textId="77777777" w:rsidTr="000157FB">
        <w:tc>
          <w:tcPr>
            <w:tcW w:w="505" w:type="dxa"/>
            <w:tcBorders>
              <w:left w:val="single" w:sz="4" w:space="0" w:color="000000"/>
              <w:bottom w:val="single" w:sz="4" w:space="0" w:color="000000"/>
            </w:tcBorders>
          </w:tcPr>
          <w:p w14:paraId="766FB77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16</w:t>
            </w:r>
          </w:p>
        </w:tc>
        <w:tc>
          <w:tcPr>
            <w:tcW w:w="7487" w:type="dxa"/>
            <w:tcBorders>
              <w:left w:val="single" w:sz="4" w:space="0" w:color="000000"/>
              <w:bottom w:val="single" w:sz="4" w:space="0" w:color="000000"/>
            </w:tcBorders>
          </w:tcPr>
          <w:p w14:paraId="36DE15B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Laparoskopowy zbiornik ekstrakcyjny typu POUCH, jednorazowego użytku, z </w:t>
            </w:r>
            <w:proofErr w:type="spellStart"/>
            <w:r w:rsidRPr="00877632">
              <w:rPr>
                <w:rFonts w:ascii="Times New Roman" w:eastAsia="SimSun" w:hAnsi="Times New Roman" w:cs="Times New Roman"/>
                <w:kern w:val="0"/>
                <w:lang w:eastAsia="zh-CN" w:bidi="hi-IN"/>
                <w14:ligatures w14:val="none"/>
              </w:rPr>
              <w:t>samorozprężającym</w:t>
            </w:r>
            <w:proofErr w:type="spellEnd"/>
            <w:r w:rsidRPr="00877632">
              <w:rPr>
                <w:rFonts w:ascii="Times New Roman" w:eastAsia="SimSun" w:hAnsi="Times New Roman" w:cs="Times New Roman"/>
                <w:kern w:val="0"/>
                <w:lang w:eastAsia="zh-CN" w:bidi="hi-IN"/>
                <w14:ligatures w14:val="none"/>
              </w:rPr>
              <w:t xml:space="preserve"> drutem,  tuba odłączana, uchwyt aktywujący worek na 3 palce, oznakowanie na rękojeści właściwego kierunku użycia, pojemność 1500ml, wym. 190x230mm, dedykowany do płaszczy trokarów  o śr. 12mm </w:t>
            </w:r>
          </w:p>
        </w:tc>
        <w:tc>
          <w:tcPr>
            <w:tcW w:w="851" w:type="dxa"/>
            <w:tcBorders>
              <w:left w:val="single" w:sz="4" w:space="0" w:color="000000"/>
              <w:bottom w:val="single" w:sz="4" w:space="0" w:color="000000"/>
            </w:tcBorders>
          </w:tcPr>
          <w:p w14:paraId="00F2E97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01F33C9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5</w:t>
            </w:r>
          </w:p>
        </w:tc>
      </w:tr>
      <w:tr w:rsidR="00877632" w:rsidRPr="00877632" w14:paraId="3F0D4EDD" w14:textId="77777777" w:rsidTr="000157FB">
        <w:tc>
          <w:tcPr>
            <w:tcW w:w="505" w:type="dxa"/>
            <w:tcBorders>
              <w:left w:val="single" w:sz="4" w:space="0" w:color="000000"/>
              <w:bottom w:val="single" w:sz="4" w:space="0" w:color="000000"/>
            </w:tcBorders>
          </w:tcPr>
          <w:p w14:paraId="42496CB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17</w:t>
            </w:r>
          </w:p>
        </w:tc>
        <w:tc>
          <w:tcPr>
            <w:tcW w:w="7487" w:type="dxa"/>
            <w:tcBorders>
              <w:left w:val="single" w:sz="4" w:space="0" w:color="000000"/>
              <w:bottom w:val="single" w:sz="4" w:space="0" w:color="000000"/>
            </w:tcBorders>
          </w:tcPr>
          <w:p w14:paraId="15DD05B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Zestaw do </w:t>
            </w:r>
            <w:proofErr w:type="spellStart"/>
            <w:r w:rsidRPr="00877632">
              <w:rPr>
                <w:rFonts w:ascii="Times New Roman" w:eastAsia="Calibri" w:hAnsi="Times New Roman" w:cs="Times New Roman"/>
                <w:kern w:val="0"/>
                <w14:ligatures w14:val="none"/>
              </w:rPr>
              <w:t>insuflacji</w:t>
            </w:r>
            <w:proofErr w:type="spellEnd"/>
            <w:r w:rsidRPr="00877632">
              <w:rPr>
                <w:rFonts w:ascii="Times New Roman" w:eastAsia="Calibri" w:hAnsi="Times New Roman" w:cs="Times New Roman"/>
                <w:kern w:val="0"/>
                <w14:ligatures w14:val="none"/>
              </w:rPr>
              <w:t xml:space="preserve"> z zaworem typu  LUER LOCK, jednorazowego użytku </w:t>
            </w:r>
          </w:p>
          <w:p w14:paraId="5B32329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2FCCED7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63BF5AD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50</w:t>
            </w:r>
          </w:p>
        </w:tc>
      </w:tr>
      <w:tr w:rsidR="00877632" w:rsidRPr="00877632" w14:paraId="7F6E0A79" w14:textId="77777777" w:rsidTr="000157FB">
        <w:tc>
          <w:tcPr>
            <w:tcW w:w="505" w:type="dxa"/>
            <w:tcBorders>
              <w:left w:val="single" w:sz="4" w:space="0" w:color="000000"/>
              <w:bottom w:val="single" w:sz="4" w:space="0" w:color="000000"/>
            </w:tcBorders>
          </w:tcPr>
          <w:p w14:paraId="7C973CD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18</w:t>
            </w:r>
          </w:p>
        </w:tc>
        <w:tc>
          <w:tcPr>
            <w:tcW w:w="7487" w:type="dxa"/>
            <w:tcBorders>
              <w:left w:val="single" w:sz="4" w:space="0" w:color="000000"/>
              <w:bottom w:val="single" w:sz="4" w:space="0" w:color="000000"/>
            </w:tcBorders>
          </w:tcPr>
          <w:p w14:paraId="5104F12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Igła typu </w:t>
            </w:r>
            <w:proofErr w:type="spellStart"/>
            <w:r w:rsidRPr="00877632">
              <w:rPr>
                <w:rFonts w:ascii="Times New Roman" w:eastAsia="SimSun" w:hAnsi="Times New Roman" w:cs="Times New Roman"/>
                <w:kern w:val="0"/>
                <w:lang w:eastAsia="zh-CN" w:bidi="hi-IN"/>
                <w14:ligatures w14:val="none"/>
              </w:rPr>
              <w:t>Veressa</w:t>
            </w:r>
            <w:proofErr w:type="spellEnd"/>
            <w:r w:rsidRPr="00877632">
              <w:rPr>
                <w:rFonts w:ascii="Times New Roman" w:eastAsia="SimSun" w:hAnsi="Times New Roman" w:cs="Times New Roman"/>
                <w:kern w:val="0"/>
                <w:lang w:eastAsia="zh-CN" w:bidi="hi-IN"/>
                <w14:ligatures w14:val="none"/>
              </w:rPr>
              <w:t xml:space="preserve"> do </w:t>
            </w:r>
            <w:proofErr w:type="spellStart"/>
            <w:r w:rsidRPr="00877632">
              <w:rPr>
                <w:rFonts w:ascii="Times New Roman" w:eastAsia="SimSun" w:hAnsi="Times New Roman" w:cs="Times New Roman"/>
                <w:kern w:val="0"/>
                <w:lang w:eastAsia="zh-CN" w:bidi="hi-IN"/>
                <w14:ligatures w14:val="none"/>
              </w:rPr>
              <w:t>insuflacji</w:t>
            </w:r>
            <w:proofErr w:type="spellEnd"/>
            <w:r w:rsidRPr="00877632">
              <w:rPr>
                <w:rFonts w:ascii="Times New Roman" w:eastAsia="SimSun" w:hAnsi="Times New Roman" w:cs="Times New Roman"/>
                <w:kern w:val="0"/>
                <w:lang w:eastAsia="zh-CN" w:bidi="hi-IN"/>
                <w14:ligatures w14:val="none"/>
              </w:rPr>
              <w:t xml:space="preserve"> - jednorazowego użytku, dł. 120 mm. Tuba metalowa, pozostałe elementy wykonane z przezroczystego plastiku, posiada zawór do podłączenia gazu typu LUER LOCK oraz kranik sterujący, </w:t>
            </w:r>
          </w:p>
        </w:tc>
        <w:tc>
          <w:tcPr>
            <w:tcW w:w="851" w:type="dxa"/>
            <w:tcBorders>
              <w:left w:val="single" w:sz="4" w:space="0" w:color="000000"/>
              <w:bottom w:val="single" w:sz="4" w:space="0" w:color="000000"/>
            </w:tcBorders>
          </w:tcPr>
          <w:p w14:paraId="45A4F75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64B14341"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48</w:t>
            </w:r>
          </w:p>
        </w:tc>
      </w:tr>
      <w:tr w:rsidR="00877632" w:rsidRPr="00877632" w14:paraId="11E256E2" w14:textId="77777777" w:rsidTr="000157FB">
        <w:tc>
          <w:tcPr>
            <w:tcW w:w="505" w:type="dxa"/>
            <w:tcBorders>
              <w:left w:val="single" w:sz="4" w:space="0" w:color="000000"/>
              <w:bottom w:val="single" w:sz="4" w:space="0" w:color="000000"/>
            </w:tcBorders>
          </w:tcPr>
          <w:p w14:paraId="3B94B97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19</w:t>
            </w:r>
          </w:p>
        </w:tc>
        <w:tc>
          <w:tcPr>
            <w:tcW w:w="7487" w:type="dxa"/>
            <w:tcBorders>
              <w:left w:val="single" w:sz="4" w:space="0" w:color="000000"/>
              <w:bottom w:val="single" w:sz="4" w:space="0" w:color="000000"/>
            </w:tcBorders>
          </w:tcPr>
          <w:p w14:paraId="539B1D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Płaszcz trokara, niemetalowy, wykonany z tworzywa PEEK+PPSU, wielorazowego użytku, z metalowym zaworem do </w:t>
            </w:r>
            <w:proofErr w:type="spellStart"/>
            <w:r w:rsidRPr="00877632">
              <w:rPr>
                <w:rFonts w:ascii="Times New Roman" w:eastAsia="Calibri" w:hAnsi="Times New Roman" w:cs="Times New Roman"/>
                <w:kern w:val="0"/>
                <w14:ligatures w14:val="none"/>
              </w:rPr>
              <w:t>insuflacji</w:t>
            </w:r>
            <w:proofErr w:type="spellEnd"/>
            <w:r w:rsidRPr="00877632">
              <w:rPr>
                <w:rFonts w:ascii="Times New Roman" w:eastAsia="Calibri" w:hAnsi="Times New Roman" w:cs="Times New Roman"/>
                <w:kern w:val="0"/>
                <w14:ligatures w14:val="none"/>
              </w:rPr>
              <w:t>, kaniula gwintowana, skośna, wyposażony w uszczelkę wewnętrzną w kształcie walca ze "skrzydełkami", dedykowany do narzędzi o śr. 10 mm, dł. robocza 100 mm</w:t>
            </w:r>
          </w:p>
          <w:p w14:paraId="00B6AFB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7B7F4B6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5D7CA56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3F83F391" w14:textId="77777777" w:rsidTr="000157FB">
        <w:tc>
          <w:tcPr>
            <w:tcW w:w="505" w:type="dxa"/>
            <w:tcBorders>
              <w:left w:val="single" w:sz="4" w:space="0" w:color="000000"/>
              <w:bottom w:val="single" w:sz="4" w:space="0" w:color="000000"/>
            </w:tcBorders>
          </w:tcPr>
          <w:p w14:paraId="332BD63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w:t>
            </w:r>
          </w:p>
        </w:tc>
        <w:tc>
          <w:tcPr>
            <w:tcW w:w="7487" w:type="dxa"/>
            <w:tcBorders>
              <w:left w:val="single" w:sz="4" w:space="0" w:color="000000"/>
              <w:bottom w:val="single" w:sz="4" w:space="0" w:color="000000"/>
            </w:tcBorders>
          </w:tcPr>
          <w:p w14:paraId="33C706E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Gwóźdź metalowy typu RUDOLF, laparoskopowy bezpieczny, rozbieralny, dedykowany do trokara o śr. 10 mm , </w:t>
            </w:r>
            <w:proofErr w:type="spellStart"/>
            <w:r w:rsidRPr="00877632">
              <w:rPr>
                <w:rFonts w:ascii="Times New Roman" w:eastAsia="Calibri" w:hAnsi="Times New Roman" w:cs="Times New Roman"/>
                <w:kern w:val="0"/>
                <w14:ligatures w14:val="none"/>
              </w:rPr>
              <w:t>dł</w:t>
            </w:r>
            <w:proofErr w:type="spellEnd"/>
            <w:r w:rsidRPr="00877632">
              <w:rPr>
                <w:rFonts w:ascii="Times New Roman" w:eastAsia="Calibri" w:hAnsi="Times New Roman" w:cs="Times New Roman"/>
                <w:kern w:val="0"/>
                <w14:ligatures w14:val="none"/>
              </w:rPr>
              <w:t xml:space="preserve"> 100 mm</w:t>
            </w:r>
          </w:p>
          <w:p w14:paraId="75619C5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3CB7CB8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7208327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493DC1FA" w14:textId="77777777" w:rsidTr="000157FB">
        <w:tc>
          <w:tcPr>
            <w:tcW w:w="505" w:type="dxa"/>
            <w:tcBorders>
              <w:left w:val="single" w:sz="4" w:space="0" w:color="000000"/>
              <w:bottom w:val="single" w:sz="4" w:space="0" w:color="000000"/>
            </w:tcBorders>
          </w:tcPr>
          <w:p w14:paraId="4423C55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21</w:t>
            </w:r>
          </w:p>
        </w:tc>
        <w:tc>
          <w:tcPr>
            <w:tcW w:w="7487" w:type="dxa"/>
            <w:tcBorders>
              <w:left w:val="single" w:sz="4" w:space="0" w:color="000000"/>
              <w:bottom w:val="single" w:sz="4" w:space="0" w:color="000000"/>
            </w:tcBorders>
          </w:tcPr>
          <w:p w14:paraId="2B564EE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Kompletne narzędzie bipolarne j. </w:t>
            </w:r>
            <w:proofErr w:type="spellStart"/>
            <w:r w:rsidRPr="00877632">
              <w:rPr>
                <w:rFonts w:ascii="Times New Roman" w:eastAsia="Calibri" w:hAnsi="Times New Roman" w:cs="Times New Roman"/>
                <w:kern w:val="0"/>
                <w14:ligatures w14:val="none"/>
              </w:rPr>
              <w:t>uż</w:t>
            </w:r>
            <w:proofErr w:type="spellEnd"/>
            <w:r w:rsidRPr="00877632">
              <w:rPr>
                <w:rFonts w:ascii="Times New Roman" w:eastAsia="Calibri" w:hAnsi="Times New Roman" w:cs="Times New Roman"/>
                <w:kern w:val="0"/>
                <w14:ligatures w14:val="none"/>
              </w:rPr>
              <w:t xml:space="preserve">., sterylne, obie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okienkowe, fakturowane i aktywne, kąt rozwarcia </w:t>
            </w:r>
            <w:proofErr w:type="spellStart"/>
            <w:r w:rsidRPr="00877632">
              <w:rPr>
                <w:rFonts w:ascii="Times New Roman" w:eastAsia="Calibri" w:hAnsi="Times New Roman" w:cs="Times New Roman"/>
                <w:kern w:val="0"/>
                <w14:ligatures w14:val="none"/>
              </w:rPr>
              <w:t>bransz</w:t>
            </w:r>
            <w:proofErr w:type="spellEnd"/>
            <w:r w:rsidRPr="00877632">
              <w:rPr>
                <w:rFonts w:ascii="Times New Roman" w:eastAsia="Calibri" w:hAnsi="Times New Roman" w:cs="Times New Roman"/>
                <w:kern w:val="0"/>
                <w14:ligatures w14:val="none"/>
              </w:rPr>
              <w:t xml:space="preserve"> 50 st., 360 st. obrotowy, rękojeść bez blokady. Narzędzie z jednorazowym przewodem. Podłączenie przewodu HF na dwa płaskie wtyki od góry pod kątem prostym względem rękojeści. Trzon w pełni zaizolowany śr. 5 mm, dł. 330 mm </w:t>
            </w:r>
          </w:p>
          <w:p w14:paraId="291DEBE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7BEEE92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17739C3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r>
      <w:tr w:rsidR="00877632" w:rsidRPr="00877632" w14:paraId="18E8D3AD" w14:textId="77777777" w:rsidTr="000157FB">
        <w:tc>
          <w:tcPr>
            <w:tcW w:w="505" w:type="dxa"/>
            <w:tcBorders>
              <w:left w:val="single" w:sz="4" w:space="0" w:color="000000"/>
              <w:bottom w:val="single" w:sz="4" w:space="0" w:color="000000"/>
            </w:tcBorders>
          </w:tcPr>
          <w:p w14:paraId="61476A4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22</w:t>
            </w:r>
          </w:p>
        </w:tc>
        <w:tc>
          <w:tcPr>
            <w:tcW w:w="7487" w:type="dxa"/>
            <w:tcBorders>
              <w:left w:val="single" w:sz="4" w:space="0" w:color="000000"/>
              <w:bottom w:val="single" w:sz="4" w:space="0" w:color="000000"/>
            </w:tcBorders>
          </w:tcPr>
          <w:p w14:paraId="0BC563E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Trokar laparoskopowy, optyczny jednorazowego użytku, sterylny z wbudowaną </w:t>
            </w:r>
            <w:proofErr w:type="spellStart"/>
            <w:r w:rsidRPr="00877632">
              <w:rPr>
                <w:rFonts w:ascii="Times New Roman" w:eastAsia="Calibri" w:hAnsi="Times New Roman" w:cs="Times New Roman"/>
                <w:kern w:val="0"/>
                <w14:ligatures w14:val="none"/>
              </w:rPr>
              <w:t>autoredukcją</w:t>
            </w:r>
            <w:proofErr w:type="spellEnd"/>
            <w:r w:rsidRPr="00877632">
              <w:rPr>
                <w:rFonts w:ascii="Times New Roman" w:eastAsia="Calibri" w:hAnsi="Times New Roman" w:cs="Times New Roman"/>
                <w:kern w:val="0"/>
                <w14:ligatures w14:val="none"/>
              </w:rPr>
              <w:t xml:space="preserve"> 12/5mm. W komplecie gwóźdź plastikowy, </w:t>
            </w:r>
            <w:proofErr w:type="spellStart"/>
            <w:r w:rsidRPr="00877632">
              <w:rPr>
                <w:rFonts w:ascii="Times New Roman" w:eastAsia="Calibri" w:hAnsi="Times New Roman" w:cs="Times New Roman"/>
                <w:kern w:val="0"/>
                <w14:ligatures w14:val="none"/>
              </w:rPr>
              <w:t>bezostrzowy</w:t>
            </w:r>
            <w:proofErr w:type="spellEnd"/>
            <w:r w:rsidRPr="00877632">
              <w:rPr>
                <w:rFonts w:ascii="Times New Roman" w:eastAsia="Calibri" w:hAnsi="Times New Roman" w:cs="Times New Roman"/>
                <w:kern w:val="0"/>
                <w14:ligatures w14:val="none"/>
              </w:rPr>
              <w:t xml:space="preserve">, ścięty obustronnie asymetrycznie w kształcie "wyrostka łokciowego' zapewniający maksymalne bezpieczeństwo podczas aplikacji jak również eliminuje konieczność </w:t>
            </w:r>
            <w:r w:rsidRPr="00877632">
              <w:rPr>
                <w:rFonts w:ascii="Times New Roman" w:eastAsia="Calibri" w:hAnsi="Times New Roman" w:cs="Times New Roman"/>
                <w:kern w:val="0"/>
                <w14:ligatures w14:val="none"/>
              </w:rPr>
              <w:lastRenderedPageBreak/>
              <w:t xml:space="preserve">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wym.12mmx96mm. Górna część płaszcza z możliwością odkręcenia celem </w:t>
            </w:r>
            <w:proofErr w:type="spellStart"/>
            <w:r w:rsidRPr="00877632">
              <w:rPr>
                <w:rFonts w:ascii="Times New Roman" w:eastAsia="Calibri" w:hAnsi="Times New Roman" w:cs="Times New Roman"/>
                <w:kern w:val="0"/>
                <w14:ligatures w14:val="none"/>
              </w:rPr>
              <w:t>usuniecią</w:t>
            </w:r>
            <w:proofErr w:type="spellEnd"/>
            <w:r w:rsidRPr="00877632">
              <w:rPr>
                <w:rFonts w:ascii="Times New Roman" w:eastAsia="Calibri" w:hAnsi="Times New Roman" w:cs="Times New Roman"/>
                <w:kern w:val="0"/>
                <w14:ligatures w14:val="none"/>
              </w:rPr>
              <w:t xml:space="preserve"> dużych zmian przez płaszcz, z oznaczeniem kolorystycznym w celu łatwej identyfikacji </w:t>
            </w:r>
            <w:proofErr w:type="spellStart"/>
            <w:r w:rsidRPr="00877632">
              <w:rPr>
                <w:rFonts w:ascii="Times New Roman" w:eastAsia="Calibri" w:hAnsi="Times New Roman" w:cs="Times New Roman"/>
                <w:kern w:val="0"/>
                <w14:ligatures w14:val="none"/>
              </w:rPr>
              <w:t>włąściwego</w:t>
            </w:r>
            <w:proofErr w:type="spellEnd"/>
            <w:r w:rsidRPr="00877632">
              <w:rPr>
                <w:rFonts w:ascii="Times New Roman" w:eastAsia="Calibri" w:hAnsi="Times New Roman" w:cs="Times New Roman"/>
                <w:kern w:val="0"/>
                <w14:ligatures w14:val="none"/>
              </w:rPr>
              <w:t xml:space="preserve"> położenia w trakcie ponownego złożenia. Wyposażony w trójwarstwową uszczelkę zewnętrzną oraz uszczelka wewnętrzna w kształcie zastawki. Trokar wyposażony w zawór gazowy trójstopniowy </w:t>
            </w:r>
            <w:proofErr w:type="spellStart"/>
            <w:r w:rsidRPr="00877632">
              <w:rPr>
                <w:rFonts w:ascii="Times New Roman" w:eastAsia="Calibri" w:hAnsi="Times New Roman" w:cs="Times New Roman"/>
                <w:kern w:val="0"/>
                <w14:ligatures w14:val="none"/>
              </w:rPr>
              <w:t>insuflacja</w:t>
            </w:r>
            <w:proofErr w:type="spellEnd"/>
            <w:r w:rsidRPr="00877632">
              <w:rPr>
                <w:rFonts w:ascii="Times New Roman" w:eastAsia="Calibri" w:hAnsi="Times New Roman" w:cs="Times New Roman"/>
                <w:kern w:val="0"/>
                <w14:ligatures w14:val="none"/>
              </w:rPr>
              <w:t>-stop-</w:t>
            </w:r>
            <w:proofErr w:type="spellStart"/>
            <w:r w:rsidRPr="00877632">
              <w:rPr>
                <w:rFonts w:ascii="Times New Roman" w:eastAsia="Calibri" w:hAnsi="Times New Roman" w:cs="Times New Roman"/>
                <w:kern w:val="0"/>
                <w14:ligatures w14:val="none"/>
              </w:rPr>
              <w:t>desuflacja</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desuflacja</w:t>
            </w:r>
            <w:proofErr w:type="spellEnd"/>
            <w:r w:rsidRPr="00877632">
              <w:rPr>
                <w:rFonts w:ascii="Times New Roman" w:eastAsia="Calibri" w:hAnsi="Times New Roman" w:cs="Times New Roman"/>
                <w:kern w:val="0"/>
                <w14:ligatures w14:val="none"/>
              </w:rPr>
              <w:t xml:space="preserve"> bez konieczności odłączania drenu z gazem CO2). Produkt zapakowany w TYVEK </w:t>
            </w:r>
          </w:p>
          <w:p w14:paraId="2E95CE7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441F4EC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794" w:type="dxa"/>
            <w:tcBorders>
              <w:left w:val="single" w:sz="4" w:space="0" w:color="000000"/>
              <w:bottom w:val="single" w:sz="4" w:space="0" w:color="000000"/>
              <w:right w:val="single" w:sz="4" w:space="0" w:color="000000"/>
            </w:tcBorders>
          </w:tcPr>
          <w:p w14:paraId="001DF91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50</w:t>
            </w:r>
          </w:p>
        </w:tc>
      </w:tr>
      <w:tr w:rsidR="00877632" w:rsidRPr="00877632" w14:paraId="7F7281A0" w14:textId="77777777" w:rsidTr="000157FB">
        <w:tc>
          <w:tcPr>
            <w:tcW w:w="505" w:type="dxa"/>
            <w:tcBorders>
              <w:left w:val="single" w:sz="4" w:space="0" w:color="000000"/>
              <w:bottom w:val="single" w:sz="4" w:space="0" w:color="000000"/>
            </w:tcBorders>
          </w:tcPr>
          <w:p w14:paraId="370D46C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23</w:t>
            </w:r>
          </w:p>
        </w:tc>
        <w:tc>
          <w:tcPr>
            <w:tcW w:w="7487" w:type="dxa"/>
            <w:tcBorders>
              <w:left w:val="single" w:sz="4" w:space="0" w:color="000000"/>
              <w:bottom w:val="single" w:sz="4" w:space="0" w:color="000000"/>
            </w:tcBorders>
          </w:tcPr>
          <w:p w14:paraId="1361FC1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Trokar laparoskopowy, jednorazowego użytku, sterylny. W komplecie gwóźdź plastikowy, </w:t>
            </w:r>
            <w:proofErr w:type="spellStart"/>
            <w:r w:rsidRPr="00877632">
              <w:rPr>
                <w:rFonts w:ascii="Times New Roman" w:eastAsia="Calibri" w:hAnsi="Times New Roman" w:cs="Times New Roman"/>
                <w:kern w:val="0"/>
                <w14:ligatures w14:val="none"/>
              </w:rPr>
              <w:t>bezostrzowy</w:t>
            </w:r>
            <w:proofErr w:type="spellEnd"/>
            <w:r w:rsidRPr="00877632">
              <w:rPr>
                <w:rFonts w:ascii="Times New Roman" w:eastAsia="Calibri" w:hAnsi="Times New Roman" w:cs="Times New Roman"/>
                <w:kern w:val="0"/>
                <w14:ligatures w14:val="none"/>
              </w:rPr>
              <w:t xml:space="preserve">,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wym.5mmx96mm. Górna część płaszcza z możliwością odkręcenia celem usunięcia dużych zmian przez płaszcz, z oznaczeniem kolorystycznym w celu łatwej identyfikacji właściwego położenia w trakcie ponownego złożenia. Wyposażony w trójwarstwową uszczelkę zewnętrzną oraz uszczelka wewnętrzna w kształcie zastawki. Trokar wyposażony w zawór gazowy trójstopniowy </w:t>
            </w:r>
            <w:proofErr w:type="spellStart"/>
            <w:r w:rsidRPr="00877632">
              <w:rPr>
                <w:rFonts w:ascii="Times New Roman" w:eastAsia="Calibri" w:hAnsi="Times New Roman" w:cs="Times New Roman"/>
                <w:kern w:val="0"/>
                <w14:ligatures w14:val="none"/>
              </w:rPr>
              <w:t>insuflacja</w:t>
            </w:r>
            <w:proofErr w:type="spellEnd"/>
            <w:r w:rsidRPr="00877632">
              <w:rPr>
                <w:rFonts w:ascii="Times New Roman" w:eastAsia="Calibri" w:hAnsi="Times New Roman" w:cs="Times New Roman"/>
                <w:kern w:val="0"/>
                <w14:ligatures w14:val="none"/>
              </w:rPr>
              <w:t>-stop-</w:t>
            </w:r>
            <w:proofErr w:type="spellStart"/>
            <w:r w:rsidRPr="00877632">
              <w:rPr>
                <w:rFonts w:ascii="Times New Roman" w:eastAsia="Calibri" w:hAnsi="Times New Roman" w:cs="Times New Roman"/>
                <w:kern w:val="0"/>
                <w14:ligatures w14:val="none"/>
              </w:rPr>
              <w:t>desuflacja</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desuflacja</w:t>
            </w:r>
            <w:proofErr w:type="spellEnd"/>
            <w:r w:rsidRPr="00877632">
              <w:rPr>
                <w:rFonts w:ascii="Times New Roman" w:eastAsia="Calibri" w:hAnsi="Times New Roman" w:cs="Times New Roman"/>
                <w:kern w:val="0"/>
                <w14:ligatures w14:val="none"/>
              </w:rPr>
              <w:t xml:space="preserve"> bez konieczności odłączania drenu z gazem CO2). Produkt zapakowany w TYVEK </w:t>
            </w:r>
          </w:p>
          <w:p w14:paraId="31111E0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78B9CF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0B52B83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50</w:t>
            </w:r>
          </w:p>
        </w:tc>
      </w:tr>
      <w:tr w:rsidR="00877632" w:rsidRPr="00877632" w14:paraId="3CA7A046" w14:textId="77777777" w:rsidTr="000157FB">
        <w:tc>
          <w:tcPr>
            <w:tcW w:w="505" w:type="dxa"/>
            <w:tcBorders>
              <w:left w:val="single" w:sz="4" w:space="0" w:color="000000"/>
              <w:bottom w:val="single" w:sz="4" w:space="0" w:color="000000"/>
            </w:tcBorders>
          </w:tcPr>
          <w:p w14:paraId="66E3E14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24</w:t>
            </w:r>
          </w:p>
        </w:tc>
        <w:tc>
          <w:tcPr>
            <w:tcW w:w="7487" w:type="dxa"/>
            <w:tcBorders>
              <w:left w:val="single" w:sz="4" w:space="0" w:color="000000"/>
              <w:bottom w:val="single" w:sz="4" w:space="0" w:color="000000"/>
            </w:tcBorders>
          </w:tcPr>
          <w:p w14:paraId="4F46D1F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Trokar laparoskopowy, jednorazowego użytku, sterylny z wbudowaną auto redukcją 10/5mm. W komplecie gwóźdź plastikowy, </w:t>
            </w:r>
            <w:proofErr w:type="spellStart"/>
            <w:r w:rsidRPr="00877632">
              <w:rPr>
                <w:rFonts w:ascii="Times New Roman" w:eastAsia="Calibri" w:hAnsi="Times New Roman" w:cs="Times New Roman"/>
                <w:kern w:val="0"/>
                <w14:ligatures w14:val="none"/>
              </w:rPr>
              <w:t>bezostrzowy</w:t>
            </w:r>
            <w:proofErr w:type="spellEnd"/>
            <w:r w:rsidRPr="00877632">
              <w:rPr>
                <w:rFonts w:ascii="Times New Roman" w:eastAsia="Calibri" w:hAnsi="Times New Roman" w:cs="Times New Roman"/>
                <w:kern w:val="0"/>
                <w14:ligatures w14:val="none"/>
              </w:rPr>
              <w:t xml:space="preserve">,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wym.10mmx96mm. Górna część płaszcza z możliwością odkręcenia celem usunięcia dużych zmian przez płaszcz, z oznaczeniem kolorystycznym w celu łatwej identyfikacji </w:t>
            </w:r>
            <w:proofErr w:type="spellStart"/>
            <w:r w:rsidRPr="00877632">
              <w:rPr>
                <w:rFonts w:ascii="Times New Roman" w:eastAsia="Calibri" w:hAnsi="Times New Roman" w:cs="Times New Roman"/>
                <w:kern w:val="0"/>
                <w14:ligatures w14:val="none"/>
              </w:rPr>
              <w:t>włąściwego</w:t>
            </w:r>
            <w:proofErr w:type="spellEnd"/>
            <w:r w:rsidRPr="00877632">
              <w:rPr>
                <w:rFonts w:ascii="Times New Roman" w:eastAsia="Calibri" w:hAnsi="Times New Roman" w:cs="Times New Roman"/>
                <w:kern w:val="0"/>
                <w14:ligatures w14:val="none"/>
              </w:rPr>
              <w:t xml:space="preserve"> położenia w trakcie ponownego złożenia. Wyposażony w trójwarstwową uszczelkę zewnętrzną oraz uszczelka wewnętrzna w kształcie zastawki. Trokar wyposażony w zawór gazowy trójstopniowy </w:t>
            </w:r>
            <w:proofErr w:type="spellStart"/>
            <w:r w:rsidRPr="00877632">
              <w:rPr>
                <w:rFonts w:ascii="Times New Roman" w:eastAsia="Calibri" w:hAnsi="Times New Roman" w:cs="Times New Roman"/>
                <w:kern w:val="0"/>
                <w14:ligatures w14:val="none"/>
              </w:rPr>
              <w:t>insuflacja</w:t>
            </w:r>
            <w:proofErr w:type="spellEnd"/>
            <w:r w:rsidRPr="00877632">
              <w:rPr>
                <w:rFonts w:ascii="Times New Roman" w:eastAsia="Calibri" w:hAnsi="Times New Roman" w:cs="Times New Roman"/>
                <w:kern w:val="0"/>
                <w14:ligatures w14:val="none"/>
              </w:rPr>
              <w:t>-stop-</w:t>
            </w:r>
            <w:proofErr w:type="spellStart"/>
            <w:r w:rsidRPr="00877632">
              <w:rPr>
                <w:rFonts w:ascii="Times New Roman" w:eastAsia="Calibri" w:hAnsi="Times New Roman" w:cs="Times New Roman"/>
                <w:kern w:val="0"/>
                <w14:ligatures w14:val="none"/>
              </w:rPr>
              <w:t>desuflacja</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desuflacja</w:t>
            </w:r>
            <w:proofErr w:type="spellEnd"/>
            <w:r w:rsidRPr="00877632">
              <w:rPr>
                <w:rFonts w:ascii="Times New Roman" w:eastAsia="Calibri" w:hAnsi="Times New Roman" w:cs="Times New Roman"/>
                <w:kern w:val="0"/>
                <w14:ligatures w14:val="none"/>
              </w:rPr>
              <w:t xml:space="preserve"> bez konieczności odłączania drenu z gazem CO2). Produkt zapakowany w TYVEK </w:t>
            </w:r>
          </w:p>
          <w:p w14:paraId="6AF2A54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79BBBB3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3209CA6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50</w:t>
            </w:r>
          </w:p>
        </w:tc>
      </w:tr>
      <w:tr w:rsidR="00877632" w:rsidRPr="00877632" w14:paraId="3F97DAC4" w14:textId="77777777" w:rsidTr="000157FB">
        <w:tc>
          <w:tcPr>
            <w:tcW w:w="505" w:type="dxa"/>
            <w:tcBorders>
              <w:left w:val="single" w:sz="4" w:space="0" w:color="000000"/>
              <w:bottom w:val="single" w:sz="4" w:space="0" w:color="000000"/>
            </w:tcBorders>
          </w:tcPr>
          <w:p w14:paraId="05BC6DC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25</w:t>
            </w:r>
          </w:p>
        </w:tc>
        <w:tc>
          <w:tcPr>
            <w:tcW w:w="7487" w:type="dxa"/>
            <w:tcBorders>
              <w:left w:val="single" w:sz="4" w:space="0" w:color="000000"/>
              <w:bottom w:val="single" w:sz="4" w:space="0" w:color="000000"/>
            </w:tcBorders>
          </w:tcPr>
          <w:p w14:paraId="28CB542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Płaszcz trokara, niemetalowy, wykonany z tworzywa PEEK+PPSU, wielorazowego użytku, z metalowym zaworem do </w:t>
            </w:r>
            <w:proofErr w:type="spellStart"/>
            <w:r w:rsidRPr="00877632">
              <w:rPr>
                <w:rFonts w:ascii="Times New Roman" w:eastAsia="Calibri" w:hAnsi="Times New Roman" w:cs="Times New Roman"/>
                <w:kern w:val="0"/>
                <w14:ligatures w14:val="none"/>
              </w:rPr>
              <w:t>insuflacji</w:t>
            </w:r>
            <w:proofErr w:type="spellEnd"/>
            <w:r w:rsidRPr="00877632">
              <w:rPr>
                <w:rFonts w:ascii="Times New Roman" w:eastAsia="Calibri" w:hAnsi="Times New Roman" w:cs="Times New Roman"/>
                <w:kern w:val="0"/>
                <w14:ligatures w14:val="none"/>
              </w:rPr>
              <w:t>, kaniula gwintowana, skośna, wyposażony w uszczelkę wewnętrzną w kształcie walca ze "skrzydełkami", dedykowany do narzędzi o śr. 5 mm, dł. robocza 100 mm</w:t>
            </w:r>
          </w:p>
          <w:p w14:paraId="1B689A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170CAE3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5C83992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632CC807" w14:textId="77777777" w:rsidTr="000157FB">
        <w:tc>
          <w:tcPr>
            <w:tcW w:w="505" w:type="dxa"/>
            <w:tcBorders>
              <w:left w:val="single" w:sz="4" w:space="0" w:color="000000"/>
              <w:bottom w:val="single" w:sz="4" w:space="0" w:color="000000"/>
            </w:tcBorders>
          </w:tcPr>
          <w:p w14:paraId="3FB06A5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26</w:t>
            </w:r>
          </w:p>
        </w:tc>
        <w:tc>
          <w:tcPr>
            <w:tcW w:w="7487" w:type="dxa"/>
            <w:tcBorders>
              <w:left w:val="single" w:sz="4" w:space="0" w:color="000000"/>
              <w:bottom w:val="single" w:sz="4" w:space="0" w:color="000000"/>
            </w:tcBorders>
          </w:tcPr>
          <w:p w14:paraId="6DED77D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Uszczelka gumowa zewnętrzna dedykowana przez producenta do oferowanego  trokara o śr. 5 mm </w:t>
            </w:r>
          </w:p>
          <w:p w14:paraId="4A1AFE7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08A218F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4DA58D5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51175116" w14:textId="77777777" w:rsidTr="000157FB">
        <w:tc>
          <w:tcPr>
            <w:tcW w:w="505" w:type="dxa"/>
            <w:tcBorders>
              <w:left w:val="single" w:sz="4" w:space="0" w:color="000000"/>
              <w:bottom w:val="single" w:sz="4" w:space="0" w:color="000000"/>
            </w:tcBorders>
          </w:tcPr>
          <w:p w14:paraId="4802AAE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27</w:t>
            </w:r>
          </w:p>
        </w:tc>
        <w:tc>
          <w:tcPr>
            <w:tcW w:w="7487" w:type="dxa"/>
            <w:tcBorders>
              <w:left w:val="single" w:sz="4" w:space="0" w:color="000000"/>
              <w:bottom w:val="single" w:sz="4" w:space="0" w:color="000000"/>
            </w:tcBorders>
          </w:tcPr>
          <w:p w14:paraId="2964460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Gwóźdź metalowy typu RUDOLF, laparoskopowy bezpieczny, rozbieralny, dedykowany do trokara o śr.5 mm , </w:t>
            </w:r>
            <w:proofErr w:type="spellStart"/>
            <w:r w:rsidRPr="00877632">
              <w:rPr>
                <w:rFonts w:ascii="Times New Roman" w:eastAsia="Calibri" w:hAnsi="Times New Roman" w:cs="Times New Roman"/>
                <w:kern w:val="0"/>
                <w14:ligatures w14:val="none"/>
              </w:rPr>
              <w:t>dł</w:t>
            </w:r>
            <w:proofErr w:type="spellEnd"/>
            <w:r w:rsidRPr="00877632">
              <w:rPr>
                <w:rFonts w:ascii="Times New Roman" w:eastAsia="Calibri" w:hAnsi="Times New Roman" w:cs="Times New Roman"/>
                <w:kern w:val="0"/>
                <w14:ligatures w14:val="none"/>
              </w:rPr>
              <w:t xml:space="preserve"> 100 mm</w:t>
            </w:r>
          </w:p>
          <w:p w14:paraId="06DE4A2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18CFF0C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7C54824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79D0165F" w14:textId="77777777" w:rsidTr="000157FB">
        <w:tc>
          <w:tcPr>
            <w:tcW w:w="505" w:type="dxa"/>
            <w:tcBorders>
              <w:left w:val="single" w:sz="4" w:space="0" w:color="000000"/>
              <w:bottom w:val="single" w:sz="4" w:space="0" w:color="000000"/>
            </w:tcBorders>
          </w:tcPr>
          <w:p w14:paraId="068E8AB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28</w:t>
            </w:r>
          </w:p>
        </w:tc>
        <w:tc>
          <w:tcPr>
            <w:tcW w:w="7487" w:type="dxa"/>
            <w:tcBorders>
              <w:left w:val="single" w:sz="4" w:space="0" w:color="000000"/>
              <w:bottom w:val="single" w:sz="4" w:space="0" w:color="000000"/>
            </w:tcBorders>
          </w:tcPr>
          <w:p w14:paraId="256D550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Uszczelka gumowa zewnętrzna dedykowana przez producenta do oferowanego  trokara o śr. 10 mm </w:t>
            </w:r>
          </w:p>
          <w:p w14:paraId="6E636AE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7709AB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491305B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6EC88BA2" w14:textId="77777777" w:rsidTr="000157FB">
        <w:tc>
          <w:tcPr>
            <w:tcW w:w="505" w:type="dxa"/>
            <w:tcBorders>
              <w:left w:val="single" w:sz="4" w:space="0" w:color="000000"/>
              <w:bottom w:val="single" w:sz="4" w:space="0" w:color="000000"/>
            </w:tcBorders>
          </w:tcPr>
          <w:p w14:paraId="3EF73E3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29</w:t>
            </w:r>
          </w:p>
        </w:tc>
        <w:tc>
          <w:tcPr>
            <w:tcW w:w="7487" w:type="dxa"/>
            <w:tcBorders>
              <w:left w:val="single" w:sz="4" w:space="0" w:color="000000"/>
              <w:bottom w:val="single" w:sz="4" w:space="0" w:color="000000"/>
            </w:tcBorders>
          </w:tcPr>
          <w:p w14:paraId="2E1B6A3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Uszczelka wewnętrzna wykonana ze specjalnie utwardzanego silikonu medycznego, dedykowana do oferowanego trokara 5 mm. Uszczelka w kształcie walca z kołnierzem mocującym,  z elastycznymi 4 ramionami zamykającymi ją zapewniając szczelność </w:t>
            </w:r>
          </w:p>
          <w:p w14:paraId="6CC6F22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2744E67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194B09E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r>
      <w:tr w:rsidR="00877632" w:rsidRPr="00877632" w14:paraId="68E95904" w14:textId="77777777" w:rsidTr="000157FB">
        <w:tc>
          <w:tcPr>
            <w:tcW w:w="505" w:type="dxa"/>
            <w:tcBorders>
              <w:left w:val="single" w:sz="4" w:space="0" w:color="000000"/>
              <w:bottom w:val="single" w:sz="4" w:space="0" w:color="000000"/>
            </w:tcBorders>
          </w:tcPr>
          <w:p w14:paraId="1EA1AB1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30</w:t>
            </w:r>
          </w:p>
        </w:tc>
        <w:tc>
          <w:tcPr>
            <w:tcW w:w="7487" w:type="dxa"/>
            <w:tcBorders>
              <w:left w:val="single" w:sz="4" w:space="0" w:color="000000"/>
              <w:bottom w:val="single" w:sz="4" w:space="0" w:color="000000"/>
            </w:tcBorders>
          </w:tcPr>
          <w:p w14:paraId="3B2D076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Uszczelka wewnętrzna wykonana ze specjalnie utwardzanego silikonu medycznego, dedykowana do oferowanego trokara 10 mm. Uszczelka w kształcie walca z kołnierzem mocującym,  z elastycznymi 4 ramionami zamykającymi ją zapewniając szczelność </w:t>
            </w:r>
          </w:p>
          <w:p w14:paraId="49815B1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
        </w:tc>
        <w:tc>
          <w:tcPr>
            <w:tcW w:w="851" w:type="dxa"/>
            <w:tcBorders>
              <w:left w:val="single" w:sz="4" w:space="0" w:color="000000"/>
              <w:bottom w:val="single" w:sz="4" w:space="0" w:color="000000"/>
            </w:tcBorders>
          </w:tcPr>
          <w:p w14:paraId="0290AAC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02F4157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r>
    </w:tbl>
    <w:p w14:paraId="5B08E1E9"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7ECF9CAE"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7DBAB4C5"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877632">
        <w:rPr>
          <w:rFonts w:ascii="Times New Roman" w:eastAsia="SimSun" w:hAnsi="Times New Roman" w:cs="Times New Roman"/>
          <w:b/>
          <w:bCs/>
          <w:kern w:val="0"/>
          <w:lang w:eastAsia="zh-CN" w:bidi="hi-IN"/>
          <w14:ligatures w14:val="none"/>
        </w:rPr>
        <w:t>TABELA OCENY WARUNKÓW TECHNICZNYCH w Pakiecie 12</w:t>
      </w:r>
    </w:p>
    <w:tbl>
      <w:tblPr>
        <w:tblW w:w="8608" w:type="dxa"/>
        <w:tblInd w:w="139"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268"/>
        <w:gridCol w:w="1133"/>
        <w:gridCol w:w="3686"/>
      </w:tblGrid>
      <w:tr w:rsidR="00877632" w:rsidRPr="00877632" w14:paraId="21BD8674" w14:textId="77777777" w:rsidTr="000157FB">
        <w:tc>
          <w:tcPr>
            <w:tcW w:w="511" w:type="dxa"/>
            <w:tcBorders>
              <w:top w:val="single" w:sz="2" w:space="0" w:color="000001"/>
              <w:left w:val="single" w:sz="2" w:space="0" w:color="000001"/>
              <w:bottom w:val="single" w:sz="2" w:space="0" w:color="000001"/>
            </w:tcBorders>
            <w:shd w:val="clear" w:color="auto" w:fill="FFFFFF"/>
          </w:tcPr>
          <w:p w14:paraId="7EB5E99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23D03C93"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Dotyczy</w:t>
            </w:r>
          </w:p>
          <w:p w14:paraId="06B095B8"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pozycji nr:</w:t>
            </w:r>
          </w:p>
        </w:tc>
        <w:tc>
          <w:tcPr>
            <w:tcW w:w="2268" w:type="dxa"/>
            <w:tcBorders>
              <w:top w:val="single" w:sz="2" w:space="0" w:color="000001"/>
              <w:left w:val="single" w:sz="2" w:space="0" w:color="000001"/>
              <w:bottom w:val="single" w:sz="2" w:space="0" w:color="000001"/>
            </w:tcBorders>
            <w:shd w:val="clear" w:color="auto" w:fill="FFFFFF"/>
          </w:tcPr>
          <w:p w14:paraId="3F6C5DCE"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Oceniana cecha</w:t>
            </w:r>
          </w:p>
        </w:tc>
        <w:tc>
          <w:tcPr>
            <w:tcW w:w="1133" w:type="dxa"/>
            <w:tcBorders>
              <w:top w:val="single" w:sz="2" w:space="0" w:color="000001"/>
              <w:left w:val="single" w:sz="2" w:space="0" w:color="000001"/>
              <w:bottom w:val="single" w:sz="2" w:space="0" w:color="000001"/>
            </w:tcBorders>
            <w:shd w:val="clear" w:color="auto" w:fill="FFFFFF"/>
          </w:tcPr>
          <w:p w14:paraId="3B5776E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2578AE2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Szczegółowy opis kryteriów oceny</w:t>
            </w:r>
          </w:p>
        </w:tc>
      </w:tr>
      <w:tr w:rsidR="00877632" w:rsidRPr="00877632" w14:paraId="5104310F" w14:textId="77777777" w:rsidTr="000157FB">
        <w:tc>
          <w:tcPr>
            <w:tcW w:w="511" w:type="dxa"/>
            <w:tcBorders>
              <w:top w:val="single" w:sz="2" w:space="0" w:color="000001"/>
              <w:left w:val="single" w:sz="2" w:space="0" w:color="000001"/>
              <w:bottom w:val="single" w:sz="2" w:space="0" w:color="000001"/>
            </w:tcBorders>
            <w:shd w:val="clear" w:color="auto" w:fill="FFFFFF"/>
          </w:tcPr>
          <w:p w14:paraId="7EDBCEC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5198A2CD"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b/>
                <w:bCs/>
                <w:lang w:eastAsia="zh-CN" w:bidi="hi-IN"/>
                <w14:ligatures w14:val="none"/>
              </w:rPr>
              <w:t xml:space="preserve">    </w:t>
            </w:r>
            <w:r w:rsidRPr="00877632">
              <w:rPr>
                <w:rFonts w:ascii="Times New Roman" w:eastAsia="SimSun" w:hAnsi="Times New Roman" w:cs="Times New Roman"/>
                <w:lang w:eastAsia="zh-CN" w:bidi="hi-IN"/>
                <w14:ligatures w14:val="none"/>
              </w:rPr>
              <w:t>1 - 4</w:t>
            </w:r>
          </w:p>
        </w:tc>
        <w:tc>
          <w:tcPr>
            <w:tcW w:w="2268" w:type="dxa"/>
            <w:tcBorders>
              <w:top w:val="single" w:sz="2" w:space="0" w:color="000001"/>
              <w:left w:val="single" w:sz="2" w:space="0" w:color="000001"/>
              <w:bottom w:val="single" w:sz="2" w:space="0" w:color="000001"/>
            </w:tcBorders>
            <w:shd w:val="clear" w:color="auto" w:fill="FFFFFF"/>
          </w:tcPr>
          <w:p w14:paraId="67AA6BB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A - Pamięć kształtu po rozprężeniu</w:t>
            </w:r>
          </w:p>
        </w:tc>
        <w:tc>
          <w:tcPr>
            <w:tcW w:w="1133" w:type="dxa"/>
            <w:tcBorders>
              <w:top w:val="single" w:sz="2" w:space="0" w:color="000001"/>
              <w:left w:val="single" w:sz="2" w:space="0" w:color="000001"/>
              <w:bottom w:val="single" w:sz="2" w:space="0" w:color="000001"/>
            </w:tcBorders>
            <w:shd w:val="clear" w:color="auto" w:fill="FFFFFF"/>
          </w:tcPr>
          <w:p w14:paraId="0FF30BC6"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0-15</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7A17588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Brak pamięci – 0 pkt.</w:t>
            </w:r>
          </w:p>
          <w:p w14:paraId="6CAD578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Pamięć kształtu po rozprężeniu  – 15 pkt.</w:t>
            </w:r>
          </w:p>
        </w:tc>
      </w:tr>
      <w:tr w:rsidR="00877632" w:rsidRPr="00877632" w14:paraId="439D4DEC" w14:textId="77777777" w:rsidTr="000157FB">
        <w:tc>
          <w:tcPr>
            <w:tcW w:w="511" w:type="dxa"/>
            <w:tcBorders>
              <w:top w:val="single" w:sz="2" w:space="0" w:color="000001"/>
              <w:left w:val="single" w:sz="2" w:space="0" w:color="000001"/>
              <w:bottom w:val="single" w:sz="2" w:space="0" w:color="000001"/>
            </w:tcBorders>
            <w:shd w:val="clear" w:color="auto" w:fill="FFFFFF"/>
          </w:tcPr>
          <w:p w14:paraId="28DAE3E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2</w:t>
            </w:r>
          </w:p>
        </w:tc>
        <w:tc>
          <w:tcPr>
            <w:tcW w:w="1010" w:type="dxa"/>
            <w:tcBorders>
              <w:top w:val="single" w:sz="2" w:space="0" w:color="000001"/>
              <w:left w:val="single" w:sz="2" w:space="0" w:color="000001"/>
              <w:bottom w:val="single" w:sz="2" w:space="0" w:color="000001"/>
            </w:tcBorders>
            <w:shd w:val="clear" w:color="auto" w:fill="FFFFFF"/>
          </w:tcPr>
          <w:p w14:paraId="70657AB1"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7; 8; 9; 10; 19</w:t>
            </w:r>
          </w:p>
        </w:tc>
        <w:tc>
          <w:tcPr>
            <w:tcW w:w="2268" w:type="dxa"/>
            <w:tcBorders>
              <w:top w:val="single" w:sz="2" w:space="0" w:color="000001"/>
              <w:left w:val="single" w:sz="2" w:space="0" w:color="000001"/>
              <w:bottom w:val="single" w:sz="2" w:space="0" w:color="000001"/>
            </w:tcBorders>
            <w:shd w:val="clear" w:color="auto" w:fill="FFFFFF"/>
          </w:tcPr>
          <w:p w14:paraId="0020C27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Calibri" w:hAnsi="Times New Roman" w:cs="Times New Roman"/>
                <w:kern w:val="0"/>
                <w14:ligatures w14:val="none"/>
              </w:rPr>
              <w:t xml:space="preserve">B - </w:t>
            </w:r>
            <w:proofErr w:type="spellStart"/>
            <w:r w:rsidRPr="00877632">
              <w:rPr>
                <w:rFonts w:ascii="Times New Roman" w:eastAsia="Calibri" w:hAnsi="Times New Roman" w:cs="Times New Roman"/>
                <w:kern w:val="0"/>
                <w14:ligatures w14:val="none"/>
              </w:rPr>
              <w:t>Samocofające</w:t>
            </w:r>
            <w:proofErr w:type="spellEnd"/>
            <w:r w:rsidRPr="00877632">
              <w:rPr>
                <w:rFonts w:ascii="Times New Roman" w:eastAsia="Calibri" w:hAnsi="Times New Roman" w:cs="Times New Roman"/>
                <w:kern w:val="0"/>
                <w14:ligatures w14:val="none"/>
              </w:rPr>
              <w:t xml:space="preserve">  się metalowe ostrze</w:t>
            </w:r>
          </w:p>
        </w:tc>
        <w:tc>
          <w:tcPr>
            <w:tcW w:w="1133" w:type="dxa"/>
            <w:tcBorders>
              <w:top w:val="single" w:sz="2" w:space="0" w:color="000001"/>
              <w:left w:val="single" w:sz="2" w:space="0" w:color="000001"/>
              <w:bottom w:val="single" w:sz="2" w:space="0" w:color="000001"/>
            </w:tcBorders>
            <w:shd w:val="clear" w:color="auto" w:fill="FFFFFF"/>
          </w:tcPr>
          <w:p w14:paraId="03D184A3"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0-15</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17DA0B2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Brak cofania ostrza – 0 pkt.</w:t>
            </w:r>
          </w:p>
          <w:p w14:paraId="22EB9AC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Cofanie się ostrza – 15 pkt.</w:t>
            </w:r>
          </w:p>
        </w:tc>
      </w:tr>
      <w:tr w:rsidR="00877632" w:rsidRPr="00877632" w14:paraId="476AE88F" w14:textId="77777777" w:rsidTr="000157FB">
        <w:tc>
          <w:tcPr>
            <w:tcW w:w="511" w:type="dxa"/>
            <w:tcBorders>
              <w:top w:val="single" w:sz="2" w:space="0" w:color="000001"/>
              <w:left w:val="single" w:sz="2" w:space="0" w:color="000001"/>
              <w:bottom w:val="single" w:sz="2" w:space="0" w:color="000001"/>
            </w:tcBorders>
            <w:shd w:val="clear" w:color="auto" w:fill="FFFFFF"/>
          </w:tcPr>
          <w:p w14:paraId="04C32A7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3</w:t>
            </w:r>
          </w:p>
        </w:tc>
        <w:tc>
          <w:tcPr>
            <w:tcW w:w="1010" w:type="dxa"/>
            <w:tcBorders>
              <w:top w:val="single" w:sz="2" w:space="0" w:color="000001"/>
              <w:left w:val="single" w:sz="2" w:space="0" w:color="000001"/>
              <w:bottom w:val="single" w:sz="2" w:space="0" w:color="000001"/>
            </w:tcBorders>
            <w:shd w:val="clear" w:color="auto" w:fill="FFFFFF"/>
          </w:tcPr>
          <w:p w14:paraId="4E410394"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12</w:t>
            </w:r>
          </w:p>
        </w:tc>
        <w:tc>
          <w:tcPr>
            <w:tcW w:w="2268" w:type="dxa"/>
            <w:tcBorders>
              <w:top w:val="single" w:sz="2" w:space="0" w:color="000001"/>
              <w:left w:val="single" w:sz="2" w:space="0" w:color="000001"/>
              <w:bottom w:val="single" w:sz="2" w:space="0" w:color="000001"/>
            </w:tcBorders>
            <w:shd w:val="clear" w:color="auto" w:fill="FFFFFF"/>
          </w:tcPr>
          <w:p w14:paraId="2F331145" w14:textId="77777777" w:rsidR="00877632" w:rsidRPr="00877632" w:rsidRDefault="00877632" w:rsidP="00877632">
            <w:pPr>
              <w:widowControl w:val="0"/>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 - Kodowanie kolorystyczne</w:t>
            </w:r>
          </w:p>
        </w:tc>
        <w:tc>
          <w:tcPr>
            <w:tcW w:w="1133" w:type="dxa"/>
            <w:tcBorders>
              <w:top w:val="single" w:sz="2" w:space="0" w:color="000001"/>
              <w:left w:val="single" w:sz="2" w:space="0" w:color="000001"/>
              <w:bottom w:val="single" w:sz="2" w:space="0" w:color="000001"/>
            </w:tcBorders>
            <w:shd w:val="clear" w:color="auto" w:fill="FFFFFF"/>
          </w:tcPr>
          <w:p w14:paraId="552A4900"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523F630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Brak kodowania – 0 pkt.</w:t>
            </w:r>
          </w:p>
          <w:p w14:paraId="64C7288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Zachowane kodowanie kolorystyczne – 10 pkt.</w:t>
            </w:r>
          </w:p>
        </w:tc>
      </w:tr>
    </w:tbl>
    <w:p w14:paraId="6B689927"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26C859E4"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6F2D48E1"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3751E3C3"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Times New Roman" w:hAnsi="Times New Roman" w:cs="Mangal"/>
          <w:b/>
          <w:kern w:val="0"/>
          <w:sz w:val="24"/>
          <w:szCs w:val="24"/>
          <w:lang w:eastAsia="zh-CN" w:bidi="hi-IN"/>
          <w14:ligatures w14:val="none"/>
        </w:rPr>
        <w:t>Pakiet 13 – Akcesoria do zabiegów laparoskopowych i urologicznych</w:t>
      </w:r>
    </w:p>
    <w:p w14:paraId="5B9B8BC7" w14:textId="77777777" w:rsidR="00877632" w:rsidRPr="00877632" w:rsidRDefault="00877632" w:rsidP="00877632">
      <w:pPr>
        <w:widowControl w:val="0"/>
        <w:suppressAutoHyphens/>
        <w:spacing w:after="0" w:line="240" w:lineRule="auto"/>
        <w:textAlignment w:val="baseline"/>
        <w:rPr>
          <w:rFonts w:ascii="Times New Roman" w:eastAsia="SimSun" w:hAnsi="Times New Roman" w:cs="Mangal"/>
          <w:kern w:val="0"/>
          <w:sz w:val="24"/>
          <w:szCs w:val="24"/>
          <w:lang w:eastAsia="zh-CN" w:bidi="hi-IN"/>
          <w14:ligatures w14:val="none"/>
        </w:rPr>
      </w:pPr>
    </w:p>
    <w:tbl>
      <w:tblPr>
        <w:tblW w:w="9638" w:type="dxa"/>
        <w:tblInd w:w="50" w:type="dxa"/>
        <w:tblLayout w:type="fixed"/>
        <w:tblCellMar>
          <w:top w:w="55" w:type="dxa"/>
          <w:left w:w="55" w:type="dxa"/>
          <w:bottom w:w="55" w:type="dxa"/>
          <w:right w:w="55" w:type="dxa"/>
        </w:tblCellMar>
        <w:tblLook w:val="0000" w:firstRow="0" w:lastRow="0" w:firstColumn="0" w:lastColumn="0" w:noHBand="0" w:noVBand="0"/>
      </w:tblPr>
      <w:tblGrid>
        <w:gridCol w:w="399"/>
        <w:gridCol w:w="7463"/>
        <w:gridCol w:w="712"/>
        <w:gridCol w:w="1064"/>
      </w:tblGrid>
      <w:tr w:rsidR="00877632" w:rsidRPr="00877632" w14:paraId="012FEE5E" w14:textId="77777777" w:rsidTr="000157FB">
        <w:tc>
          <w:tcPr>
            <w:tcW w:w="399" w:type="dxa"/>
            <w:tcBorders>
              <w:top w:val="single" w:sz="4" w:space="0" w:color="000000"/>
              <w:left w:val="single" w:sz="4" w:space="0" w:color="000000"/>
              <w:bottom w:val="single" w:sz="4" w:space="0" w:color="000000"/>
            </w:tcBorders>
          </w:tcPr>
          <w:p w14:paraId="794E2642"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Times New Roman"/>
                <w:kern w:val="0"/>
                <w:sz w:val="24"/>
                <w:szCs w:val="24"/>
                <w:lang w:eastAsia="zh-CN" w:bidi="hi-IN"/>
                <w14:ligatures w14:val="none"/>
              </w:rPr>
              <w:t>1</w:t>
            </w:r>
          </w:p>
        </w:tc>
        <w:tc>
          <w:tcPr>
            <w:tcW w:w="7462" w:type="dxa"/>
            <w:tcBorders>
              <w:top w:val="single" w:sz="4" w:space="0" w:color="000000"/>
              <w:left w:val="single" w:sz="4" w:space="0" w:color="000000"/>
              <w:bottom w:val="single" w:sz="4" w:space="0" w:color="000000"/>
            </w:tcBorders>
          </w:tcPr>
          <w:p w14:paraId="461EB16E"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Mangal"/>
                <w:b/>
                <w:kern w:val="0"/>
                <w:sz w:val="24"/>
                <w:szCs w:val="24"/>
                <w:lang w:eastAsia="zh-CN" w:bidi="hi-IN"/>
                <w14:ligatures w14:val="none"/>
              </w:rPr>
              <w:t>Suche, jednorazowe szczoteczki do chirurgicznego mycia rąk</w:t>
            </w:r>
            <w:r w:rsidRPr="00877632">
              <w:rPr>
                <w:rFonts w:ascii="Times New Roman" w:eastAsia="SimSun" w:hAnsi="Times New Roman" w:cs="Mangal"/>
                <w:kern w:val="0"/>
                <w:sz w:val="24"/>
                <w:szCs w:val="24"/>
                <w:lang w:eastAsia="zh-CN" w:bidi="hi-IN"/>
                <w14:ligatures w14:val="none"/>
              </w:rPr>
              <w:t xml:space="preserve"> i przedramion , wykonane   z polietylenu (z jednej strony szczecinki zróżnicowanej długości a z drugiej gąbka o gęstości 18+/-2 kg/m²) wyposażone w </w:t>
            </w:r>
            <w:proofErr w:type="spellStart"/>
            <w:r w:rsidRPr="00877632">
              <w:rPr>
                <w:rFonts w:ascii="Times New Roman" w:eastAsia="SimSun" w:hAnsi="Times New Roman" w:cs="Mangal"/>
                <w:kern w:val="0"/>
                <w:sz w:val="24"/>
                <w:szCs w:val="24"/>
                <w:lang w:eastAsia="zh-CN" w:bidi="hi-IN"/>
                <w14:ligatures w14:val="none"/>
              </w:rPr>
              <w:t>czyścik</w:t>
            </w:r>
            <w:proofErr w:type="spellEnd"/>
            <w:r w:rsidRPr="00877632">
              <w:rPr>
                <w:rFonts w:ascii="Times New Roman" w:eastAsia="SimSun" w:hAnsi="Times New Roman" w:cs="Mangal"/>
                <w:kern w:val="0"/>
                <w:sz w:val="24"/>
                <w:szCs w:val="24"/>
                <w:lang w:eastAsia="zh-CN" w:bidi="hi-IN"/>
                <w14:ligatures w14:val="none"/>
              </w:rPr>
              <w:t xml:space="preserve"> do paznokci , rozmiar 8x5x4cm, pakowane  w karton służący jako podajnik szczoteczek.</w:t>
            </w:r>
          </w:p>
        </w:tc>
        <w:tc>
          <w:tcPr>
            <w:tcW w:w="712" w:type="dxa"/>
            <w:tcBorders>
              <w:top w:val="single" w:sz="4" w:space="0" w:color="000000"/>
              <w:left w:val="single" w:sz="4" w:space="0" w:color="000000"/>
              <w:bottom w:val="single" w:sz="4" w:space="0" w:color="000000"/>
            </w:tcBorders>
          </w:tcPr>
          <w:p w14:paraId="2289A1C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1064" w:type="dxa"/>
            <w:tcBorders>
              <w:top w:val="single" w:sz="4" w:space="0" w:color="000000"/>
              <w:left w:val="single" w:sz="4" w:space="0" w:color="000000"/>
              <w:bottom w:val="single" w:sz="4" w:space="0" w:color="000000"/>
              <w:right w:val="single" w:sz="4" w:space="0" w:color="000000"/>
            </w:tcBorders>
          </w:tcPr>
          <w:p w14:paraId="150F25F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Liberation Serif" w:eastAsia="SimSun" w:hAnsi="Liberation Serif" w:cs="Times New Roman"/>
                <w:kern w:val="0"/>
                <w:sz w:val="24"/>
                <w:szCs w:val="24"/>
                <w:lang w:eastAsia="zh-CN" w:bidi="hi-IN"/>
                <w14:ligatures w14:val="none"/>
              </w:rPr>
              <w:t>120</w:t>
            </w:r>
          </w:p>
        </w:tc>
      </w:tr>
      <w:tr w:rsidR="00877632" w:rsidRPr="00877632" w14:paraId="68536494" w14:textId="77777777" w:rsidTr="000157FB">
        <w:tc>
          <w:tcPr>
            <w:tcW w:w="399" w:type="dxa"/>
            <w:tcBorders>
              <w:left w:val="single" w:sz="4" w:space="0" w:color="000000"/>
              <w:bottom w:val="single" w:sz="4" w:space="0" w:color="000000"/>
            </w:tcBorders>
          </w:tcPr>
          <w:p w14:paraId="26D82EC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Times New Roman"/>
                <w:kern w:val="0"/>
                <w:sz w:val="24"/>
                <w:szCs w:val="24"/>
                <w:lang w:eastAsia="zh-CN" w:bidi="hi-IN"/>
                <w14:ligatures w14:val="none"/>
              </w:rPr>
              <w:t>2</w:t>
            </w:r>
          </w:p>
        </w:tc>
        <w:tc>
          <w:tcPr>
            <w:tcW w:w="7462" w:type="dxa"/>
            <w:tcBorders>
              <w:left w:val="single" w:sz="4" w:space="0" w:color="000000"/>
              <w:bottom w:val="single" w:sz="4" w:space="0" w:color="000000"/>
            </w:tcBorders>
          </w:tcPr>
          <w:p w14:paraId="4E86EBE5" w14:textId="77777777" w:rsidR="00877632" w:rsidRPr="00877632" w:rsidRDefault="00877632" w:rsidP="00877632">
            <w:pPr>
              <w:widowControl w:val="0"/>
              <w:suppressAutoHyphens/>
              <w:spacing w:after="0" w:line="240" w:lineRule="auto"/>
              <w:jc w:val="both"/>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Mangal"/>
                <w:b/>
                <w:kern w:val="0"/>
                <w:sz w:val="24"/>
                <w:szCs w:val="24"/>
                <w:lang w:eastAsia="zh-CN" w:bidi="hi-IN"/>
                <w14:ligatures w14:val="none"/>
              </w:rPr>
              <w:t>Sterylny marker do znaczenia skóry</w:t>
            </w:r>
            <w:r w:rsidRPr="00877632">
              <w:rPr>
                <w:rFonts w:ascii="Times New Roman" w:eastAsia="SimSun" w:hAnsi="Times New Roman" w:cs="Mangal"/>
                <w:kern w:val="0"/>
                <w:sz w:val="24"/>
                <w:szCs w:val="24"/>
                <w:lang w:eastAsia="zh-CN" w:bidi="hi-IN"/>
                <w14:ligatures w14:val="none"/>
              </w:rPr>
              <w:t xml:space="preserve"> przed zabiegiem operacyjnym ze standardową końcówką, ze skalą pomiarową do 5 cm na korpusie markera, w komplecie z linijką z </w:t>
            </w:r>
            <w:r w:rsidRPr="00877632">
              <w:rPr>
                <w:rFonts w:ascii="Times New Roman" w:eastAsia="SimSun" w:hAnsi="Times New Roman" w:cs="Mangal"/>
                <w:b/>
                <w:bCs/>
                <w:kern w:val="0"/>
                <w:sz w:val="24"/>
                <w:szCs w:val="24"/>
                <w:lang w:eastAsia="zh-CN" w:bidi="hi-IN"/>
                <w14:ligatures w14:val="none"/>
              </w:rPr>
              <w:t xml:space="preserve">tworzywa sztucznego </w:t>
            </w:r>
            <w:r w:rsidRPr="00877632">
              <w:rPr>
                <w:rFonts w:ascii="Times New Roman" w:eastAsia="SimSun" w:hAnsi="Times New Roman" w:cs="Mangal"/>
                <w:kern w:val="0"/>
                <w:sz w:val="24"/>
                <w:szCs w:val="24"/>
                <w:lang w:eastAsia="zh-CN" w:bidi="hi-IN"/>
                <w14:ligatures w14:val="none"/>
              </w:rPr>
              <w:t>podziałką co 1 mm do 15 cm. Niedrażniący skóry atrament - fiolet .</w:t>
            </w:r>
          </w:p>
        </w:tc>
        <w:tc>
          <w:tcPr>
            <w:tcW w:w="712" w:type="dxa"/>
            <w:tcBorders>
              <w:left w:val="single" w:sz="4" w:space="0" w:color="000000"/>
              <w:bottom w:val="single" w:sz="4" w:space="0" w:color="000000"/>
            </w:tcBorders>
          </w:tcPr>
          <w:p w14:paraId="29149B9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Times New Roman"/>
                <w:kern w:val="0"/>
                <w:sz w:val="24"/>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16A2383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Times New Roman"/>
                <w:kern w:val="0"/>
                <w:sz w:val="24"/>
                <w:szCs w:val="24"/>
                <w:lang w:eastAsia="zh-CN" w:bidi="hi-IN"/>
                <w14:ligatures w14:val="none"/>
              </w:rPr>
              <w:t>300</w:t>
            </w:r>
          </w:p>
        </w:tc>
      </w:tr>
      <w:tr w:rsidR="00877632" w:rsidRPr="00877632" w14:paraId="78C4FC95" w14:textId="77777777" w:rsidTr="000157FB">
        <w:tc>
          <w:tcPr>
            <w:tcW w:w="399" w:type="dxa"/>
            <w:tcBorders>
              <w:left w:val="single" w:sz="4" w:space="0" w:color="000000"/>
              <w:bottom w:val="single" w:sz="4" w:space="0" w:color="000000"/>
            </w:tcBorders>
          </w:tcPr>
          <w:p w14:paraId="6246705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Times New Roman"/>
                <w:kern w:val="0"/>
                <w:sz w:val="24"/>
                <w:szCs w:val="24"/>
                <w:lang w:eastAsia="zh-CN" w:bidi="hi-IN"/>
                <w14:ligatures w14:val="none"/>
              </w:rPr>
              <w:t>3</w:t>
            </w:r>
          </w:p>
        </w:tc>
        <w:tc>
          <w:tcPr>
            <w:tcW w:w="7462" w:type="dxa"/>
            <w:tcBorders>
              <w:left w:val="single" w:sz="4" w:space="0" w:color="000000"/>
              <w:bottom w:val="single" w:sz="4" w:space="0" w:color="000000"/>
            </w:tcBorders>
          </w:tcPr>
          <w:p w14:paraId="43515728"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Mangal"/>
                <w:b/>
                <w:kern w:val="0"/>
                <w:sz w:val="24"/>
                <w:szCs w:val="24"/>
                <w:lang w:eastAsia="zh-CN" w:bidi="hi-IN"/>
                <w14:ligatures w14:val="none"/>
              </w:rPr>
              <w:t>Jednorazowy, sterylny  zestaw ssąco -płuczący do laparoskopii</w:t>
            </w:r>
            <w:r w:rsidRPr="00877632">
              <w:rPr>
                <w:rFonts w:ascii="Times New Roman" w:eastAsia="SimSun" w:hAnsi="Times New Roman" w:cs="Mangal"/>
                <w:kern w:val="0"/>
                <w:sz w:val="24"/>
                <w:szCs w:val="24"/>
                <w:lang w:eastAsia="zh-CN" w:bidi="hi-IN"/>
                <w14:ligatures w14:val="none"/>
              </w:rPr>
              <w:t xml:space="preserve"> , posiadający ergonomiczną rączkę, posiadający 2 dreny o długości min.250 cm : dren do podłączenia soli </w:t>
            </w:r>
            <w:proofErr w:type="spellStart"/>
            <w:r w:rsidRPr="00877632">
              <w:rPr>
                <w:rFonts w:ascii="Times New Roman" w:eastAsia="SimSun" w:hAnsi="Times New Roman" w:cs="Mangal"/>
                <w:kern w:val="0"/>
                <w:sz w:val="24"/>
                <w:szCs w:val="24"/>
                <w:lang w:eastAsia="zh-CN" w:bidi="hi-IN"/>
                <w14:ligatures w14:val="none"/>
              </w:rPr>
              <w:t>fiziologicznej</w:t>
            </w:r>
            <w:proofErr w:type="spellEnd"/>
            <w:r w:rsidRPr="00877632">
              <w:rPr>
                <w:rFonts w:ascii="Times New Roman" w:eastAsia="SimSun" w:hAnsi="Times New Roman" w:cs="Mangal"/>
                <w:kern w:val="0"/>
                <w:sz w:val="24"/>
                <w:szCs w:val="24"/>
                <w:lang w:eastAsia="zh-CN" w:bidi="hi-IN"/>
                <w14:ligatures w14:val="none"/>
              </w:rPr>
              <w:t xml:space="preserve"> i drugi dren do ssania, długość kaniuli 35 cm. Zestaw  w dwóch rozmiarach średnic kaniuli: 5mm i  10mm.  Zakończenie typu </w:t>
            </w:r>
            <w:proofErr w:type="spellStart"/>
            <w:r w:rsidRPr="00877632">
              <w:rPr>
                <w:rFonts w:ascii="Times New Roman" w:eastAsia="SimSun" w:hAnsi="Times New Roman" w:cs="Mangal"/>
                <w:kern w:val="0"/>
                <w:sz w:val="24"/>
                <w:szCs w:val="24"/>
                <w:lang w:eastAsia="zh-CN" w:bidi="hi-IN"/>
                <w14:ligatures w14:val="none"/>
              </w:rPr>
              <w:t>Yankauer</w:t>
            </w:r>
            <w:proofErr w:type="spellEnd"/>
            <w:r w:rsidRPr="00877632">
              <w:rPr>
                <w:rFonts w:ascii="Times New Roman" w:eastAsia="SimSun" w:hAnsi="Times New Roman" w:cs="Mangal"/>
                <w:kern w:val="0"/>
                <w:sz w:val="24"/>
                <w:szCs w:val="24"/>
                <w:lang w:eastAsia="zh-CN" w:bidi="hi-IN"/>
                <w14:ligatures w14:val="none"/>
              </w:rPr>
              <w:t xml:space="preserve"> (6 otworów bocznych)„E” włókno szklane (a-traumatyczne, nieprzewodzące).</w:t>
            </w:r>
          </w:p>
          <w:p w14:paraId="22897C4A" w14:textId="77777777" w:rsidR="00877632" w:rsidRPr="00877632" w:rsidRDefault="00877632" w:rsidP="00877632">
            <w:pPr>
              <w:widowControl w:val="0"/>
              <w:suppressAutoHyphens/>
              <w:spacing w:after="0" w:line="240" w:lineRule="auto"/>
              <w:textAlignment w:val="baseline"/>
              <w:rPr>
                <w:rFonts w:ascii="Times New Roman" w:eastAsia="SimSun" w:hAnsi="Times New Roman" w:cs="Mangal"/>
                <w:kern w:val="0"/>
                <w:sz w:val="24"/>
                <w:szCs w:val="24"/>
                <w:lang w:eastAsia="zh-CN" w:bidi="hi-IN"/>
                <w14:ligatures w14:val="none"/>
              </w:rPr>
            </w:pPr>
          </w:p>
        </w:tc>
        <w:tc>
          <w:tcPr>
            <w:tcW w:w="712" w:type="dxa"/>
            <w:tcBorders>
              <w:left w:val="single" w:sz="4" w:space="0" w:color="000000"/>
              <w:bottom w:val="single" w:sz="4" w:space="0" w:color="000000"/>
            </w:tcBorders>
          </w:tcPr>
          <w:p w14:paraId="0F71E5C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Times New Roman"/>
                <w:kern w:val="0"/>
                <w:sz w:val="24"/>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1F897E7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Liberation Serif" w:eastAsia="SimSun" w:hAnsi="Liberation Serif" w:cs="Times New Roman"/>
                <w:kern w:val="0"/>
                <w:sz w:val="24"/>
                <w:szCs w:val="24"/>
                <w:lang w:eastAsia="zh-CN" w:bidi="hi-IN"/>
                <w14:ligatures w14:val="none"/>
              </w:rPr>
              <w:t>50</w:t>
            </w:r>
          </w:p>
        </w:tc>
      </w:tr>
      <w:tr w:rsidR="00877632" w:rsidRPr="00877632" w14:paraId="16A8AD43" w14:textId="77777777" w:rsidTr="000157FB">
        <w:tc>
          <w:tcPr>
            <w:tcW w:w="399" w:type="dxa"/>
            <w:tcBorders>
              <w:left w:val="single" w:sz="4" w:space="0" w:color="000000"/>
              <w:bottom w:val="single" w:sz="4" w:space="0" w:color="000000"/>
            </w:tcBorders>
          </w:tcPr>
          <w:p w14:paraId="381AD52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Times New Roman"/>
                <w:kern w:val="0"/>
                <w:sz w:val="24"/>
                <w:szCs w:val="24"/>
                <w:lang w:eastAsia="zh-CN" w:bidi="hi-IN"/>
                <w14:ligatures w14:val="none"/>
              </w:rPr>
              <w:t>4</w:t>
            </w:r>
          </w:p>
        </w:tc>
        <w:tc>
          <w:tcPr>
            <w:tcW w:w="7462" w:type="dxa"/>
            <w:tcBorders>
              <w:left w:val="single" w:sz="4" w:space="0" w:color="000000"/>
              <w:bottom w:val="single" w:sz="4" w:space="0" w:color="000000"/>
            </w:tcBorders>
          </w:tcPr>
          <w:p w14:paraId="7870A1F8" w14:textId="77777777" w:rsidR="00877632" w:rsidRPr="00877632" w:rsidRDefault="00877632" w:rsidP="00877632">
            <w:pPr>
              <w:widowControl w:val="0"/>
              <w:suppressAutoHyphens/>
              <w:spacing w:after="0" w:line="240" w:lineRule="auto"/>
              <w:jc w:val="both"/>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Mangal"/>
                <w:b/>
                <w:kern w:val="0"/>
                <w:sz w:val="24"/>
                <w:szCs w:val="24"/>
                <w:lang w:eastAsia="zh-CN" w:bidi="hi-IN"/>
                <w14:ligatures w14:val="none"/>
              </w:rPr>
              <w:t>Sterylne, jednorazowe żółte pudełko</w:t>
            </w:r>
            <w:r w:rsidRPr="00877632">
              <w:rPr>
                <w:rFonts w:ascii="Times New Roman" w:eastAsia="SimSun" w:hAnsi="Times New Roman" w:cs="Mangal"/>
                <w:kern w:val="0"/>
                <w:sz w:val="24"/>
                <w:szCs w:val="24"/>
                <w:lang w:eastAsia="zh-CN" w:bidi="hi-IN"/>
                <w14:ligatures w14:val="none"/>
              </w:rPr>
              <w:t xml:space="preserve"> do liczenia igieł, odporne na przebicia, wyposażone w przyrząd do zdejmowania ostrzy, przylepny </w:t>
            </w:r>
            <w:r w:rsidRPr="00877632">
              <w:rPr>
                <w:rFonts w:ascii="Times New Roman" w:eastAsia="SimSun" w:hAnsi="Times New Roman" w:cs="Mangal"/>
                <w:kern w:val="0"/>
                <w:sz w:val="24"/>
                <w:szCs w:val="24"/>
                <w:lang w:eastAsia="zh-CN" w:bidi="hi-IN"/>
                <w14:ligatures w14:val="none"/>
              </w:rPr>
              <w:lastRenderedPageBreak/>
              <w:t>bloczek z pianki oraz magnes. Połówki urządzenia można rozdzielać celem użycia w różnych miejscach. Z boku pojemnika podwójne zabezpieczenie przed otwarciem  . Na zewnątrz dwie taśmy przylepne do mocowania pudełka, pojemność minimum 20 zużytych igieł lub ostrzy,</w:t>
            </w:r>
          </w:p>
        </w:tc>
        <w:tc>
          <w:tcPr>
            <w:tcW w:w="712" w:type="dxa"/>
            <w:tcBorders>
              <w:left w:val="single" w:sz="4" w:space="0" w:color="000000"/>
              <w:bottom w:val="single" w:sz="4" w:space="0" w:color="000000"/>
            </w:tcBorders>
          </w:tcPr>
          <w:p w14:paraId="14028EA6"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Times New Roman"/>
                <w:kern w:val="0"/>
                <w:sz w:val="24"/>
                <w:szCs w:val="24"/>
                <w:lang w:eastAsia="zh-CN" w:bidi="hi-IN"/>
                <w14:ligatures w14:val="none"/>
              </w:rPr>
              <w:lastRenderedPageBreak/>
              <w:t>szt</w:t>
            </w:r>
            <w:proofErr w:type="spellEnd"/>
          </w:p>
        </w:tc>
        <w:tc>
          <w:tcPr>
            <w:tcW w:w="1064" w:type="dxa"/>
            <w:tcBorders>
              <w:left w:val="single" w:sz="4" w:space="0" w:color="000000"/>
              <w:bottom w:val="single" w:sz="4" w:space="0" w:color="000000"/>
              <w:right w:val="single" w:sz="4" w:space="0" w:color="000000"/>
            </w:tcBorders>
          </w:tcPr>
          <w:p w14:paraId="41272AF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Times New Roman"/>
                <w:kern w:val="0"/>
                <w:sz w:val="24"/>
                <w:szCs w:val="24"/>
                <w:lang w:eastAsia="zh-CN" w:bidi="hi-IN"/>
                <w14:ligatures w14:val="none"/>
              </w:rPr>
              <w:t>100</w:t>
            </w:r>
          </w:p>
        </w:tc>
      </w:tr>
      <w:tr w:rsidR="00877632" w:rsidRPr="00877632" w14:paraId="65062194" w14:textId="77777777" w:rsidTr="000157FB">
        <w:tc>
          <w:tcPr>
            <w:tcW w:w="399" w:type="dxa"/>
            <w:tcBorders>
              <w:left w:val="single" w:sz="4" w:space="0" w:color="000000"/>
              <w:bottom w:val="single" w:sz="4" w:space="0" w:color="000000"/>
            </w:tcBorders>
          </w:tcPr>
          <w:p w14:paraId="600BA12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5</w:t>
            </w:r>
          </w:p>
        </w:tc>
        <w:tc>
          <w:tcPr>
            <w:tcW w:w="7462" w:type="dxa"/>
            <w:tcBorders>
              <w:left w:val="single" w:sz="4" w:space="0" w:color="000000"/>
              <w:bottom w:val="single" w:sz="4" w:space="0" w:color="000000"/>
            </w:tcBorders>
          </w:tcPr>
          <w:p w14:paraId="39324FC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Rozszerzadła do rutynowego rozszerzania cewki moczowej, wykonane z plastycznego materiału typu </w:t>
            </w:r>
            <w:proofErr w:type="spellStart"/>
            <w:r w:rsidRPr="00877632">
              <w:rPr>
                <w:rFonts w:ascii="Times New Roman" w:eastAsia="SimSun" w:hAnsi="Times New Roman" w:cs="Times New Roman"/>
                <w:kern w:val="0"/>
                <w:szCs w:val="24"/>
                <w:lang w:eastAsia="zh-CN" w:bidi="hi-IN"/>
                <w14:ligatures w14:val="none"/>
              </w:rPr>
              <w:t>Neoplex</w:t>
            </w:r>
            <w:proofErr w:type="spellEnd"/>
            <w:r w:rsidRPr="00877632">
              <w:rPr>
                <w:rFonts w:ascii="Times New Roman" w:eastAsia="SimSun" w:hAnsi="Times New Roman" w:cs="Times New Roman"/>
                <w:kern w:val="0"/>
                <w:szCs w:val="24"/>
                <w:lang w:eastAsia="zh-CN" w:bidi="hi-IN"/>
                <w14:ligatures w14:val="none"/>
              </w:rPr>
              <w:t>, posiadające zakończenie typu oliwka. Długość 34cm. Stosowane do rozszerzania stopniowego tkanek. Rozmiary: 6-30CH. Produkt sterylny.</w:t>
            </w:r>
          </w:p>
          <w:p w14:paraId="5A2A58E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25A0B1A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20CC9F4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20</w:t>
            </w:r>
          </w:p>
        </w:tc>
      </w:tr>
      <w:tr w:rsidR="00877632" w:rsidRPr="00877632" w14:paraId="36AE6857" w14:textId="77777777" w:rsidTr="000157FB">
        <w:tc>
          <w:tcPr>
            <w:tcW w:w="399" w:type="dxa"/>
            <w:tcBorders>
              <w:left w:val="single" w:sz="4" w:space="0" w:color="000000"/>
              <w:bottom w:val="single" w:sz="4" w:space="0" w:color="000000"/>
            </w:tcBorders>
          </w:tcPr>
          <w:p w14:paraId="374327F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6</w:t>
            </w:r>
          </w:p>
        </w:tc>
        <w:tc>
          <w:tcPr>
            <w:tcW w:w="7462" w:type="dxa"/>
            <w:tcBorders>
              <w:left w:val="single" w:sz="4" w:space="0" w:color="000000"/>
              <w:bottom w:val="single" w:sz="4" w:space="0" w:color="000000"/>
            </w:tcBorders>
          </w:tcPr>
          <w:p w14:paraId="266142F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Stent</w:t>
            </w:r>
            <w:proofErr w:type="spellEnd"/>
            <w:r w:rsidRPr="00877632">
              <w:rPr>
                <w:rFonts w:ascii="Times New Roman" w:eastAsia="SimSun" w:hAnsi="Times New Roman" w:cs="Times New Roman"/>
                <w:kern w:val="0"/>
                <w:szCs w:val="24"/>
                <w:lang w:eastAsia="zh-CN" w:bidi="hi-IN"/>
                <w14:ligatures w14:val="none"/>
              </w:rPr>
              <w:t xml:space="preserve"> moczowodowy z pojedynczą pętlą. Skład zestawu: cewnik MONO J wykonany z materiału dwuwarstwowego innego niż poliuretan z pamięcią kształtu o dł. 90cm, CH8, otwory drenażowe na pętli oraz części prostej, cewnik otwarty/zamknięty, prowadnica typu </w:t>
            </w:r>
            <w:proofErr w:type="spellStart"/>
            <w:r w:rsidRPr="00877632">
              <w:rPr>
                <w:rFonts w:ascii="Times New Roman" w:eastAsia="SimSun" w:hAnsi="Times New Roman" w:cs="Times New Roman"/>
                <w:kern w:val="0"/>
                <w:szCs w:val="24"/>
                <w:lang w:eastAsia="zh-CN" w:bidi="hi-IN"/>
                <w14:ligatures w14:val="none"/>
              </w:rPr>
              <w:t>Seldinger</w:t>
            </w:r>
            <w:proofErr w:type="spellEnd"/>
            <w:r w:rsidRPr="00877632">
              <w:rPr>
                <w:rFonts w:ascii="Times New Roman" w:eastAsia="SimSun" w:hAnsi="Times New Roman" w:cs="Times New Roman"/>
                <w:kern w:val="0"/>
                <w:szCs w:val="24"/>
                <w:lang w:eastAsia="zh-CN" w:bidi="hi-IN"/>
                <w14:ligatures w14:val="none"/>
              </w:rPr>
              <w:t xml:space="preserve"> z powłoką teflonową (PTFE) z nieruchomym rdzeniem dł. 150cm średnica 0.035", zacisk, łącznik do worka na mocz. Zestaw sterylny.</w:t>
            </w:r>
          </w:p>
          <w:p w14:paraId="7C51D5F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6A8A4A5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56528468"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10</w:t>
            </w:r>
          </w:p>
        </w:tc>
      </w:tr>
      <w:tr w:rsidR="00877632" w:rsidRPr="00877632" w14:paraId="73823C80" w14:textId="77777777" w:rsidTr="000157FB">
        <w:tc>
          <w:tcPr>
            <w:tcW w:w="399" w:type="dxa"/>
            <w:tcBorders>
              <w:left w:val="single" w:sz="4" w:space="0" w:color="000000"/>
              <w:bottom w:val="single" w:sz="4" w:space="0" w:color="000000"/>
            </w:tcBorders>
          </w:tcPr>
          <w:p w14:paraId="5BE5B44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7</w:t>
            </w:r>
          </w:p>
        </w:tc>
        <w:tc>
          <w:tcPr>
            <w:tcW w:w="7462" w:type="dxa"/>
            <w:tcBorders>
              <w:left w:val="single" w:sz="4" w:space="0" w:color="000000"/>
              <w:bottom w:val="single" w:sz="4" w:space="0" w:color="000000"/>
            </w:tcBorders>
          </w:tcPr>
          <w:p w14:paraId="164236D4"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Igła </w:t>
            </w:r>
            <w:proofErr w:type="spellStart"/>
            <w:r w:rsidRPr="00877632">
              <w:rPr>
                <w:rFonts w:ascii="Times New Roman" w:eastAsia="SimSun" w:hAnsi="Times New Roman" w:cs="Times New Roman"/>
                <w:kern w:val="0"/>
                <w:szCs w:val="24"/>
                <w:lang w:eastAsia="zh-CN" w:bidi="hi-IN"/>
                <w14:ligatures w14:val="none"/>
              </w:rPr>
              <w:t>cystoskopowa</w:t>
            </w:r>
            <w:proofErr w:type="spellEnd"/>
            <w:r w:rsidRPr="00877632">
              <w:rPr>
                <w:rFonts w:ascii="Times New Roman" w:eastAsia="SimSun" w:hAnsi="Times New Roman" w:cs="Times New Roman"/>
                <w:kern w:val="0"/>
                <w:szCs w:val="24"/>
                <w:lang w:eastAsia="zh-CN" w:bidi="hi-IN"/>
                <w14:ligatures w14:val="none"/>
              </w:rPr>
              <w:t xml:space="preserve"> do iniekcji botoksu, w rozmiarze 22G 5CH, długość ostrza 4 mm z bezpiecznym </w:t>
            </w:r>
            <w:proofErr w:type="spellStart"/>
            <w:r w:rsidRPr="00877632">
              <w:rPr>
                <w:rFonts w:ascii="Times New Roman" w:eastAsia="SimSun" w:hAnsi="Times New Roman" w:cs="Times New Roman"/>
                <w:kern w:val="0"/>
                <w:szCs w:val="24"/>
                <w:lang w:eastAsia="zh-CN" w:bidi="hi-IN"/>
                <w14:ligatures w14:val="none"/>
              </w:rPr>
              <w:t>ograicznikiem</w:t>
            </w:r>
            <w:proofErr w:type="spellEnd"/>
            <w:r w:rsidRPr="00877632">
              <w:rPr>
                <w:rFonts w:ascii="Times New Roman" w:eastAsia="SimSun" w:hAnsi="Times New Roman" w:cs="Times New Roman"/>
                <w:kern w:val="0"/>
                <w:szCs w:val="24"/>
                <w:lang w:eastAsia="zh-CN" w:bidi="hi-IN"/>
                <w14:ligatures w14:val="none"/>
              </w:rPr>
              <w:t xml:space="preserve"> wkłucia, długość całkowita 70 cm. Ostrze posiada nasadkę ochronna, redukującą uszkodzenia kanału roboczego. Produkt wyposażony w adapter typu </w:t>
            </w:r>
            <w:proofErr w:type="spellStart"/>
            <w:r w:rsidRPr="00877632">
              <w:rPr>
                <w:rFonts w:ascii="Times New Roman" w:eastAsia="SimSun" w:hAnsi="Times New Roman" w:cs="Times New Roman"/>
                <w:kern w:val="0"/>
                <w:szCs w:val="24"/>
                <w:lang w:eastAsia="zh-CN" w:bidi="hi-IN"/>
                <w14:ligatures w14:val="none"/>
              </w:rPr>
              <w:t>Touhy</w:t>
            </w:r>
            <w:proofErr w:type="spellEnd"/>
            <w:r w:rsidRPr="00877632">
              <w:rPr>
                <w:rFonts w:ascii="Times New Roman" w:eastAsia="SimSun" w:hAnsi="Times New Roman" w:cs="Times New Roman"/>
                <w:kern w:val="0"/>
                <w:szCs w:val="24"/>
                <w:lang w:eastAsia="zh-CN" w:bidi="hi-IN"/>
                <w14:ligatures w14:val="none"/>
              </w:rPr>
              <w:t xml:space="preserve"> </w:t>
            </w:r>
            <w:proofErr w:type="spellStart"/>
            <w:r w:rsidRPr="00877632">
              <w:rPr>
                <w:rFonts w:ascii="Times New Roman" w:eastAsia="SimSun" w:hAnsi="Times New Roman" w:cs="Times New Roman"/>
                <w:kern w:val="0"/>
                <w:szCs w:val="24"/>
                <w:lang w:eastAsia="zh-CN" w:bidi="hi-IN"/>
                <w14:ligatures w14:val="none"/>
              </w:rPr>
              <w:t>Borst</w:t>
            </w:r>
            <w:proofErr w:type="spellEnd"/>
            <w:r w:rsidRPr="00877632">
              <w:rPr>
                <w:rFonts w:ascii="Times New Roman" w:eastAsia="SimSun" w:hAnsi="Times New Roman" w:cs="Times New Roman"/>
                <w:kern w:val="0"/>
                <w:szCs w:val="24"/>
                <w:lang w:eastAsia="zh-CN" w:bidi="hi-IN"/>
                <w14:ligatures w14:val="none"/>
              </w:rPr>
              <w:t xml:space="preserve"> blokujący igłę w cystoskopie i ułatwiający pozycjonowanie jej.  Do cystoskopu giętkiego i sztywnego. Produkt sterylny, jednorazowego użytku.</w:t>
            </w:r>
          </w:p>
          <w:p w14:paraId="053E227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3BBD9CC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74336A4F"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10</w:t>
            </w:r>
          </w:p>
        </w:tc>
      </w:tr>
      <w:tr w:rsidR="00877632" w:rsidRPr="00877632" w14:paraId="6EB4C3A2" w14:textId="77777777" w:rsidTr="000157FB">
        <w:tc>
          <w:tcPr>
            <w:tcW w:w="399" w:type="dxa"/>
            <w:tcBorders>
              <w:left w:val="single" w:sz="4" w:space="0" w:color="000000"/>
              <w:bottom w:val="single" w:sz="4" w:space="0" w:color="000000"/>
            </w:tcBorders>
          </w:tcPr>
          <w:p w14:paraId="6657F89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8</w:t>
            </w:r>
          </w:p>
        </w:tc>
        <w:tc>
          <w:tcPr>
            <w:tcW w:w="7462" w:type="dxa"/>
            <w:tcBorders>
              <w:left w:val="single" w:sz="4" w:space="0" w:color="000000"/>
              <w:bottom w:val="single" w:sz="4" w:space="0" w:color="000000"/>
            </w:tcBorders>
          </w:tcPr>
          <w:p w14:paraId="57E920C2"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Sterylny i przejrzysty żel do cewnikowania o działaniu antybakteryjnym i znieczulającym, dostarczany w opakowaniu harmonijkowym z atraumatyczną końcówką. Stosowany przy cewnikowaniu, endoskopii, cystoskopii oraz intubacji dotchawiczej - stosowanie potwierdzone w oryginalnej instrukcji użytkowania. Jałowy. Skład: chlorowodorek lidokainy (20 mg/1 g żelu), </w:t>
            </w:r>
            <w:proofErr w:type="spellStart"/>
            <w:r w:rsidRPr="00877632">
              <w:rPr>
                <w:rFonts w:ascii="Times New Roman" w:eastAsia="SimSun" w:hAnsi="Times New Roman" w:cs="Times New Roman"/>
                <w:kern w:val="0"/>
                <w:szCs w:val="24"/>
                <w:lang w:eastAsia="zh-CN" w:bidi="hi-IN"/>
                <w14:ligatures w14:val="none"/>
              </w:rPr>
              <w:t>dichlorowordorek</w:t>
            </w:r>
            <w:proofErr w:type="spellEnd"/>
            <w:r w:rsidRPr="00877632">
              <w:rPr>
                <w:rFonts w:ascii="Times New Roman" w:eastAsia="SimSun" w:hAnsi="Times New Roman" w:cs="Times New Roman"/>
                <w:kern w:val="0"/>
                <w:szCs w:val="24"/>
                <w:lang w:eastAsia="zh-CN" w:bidi="hi-IN"/>
                <w14:ligatures w14:val="none"/>
              </w:rPr>
              <w:t xml:space="preserve"> </w:t>
            </w:r>
            <w:proofErr w:type="spellStart"/>
            <w:r w:rsidRPr="00877632">
              <w:rPr>
                <w:rFonts w:ascii="Times New Roman" w:eastAsia="SimSun" w:hAnsi="Times New Roman" w:cs="Times New Roman"/>
                <w:kern w:val="0"/>
                <w:szCs w:val="24"/>
                <w:lang w:eastAsia="zh-CN" w:bidi="hi-IN"/>
                <w14:ligatures w14:val="none"/>
              </w:rPr>
              <w:t>chlorheksydyny</w:t>
            </w:r>
            <w:proofErr w:type="spellEnd"/>
            <w:r w:rsidRPr="00877632">
              <w:rPr>
                <w:rFonts w:ascii="Times New Roman" w:eastAsia="SimSun" w:hAnsi="Times New Roman" w:cs="Times New Roman"/>
                <w:kern w:val="0"/>
                <w:szCs w:val="24"/>
                <w:lang w:eastAsia="zh-CN" w:bidi="hi-IN"/>
                <w14:ligatures w14:val="none"/>
              </w:rPr>
              <w:t xml:space="preserve"> (0,5 mg/1 g żelu). Produkt wolny od </w:t>
            </w:r>
            <w:proofErr w:type="spellStart"/>
            <w:r w:rsidRPr="00877632">
              <w:rPr>
                <w:rFonts w:ascii="Times New Roman" w:eastAsia="SimSun" w:hAnsi="Times New Roman" w:cs="Times New Roman"/>
                <w:kern w:val="0"/>
                <w:szCs w:val="24"/>
                <w:lang w:eastAsia="zh-CN" w:bidi="hi-IN"/>
                <w14:ligatures w14:val="none"/>
              </w:rPr>
              <w:t>parabenów</w:t>
            </w:r>
            <w:proofErr w:type="spellEnd"/>
            <w:r w:rsidRPr="00877632">
              <w:rPr>
                <w:rFonts w:ascii="Times New Roman" w:eastAsia="SimSun" w:hAnsi="Times New Roman" w:cs="Times New Roman"/>
                <w:kern w:val="0"/>
                <w:szCs w:val="24"/>
                <w:lang w:eastAsia="zh-CN" w:bidi="hi-IN"/>
                <w14:ligatures w14:val="none"/>
              </w:rPr>
              <w:t xml:space="preserve">, PVC i lateksu. Sterylizowany parą wodną o </w:t>
            </w:r>
            <w:proofErr w:type="spellStart"/>
            <w:r w:rsidRPr="00877632">
              <w:rPr>
                <w:rFonts w:ascii="Times New Roman" w:eastAsia="SimSun" w:hAnsi="Times New Roman" w:cs="Times New Roman"/>
                <w:kern w:val="0"/>
                <w:szCs w:val="24"/>
                <w:lang w:eastAsia="zh-CN" w:bidi="hi-IN"/>
                <w14:ligatures w14:val="none"/>
              </w:rPr>
              <w:t>tem</w:t>
            </w:r>
            <w:proofErr w:type="spellEnd"/>
            <w:r w:rsidRPr="00877632">
              <w:rPr>
                <w:rFonts w:ascii="Times New Roman" w:eastAsia="SimSun" w:hAnsi="Times New Roman" w:cs="Times New Roman"/>
                <w:kern w:val="0"/>
                <w:szCs w:val="24"/>
                <w:lang w:eastAsia="zh-CN" w:bidi="hi-IN"/>
                <w14:ligatures w14:val="none"/>
              </w:rPr>
              <w:t xml:space="preserve">. 121 </w:t>
            </w:r>
            <w:proofErr w:type="spellStart"/>
            <w:r w:rsidRPr="00877632">
              <w:rPr>
                <w:rFonts w:ascii="Times New Roman" w:eastAsia="SimSun" w:hAnsi="Times New Roman" w:cs="Times New Roman"/>
                <w:kern w:val="0"/>
                <w:szCs w:val="24"/>
                <w:lang w:eastAsia="zh-CN" w:bidi="hi-IN"/>
                <w14:ligatures w14:val="none"/>
              </w:rPr>
              <w:t>st.C</w:t>
            </w:r>
            <w:proofErr w:type="spellEnd"/>
            <w:r w:rsidRPr="00877632">
              <w:rPr>
                <w:rFonts w:ascii="Times New Roman" w:eastAsia="SimSun" w:hAnsi="Times New Roman" w:cs="Times New Roman"/>
                <w:kern w:val="0"/>
                <w:szCs w:val="24"/>
                <w:lang w:eastAsia="zh-CN" w:bidi="hi-IN"/>
                <w14:ligatures w14:val="none"/>
              </w:rPr>
              <w:t>.  Masa 12,5 g.</w:t>
            </w:r>
          </w:p>
          <w:p w14:paraId="259A932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360B655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6E3B298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14:ligatures w14:val="none"/>
              </w:rPr>
              <w:t>50</w:t>
            </w:r>
          </w:p>
        </w:tc>
      </w:tr>
      <w:tr w:rsidR="00877632" w:rsidRPr="00877632" w14:paraId="2948B9C4" w14:textId="77777777" w:rsidTr="000157FB">
        <w:tc>
          <w:tcPr>
            <w:tcW w:w="399" w:type="dxa"/>
            <w:tcBorders>
              <w:left w:val="single" w:sz="4" w:space="0" w:color="000000"/>
              <w:bottom w:val="single" w:sz="4" w:space="0" w:color="000000"/>
            </w:tcBorders>
          </w:tcPr>
          <w:p w14:paraId="27C2027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9</w:t>
            </w:r>
          </w:p>
        </w:tc>
        <w:tc>
          <w:tcPr>
            <w:tcW w:w="7462" w:type="dxa"/>
            <w:tcBorders>
              <w:left w:val="single" w:sz="4" w:space="0" w:color="000000"/>
              <w:bottom w:val="single" w:sz="4" w:space="0" w:color="000000"/>
            </w:tcBorders>
          </w:tcPr>
          <w:p w14:paraId="58E6006C"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Jednorazowy system zamknięty do ręcznej irygacji podczas zabiegów </w:t>
            </w:r>
            <w:proofErr w:type="spellStart"/>
            <w:r w:rsidRPr="00877632">
              <w:rPr>
                <w:rFonts w:ascii="Times New Roman" w:eastAsia="SimSun" w:hAnsi="Times New Roman" w:cs="Times New Roman"/>
                <w:kern w:val="0"/>
                <w:szCs w:val="24"/>
                <w:lang w:eastAsia="zh-CN" w:bidi="hi-IN"/>
                <w14:ligatures w14:val="none"/>
              </w:rPr>
              <w:t>ureteroskopii</w:t>
            </w:r>
            <w:proofErr w:type="spellEnd"/>
            <w:r w:rsidRPr="00877632">
              <w:rPr>
                <w:rFonts w:ascii="Times New Roman" w:eastAsia="SimSun" w:hAnsi="Times New Roman" w:cs="Times New Roman"/>
                <w:kern w:val="0"/>
                <w:szCs w:val="24"/>
                <w:lang w:eastAsia="zh-CN" w:bidi="hi-IN"/>
                <w14:ligatures w14:val="none"/>
              </w:rPr>
              <w:t xml:space="preserve"> z pompką o kształcie poduszeczki, zapewniający możliwość pracy przy wykorzystaniu dwóch przepływów: ciągły regulowany przez ciśnienie hydrostatyczne oraz wymuszony siłą przyłożoną. Linia posiada dwie zastawki </w:t>
            </w:r>
            <w:proofErr w:type="spellStart"/>
            <w:r w:rsidRPr="00877632">
              <w:rPr>
                <w:rFonts w:ascii="Times New Roman" w:eastAsia="SimSun" w:hAnsi="Times New Roman" w:cs="Times New Roman"/>
                <w:kern w:val="0"/>
                <w:szCs w:val="24"/>
                <w:lang w:eastAsia="zh-CN" w:bidi="hi-IN"/>
                <w14:ligatures w14:val="none"/>
              </w:rPr>
              <w:t>antyzwrotny</w:t>
            </w:r>
            <w:proofErr w:type="spellEnd"/>
            <w:r w:rsidRPr="00877632">
              <w:rPr>
                <w:rFonts w:ascii="Times New Roman" w:eastAsia="SimSun" w:hAnsi="Times New Roman" w:cs="Times New Roman"/>
                <w:kern w:val="0"/>
                <w:szCs w:val="24"/>
                <w:lang w:eastAsia="zh-CN" w:bidi="hi-IN"/>
                <w14:ligatures w14:val="none"/>
              </w:rPr>
              <w:t xml:space="preserve"> oraz przełącznik typu </w:t>
            </w:r>
            <w:proofErr w:type="spellStart"/>
            <w:r w:rsidRPr="00877632">
              <w:rPr>
                <w:rFonts w:ascii="Times New Roman" w:eastAsia="SimSun" w:hAnsi="Times New Roman" w:cs="Times New Roman"/>
                <w:kern w:val="0"/>
                <w:szCs w:val="24"/>
                <w:lang w:eastAsia="zh-CN" w:bidi="hi-IN"/>
                <w14:ligatures w14:val="none"/>
              </w:rPr>
              <w:t>InLine</w:t>
            </w:r>
            <w:proofErr w:type="spellEnd"/>
            <w:r w:rsidRPr="00877632">
              <w:rPr>
                <w:rFonts w:ascii="Times New Roman" w:eastAsia="SimSun" w:hAnsi="Times New Roman" w:cs="Times New Roman"/>
                <w:kern w:val="0"/>
                <w:szCs w:val="24"/>
                <w:lang w:eastAsia="zh-CN" w:bidi="hi-IN"/>
                <w14:ligatures w14:val="none"/>
              </w:rPr>
              <w:t xml:space="preserve"> </w:t>
            </w:r>
            <w:proofErr w:type="spellStart"/>
            <w:r w:rsidRPr="00877632">
              <w:rPr>
                <w:rFonts w:ascii="Times New Roman" w:eastAsia="SimSun" w:hAnsi="Times New Roman" w:cs="Times New Roman"/>
                <w:kern w:val="0"/>
                <w:szCs w:val="24"/>
                <w:lang w:eastAsia="zh-CN" w:bidi="hi-IN"/>
                <w14:ligatures w14:val="none"/>
              </w:rPr>
              <w:t>Flow</w:t>
            </w:r>
            <w:proofErr w:type="spellEnd"/>
            <w:r w:rsidRPr="00877632">
              <w:rPr>
                <w:rFonts w:ascii="Times New Roman" w:eastAsia="SimSun" w:hAnsi="Times New Roman" w:cs="Times New Roman"/>
                <w:kern w:val="0"/>
                <w:szCs w:val="24"/>
                <w:lang w:eastAsia="zh-CN" w:bidi="hi-IN"/>
                <w14:ligatures w14:val="none"/>
              </w:rPr>
              <w:t xml:space="preserve"> zapewniający pełną kontrolę irygacji. Maksymalna objętość bolusa 2,5-5 ml. Dostarczany w zestawie z dodatkową linią </w:t>
            </w:r>
            <w:proofErr w:type="spellStart"/>
            <w:r w:rsidRPr="00877632">
              <w:rPr>
                <w:rFonts w:ascii="Times New Roman" w:eastAsia="SimSun" w:hAnsi="Times New Roman" w:cs="Times New Roman"/>
                <w:kern w:val="0"/>
                <w:szCs w:val="24"/>
                <w:lang w:eastAsia="zh-CN" w:bidi="hi-IN"/>
                <w14:ligatures w14:val="none"/>
              </w:rPr>
              <w:t>Luer</w:t>
            </w:r>
            <w:proofErr w:type="spellEnd"/>
            <w:r w:rsidRPr="00877632">
              <w:rPr>
                <w:rFonts w:ascii="Times New Roman" w:eastAsia="SimSun" w:hAnsi="Times New Roman" w:cs="Times New Roman"/>
                <w:kern w:val="0"/>
                <w:szCs w:val="24"/>
                <w:lang w:eastAsia="zh-CN" w:bidi="hi-IN"/>
                <w14:ligatures w14:val="none"/>
              </w:rPr>
              <w:t xml:space="preserve"> Lock o dł. 60cm. Produkt sterylny.</w:t>
            </w:r>
          </w:p>
          <w:p w14:paraId="0AAB23F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628FE12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44BD328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20</w:t>
            </w:r>
          </w:p>
        </w:tc>
      </w:tr>
      <w:tr w:rsidR="00877632" w:rsidRPr="00877632" w14:paraId="2751C9A1" w14:textId="77777777" w:rsidTr="000157FB">
        <w:tc>
          <w:tcPr>
            <w:tcW w:w="399" w:type="dxa"/>
            <w:tcBorders>
              <w:left w:val="single" w:sz="4" w:space="0" w:color="000000"/>
              <w:bottom w:val="single" w:sz="4" w:space="0" w:color="000000"/>
            </w:tcBorders>
          </w:tcPr>
          <w:p w14:paraId="660B61A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10</w:t>
            </w:r>
          </w:p>
        </w:tc>
        <w:tc>
          <w:tcPr>
            <w:tcW w:w="7462" w:type="dxa"/>
            <w:tcBorders>
              <w:left w:val="single" w:sz="4" w:space="0" w:color="000000"/>
              <w:bottom w:val="single" w:sz="4" w:space="0" w:color="000000"/>
            </w:tcBorders>
          </w:tcPr>
          <w:p w14:paraId="5DAF230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Przenośna mata  na podłogę o dużej chłonności  płynów (3 l/m˛) rozmiar 71x101 cm /±1. Budowa maty wielowarstwowa, wierzchnia warstwa hydrofilowa o trwałej niestrzępiącej się konstrukcji, wewnętrzna warstwa celulozowo poliestrowa o wysokiej chłonności ,foliowy spód nieprzemakalny, antypoślizgowy na całej powierzchni, zapobiegający ślizganiu się produktu po mokrej podłodze.</w:t>
            </w:r>
          </w:p>
          <w:p w14:paraId="22DED28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5940485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1224C2C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1000</w:t>
            </w:r>
          </w:p>
        </w:tc>
      </w:tr>
      <w:tr w:rsidR="00877632" w:rsidRPr="00877632" w14:paraId="6C433297" w14:textId="77777777" w:rsidTr="000157FB">
        <w:tc>
          <w:tcPr>
            <w:tcW w:w="399" w:type="dxa"/>
            <w:tcBorders>
              <w:left w:val="single" w:sz="4" w:space="0" w:color="000000"/>
              <w:bottom w:val="single" w:sz="4" w:space="0" w:color="000000"/>
            </w:tcBorders>
          </w:tcPr>
          <w:p w14:paraId="07B0DDD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11</w:t>
            </w:r>
          </w:p>
        </w:tc>
        <w:tc>
          <w:tcPr>
            <w:tcW w:w="7462" w:type="dxa"/>
            <w:tcBorders>
              <w:left w:val="single" w:sz="4" w:space="0" w:color="000000"/>
              <w:bottom w:val="single" w:sz="4" w:space="0" w:color="000000"/>
            </w:tcBorders>
          </w:tcPr>
          <w:p w14:paraId="273B24F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Dwustronna, biała mata podłogowa o dużej chłonności  płynów (7 l – ok. 33l/m˛), rozmiar 75 x 38 cm, w tym część chłonna 69 cm x 32+/-1cm  z marginesami 3cm +/- 0,5cm ułatwiające usunięcie maty po zaabsorbowaniu płynów. Budowa maty  wielowarstwowa- polipropylen typu </w:t>
            </w:r>
            <w:proofErr w:type="spellStart"/>
            <w:r w:rsidRPr="00877632">
              <w:rPr>
                <w:rFonts w:ascii="Times New Roman" w:eastAsia="SimSun" w:hAnsi="Times New Roman" w:cs="Times New Roman"/>
                <w:kern w:val="0"/>
                <w:szCs w:val="24"/>
                <w:lang w:eastAsia="zh-CN" w:bidi="hi-IN"/>
                <w14:ligatures w14:val="none"/>
              </w:rPr>
              <w:t>Spunbond</w:t>
            </w:r>
            <w:proofErr w:type="spellEnd"/>
            <w:r w:rsidRPr="00877632">
              <w:rPr>
                <w:rFonts w:ascii="Times New Roman" w:eastAsia="SimSun" w:hAnsi="Times New Roman" w:cs="Times New Roman"/>
                <w:kern w:val="0"/>
                <w:szCs w:val="24"/>
                <w:lang w:eastAsia="zh-CN" w:bidi="hi-IN"/>
                <w14:ligatures w14:val="none"/>
              </w:rPr>
              <w:t xml:space="preserve">, puch celulozowy i żelujący  </w:t>
            </w:r>
            <w:proofErr w:type="spellStart"/>
            <w:r w:rsidRPr="00877632">
              <w:rPr>
                <w:rFonts w:ascii="Times New Roman" w:eastAsia="SimSun" w:hAnsi="Times New Roman" w:cs="Times New Roman"/>
                <w:kern w:val="0"/>
                <w:szCs w:val="24"/>
                <w:lang w:eastAsia="zh-CN" w:bidi="hi-IN"/>
                <w14:ligatures w14:val="none"/>
              </w:rPr>
              <w:t>wysokochłonny</w:t>
            </w:r>
            <w:proofErr w:type="spellEnd"/>
            <w:r w:rsidRPr="00877632">
              <w:rPr>
                <w:rFonts w:ascii="Times New Roman" w:eastAsia="SimSun" w:hAnsi="Times New Roman" w:cs="Times New Roman"/>
                <w:kern w:val="0"/>
                <w:szCs w:val="24"/>
                <w:lang w:eastAsia="zh-CN" w:bidi="hi-IN"/>
                <w14:ligatures w14:val="none"/>
              </w:rPr>
              <w:t xml:space="preserve"> polimer zintegrowany z warstwą zewnętrzną, nie zawiera lateksu. Produkt jednorazowego użytku, niesterylny. Pakowana indywidualnie w folię,</w:t>
            </w:r>
          </w:p>
          <w:p w14:paraId="230724B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6417CD9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0037805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rPr>
              <w:t>50</w:t>
            </w:r>
          </w:p>
        </w:tc>
      </w:tr>
      <w:tr w:rsidR="00877632" w:rsidRPr="00877632" w14:paraId="006A4781" w14:textId="77777777" w:rsidTr="000157FB">
        <w:tc>
          <w:tcPr>
            <w:tcW w:w="399" w:type="dxa"/>
            <w:tcBorders>
              <w:left w:val="single" w:sz="4" w:space="0" w:color="000000"/>
              <w:bottom w:val="single" w:sz="4" w:space="0" w:color="000000"/>
            </w:tcBorders>
          </w:tcPr>
          <w:p w14:paraId="68F8B268"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lastRenderedPageBreak/>
              <w:t>12</w:t>
            </w:r>
          </w:p>
        </w:tc>
        <w:tc>
          <w:tcPr>
            <w:tcW w:w="7462" w:type="dxa"/>
            <w:tcBorders>
              <w:left w:val="single" w:sz="4" w:space="0" w:color="000000"/>
              <w:bottom w:val="single" w:sz="4" w:space="0" w:color="000000"/>
            </w:tcBorders>
          </w:tcPr>
          <w:p w14:paraId="27E1290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Serweta ochronna na stół operacyjny, przeciwodleżynowa, 5-cio warstwowa, zintegrowana </w:t>
            </w:r>
            <w:proofErr w:type="spellStart"/>
            <w:r w:rsidRPr="00877632">
              <w:rPr>
                <w:rFonts w:ascii="Times New Roman" w:eastAsia="SimSun" w:hAnsi="Times New Roman" w:cs="Times New Roman"/>
                <w:kern w:val="0"/>
                <w:szCs w:val="24"/>
                <w:lang w:eastAsia="zh-CN" w:bidi="hi-IN"/>
                <w14:ligatures w14:val="none"/>
              </w:rPr>
              <w:t>wielopunktowo</w:t>
            </w:r>
            <w:proofErr w:type="spellEnd"/>
            <w:r w:rsidRPr="00877632">
              <w:rPr>
                <w:rFonts w:ascii="Times New Roman" w:eastAsia="SimSun" w:hAnsi="Times New Roman" w:cs="Times New Roman"/>
                <w:kern w:val="0"/>
                <w:szCs w:val="24"/>
                <w:lang w:eastAsia="zh-CN" w:bidi="hi-IN"/>
                <w14:ligatures w14:val="none"/>
              </w:rPr>
              <w:t xml:space="preserve"> – brak możliwości tworzenia zagięć pod pacjentem zmieniających ilość warstw, </w:t>
            </w:r>
            <w:proofErr w:type="spellStart"/>
            <w:r w:rsidRPr="00877632">
              <w:rPr>
                <w:rFonts w:ascii="Times New Roman" w:eastAsia="SimSun" w:hAnsi="Times New Roman" w:cs="Times New Roman"/>
                <w:kern w:val="0"/>
                <w:szCs w:val="24"/>
                <w:lang w:eastAsia="zh-CN" w:bidi="hi-IN"/>
                <w14:ligatures w14:val="none"/>
              </w:rPr>
              <w:t>samowygładzająca</w:t>
            </w:r>
            <w:proofErr w:type="spellEnd"/>
            <w:r w:rsidRPr="00877632">
              <w:rPr>
                <w:rFonts w:ascii="Times New Roman" w:eastAsia="SimSun" w:hAnsi="Times New Roman" w:cs="Times New Roman"/>
                <w:kern w:val="0"/>
                <w:szCs w:val="24"/>
                <w:lang w:eastAsia="zh-CN" w:bidi="hi-IN"/>
                <w14:ligatures w14:val="none"/>
              </w:rPr>
              <w:t xml:space="preserve"> się; wykonana z włókniny polipropylenowej, </w:t>
            </w:r>
            <w:proofErr w:type="spellStart"/>
            <w:r w:rsidRPr="00877632">
              <w:rPr>
                <w:rFonts w:ascii="Times New Roman" w:eastAsia="SimSun" w:hAnsi="Times New Roman" w:cs="Times New Roman"/>
                <w:kern w:val="0"/>
                <w:szCs w:val="24"/>
                <w:lang w:eastAsia="zh-CN" w:bidi="hi-IN"/>
                <w14:ligatures w14:val="none"/>
              </w:rPr>
              <w:t>wysokochłonnej</w:t>
            </w:r>
            <w:proofErr w:type="spellEnd"/>
            <w:r w:rsidRPr="00877632">
              <w:rPr>
                <w:rFonts w:ascii="Times New Roman" w:eastAsia="SimSun" w:hAnsi="Times New Roman" w:cs="Times New Roman"/>
                <w:kern w:val="0"/>
                <w:szCs w:val="24"/>
                <w:lang w:eastAsia="zh-CN" w:bidi="hi-IN"/>
                <w14:ligatures w14:val="none"/>
              </w:rPr>
              <w:t xml:space="preserve"> polimerowej warstwy środkowej i spodniej </w:t>
            </w:r>
            <w:proofErr w:type="spellStart"/>
            <w:r w:rsidRPr="00877632">
              <w:rPr>
                <w:rFonts w:ascii="Times New Roman" w:eastAsia="SimSun" w:hAnsi="Times New Roman" w:cs="Times New Roman"/>
                <w:kern w:val="0"/>
                <w:szCs w:val="24"/>
                <w:lang w:eastAsia="zh-CN" w:bidi="hi-IN"/>
                <w14:ligatures w14:val="none"/>
              </w:rPr>
              <w:t>pełnobarierowej</w:t>
            </w:r>
            <w:proofErr w:type="spellEnd"/>
            <w:r w:rsidRPr="00877632">
              <w:rPr>
                <w:rFonts w:ascii="Times New Roman" w:eastAsia="SimSun" w:hAnsi="Times New Roman" w:cs="Times New Roman"/>
                <w:kern w:val="0"/>
                <w:szCs w:val="24"/>
                <w:lang w:eastAsia="zh-CN" w:bidi="hi-IN"/>
                <w14:ligatures w14:val="none"/>
              </w:rPr>
              <w:t xml:space="preserve"> teksturowanej folii polietylenowej, zabezpieczającej przed przesuwaniem się i ślizganiem podkładu po powierzchni. Certyfikaty jakościowe dla miejsca produkcji: ISO 13485, ISO 9001 i ISO 14001, wystawione przez jednostki notyfikowane.</w:t>
            </w:r>
          </w:p>
          <w:p w14:paraId="03F0DFCC"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Parametry:</w:t>
            </w:r>
          </w:p>
          <w:p w14:paraId="4AC6433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chłonność min. 35ml/100cm2,</w:t>
            </w:r>
          </w:p>
          <w:p w14:paraId="330C7D7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gramatura podstawowa: 295 g/m2</w:t>
            </w:r>
          </w:p>
          <w:p w14:paraId="01368086"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wymiary: min. 100 x 225cm ±5cm, rdzeń chłonny o długości co najmniej 51x205+/-3 cm zakończony dodatkowymi marginesami z nieprzeziernego laminatu o szerokości nie większej niż 10 +/-3 cm po obu stronach na całej szerokości podkładu.</w:t>
            </w:r>
          </w:p>
          <w:p w14:paraId="22ED47E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zgodne z ISO 9073-6: odprowadzanie wilgoci min. 45 mm w czasie 60s, wskaźnik chłonności min. 2650 %</w:t>
            </w:r>
          </w:p>
          <w:p w14:paraId="03ED589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436C8A1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35FB2FE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14:ligatures w14:val="none"/>
              </w:rPr>
              <w:t>100</w:t>
            </w:r>
          </w:p>
        </w:tc>
      </w:tr>
      <w:tr w:rsidR="00877632" w:rsidRPr="00877632" w14:paraId="1E83B03B" w14:textId="77777777" w:rsidTr="000157FB">
        <w:tc>
          <w:tcPr>
            <w:tcW w:w="399" w:type="dxa"/>
            <w:tcBorders>
              <w:left w:val="single" w:sz="4" w:space="0" w:color="000000"/>
              <w:bottom w:val="single" w:sz="4" w:space="0" w:color="000000"/>
            </w:tcBorders>
          </w:tcPr>
          <w:p w14:paraId="0845E06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13</w:t>
            </w:r>
          </w:p>
        </w:tc>
        <w:tc>
          <w:tcPr>
            <w:tcW w:w="7462" w:type="dxa"/>
            <w:tcBorders>
              <w:left w:val="single" w:sz="4" w:space="0" w:color="000000"/>
              <w:bottom w:val="single" w:sz="4" w:space="0" w:color="000000"/>
            </w:tcBorders>
          </w:tcPr>
          <w:p w14:paraId="7BBDABC6"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Zestaw do </w:t>
            </w:r>
            <w:proofErr w:type="spellStart"/>
            <w:r w:rsidRPr="00877632">
              <w:rPr>
                <w:rFonts w:ascii="Times New Roman" w:eastAsia="SimSun" w:hAnsi="Times New Roman" w:cs="Times New Roman"/>
                <w:kern w:val="0"/>
                <w:szCs w:val="24"/>
                <w:lang w:eastAsia="zh-CN" w:bidi="hi-IN"/>
                <w14:ligatures w14:val="none"/>
              </w:rPr>
              <w:t>nefrostomii</w:t>
            </w:r>
            <w:proofErr w:type="spellEnd"/>
            <w:r w:rsidRPr="00877632">
              <w:rPr>
                <w:rFonts w:ascii="Times New Roman" w:eastAsia="SimSun" w:hAnsi="Times New Roman" w:cs="Times New Roman"/>
                <w:kern w:val="0"/>
                <w:szCs w:val="24"/>
                <w:lang w:eastAsia="zh-CN" w:bidi="hi-IN"/>
                <w14:ligatures w14:val="none"/>
              </w:rPr>
              <w:t xml:space="preserve"> wielostopniowej. Zestaw umożliwiający założenie przezskórnej przetoki nerkowej pod kontrola USG techniką wielostopniową. Skład zestawu: 2 igły typu Chiba 2częściowe 18G (1.3mm) oraz 22G (0.7mm), długość 20cm - igły o wysokiej </w:t>
            </w:r>
            <w:proofErr w:type="spellStart"/>
            <w:r w:rsidRPr="00877632">
              <w:rPr>
                <w:rFonts w:ascii="Times New Roman" w:eastAsia="SimSun" w:hAnsi="Times New Roman" w:cs="Times New Roman"/>
                <w:kern w:val="0"/>
                <w:szCs w:val="24"/>
                <w:lang w:eastAsia="zh-CN" w:bidi="hi-IN"/>
                <w14:ligatures w14:val="none"/>
              </w:rPr>
              <w:t>echogeniczności</w:t>
            </w:r>
            <w:proofErr w:type="spellEnd"/>
            <w:r w:rsidRPr="00877632">
              <w:rPr>
                <w:rFonts w:ascii="Times New Roman" w:eastAsia="SimSun" w:hAnsi="Times New Roman" w:cs="Times New Roman"/>
                <w:kern w:val="0"/>
                <w:szCs w:val="24"/>
                <w:lang w:eastAsia="zh-CN" w:bidi="hi-IN"/>
                <w14:ligatures w14:val="none"/>
              </w:rPr>
              <w:t xml:space="preserve"> w USG, skalowanie co 1cm; cewnik  typu </w:t>
            </w:r>
            <w:proofErr w:type="spellStart"/>
            <w:r w:rsidRPr="00877632">
              <w:rPr>
                <w:rFonts w:ascii="Times New Roman" w:eastAsia="SimSun" w:hAnsi="Times New Roman" w:cs="Times New Roman"/>
                <w:kern w:val="0"/>
                <w:szCs w:val="24"/>
                <w:lang w:eastAsia="zh-CN" w:bidi="hi-IN"/>
                <w14:ligatures w14:val="none"/>
              </w:rPr>
              <w:t>pigtail</w:t>
            </w:r>
            <w:proofErr w:type="spellEnd"/>
            <w:r w:rsidRPr="00877632">
              <w:rPr>
                <w:rFonts w:ascii="Times New Roman" w:eastAsia="SimSun" w:hAnsi="Times New Roman" w:cs="Times New Roman"/>
                <w:kern w:val="0"/>
                <w:szCs w:val="24"/>
                <w:lang w:eastAsia="zh-CN" w:bidi="hi-IN"/>
                <w14:ligatures w14:val="none"/>
              </w:rPr>
              <w:t xml:space="preserve">  wykonany z materiału dwuwarstwowego innego niż poliuretan z pamięcią kształtu o długości 29 cm, z silikonową szpulką mocującą, prowadnica typu </w:t>
            </w:r>
            <w:proofErr w:type="spellStart"/>
            <w:r w:rsidRPr="00877632">
              <w:rPr>
                <w:rFonts w:ascii="Times New Roman" w:eastAsia="SimSun" w:hAnsi="Times New Roman" w:cs="Times New Roman"/>
                <w:kern w:val="0"/>
                <w:szCs w:val="24"/>
                <w:lang w:eastAsia="zh-CN" w:bidi="hi-IN"/>
                <w14:ligatures w14:val="none"/>
              </w:rPr>
              <w:t>Seldingera</w:t>
            </w:r>
            <w:proofErr w:type="spellEnd"/>
            <w:r w:rsidRPr="00877632">
              <w:rPr>
                <w:rFonts w:ascii="Times New Roman" w:eastAsia="SimSun" w:hAnsi="Times New Roman" w:cs="Times New Roman"/>
                <w:kern w:val="0"/>
                <w:szCs w:val="24"/>
                <w:lang w:eastAsia="zh-CN" w:bidi="hi-IN"/>
                <w14:ligatures w14:val="none"/>
              </w:rPr>
              <w:t xml:space="preserve"> z powłoką teflonową o średnicy 0.038” (0.97mm) o długości 80cm z miękkim bezpiecznym zakończeniem typu J; zestaw rozszerzadeł dopasowanych do rozmiaru cewnika z </w:t>
            </w:r>
            <w:proofErr w:type="spellStart"/>
            <w:r w:rsidRPr="00877632">
              <w:rPr>
                <w:rFonts w:ascii="Times New Roman" w:eastAsia="SimSun" w:hAnsi="Times New Roman" w:cs="Times New Roman"/>
                <w:kern w:val="0"/>
                <w:szCs w:val="24"/>
                <w:lang w:eastAsia="zh-CN" w:bidi="hi-IN"/>
                <w14:ligatures w14:val="none"/>
              </w:rPr>
              <w:t>rozrywalną</w:t>
            </w:r>
            <w:proofErr w:type="spellEnd"/>
            <w:r w:rsidRPr="00877632">
              <w:rPr>
                <w:rFonts w:ascii="Times New Roman" w:eastAsia="SimSun" w:hAnsi="Times New Roman" w:cs="Times New Roman"/>
                <w:kern w:val="0"/>
                <w:szCs w:val="24"/>
                <w:lang w:eastAsia="zh-CN" w:bidi="hi-IN"/>
                <w14:ligatures w14:val="none"/>
              </w:rPr>
              <w:t xml:space="preserve"> koszulką na ostatnim rozszerzadle; kranik typu </w:t>
            </w:r>
            <w:proofErr w:type="spellStart"/>
            <w:r w:rsidRPr="00877632">
              <w:rPr>
                <w:rFonts w:ascii="Times New Roman" w:eastAsia="SimSun" w:hAnsi="Times New Roman" w:cs="Times New Roman"/>
                <w:kern w:val="0"/>
                <w:szCs w:val="24"/>
                <w:lang w:eastAsia="zh-CN" w:bidi="hi-IN"/>
                <w14:ligatures w14:val="none"/>
              </w:rPr>
              <w:t>Luer</w:t>
            </w:r>
            <w:proofErr w:type="spellEnd"/>
            <w:r w:rsidRPr="00877632">
              <w:rPr>
                <w:rFonts w:ascii="Times New Roman" w:eastAsia="SimSun" w:hAnsi="Times New Roman" w:cs="Times New Roman"/>
                <w:kern w:val="0"/>
                <w:szCs w:val="24"/>
                <w:lang w:eastAsia="zh-CN" w:bidi="hi-IN"/>
                <w14:ligatures w14:val="none"/>
              </w:rPr>
              <w:t xml:space="preserve">-Lock; </w:t>
            </w:r>
            <w:proofErr w:type="spellStart"/>
            <w:r w:rsidRPr="00877632">
              <w:rPr>
                <w:rFonts w:ascii="Times New Roman" w:eastAsia="SimSun" w:hAnsi="Times New Roman" w:cs="Times New Roman"/>
                <w:kern w:val="0"/>
                <w:szCs w:val="24"/>
                <w:lang w:eastAsia="zh-CN" w:bidi="hi-IN"/>
                <w14:ligatures w14:val="none"/>
              </w:rPr>
              <w:t>bezlateksowy</w:t>
            </w:r>
            <w:proofErr w:type="spellEnd"/>
            <w:r w:rsidRPr="00877632">
              <w:rPr>
                <w:rFonts w:ascii="Times New Roman" w:eastAsia="SimSun" w:hAnsi="Times New Roman" w:cs="Times New Roman"/>
                <w:kern w:val="0"/>
                <w:szCs w:val="24"/>
                <w:lang w:eastAsia="zh-CN" w:bidi="hi-IN"/>
                <w14:ligatures w14:val="none"/>
              </w:rPr>
              <w:t xml:space="preserve"> łącznik/reduktor do worka na mocz wykonany z PCV z momentem obrotowym, o długości całkowitej minimum 25cm. Elementy zestawu pakowane indywidualnie. Zestaw sterylny jednorazowego użytku. Rozmiar CH 12</w:t>
            </w:r>
          </w:p>
          <w:p w14:paraId="3673BBA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10F313D8"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584D09F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14:ligatures w14:val="none"/>
              </w:rPr>
              <w:t>5</w:t>
            </w:r>
          </w:p>
        </w:tc>
      </w:tr>
      <w:tr w:rsidR="00877632" w:rsidRPr="00877632" w14:paraId="22F99CCE" w14:textId="77777777" w:rsidTr="000157FB">
        <w:tc>
          <w:tcPr>
            <w:tcW w:w="399" w:type="dxa"/>
            <w:tcBorders>
              <w:left w:val="single" w:sz="4" w:space="0" w:color="000000"/>
              <w:bottom w:val="single" w:sz="4" w:space="0" w:color="000000"/>
            </w:tcBorders>
          </w:tcPr>
          <w:p w14:paraId="3D0C921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14</w:t>
            </w:r>
          </w:p>
        </w:tc>
        <w:tc>
          <w:tcPr>
            <w:tcW w:w="7462" w:type="dxa"/>
            <w:tcBorders>
              <w:left w:val="single" w:sz="4" w:space="0" w:color="000000"/>
              <w:bottom w:val="single" w:sz="4" w:space="0" w:color="000000"/>
            </w:tcBorders>
          </w:tcPr>
          <w:p w14:paraId="264C465B"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Zestaw do </w:t>
            </w:r>
            <w:proofErr w:type="spellStart"/>
            <w:r w:rsidRPr="00877632">
              <w:rPr>
                <w:rFonts w:ascii="Times New Roman" w:eastAsia="SimSun" w:hAnsi="Times New Roman" w:cs="Times New Roman"/>
                <w:kern w:val="0"/>
                <w:szCs w:val="24"/>
                <w:lang w:eastAsia="zh-CN" w:bidi="hi-IN"/>
                <w14:ligatures w14:val="none"/>
              </w:rPr>
              <w:t>nefrostomii</w:t>
            </w:r>
            <w:proofErr w:type="spellEnd"/>
            <w:r w:rsidRPr="00877632">
              <w:rPr>
                <w:rFonts w:ascii="Times New Roman" w:eastAsia="SimSun" w:hAnsi="Times New Roman" w:cs="Times New Roman"/>
                <w:kern w:val="0"/>
                <w:szCs w:val="24"/>
                <w:lang w:eastAsia="zh-CN" w:bidi="hi-IN"/>
                <w14:ligatures w14:val="none"/>
              </w:rPr>
              <w:t xml:space="preserve"> dwustopniowej. Zestaw umożliwiający założenie przezskórnej przetoki nerkowej pod kontrola USG techniką dwustopniową:  igła punkcyjna typu Chiba 2 częściowa o średnicy 1.3 mm i długości 200mm, skalowana co 1 cm, widoczna w USG; cewnik drenażowy wykonany z miękkiego poliuretanu o wysokiej widoczności w RTG, 6 otworów drenażowych na </w:t>
            </w:r>
            <w:proofErr w:type="spellStart"/>
            <w:r w:rsidRPr="00877632">
              <w:rPr>
                <w:rFonts w:ascii="Times New Roman" w:eastAsia="SimSun" w:hAnsi="Times New Roman" w:cs="Times New Roman"/>
                <w:kern w:val="0"/>
                <w:szCs w:val="24"/>
                <w:lang w:eastAsia="zh-CN" w:bidi="hi-IN"/>
                <w14:ligatures w14:val="none"/>
              </w:rPr>
              <w:t>pigtailu</w:t>
            </w:r>
            <w:proofErr w:type="spellEnd"/>
            <w:r w:rsidRPr="00877632">
              <w:rPr>
                <w:rFonts w:ascii="Times New Roman" w:eastAsia="SimSun" w:hAnsi="Times New Roman" w:cs="Times New Roman"/>
                <w:kern w:val="0"/>
                <w:szCs w:val="24"/>
                <w:lang w:eastAsia="zh-CN" w:bidi="hi-IN"/>
                <w14:ligatures w14:val="none"/>
              </w:rPr>
              <w:t xml:space="preserve">, powłoka hydrofilowa na 90mm na końcu do-nerkowym, z nacięciami dla bezpiecznego zamocowania. Cewnik z usztywniającym </w:t>
            </w:r>
            <w:proofErr w:type="spellStart"/>
            <w:r w:rsidRPr="00877632">
              <w:rPr>
                <w:rFonts w:ascii="Times New Roman" w:eastAsia="SimSun" w:hAnsi="Times New Roman" w:cs="Times New Roman"/>
                <w:kern w:val="0"/>
                <w:szCs w:val="24"/>
                <w:lang w:eastAsia="zh-CN" w:bidi="hi-IN"/>
                <w14:ligatures w14:val="none"/>
              </w:rPr>
              <w:t>mandrynen</w:t>
            </w:r>
            <w:proofErr w:type="spellEnd"/>
            <w:r w:rsidRPr="00877632">
              <w:rPr>
                <w:rFonts w:ascii="Times New Roman" w:eastAsia="SimSun" w:hAnsi="Times New Roman" w:cs="Times New Roman"/>
                <w:kern w:val="0"/>
                <w:szCs w:val="24"/>
                <w:lang w:eastAsia="zh-CN" w:bidi="hi-IN"/>
                <w14:ligatures w14:val="none"/>
              </w:rPr>
              <w:t xml:space="preserve"> oraz pomarańczową </w:t>
            </w:r>
            <w:proofErr w:type="spellStart"/>
            <w:r w:rsidRPr="00877632">
              <w:rPr>
                <w:rFonts w:ascii="Times New Roman" w:eastAsia="SimSun" w:hAnsi="Times New Roman" w:cs="Times New Roman"/>
                <w:kern w:val="0"/>
                <w:szCs w:val="24"/>
                <w:lang w:eastAsia="zh-CN" w:bidi="hi-IN"/>
                <w14:ligatures w14:val="none"/>
              </w:rPr>
              <w:t>rozrywalną</w:t>
            </w:r>
            <w:proofErr w:type="spellEnd"/>
            <w:r w:rsidRPr="00877632">
              <w:rPr>
                <w:rFonts w:ascii="Times New Roman" w:eastAsia="SimSun" w:hAnsi="Times New Roman" w:cs="Times New Roman"/>
                <w:kern w:val="0"/>
                <w:szCs w:val="24"/>
                <w:lang w:eastAsia="zh-CN" w:bidi="hi-IN"/>
                <w14:ligatures w14:val="none"/>
              </w:rPr>
              <w:t xml:space="preserve"> koszulką; prowadnica typu </w:t>
            </w:r>
            <w:proofErr w:type="spellStart"/>
            <w:r w:rsidRPr="00877632">
              <w:rPr>
                <w:rFonts w:ascii="Times New Roman" w:eastAsia="SimSun" w:hAnsi="Times New Roman" w:cs="Times New Roman"/>
                <w:kern w:val="0"/>
                <w:szCs w:val="24"/>
                <w:lang w:eastAsia="zh-CN" w:bidi="hi-IN"/>
                <w14:ligatures w14:val="none"/>
              </w:rPr>
              <w:t>Lunderquist</w:t>
            </w:r>
            <w:proofErr w:type="spellEnd"/>
            <w:r w:rsidRPr="00877632">
              <w:rPr>
                <w:rFonts w:ascii="Times New Roman" w:eastAsia="SimSun" w:hAnsi="Times New Roman" w:cs="Times New Roman"/>
                <w:kern w:val="0"/>
                <w:szCs w:val="24"/>
                <w:lang w:eastAsia="zh-CN" w:bidi="hi-IN"/>
                <w14:ligatures w14:val="none"/>
              </w:rPr>
              <w:t xml:space="preserve"> z miękkim bezpiecznym końcem typu J o średnicy 0.035” długość 85 cm; kranik do podłączenia worka na mocz oraz adapter.</w:t>
            </w:r>
          </w:p>
          <w:p w14:paraId="5733E30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7C9978C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26BC5AF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14:ligatures w14:val="none"/>
              </w:rPr>
              <w:t>5</w:t>
            </w:r>
          </w:p>
        </w:tc>
      </w:tr>
      <w:tr w:rsidR="00877632" w:rsidRPr="00877632" w14:paraId="5B2BB910" w14:textId="77777777" w:rsidTr="000157FB">
        <w:tc>
          <w:tcPr>
            <w:tcW w:w="399" w:type="dxa"/>
            <w:tcBorders>
              <w:left w:val="single" w:sz="4" w:space="0" w:color="000000"/>
              <w:bottom w:val="single" w:sz="4" w:space="0" w:color="000000"/>
            </w:tcBorders>
          </w:tcPr>
          <w:p w14:paraId="5D0148B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15</w:t>
            </w:r>
          </w:p>
        </w:tc>
        <w:tc>
          <w:tcPr>
            <w:tcW w:w="7462" w:type="dxa"/>
            <w:tcBorders>
              <w:left w:val="single" w:sz="4" w:space="0" w:color="000000"/>
              <w:bottom w:val="single" w:sz="4" w:space="0" w:color="000000"/>
            </w:tcBorders>
          </w:tcPr>
          <w:p w14:paraId="154FE2C3"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Prowadnica czarna z rdzeniem </w:t>
            </w:r>
            <w:proofErr w:type="spellStart"/>
            <w:r w:rsidRPr="00877632">
              <w:rPr>
                <w:rFonts w:ascii="Times New Roman" w:eastAsia="SimSun" w:hAnsi="Times New Roman" w:cs="Times New Roman"/>
                <w:kern w:val="0"/>
                <w:szCs w:val="24"/>
                <w:lang w:eastAsia="zh-CN" w:bidi="hi-IN"/>
                <w14:ligatures w14:val="none"/>
              </w:rPr>
              <w:t>nitoinolowym</w:t>
            </w:r>
            <w:proofErr w:type="spellEnd"/>
            <w:r w:rsidRPr="00877632">
              <w:rPr>
                <w:rFonts w:ascii="Times New Roman" w:eastAsia="SimSun" w:hAnsi="Times New Roman" w:cs="Times New Roman"/>
                <w:kern w:val="0"/>
                <w:szCs w:val="24"/>
                <w:lang w:eastAsia="zh-CN" w:bidi="hi-IN"/>
                <w14:ligatures w14:val="none"/>
              </w:rPr>
              <w:t xml:space="preserve"> i powłoką hydrofilową na całej długości, odporna na zgięcia i złamania, ułatwiająca przejście przez trudne </w:t>
            </w:r>
            <w:proofErr w:type="spellStart"/>
            <w:r w:rsidRPr="00877632">
              <w:rPr>
                <w:rFonts w:ascii="Times New Roman" w:eastAsia="SimSun" w:hAnsi="Times New Roman" w:cs="Times New Roman"/>
                <w:kern w:val="0"/>
                <w:szCs w:val="24"/>
                <w:lang w:eastAsia="zh-CN" w:bidi="hi-IN"/>
                <w14:ligatures w14:val="none"/>
              </w:rPr>
              <w:t>odcniki</w:t>
            </w:r>
            <w:proofErr w:type="spellEnd"/>
            <w:r w:rsidRPr="00877632">
              <w:rPr>
                <w:rFonts w:ascii="Times New Roman" w:eastAsia="SimSun" w:hAnsi="Times New Roman" w:cs="Times New Roman"/>
                <w:kern w:val="0"/>
                <w:szCs w:val="24"/>
                <w:lang w:eastAsia="zh-CN" w:bidi="hi-IN"/>
                <w14:ligatures w14:val="none"/>
              </w:rPr>
              <w:t xml:space="preserve"> moczowodu. Zakończenie proste, giętka bezpieczna końcówka o dł. 3cm. </w:t>
            </w:r>
            <w:proofErr w:type="spellStart"/>
            <w:r w:rsidRPr="00877632">
              <w:rPr>
                <w:rFonts w:ascii="Times New Roman" w:eastAsia="SimSun" w:hAnsi="Times New Roman" w:cs="Times New Roman"/>
                <w:kern w:val="0"/>
                <w:szCs w:val="24"/>
                <w:lang w:eastAsia="zh-CN" w:bidi="hi-IN"/>
                <w14:ligatures w14:val="none"/>
              </w:rPr>
              <w:t>Długośc</w:t>
            </w:r>
            <w:proofErr w:type="spellEnd"/>
            <w:r w:rsidRPr="00877632">
              <w:rPr>
                <w:rFonts w:ascii="Times New Roman" w:eastAsia="SimSun" w:hAnsi="Times New Roman" w:cs="Times New Roman"/>
                <w:kern w:val="0"/>
                <w:szCs w:val="24"/>
                <w:lang w:eastAsia="zh-CN" w:bidi="hi-IN"/>
                <w14:ligatures w14:val="none"/>
              </w:rPr>
              <w:t xml:space="preserve"> 150cm, średnica 0.035". Produkt sterylny.</w:t>
            </w:r>
          </w:p>
          <w:p w14:paraId="34BB087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06417F5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19BF4E4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10</w:t>
            </w:r>
          </w:p>
        </w:tc>
      </w:tr>
      <w:tr w:rsidR="00877632" w:rsidRPr="00877632" w14:paraId="1451AC04" w14:textId="77777777" w:rsidTr="000157FB">
        <w:tc>
          <w:tcPr>
            <w:tcW w:w="399" w:type="dxa"/>
            <w:tcBorders>
              <w:left w:val="single" w:sz="4" w:space="0" w:color="000000"/>
              <w:bottom w:val="single" w:sz="4" w:space="0" w:color="000000"/>
            </w:tcBorders>
          </w:tcPr>
          <w:p w14:paraId="3767738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16</w:t>
            </w:r>
          </w:p>
        </w:tc>
        <w:tc>
          <w:tcPr>
            <w:tcW w:w="7462" w:type="dxa"/>
            <w:tcBorders>
              <w:left w:val="single" w:sz="4" w:space="0" w:color="000000"/>
              <w:bottom w:val="single" w:sz="4" w:space="0" w:color="000000"/>
            </w:tcBorders>
          </w:tcPr>
          <w:p w14:paraId="16C7DE48"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Zestaw do </w:t>
            </w:r>
            <w:proofErr w:type="spellStart"/>
            <w:r w:rsidRPr="00877632">
              <w:rPr>
                <w:rFonts w:ascii="Times New Roman" w:eastAsia="SimSun" w:hAnsi="Times New Roman" w:cs="Times New Roman"/>
                <w:kern w:val="0"/>
                <w:szCs w:val="24"/>
                <w:lang w:eastAsia="zh-CN" w:bidi="hi-IN"/>
                <w14:ligatures w14:val="none"/>
              </w:rPr>
              <w:t>szynowania</w:t>
            </w:r>
            <w:proofErr w:type="spellEnd"/>
            <w:r w:rsidRPr="00877632">
              <w:rPr>
                <w:rFonts w:ascii="Times New Roman" w:eastAsia="SimSun" w:hAnsi="Times New Roman" w:cs="Times New Roman"/>
                <w:kern w:val="0"/>
                <w:szCs w:val="24"/>
                <w:lang w:eastAsia="zh-CN" w:bidi="hi-IN"/>
                <w14:ligatures w14:val="none"/>
              </w:rPr>
              <w:t xml:space="preserve"> wewnętrznego zwężeń moczowodu stosowany przy </w:t>
            </w:r>
            <w:proofErr w:type="spellStart"/>
            <w:r w:rsidRPr="00877632">
              <w:rPr>
                <w:rFonts w:ascii="Times New Roman" w:eastAsia="SimSun" w:hAnsi="Times New Roman" w:cs="Times New Roman"/>
                <w:kern w:val="0"/>
                <w:szCs w:val="24"/>
                <w:lang w:eastAsia="zh-CN" w:bidi="hi-IN"/>
                <w14:ligatures w14:val="none"/>
              </w:rPr>
              <w:t>pieloplastyce</w:t>
            </w:r>
            <w:proofErr w:type="spellEnd"/>
            <w:r w:rsidRPr="00877632">
              <w:rPr>
                <w:rFonts w:ascii="Times New Roman" w:eastAsia="SimSun" w:hAnsi="Times New Roman" w:cs="Times New Roman"/>
                <w:kern w:val="0"/>
                <w:szCs w:val="24"/>
                <w:lang w:eastAsia="zh-CN" w:bidi="hi-IN"/>
                <w14:ligatures w14:val="none"/>
              </w:rPr>
              <w:t xml:space="preserve">. W skład zestawu wchodzi: cewnik DJ wykonany z silikonu, rozmiar: CH8 na pętlach oraz CH12 wzmocniona część prosta przy </w:t>
            </w:r>
            <w:proofErr w:type="spellStart"/>
            <w:r w:rsidRPr="00877632">
              <w:rPr>
                <w:rFonts w:ascii="Times New Roman" w:eastAsia="SimSun" w:hAnsi="Times New Roman" w:cs="Times New Roman"/>
                <w:kern w:val="0"/>
                <w:szCs w:val="24"/>
                <w:lang w:eastAsia="zh-CN" w:bidi="hi-IN"/>
                <w14:ligatures w14:val="none"/>
              </w:rPr>
              <w:t>zwężęniu</w:t>
            </w:r>
            <w:proofErr w:type="spellEnd"/>
            <w:r w:rsidRPr="00877632">
              <w:rPr>
                <w:rFonts w:ascii="Times New Roman" w:eastAsia="SimSun" w:hAnsi="Times New Roman" w:cs="Times New Roman"/>
                <w:kern w:val="0"/>
                <w:szCs w:val="24"/>
                <w:lang w:eastAsia="zh-CN" w:bidi="hi-IN"/>
                <w14:ligatures w14:val="none"/>
              </w:rPr>
              <w:t xml:space="preserve"> miedniczkowym moczowodu, prowadnica 0.035" o dł. 150cm z nieruchomym rdzeniem, popychacz sterowalny 40cm. Cewnik otwarty-otwarty, długości 26, 28, 30 cm - do wyboru przez Zamawiającego. Cewnik wykonany z materiału </w:t>
            </w:r>
            <w:proofErr w:type="spellStart"/>
            <w:r w:rsidRPr="00877632">
              <w:rPr>
                <w:rFonts w:ascii="Times New Roman" w:eastAsia="SimSun" w:hAnsi="Times New Roman" w:cs="Times New Roman"/>
                <w:kern w:val="0"/>
                <w:szCs w:val="24"/>
                <w:lang w:eastAsia="zh-CN" w:bidi="hi-IN"/>
                <w14:ligatures w14:val="none"/>
              </w:rPr>
              <w:t>biokompatybilnego</w:t>
            </w:r>
            <w:proofErr w:type="spellEnd"/>
            <w:r w:rsidRPr="00877632">
              <w:rPr>
                <w:rFonts w:ascii="Times New Roman" w:eastAsia="SimSun" w:hAnsi="Times New Roman" w:cs="Times New Roman"/>
                <w:kern w:val="0"/>
                <w:szCs w:val="24"/>
                <w:lang w:eastAsia="zh-CN" w:bidi="hi-IN"/>
                <w14:ligatures w14:val="none"/>
              </w:rPr>
              <w:t>, z maksymalnym czasem stosowania do 12 miesięcy potwierdzonym w oryginalnej instrukcji obsługi producenta. Produkt sterylny.</w:t>
            </w:r>
          </w:p>
          <w:p w14:paraId="0CA73AA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068147D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lastRenderedPageBreak/>
              <w:t>szt</w:t>
            </w:r>
            <w:proofErr w:type="spellEnd"/>
          </w:p>
        </w:tc>
        <w:tc>
          <w:tcPr>
            <w:tcW w:w="1064" w:type="dxa"/>
            <w:tcBorders>
              <w:left w:val="single" w:sz="4" w:space="0" w:color="000000"/>
              <w:bottom w:val="single" w:sz="4" w:space="0" w:color="000000"/>
              <w:right w:val="single" w:sz="4" w:space="0" w:color="000000"/>
            </w:tcBorders>
          </w:tcPr>
          <w:p w14:paraId="28AD1D8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5</w:t>
            </w:r>
          </w:p>
        </w:tc>
      </w:tr>
      <w:tr w:rsidR="00877632" w:rsidRPr="00877632" w14:paraId="6CEF20BA" w14:textId="77777777" w:rsidTr="000157FB">
        <w:tc>
          <w:tcPr>
            <w:tcW w:w="399" w:type="dxa"/>
            <w:tcBorders>
              <w:left w:val="single" w:sz="4" w:space="0" w:color="000000"/>
              <w:bottom w:val="single" w:sz="4" w:space="0" w:color="000000"/>
            </w:tcBorders>
          </w:tcPr>
          <w:p w14:paraId="1C40DA3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17</w:t>
            </w:r>
          </w:p>
        </w:tc>
        <w:tc>
          <w:tcPr>
            <w:tcW w:w="7462" w:type="dxa"/>
            <w:tcBorders>
              <w:left w:val="single" w:sz="4" w:space="0" w:color="000000"/>
              <w:bottom w:val="single" w:sz="4" w:space="0" w:color="000000"/>
            </w:tcBorders>
          </w:tcPr>
          <w:p w14:paraId="7F01264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 xml:space="preserve">Zestaw do </w:t>
            </w:r>
            <w:proofErr w:type="spellStart"/>
            <w:r w:rsidRPr="00877632">
              <w:rPr>
                <w:rFonts w:ascii="Times New Roman" w:eastAsia="SimSun" w:hAnsi="Times New Roman" w:cs="Times New Roman"/>
                <w:kern w:val="0"/>
                <w:szCs w:val="24"/>
                <w:lang w:eastAsia="zh-CN" w:bidi="hi-IN"/>
                <w14:ligatures w14:val="none"/>
              </w:rPr>
              <w:t>szynowania</w:t>
            </w:r>
            <w:proofErr w:type="spellEnd"/>
            <w:r w:rsidRPr="00877632">
              <w:rPr>
                <w:rFonts w:ascii="Times New Roman" w:eastAsia="SimSun" w:hAnsi="Times New Roman" w:cs="Times New Roman"/>
                <w:kern w:val="0"/>
                <w:szCs w:val="24"/>
                <w:lang w:eastAsia="zh-CN" w:bidi="hi-IN"/>
                <w14:ligatures w14:val="none"/>
              </w:rPr>
              <w:t xml:space="preserve"> wewnętrznego zwężeń moczowodu. W skład zestawu wchodzi: cewnik DJ wykonany z silikonu, rozmiar CH8 na pętlach oraz CH12 w części prostej, prowadnica 0.035" dł. 150 cm z nieruchomym rdzeniem, popychacz sterowalny 40cm. Cewnik otwarty-otwarty, długości 16, 24- 30 cm, skok co 2 cm - do wyboru przez Zamawiającego. Cewnik wykonany z materiału </w:t>
            </w:r>
            <w:proofErr w:type="spellStart"/>
            <w:r w:rsidRPr="00877632">
              <w:rPr>
                <w:rFonts w:ascii="Times New Roman" w:eastAsia="SimSun" w:hAnsi="Times New Roman" w:cs="Times New Roman"/>
                <w:kern w:val="0"/>
                <w:szCs w:val="24"/>
                <w:lang w:eastAsia="zh-CN" w:bidi="hi-IN"/>
                <w14:ligatures w14:val="none"/>
              </w:rPr>
              <w:t>biokompatybilnego</w:t>
            </w:r>
            <w:proofErr w:type="spellEnd"/>
            <w:r w:rsidRPr="00877632">
              <w:rPr>
                <w:rFonts w:ascii="Times New Roman" w:eastAsia="SimSun" w:hAnsi="Times New Roman" w:cs="Times New Roman"/>
                <w:kern w:val="0"/>
                <w:szCs w:val="24"/>
                <w:lang w:eastAsia="zh-CN" w:bidi="hi-IN"/>
                <w14:ligatures w14:val="none"/>
              </w:rPr>
              <w:t>, z maksymalnym czasem stosowania do 12 miesięcy potwierdzonym w oryginalnej instrukcji obsługi producenta. Produkt sterylny.</w:t>
            </w:r>
          </w:p>
          <w:p w14:paraId="6A25927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szCs w:val="24"/>
                <w:lang w:eastAsia="zh-CN" w:bidi="hi-IN"/>
                <w14:ligatures w14:val="none"/>
              </w:rPr>
            </w:pPr>
          </w:p>
        </w:tc>
        <w:tc>
          <w:tcPr>
            <w:tcW w:w="712" w:type="dxa"/>
            <w:tcBorders>
              <w:left w:val="single" w:sz="4" w:space="0" w:color="000000"/>
              <w:bottom w:val="single" w:sz="4" w:space="0" w:color="000000"/>
            </w:tcBorders>
          </w:tcPr>
          <w:p w14:paraId="3E71771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21F2713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10</w:t>
            </w:r>
          </w:p>
        </w:tc>
      </w:tr>
      <w:tr w:rsidR="00877632" w:rsidRPr="00877632" w14:paraId="587421ED" w14:textId="77777777" w:rsidTr="000157FB">
        <w:tc>
          <w:tcPr>
            <w:tcW w:w="399" w:type="dxa"/>
            <w:tcBorders>
              <w:left w:val="single" w:sz="4" w:space="0" w:color="000000"/>
              <w:bottom w:val="single" w:sz="4" w:space="0" w:color="000000"/>
            </w:tcBorders>
          </w:tcPr>
          <w:p w14:paraId="2CC76B2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18</w:t>
            </w:r>
          </w:p>
        </w:tc>
        <w:tc>
          <w:tcPr>
            <w:tcW w:w="7462" w:type="dxa"/>
            <w:tcBorders>
              <w:left w:val="single" w:sz="4" w:space="0" w:color="000000"/>
              <w:bottom w:val="single" w:sz="4" w:space="0" w:color="000000"/>
            </w:tcBorders>
          </w:tcPr>
          <w:p w14:paraId="7967242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Zestaw do </w:t>
            </w:r>
            <w:proofErr w:type="spellStart"/>
            <w:r w:rsidRPr="00877632">
              <w:rPr>
                <w:rFonts w:ascii="Liberation Serif" w:eastAsia="SimSun" w:hAnsi="Liberation Serif" w:cs="Mangal"/>
                <w:kern w:val="0"/>
                <w:lang w:eastAsia="zh-CN" w:bidi="hi-IN"/>
                <w14:ligatures w14:val="none"/>
              </w:rPr>
              <w:t>szynowania</w:t>
            </w:r>
            <w:proofErr w:type="spellEnd"/>
            <w:r w:rsidRPr="00877632">
              <w:rPr>
                <w:rFonts w:ascii="Liberation Serif" w:eastAsia="SimSun" w:hAnsi="Liberation Serif" w:cs="Mangal"/>
                <w:kern w:val="0"/>
                <w:lang w:eastAsia="zh-CN" w:bidi="hi-IN"/>
                <w14:ligatures w14:val="none"/>
              </w:rPr>
              <w:t xml:space="preserve"> moczowodów. Cewnik wykonany z materiału dwuwarstwowego, innego niż poliuretan, sztywny w środku, miękki na zewnątrz, z pamięcią kształtu. Każdy </w:t>
            </w:r>
            <w:proofErr w:type="spellStart"/>
            <w:r w:rsidRPr="00877632">
              <w:rPr>
                <w:rFonts w:ascii="Liberation Serif" w:eastAsia="SimSun" w:hAnsi="Liberation Serif" w:cs="Mangal"/>
                <w:kern w:val="0"/>
                <w:lang w:eastAsia="zh-CN" w:bidi="hi-IN"/>
                <w14:ligatures w14:val="none"/>
              </w:rPr>
              <w:t>stent</w:t>
            </w:r>
            <w:proofErr w:type="spellEnd"/>
            <w:r w:rsidRPr="00877632">
              <w:rPr>
                <w:rFonts w:ascii="Liberation Serif" w:eastAsia="SimSun" w:hAnsi="Liberation Serif" w:cs="Mangal"/>
                <w:kern w:val="0"/>
                <w:lang w:eastAsia="zh-CN" w:bidi="hi-IN"/>
                <w14:ligatures w14:val="none"/>
              </w:rPr>
              <w:t xml:space="preserve"> jest dostarczany w zestawie z popychaczem prostym w zestawach do URS  dł. 75cm oraz sterowalnym do </w:t>
            </w:r>
            <w:proofErr w:type="spellStart"/>
            <w:r w:rsidRPr="00877632">
              <w:rPr>
                <w:rFonts w:ascii="Liberation Serif" w:eastAsia="SimSun" w:hAnsi="Liberation Serif" w:cs="Mangal"/>
                <w:kern w:val="0"/>
                <w:lang w:eastAsia="zh-CN" w:bidi="hi-IN"/>
                <w14:ligatures w14:val="none"/>
              </w:rPr>
              <w:t>cystostoku</w:t>
            </w:r>
            <w:proofErr w:type="spellEnd"/>
            <w:r w:rsidRPr="00877632">
              <w:rPr>
                <w:rFonts w:ascii="Liberation Serif" w:eastAsia="SimSun" w:hAnsi="Liberation Serif" w:cs="Mangal"/>
                <w:kern w:val="0"/>
                <w:lang w:eastAsia="zh-CN" w:bidi="hi-IN"/>
                <w14:ligatures w14:val="none"/>
              </w:rPr>
              <w:t xml:space="preserve"> o dł. 40 cm,  prowadnica </w:t>
            </w:r>
            <w:proofErr w:type="spellStart"/>
            <w:r w:rsidRPr="00877632">
              <w:rPr>
                <w:rFonts w:ascii="Liberation Serif" w:eastAsia="SimSun" w:hAnsi="Liberation Serif" w:cs="Mangal"/>
                <w:kern w:val="0"/>
                <w:lang w:eastAsia="zh-CN" w:bidi="hi-IN"/>
                <w14:ligatures w14:val="none"/>
              </w:rPr>
              <w:t>nitinolowa</w:t>
            </w:r>
            <w:proofErr w:type="spellEnd"/>
            <w:r w:rsidRPr="00877632">
              <w:rPr>
                <w:rFonts w:ascii="Liberation Serif" w:eastAsia="SimSun" w:hAnsi="Liberation Serif" w:cs="Mangal"/>
                <w:kern w:val="0"/>
                <w:lang w:eastAsia="zh-CN" w:bidi="hi-IN"/>
                <w14:ligatures w14:val="none"/>
              </w:rPr>
              <w:t xml:space="preserve"> z powłoką hydrofilową o średnicy 0.035” dł. 150 cm. </w:t>
            </w:r>
            <w:r w:rsidRPr="00877632">
              <w:rPr>
                <w:rFonts w:ascii="Liberation Serif" w:eastAsia="SimSun" w:hAnsi="Liberation Serif" w:cs="Mangal"/>
                <w:b/>
                <w:kern w:val="0"/>
                <w:lang w:eastAsia="zh-CN" w:bidi="hi-IN"/>
                <w14:ligatures w14:val="none"/>
              </w:rPr>
              <w:t>System otwarty/otwarty</w:t>
            </w:r>
            <w:r w:rsidRPr="00877632">
              <w:rPr>
                <w:rFonts w:ascii="Liberation Serif" w:eastAsia="SimSun" w:hAnsi="Liberation Serif" w:cs="Mangal"/>
                <w:kern w:val="0"/>
                <w:lang w:eastAsia="zh-CN" w:bidi="hi-IN"/>
                <w14:ligatures w14:val="none"/>
              </w:rPr>
              <w:t xml:space="preserve">. Rozmiar: CH4.8, CH6, CH7 o dł. 24-28 cm. Cewnik wykonany z materiału </w:t>
            </w:r>
            <w:proofErr w:type="spellStart"/>
            <w:r w:rsidRPr="00877632">
              <w:rPr>
                <w:rFonts w:ascii="Liberation Serif" w:eastAsia="SimSun" w:hAnsi="Liberation Serif" w:cs="Mangal"/>
                <w:kern w:val="0"/>
                <w:lang w:eastAsia="zh-CN" w:bidi="hi-IN"/>
                <w14:ligatures w14:val="none"/>
              </w:rPr>
              <w:t>biokompatybilnego</w:t>
            </w:r>
            <w:proofErr w:type="spellEnd"/>
            <w:r w:rsidRPr="00877632">
              <w:rPr>
                <w:rFonts w:ascii="Liberation Serif" w:eastAsia="SimSun" w:hAnsi="Liberation Serif" w:cs="Mangal"/>
                <w:kern w:val="0"/>
                <w:lang w:eastAsia="zh-CN" w:bidi="hi-IN"/>
                <w14:ligatures w14:val="none"/>
              </w:rPr>
              <w:t xml:space="preserve">, z maksymalnym czasem stosowania </w:t>
            </w:r>
            <w:r w:rsidRPr="00877632">
              <w:rPr>
                <w:rFonts w:ascii="Liberation Serif" w:eastAsia="SimSun" w:hAnsi="Liberation Serif" w:cs="Mangal"/>
                <w:b/>
                <w:kern w:val="0"/>
                <w:lang w:eastAsia="zh-CN" w:bidi="hi-IN"/>
                <w14:ligatures w14:val="none"/>
              </w:rPr>
              <w:t>do 12 miesięcy</w:t>
            </w:r>
            <w:r w:rsidRPr="00877632">
              <w:rPr>
                <w:rFonts w:ascii="Liberation Serif" w:eastAsia="SimSun" w:hAnsi="Liberation Serif" w:cs="Mangal"/>
                <w:kern w:val="0"/>
                <w:lang w:eastAsia="zh-CN" w:bidi="hi-IN"/>
                <w14:ligatures w14:val="none"/>
              </w:rPr>
              <w:t xml:space="preserve"> potwierdzonym w oryginalnej instrukcji obsługi producenta. Produkt sterylny.</w:t>
            </w:r>
          </w:p>
          <w:p w14:paraId="04E34D68"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p>
          <w:p w14:paraId="1F1D42DC"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Rozmiar 6F odległość między pętlami 24 cm</w:t>
            </w:r>
          </w:p>
          <w:p w14:paraId="409AAE9D"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6F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26  cm</w:t>
            </w:r>
          </w:p>
          <w:p w14:paraId="09299BD3"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6F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28 cm</w:t>
            </w:r>
          </w:p>
          <w:p w14:paraId="1C4B9884"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7F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28  cm</w:t>
            </w:r>
          </w:p>
        </w:tc>
        <w:tc>
          <w:tcPr>
            <w:tcW w:w="712" w:type="dxa"/>
            <w:tcBorders>
              <w:left w:val="single" w:sz="4" w:space="0" w:color="000000"/>
              <w:bottom w:val="single" w:sz="4" w:space="0" w:color="000000"/>
            </w:tcBorders>
          </w:tcPr>
          <w:p w14:paraId="1B26AF8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3628DB5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5 szt. z podanych rozmiarów</w:t>
            </w:r>
          </w:p>
        </w:tc>
      </w:tr>
      <w:tr w:rsidR="00877632" w:rsidRPr="00877632" w14:paraId="113702EE" w14:textId="77777777" w:rsidTr="000157FB">
        <w:tc>
          <w:tcPr>
            <w:tcW w:w="399" w:type="dxa"/>
            <w:tcBorders>
              <w:left w:val="single" w:sz="4" w:space="0" w:color="000000"/>
              <w:bottom w:val="single" w:sz="4" w:space="0" w:color="000000"/>
            </w:tcBorders>
          </w:tcPr>
          <w:p w14:paraId="7A46623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19</w:t>
            </w:r>
          </w:p>
        </w:tc>
        <w:tc>
          <w:tcPr>
            <w:tcW w:w="7462" w:type="dxa"/>
            <w:tcBorders>
              <w:left w:val="single" w:sz="4" w:space="0" w:color="000000"/>
              <w:bottom w:val="single" w:sz="4" w:space="0" w:color="000000"/>
            </w:tcBorders>
          </w:tcPr>
          <w:p w14:paraId="79324E5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Zestaw do </w:t>
            </w:r>
            <w:proofErr w:type="spellStart"/>
            <w:r w:rsidRPr="00877632">
              <w:rPr>
                <w:rFonts w:ascii="Liberation Serif" w:eastAsia="SimSun" w:hAnsi="Liberation Serif" w:cs="Mangal"/>
                <w:kern w:val="0"/>
                <w:lang w:eastAsia="zh-CN" w:bidi="hi-IN"/>
                <w14:ligatures w14:val="none"/>
              </w:rPr>
              <w:t>szynowania</w:t>
            </w:r>
            <w:proofErr w:type="spellEnd"/>
            <w:r w:rsidRPr="00877632">
              <w:rPr>
                <w:rFonts w:ascii="Liberation Serif" w:eastAsia="SimSun" w:hAnsi="Liberation Serif" w:cs="Mangal"/>
                <w:kern w:val="0"/>
                <w:lang w:eastAsia="zh-CN" w:bidi="hi-IN"/>
                <w14:ligatures w14:val="none"/>
              </w:rPr>
              <w:t xml:space="preserve"> moczowodów. Cewnik wykonany z materiału dwuwarstwowego, innego niż poliuretan, sztywny w środku, miękki na zewnątrz, z pamięcią kształtu. Każdy </w:t>
            </w:r>
            <w:proofErr w:type="spellStart"/>
            <w:r w:rsidRPr="00877632">
              <w:rPr>
                <w:rFonts w:ascii="Liberation Serif" w:eastAsia="SimSun" w:hAnsi="Liberation Serif" w:cs="Mangal"/>
                <w:kern w:val="0"/>
                <w:lang w:eastAsia="zh-CN" w:bidi="hi-IN"/>
                <w14:ligatures w14:val="none"/>
              </w:rPr>
              <w:t>stent</w:t>
            </w:r>
            <w:proofErr w:type="spellEnd"/>
            <w:r w:rsidRPr="00877632">
              <w:rPr>
                <w:rFonts w:ascii="Liberation Serif" w:eastAsia="SimSun" w:hAnsi="Liberation Serif" w:cs="Mangal"/>
                <w:kern w:val="0"/>
                <w:lang w:eastAsia="zh-CN" w:bidi="hi-IN"/>
                <w14:ligatures w14:val="none"/>
              </w:rPr>
              <w:t xml:space="preserve"> jest dostarczany w zestawie z popychaczem prostym: zestaw </w:t>
            </w:r>
            <w:proofErr w:type="spellStart"/>
            <w:r w:rsidRPr="00877632">
              <w:rPr>
                <w:rFonts w:ascii="Liberation Serif" w:eastAsia="SimSun" w:hAnsi="Liberation Serif" w:cs="Mangal"/>
                <w:kern w:val="0"/>
                <w:lang w:eastAsia="zh-CN" w:bidi="hi-IN"/>
                <w14:ligatures w14:val="none"/>
              </w:rPr>
              <w:t>cystoskopowy</w:t>
            </w:r>
            <w:proofErr w:type="spellEnd"/>
            <w:r w:rsidRPr="00877632">
              <w:rPr>
                <w:rFonts w:ascii="Liberation Serif" w:eastAsia="SimSun" w:hAnsi="Liberation Serif" w:cs="Mangal"/>
                <w:kern w:val="0"/>
                <w:lang w:eastAsia="zh-CN" w:bidi="hi-IN"/>
                <w14:ligatures w14:val="none"/>
              </w:rPr>
              <w:t xml:space="preserve"> dł. 40cm, zestaw do URS  dł. 75cm, prowadnica z powłoką teflonową o średnicy 0.035” dł. 150 cm z nieruchomym rdzeniem. </w:t>
            </w:r>
            <w:r w:rsidRPr="00877632">
              <w:rPr>
                <w:rFonts w:ascii="Liberation Serif" w:eastAsia="SimSun" w:hAnsi="Liberation Serif" w:cs="Mangal"/>
                <w:b/>
                <w:kern w:val="0"/>
                <w:lang w:eastAsia="zh-CN" w:bidi="hi-IN"/>
                <w14:ligatures w14:val="none"/>
              </w:rPr>
              <w:t>System otwarty/zamknięty</w:t>
            </w:r>
            <w:r w:rsidRPr="00877632">
              <w:rPr>
                <w:rFonts w:ascii="Liberation Serif" w:eastAsia="SimSun" w:hAnsi="Liberation Serif" w:cs="Mangal"/>
                <w:kern w:val="0"/>
                <w:lang w:eastAsia="zh-CN" w:bidi="hi-IN"/>
                <w14:ligatures w14:val="none"/>
              </w:rPr>
              <w:t xml:space="preserve">. Rozmiar: CH4.8, CH6, CH7 o dł. 24-28 cm. Cewnik wykonany z materiału </w:t>
            </w:r>
            <w:proofErr w:type="spellStart"/>
            <w:r w:rsidRPr="00877632">
              <w:rPr>
                <w:rFonts w:ascii="Liberation Serif" w:eastAsia="SimSun" w:hAnsi="Liberation Serif" w:cs="Mangal"/>
                <w:kern w:val="0"/>
                <w:lang w:eastAsia="zh-CN" w:bidi="hi-IN"/>
                <w14:ligatures w14:val="none"/>
              </w:rPr>
              <w:t>biokompatybilnego</w:t>
            </w:r>
            <w:proofErr w:type="spellEnd"/>
            <w:r w:rsidRPr="00877632">
              <w:rPr>
                <w:rFonts w:ascii="Liberation Serif" w:eastAsia="SimSun" w:hAnsi="Liberation Serif" w:cs="Mangal"/>
                <w:kern w:val="0"/>
                <w:lang w:eastAsia="zh-CN" w:bidi="hi-IN"/>
                <w14:ligatures w14:val="none"/>
              </w:rPr>
              <w:t>, z maksymalnym czasem stosowania</w:t>
            </w:r>
            <w:r w:rsidRPr="00877632">
              <w:rPr>
                <w:rFonts w:ascii="Liberation Serif" w:eastAsia="SimSun" w:hAnsi="Liberation Serif" w:cs="Mangal"/>
                <w:b/>
                <w:kern w:val="0"/>
                <w:lang w:eastAsia="zh-CN" w:bidi="hi-IN"/>
                <w14:ligatures w14:val="none"/>
              </w:rPr>
              <w:t xml:space="preserve"> do 12 miesięcy </w:t>
            </w:r>
            <w:r w:rsidRPr="00877632">
              <w:rPr>
                <w:rFonts w:ascii="Liberation Serif" w:eastAsia="SimSun" w:hAnsi="Liberation Serif" w:cs="Mangal"/>
                <w:kern w:val="0"/>
                <w:lang w:eastAsia="zh-CN" w:bidi="hi-IN"/>
                <w14:ligatures w14:val="none"/>
              </w:rPr>
              <w:t>potwierdzonym w oryginalnej instrukcji obsługi producenta. Produkt sterylny.</w:t>
            </w:r>
          </w:p>
          <w:p w14:paraId="19F342C9"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p>
          <w:p w14:paraId="2455C5E7"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Rozmiar 6F odległość między pętlami 24 cm</w:t>
            </w:r>
          </w:p>
          <w:p w14:paraId="09960131"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6F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26  cm</w:t>
            </w:r>
          </w:p>
          <w:p w14:paraId="5AB87936"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6F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28 cm</w:t>
            </w:r>
          </w:p>
          <w:p w14:paraId="720EE03C"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7F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28  cm</w:t>
            </w:r>
          </w:p>
        </w:tc>
        <w:tc>
          <w:tcPr>
            <w:tcW w:w="712" w:type="dxa"/>
            <w:tcBorders>
              <w:left w:val="single" w:sz="4" w:space="0" w:color="000000"/>
              <w:bottom w:val="single" w:sz="4" w:space="0" w:color="000000"/>
            </w:tcBorders>
          </w:tcPr>
          <w:p w14:paraId="3FBD52E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5D228AE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5 szt. z podanych rozmiarów</w:t>
            </w:r>
          </w:p>
        </w:tc>
      </w:tr>
      <w:tr w:rsidR="00877632" w:rsidRPr="00877632" w14:paraId="3A4AE655" w14:textId="77777777" w:rsidTr="000157FB">
        <w:tc>
          <w:tcPr>
            <w:tcW w:w="399" w:type="dxa"/>
            <w:tcBorders>
              <w:left w:val="single" w:sz="4" w:space="0" w:color="000000"/>
              <w:bottom w:val="single" w:sz="4" w:space="0" w:color="000000"/>
            </w:tcBorders>
          </w:tcPr>
          <w:p w14:paraId="06781D7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20</w:t>
            </w:r>
          </w:p>
        </w:tc>
        <w:tc>
          <w:tcPr>
            <w:tcW w:w="7462" w:type="dxa"/>
            <w:tcBorders>
              <w:left w:val="single" w:sz="4" w:space="0" w:color="000000"/>
              <w:bottom w:val="single" w:sz="4" w:space="0" w:color="000000"/>
            </w:tcBorders>
          </w:tcPr>
          <w:p w14:paraId="490FDA4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Zestaw do </w:t>
            </w:r>
            <w:proofErr w:type="spellStart"/>
            <w:r w:rsidRPr="00877632">
              <w:rPr>
                <w:rFonts w:ascii="Liberation Serif" w:eastAsia="SimSun" w:hAnsi="Liberation Serif" w:cs="Mangal"/>
                <w:kern w:val="0"/>
                <w:lang w:eastAsia="zh-CN" w:bidi="hi-IN"/>
                <w14:ligatures w14:val="none"/>
              </w:rPr>
              <w:t>cystoskopowego</w:t>
            </w:r>
            <w:proofErr w:type="spellEnd"/>
            <w:r w:rsidRPr="00877632">
              <w:rPr>
                <w:rFonts w:ascii="Liberation Serif" w:eastAsia="SimSun" w:hAnsi="Liberation Serif" w:cs="Mangal"/>
                <w:kern w:val="0"/>
                <w:lang w:eastAsia="zh-CN" w:bidi="hi-IN"/>
                <w14:ligatures w14:val="none"/>
              </w:rPr>
              <w:t xml:space="preserve"> </w:t>
            </w:r>
            <w:proofErr w:type="spellStart"/>
            <w:r w:rsidRPr="00877632">
              <w:rPr>
                <w:rFonts w:ascii="Liberation Serif" w:eastAsia="SimSun" w:hAnsi="Liberation Serif" w:cs="Mangal"/>
                <w:kern w:val="0"/>
                <w:lang w:eastAsia="zh-CN" w:bidi="hi-IN"/>
                <w14:ligatures w14:val="none"/>
              </w:rPr>
              <w:t>szynowania</w:t>
            </w:r>
            <w:proofErr w:type="spellEnd"/>
            <w:r w:rsidRPr="00877632">
              <w:rPr>
                <w:rFonts w:ascii="Liberation Serif" w:eastAsia="SimSun" w:hAnsi="Liberation Serif" w:cs="Mangal"/>
                <w:kern w:val="0"/>
                <w:lang w:eastAsia="zh-CN" w:bidi="hi-IN"/>
                <w14:ligatures w14:val="none"/>
              </w:rPr>
              <w:t xml:space="preserve"> wewnętrznego moczowodu. W skład zestawu wchodzi: cewnik DJ wykonany z miękkiego poliuretanu w rozmiarach 4,8 Fr, 6Fr  do wyboru przez Zamawiającego; </w:t>
            </w:r>
            <w:r w:rsidRPr="00877632">
              <w:rPr>
                <w:rFonts w:ascii="Liberation Serif" w:eastAsia="SimSun" w:hAnsi="Liberation Serif" w:cs="Mangal"/>
                <w:b/>
                <w:kern w:val="0"/>
                <w:lang w:eastAsia="zh-CN" w:bidi="hi-IN"/>
                <w14:ligatures w14:val="none"/>
              </w:rPr>
              <w:t>otwarty-otwarty lub otwarty-zamknięty,</w:t>
            </w:r>
            <w:r w:rsidRPr="00877632">
              <w:rPr>
                <w:rFonts w:ascii="Liberation Serif" w:eastAsia="SimSun" w:hAnsi="Liberation Serif" w:cs="Mangal"/>
                <w:kern w:val="0"/>
                <w:lang w:eastAsia="zh-CN" w:bidi="hi-IN"/>
                <w14:ligatures w14:val="none"/>
              </w:rPr>
              <w:t xml:space="preserve"> długości: 24-30 cm dla wersji O/O oraz 24-28 cm dla wersji O/Z - do wyboru przez Zamawiającego, prowadnica z powłoką teflonową 0.035" o długości 150 cm z nieruchomym rdzeniem, popychacz prosty długości 40 cm. Cewnik o potwierdzonej biokompatybilności</w:t>
            </w:r>
            <w:r w:rsidRPr="00877632">
              <w:rPr>
                <w:rFonts w:ascii="Liberation Serif" w:eastAsia="SimSun" w:hAnsi="Liberation Serif" w:cs="Mangal"/>
                <w:b/>
                <w:kern w:val="0"/>
                <w:lang w:eastAsia="zh-CN" w:bidi="hi-IN"/>
                <w14:ligatures w14:val="none"/>
              </w:rPr>
              <w:t xml:space="preserve"> do 3 miesięcy</w:t>
            </w:r>
            <w:r w:rsidRPr="00877632">
              <w:rPr>
                <w:rFonts w:ascii="Liberation Serif" w:eastAsia="SimSun" w:hAnsi="Liberation Serif" w:cs="Mangal"/>
                <w:kern w:val="0"/>
                <w:lang w:eastAsia="zh-CN" w:bidi="hi-IN"/>
                <w14:ligatures w14:val="none"/>
              </w:rPr>
              <w:t xml:space="preserve">. Zestaw sterylny, dostarczany w </w:t>
            </w:r>
            <w:proofErr w:type="spellStart"/>
            <w:r w:rsidRPr="00877632">
              <w:rPr>
                <w:rFonts w:ascii="Liberation Serif" w:eastAsia="SimSun" w:hAnsi="Liberation Serif" w:cs="Mangal"/>
                <w:kern w:val="0"/>
                <w:lang w:eastAsia="zh-CN" w:bidi="hi-IN"/>
                <w14:ligatures w14:val="none"/>
              </w:rPr>
              <w:t>opakowniu</w:t>
            </w:r>
            <w:proofErr w:type="spellEnd"/>
            <w:r w:rsidRPr="00877632">
              <w:rPr>
                <w:rFonts w:ascii="Liberation Serif" w:eastAsia="SimSun" w:hAnsi="Liberation Serif" w:cs="Mangal"/>
                <w:kern w:val="0"/>
                <w:lang w:eastAsia="zh-CN" w:bidi="hi-IN"/>
                <w14:ligatures w14:val="none"/>
              </w:rPr>
              <w:t xml:space="preserve"> jednostkowym typu </w:t>
            </w:r>
            <w:proofErr w:type="spellStart"/>
            <w:r w:rsidRPr="00877632">
              <w:rPr>
                <w:rFonts w:ascii="Liberation Serif" w:eastAsia="SimSun" w:hAnsi="Liberation Serif" w:cs="Mangal"/>
                <w:kern w:val="0"/>
                <w:lang w:eastAsia="zh-CN" w:bidi="hi-IN"/>
                <w14:ligatures w14:val="none"/>
              </w:rPr>
              <w:t>peel</w:t>
            </w:r>
            <w:proofErr w:type="spellEnd"/>
            <w:r w:rsidRPr="00877632">
              <w:rPr>
                <w:rFonts w:ascii="Liberation Serif" w:eastAsia="SimSun" w:hAnsi="Liberation Serif" w:cs="Mangal"/>
                <w:kern w:val="0"/>
                <w:lang w:eastAsia="zh-CN" w:bidi="hi-IN"/>
                <w14:ligatures w14:val="none"/>
              </w:rPr>
              <w:t xml:space="preserve"> </w:t>
            </w:r>
            <w:proofErr w:type="spellStart"/>
            <w:r w:rsidRPr="00877632">
              <w:rPr>
                <w:rFonts w:ascii="Liberation Serif" w:eastAsia="SimSun" w:hAnsi="Liberation Serif" w:cs="Mangal"/>
                <w:kern w:val="0"/>
                <w:lang w:eastAsia="zh-CN" w:bidi="hi-IN"/>
                <w14:ligatures w14:val="none"/>
              </w:rPr>
              <w:t>pouch</w:t>
            </w:r>
            <w:proofErr w:type="spellEnd"/>
            <w:r w:rsidRPr="00877632">
              <w:rPr>
                <w:rFonts w:ascii="Liberation Serif" w:eastAsia="SimSun" w:hAnsi="Liberation Serif" w:cs="Mangal"/>
                <w:kern w:val="0"/>
                <w:lang w:eastAsia="zh-CN" w:bidi="hi-IN"/>
                <w14:ligatures w14:val="none"/>
              </w:rPr>
              <w:t>.</w:t>
            </w:r>
          </w:p>
          <w:p w14:paraId="0036243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p>
          <w:p w14:paraId="3818624B"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Rozmiar 6F odległość między pętlami 24 cm</w:t>
            </w:r>
          </w:p>
          <w:p w14:paraId="1A7FAAF2"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6F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26  cm</w:t>
            </w:r>
          </w:p>
          <w:p w14:paraId="2ECDC3A8"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Rozmiar 6F </w:t>
            </w:r>
            <w:proofErr w:type="spellStart"/>
            <w:r w:rsidRPr="00877632">
              <w:rPr>
                <w:rFonts w:ascii="Liberation Serif" w:eastAsia="SimSun" w:hAnsi="Liberation Serif" w:cs="Mangal"/>
                <w:kern w:val="0"/>
                <w:lang w:eastAsia="zh-CN" w:bidi="hi-IN"/>
                <w14:ligatures w14:val="none"/>
              </w:rPr>
              <w:t>odleglość</w:t>
            </w:r>
            <w:proofErr w:type="spellEnd"/>
            <w:r w:rsidRPr="00877632">
              <w:rPr>
                <w:rFonts w:ascii="Liberation Serif" w:eastAsia="SimSun" w:hAnsi="Liberation Serif" w:cs="Mangal"/>
                <w:kern w:val="0"/>
                <w:lang w:eastAsia="zh-CN" w:bidi="hi-IN"/>
                <w14:ligatures w14:val="none"/>
              </w:rPr>
              <w:t xml:space="preserve"> między pętlami 28 cm</w:t>
            </w:r>
          </w:p>
        </w:tc>
        <w:tc>
          <w:tcPr>
            <w:tcW w:w="712" w:type="dxa"/>
            <w:tcBorders>
              <w:left w:val="single" w:sz="4" w:space="0" w:color="000000"/>
              <w:bottom w:val="single" w:sz="4" w:space="0" w:color="000000"/>
            </w:tcBorders>
          </w:tcPr>
          <w:p w14:paraId="26D7D14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40849B6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0496C026" w14:textId="77777777" w:rsidTr="000157FB">
        <w:tc>
          <w:tcPr>
            <w:tcW w:w="399" w:type="dxa"/>
            <w:tcBorders>
              <w:left w:val="single" w:sz="4" w:space="0" w:color="000000"/>
              <w:bottom w:val="single" w:sz="4" w:space="0" w:color="000000"/>
            </w:tcBorders>
          </w:tcPr>
          <w:p w14:paraId="667326E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21</w:t>
            </w:r>
          </w:p>
        </w:tc>
        <w:tc>
          <w:tcPr>
            <w:tcW w:w="7462" w:type="dxa"/>
            <w:tcBorders>
              <w:left w:val="single" w:sz="4" w:space="0" w:color="000000"/>
              <w:bottom w:val="single" w:sz="4" w:space="0" w:color="000000"/>
            </w:tcBorders>
          </w:tcPr>
          <w:p w14:paraId="6AA7D4C3"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Cewnik pooperacyjny zakończenie typu </w:t>
            </w:r>
            <w:r w:rsidRPr="00877632">
              <w:rPr>
                <w:rFonts w:ascii="Liberation Serif" w:eastAsia="SimSun" w:hAnsi="Liberation Serif" w:cs="Mangal"/>
                <w:b/>
                <w:kern w:val="0"/>
                <w:lang w:eastAsia="zh-CN" w:bidi="hi-IN"/>
                <w14:ligatures w14:val="none"/>
              </w:rPr>
              <w:t>DUFOR trójdrożny:</w:t>
            </w:r>
          </w:p>
          <w:p w14:paraId="439A382C"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materiał silikon</w:t>
            </w:r>
          </w:p>
          <w:p w14:paraId="0E69C914"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pojemność balonu 50 ml</w:t>
            </w:r>
          </w:p>
          <w:p w14:paraId="0B53B69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sterylny pakowany pojedynczo, opakowanie podwójne</w:t>
            </w:r>
          </w:p>
          <w:p w14:paraId="2591A7A3"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18 CH</w:t>
            </w:r>
          </w:p>
          <w:p w14:paraId="5FD8E2B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lastRenderedPageBreak/>
              <w:t>Rozmiar20 CH</w:t>
            </w:r>
          </w:p>
          <w:p w14:paraId="1E7D8F46"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Rozmiar22 CH</w:t>
            </w:r>
          </w:p>
          <w:p w14:paraId="51EE2448"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24 CH</w:t>
            </w:r>
          </w:p>
        </w:tc>
        <w:tc>
          <w:tcPr>
            <w:tcW w:w="712" w:type="dxa"/>
            <w:tcBorders>
              <w:left w:val="single" w:sz="4" w:space="0" w:color="000000"/>
              <w:bottom w:val="single" w:sz="4" w:space="0" w:color="000000"/>
            </w:tcBorders>
          </w:tcPr>
          <w:p w14:paraId="37F2AC4F"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lastRenderedPageBreak/>
              <w:t>szt</w:t>
            </w:r>
            <w:proofErr w:type="spellEnd"/>
          </w:p>
        </w:tc>
        <w:tc>
          <w:tcPr>
            <w:tcW w:w="1064" w:type="dxa"/>
            <w:tcBorders>
              <w:left w:val="single" w:sz="4" w:space="0" w:color="000000"/>
              <w:bottom w:val="single" w:sz="4" w:space="0" w:color="000000"/>
              <w:right w:val="single" w:sz="4" w:space="0" w:color="000000"/>
            </w:tcBorders>
          </w:tcPr>
          <w:p w14:paraId="73C9177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785DC0A8" w14:textId="77777777" w:rsidTr="000157FB">
        <w:tc>
          <w:tcPr>
            <w:tcW w:w="399" w:type="dxa"/>
            <w:tcBorders>
              <w:left w:val="single" w:sz="4" w:space="0" w:color="000000"/>
              <w:bottom w:val="single" w:sz="4" w:space="0" w:color="000000"/>
            </w:tcBorders>
          </w:tcPr>
          <w:p w14:paraId="26562C0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22</w:t>
            </w:r>
          </w:p>
        </w:tc>
        <w:tc>
          <w:tcPr>
            <w:tcW w:w="7462" w:type="dxa"/>
            <w:tcBorders>
              <w:left w:val="single" w:sz="4" w:space="0" w:color="000000"/>
              <w:bottom w:val="single" w:sz="4" w:space="0" w:color="000000"/>
            </w:tcBorders>
          </w:tcPr>
          <w:p w14:paraId="52E3C13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Cewnik pooperacyjny zakończenie typu </w:t>
            </w:r>
            <w:r w:rsidRPr="00877632">
              <w:rPr>
                <w:rFonts w:ascii="Liberation Serif" w:eastAsia="SimSun" w:hAnsi="Liberation Serif" w:cs="Mangal"/>
                <w:b/>
                <w:kern w:val="0"/>
                <w:lang w:eastAsia="zh-CN" w:bidi="hi-IN"/>
                <w14:ligatures w14:val="none"/>
              </w:rPr>
              <w:t>PROSTEGO, trójdrożny</w:t>
            </w:r>
            <w:r w:rsidRPr="00877632">
              <w:rPr>
                <w:rFonts w:ascii="Liberation Serif" w:eastAsia="SimSun" w:hAnsi="Liberation Serif" w:cs="Mangal"/>
                <w:kern w:val="0"/>
                <w:lang w:eastAsia="zh-CN" w:bidi="hi-IN"/>
                <w14:ligatures w14:val="none"/>
              </w:rPr>
              <w:t>: silikon, pojemność balonu 50ml,sterylny pakowany pojedynczo, opakowanie podwójne.</w:t>
            </w:r>
          </w:p>
          <w:p w14:paraId="06773492"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18 CH</w:t>
            </w:r>
          </w:p>
          <w:p w14:paraId="26286842"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Rozmiar20 CH</w:t>
            </w:r>
          </w:p>
          <w:p w14:paraId="77346DB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Rozmiar22 CH</w:t>
            </w:r>
          </w:p>
          <w:p w14:paraId="3160DE3E"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24 CH</w:t>
            </w:r>
          </w:p>
        </w:tc>
        <w:tc>
          <w:tcPr>
            <w:tcW w:w="712" w:type="dxa"/>
            <w:tcBorders>
              <w:left w:val="single" w:sz="4" w:space="0" w:color="000000"/>
              <w:bottom w:val="single" w:sz="4" w:space="0" w:color="000000"/>
            </w:tcBorders>
          </w:tcPr>
          <w:p w14:paraId="6C3ABA2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24053F6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53F99B60" w14:textId="77777777" w:rsidTr="000157FB">
        <w:tc>
          <w:tcPr>
            <w:tcW w:w="399" w:type="dxa"/>
            <w:tcBorders>
              <w:left w:val="single" w:sz="4" w:space="0" w:color="000000"/>
              <w:bottom w:val="single" w:sz="4" w:space="0" w:color="000000"/>
            </w:tcBorders>
          </w:tcPr>
          <w:p w14:paraId="3FB4EB5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23</w:t>
            </w:r>
          </w:p>
        </w:tc>
        <w:tc>
          <w:tcPr>
            <w:tcW w:w="7462" w:type="dxa"/>
            <w:tcBorders>
              <w:left w:val="single" w:sz="4" w:space="0" w:color="000000"/>
              <w:bottom w:val="single" w:sz="4" w:space="0" w:color="000000"/>
            </w:tcBorders>
          </w:tcPr>
          <w:p w14:paraId="1AB60BDB"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Cewnik pooperacyjny zakończenie typu</w:t>
            </w:r>
            <w:r w:rsidRPr="00877632">
              <w:rPr>
                <w:rFonts w:ascii="Liberation Serif" w:eastAsia="SimSun" w:hAnsi="Liberation Serif" w:cs="Mangal"/>
                <w:b/>
                <w:kern w:val="0"/>
                <w:lang w:eastAsia="zh-CN" w:bidi="hi-IN"/>
                <w14:ligatures w14:val="none"/>
              </w:rPr>
              <w:t xml:space="preserve"> DUFOR trójdrożny:</w:t>
            </w:r>
          </w:p>
          <w:p w14:paraId="54F18575"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silikon , </w:t>
            </w:r>
            <w:r w:rsidRPr="00877632">
              <w:rPr>
                <w:rFonts w:ascii="Liberation Serif" w:eastAsia="SimSun" w:hAnsi="Liberation Serif" w:cs="Mangal"/>
                <w:b/>
                <w:kern w:val="0"/>
                <w:lang w:eastAsia="zh-CN" w:bidi="hi-IN"/>
                <w14:ligatures w14:val="none"/>
              </w:rPr>
              <w:t>pokryty hydrożelem</w:t>
            </w:r>
          </w:p>
          <w:p w14:paraId="5099BC7C"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'-pojemność balonu 50-80 ml</w:t>
            </w:r>
          </w:p>
          <w:p w14:paraId="34E0B8DD"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-sterylny pakowany pojedynczo, opakowanie podwójne.</w:t>
            </w:r>
          </w:p>
          <w:p w14:paraId="2C20CBA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18 CH</w:t>
            </w:r>
          </w:p>
          <w:p w14:paraId="0130B51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Rozmiar20 CH</w:t>
            </w:r>
          </w:p>
          <w:p w14:paraId="449EC48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Rozmiar22 CH</w:t>
            </w:r>
          </w:p>
          <w:p w14:paraId="19E7801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24 CH</w:t>
            </w:r>
          </w:p>
        </w:tc>
        <w:tc>
          <w:tcPr>
            <w:tcW w:w="712" w:type="dxa"/>
            <w:tcBorders>
              <w:left w:val="single" w:sz="4" w:space="0" w:color="000000"/>
              <w:bottom w:val="single" w:sz="4" w:space="0" w:color="000000"/>
            </w:tcBorders>
          </w:tcPr>
          <w:p w14:paraId="6128AA2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7014407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16B56576" w14:textId="77777777" w:rsidTr="000157FB">
        <w:tc>
          <w:tcPr>
            <w:tcW w:w="399" w:type="dxa"/>
            <w:tcBorders>
              <w:left w:val="single" w:sz="4" w:space="0" w:color="000000"/>
              <w:bottom w:val="single" w:sz="4" w:space="0" w:color="000000"/>
            </w:tcBorders>
          </w:tcPr>
          <w:p w14:paraId="29CA87D2"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24</w:t>
            </w:r>
          </w:p>
        </w:tc>
        <w:tc>
          <w:tcPr>
            <w:tcW w:w="7462" w:type="dxa"/>
            <w:tcBorders>
              <w:left w:val="single" w:sz="4" w:space="0" w:color="000000"/>
              <w:bottom w:val="single" w:sz="4" w:space="0" w:color="000000"/>
            </w:tcBorders>
          </w:tcPr>
          <w:p w14:paraId="59C943E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cewnik pooperacyjny zakończenie typu</w:t>
            </w:r>
            <w:r w:rsidRPr="00877632">
              <w:rPr>
                <w:rFonts w:ascii="Liberation Serif" w:eastAsia="SimSun" w:hAnsi="Liberation Serif" w:cs="Mangal"/>
                <w:b/>
                <w:kern w:val="0"/>
                <w:lang w:eastAsia="zh-CN" w:bidi="hi-IN"/>
                <w14:ligatures w14:val="none"/>
              </w:rPr>
              <w:t xml:space="preserve"> DUFOR dwudrożny:</w:t>
            </w:r>
          </w:p>
          <w:p w14:paraId="193DD83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-100% silikon,</w:t>
            </w:r>
          </w:p>
          <w:p w14:paraId="749DA3A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-pojemność balonu 30-50ml,</w:t>
            </w:r>
          </w:p>
          <w:p w14:paraId="5E9B40E9"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-sterylny pakowany pojedynczo, opakowanie podwójne.</w:t>
            </w:r>
          </w:p>
          <w:p w14:paraId="05161A5E"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18 CH</w:t>
            </w:r>
          </w:p>
          <w:p w14:paraId="3BFE34F5"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Rozmiar20 CH</w:t>
            </w:r>
          </w:p>
          <w:p w14:paraId="2242664F"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Rozmiar22 CH</w:t>
            </w:r>
          </w:p>
          <w:p w14:paraId="685BAD3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24 CH</w:t>
            </w:r>
          </w:p>
        </w:tc>
        <w:tc>
          <w:tcPr>
            <w:tcW w:w="712" w:type="dxa"/>
            <w:tcBorders>
              <w:left w:val="single" w:sz="4" w:space="0" w:color="000000"/>
              <w:bottom w:val="single" w:sz="4" w:space="0" w:color="000000"/>
            </w:tcBorders>
          </w:tcPr>
          <w:p w14:paraId="201183A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5AF57C7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1314BDCB" w14:textId="77777777" w:rsidTr="000157FB">
        <w:tc>
          <w:tcPr>
            <w:tcW w:w="399" w:type="dxa"/>
            <w:tcBorders>
              <w:left w:val="single" w:sz="4" w:space="0" w:color="000000"/>
              <w:bottom w:val="single" w:sz="4" w:space="0" w:color="000000"/>
            </w:tcBorders>
          </w:tcPr>
          <w:p w14:paraId="48020D2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25</w:t>
            </w:r>
          </w:p>
        </w:tc>
        <w:tc>
          <w:tcPr>
            <w:tcW w:w="7462" w:type="dxa"/>
            <w:tcBorders>
              <w:left w:val="single" w:sz="4" w:space="0" w:color="000000"/>
              <w:bottom w:val="single" w:sz="4" w:space="0" w:color="000000"/>
            </w:tcBorders>
          </w:tcPr>
          <w:p w14:paraId="11BE5361"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Cewnik FOLEYA rowkowany</w:t>
            </w:r>
          </w:p>
          <w:p w14:paraId="4D91600B"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100 % </w:t>
            </w:r>
            <w:proofErr w:type="spellStart"/>
            <w:r w:rsidRPr="00877632">
              <w:rPr>
                <w:rFonts w:ascii="Liberation Serif" w:eastAsia="SimSun" w:hAnsi="Liberation Serif" w:cs="Mangal"/>
                <w:kern w:val="0"/>
                <w:lang w:eastAsia="zh-CN" w:bidi="hi-IN"/>
                <w14:ligatures w14:val="none"/>
              </w:rPr>
              <w:t>silikon,pojemność</w:t>
            </w:r>
            <w:proofErr w:type="spellEnd"/>
            <w:r w:rsidRPr="00877632">
              <w:rPr>
                <w:rFonts w:ascii="Liberation Serif" w:eastAsia="SimSun" w:hAnsi="Liberation Serif" w:cs="Mangal"/>
                <w:kern w:val="0"/>
                <w:lang w:eastAsia="zh-CN" w:bidi="hi-IN"/>
                <w14:ligatures w14:val="none"/>
              </w:rPr>
              <w:t xml:space="preserve"> balonu 15 ml</w:t>
            </w:r>
          </w:p>
          <w:p w14:paraId="5D1E5B7D"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-sterylny pakowany pojedynczo, opakowanie podwójne.</w:t>
            </w:r>
          </w:p>
          <w:p w14:paraId="70A8ADE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18 CH</w:t>
            </w:r>
          </w:p>
          <w:p w14:paraId="1224CC3E"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Rozmiar20 CH</w:t>
            </w:r>
          </w:p>
          <w:p w14:paraId="28BC1F19"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Rozmiar22 CH</w:t>
            </w:r>
          </w:p>
          <w:p w14:paraId="5401BAE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Rozmiar 16CH</w:t>
            </w:r>
          </w:p>
        </w:tc>
        <w:tc>
          <w:tcPr>
            <w:tcW w:w="712" w:type="dxa"/>
            <w:tcBorders>
              <w:left w:val="single" w:sz="4" w:space="0" w:color="000000"/>
              <w:bottom w:val="single" w:sz="4" w:space="0" w:color="000000"/>
            </w:tcBorders>
          </w:tcPr>
          <w:p w14:paraId="616B177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646F0B6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781B9940" w14:textId="77777777" w:rsidTr="000157FB">
        <w:tc>
          <w:tcPr>
            <w:tcW w:w="399" w:type="dxa"/>
            <w:tcBorders>
              <w:left w:val="single" w:sz="4" w:space="0" w:color="000000"/>
              <w:bottom w:val="single" w:sz="4" w:space="0" w:color="000000"/>
            </w:tcBorders>
          </w:tcPr>
          <w:p w14:paraId="1DC1CCA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26</w:t>
            </w:r>
          </w:p>
        </w:tc>
        <w:tc>
          <w:tcPr>
            <w:tcW w:w="7462" w:type="dxa"/>
            <w:tcBorders>
              <w:left w:val="single" w:sz="4" w:space="0" w:color="000000"/>
              <w:bottom w:val="single" w:sz="4" w:space="0" w:color="000000"/>
            </w:tcBorders>
          </w:tcPr>
          <w:p w14:paraId="2ED49CC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Łącznik LUER do worka moczowego lateksowy, sterylny, pakowany pojedynczo</w:t>
            </w:r>
          </w:p>
          <w:p w14:paraId="2D8E3E2E"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12" w:type="dxa"/>
            <w:tcBorders>
              <w:left w:val="single" w:sz="4" w:space="0" w:color="000000"/>
              <w:bottom w:val="single" w:sz="4" w:space="0" w:color="000000"/>
            </w:tcBorders>
          </w:tcPr>
          <w:p w14:paraId="44F428A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65C9570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200</w:t>
            </w:r>
          </w:p>
        </w:tc>
      </w:tr>
      <w:tr w:rsidR="00877632" w:rsidRPr="00877632" w14:paraId="2BF14502" w14:textId="77777777" w:rsidTr="000157FB">
        <w:tc>
          <w:tcPr>
            <w:tcW w:w="399" w:type="dxa"/>
            <w:tcBorders>
              <w:left w:val="single" w:sz="4" w:space="0" w:color="000000"/>
              <w:bottom w:val="single" w:sz="4" w:space="0" w:color="000000"/>
            </w:tcBorders>
          </w:tcPr>
          <w:p w14:paraId="55D32EE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27</w:t>
            </w:r>
          </w:p>
        </w:tc>
        <w:tc>
          <w:tcPr>
            <w:tcW w:w="7462" w:type="dxa"/>
            <w:tcBorders>
              <w:left w:val="single" w:sz="4" w:space="0" w:color="000000"/>
              <w:bottom w:val="single" w:sz="4" w:space="0" w:color="000000"/>
            </w:tcBorders>
          </w:tcPr>
          <w:p w14:paraId="21BC0B8C"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Koszulka dostępu moczowodowego pokryta hydrożelem, umieszczona w specjalnym aplikatorze ułatwiającym nawilżenie przed użyciem bez uszkodzenie powłoki hydrofilnej, z możliwością  wprowadzenia przy użyciu techniki </w:t>
            </w:r>
            <w:proofErr w:type="spellStart"/>
            <w:r w:rsidRPr="00877632">
              <w:rPr>
                <w:rFonts w:ascii="Liberation Serif" w:eastAsia="SimSun" w:hAnsi="Liberation Serif" w:cs="Mangal"/>
                <w:kern w:val="0"/>
                <w:lang w:eastAsia="zh-CN" w:bidi="hi-IN"/>
                <w14:ligatures w14:val="none"/>
              </w:rPr>
              <w:t>Rapid</w:t>
            </w:r>
            <w:proofErr w:type="spellEnd"/>
            <w:r w:rsidRPr="00877632">
              <w:rPr>
                <w:rFonts w:ascii="Liberation Serif" w:eastAsia="SimSun" w:hAnsi="Liberation Serif" w:cs="Mangal"/>
                <w:kern w:val="0"/>
                <w:lang w:eastAsia="zh-CN" w:bidi="hi-IN"/>
                <w14:ligatures w14:val="none"/>
              </w:rPr>
              <w:t xml:space="preserve"> </w:t>
            </w:r>
            <w:proofErr w:type="spellStart"/>
            <w:r w:rsidRPr="00877632">
              <w:rPr>
                <w:rFonts w:ascii="Liberation Serif" w:eastAsia="SimSun" w:hAnsi="Liberation Serif" w:cs="Mangal"/>
                <w:kern w:val="0"/>
                <w:lang w:eastAsia="zh-CN" w:bidi="hi-IN"/>
                <w14:ligatures w14:val="none"/>
              </w:rPr>
              <w:t>Release</w:t>
            </w:r>
            <w:proofErr w:type="spellEnd"/>
            <w:r w:rsidRPr="00877632">
              <w:rPr>
                <w:rFonts w:ascii="Liberation Serif" w:eastAsia="SimSun" w:hAnsi="Liberation Serif" w:cs="Mangal"/>
                <w:kern w:val="0"/>
                <w:lang w:eastAsia="zh-CN" w:bidi="hi-IN"/>
                <w14:ligatures w14:val="none"/>
              </w:rPr>
              <w:t xml:space="preserve"> (szybkiego zwalniania ) co eliminuje potrzebę stosowania drugiego prowadnika. Prowadnik utrzymuje stały dostęp do nerki a jednocześnie nie zajmuje kanału roboczego koszulki. Możliwość klasycznego zakładania koaksjalnego. Na końcu koszulki znajduje się ring RTG – ułatwiający lokalizację </w:t>
            </w:r>
            <w:proofErr w:type="spellStart"/>
            <w:r w:rsidRPr="00877632">
              <w:rPr>
                <w:rFonts w:ascii="Liberation Serif" w:eastAsia="SimSun" w:hAnsi="Liberation Serif" w:cs="Mangal"/>
                <w:kern w:val="0"/>
                <w:lang w:eastAsia="zh-CN" w:bidi="hi-IN"/>
                <w14:ligatures w14:val="none"/>
              </w:rPr>
              <w:t>koszulki.Wewnątrz</w:t>
            </w:r>
            <w:proofErr w:type="spellEnd"/>
            <w:r w:rsidRPr="00877632">
              <w:rPr>
                <w:rFonts w:ascii="Liberation Serif" w:eastAsia="SimSun" w:hAnsi="Liberation Serif" w:cs="Mangal"/>
                <w:kern w:val="0"/>
                <w:lang w:eastAsia="zh-CN" w:bidi="hi-IN"/>
                <w14:ligatures w14:val="none"/>
              </w:rPr>
              <w:t xml:space="preserve"> mandrynu koszulki znajdują się 2 kanały w tym jeden zakończony w części dystalnej 3 otworami. Rozmiary 10-12CH, 12-14CH długości 35-45cm.</w:t>
            </w:r>
          </w:p>
          <w:p w14:paraId="4613BE58"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CH 10-12 </w:t>
            </w:r>
            <w:proofErr w:type="spellStart"/>
            <w:r w:rsidRPr="00877632">
              <w:rPr>
                <w:rFonts w:ascii="Liberation Serif" w:eastAsia="SimSun" w:hAnsi="Liberation Serif" w:cs="Mangal"/>
                <w:kern w:val="0"/>
                <w:lang w:eastAsia="zh-CN" w:bidi="hi-IN"/>
                <w14:ligatures w14:val="none"/>
              </w:rPr>
              <w:t>dł</w:t>
            </w:r>
            <w:proofErr w:type="spellEnd"/>
            <w:r w:rsidRPr="00877632">
              <w:rPr>
                <w:rFonts w:ascii="Liberation Serif" w:eastAsia="SimSun" w:hAnsi="Liberation Serif" w:cs="Mangal"/>
                <w:kern w:val="0"/>
                <w:lang w:eastAsia="zh-CN" w:bidi="hi-IN"/>
                <w14:ligatures w14:val="none"/>
              </w:rPr>
              <w:t xml:space="preserve"> 35cm</w:t>
            </w:r>
          </w:p>
          <w:p w14:paraId="7E7A108E"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p>
          <w:p w14:paraId="2BDA0894" w14:textId="77777777" w:rsidR="00877632" w:rsidRPr="00877632" w:rsidRDefault="00877632" w:rsidP="00877632">
            <w:pPr>
              <w:widowControl w:val="0"/>
              <w:suppressAutoHyphens/>
              <w:spacing w:after="0" w:line="240" w:lineRule="auto"/>
              <w:textAlignment w:val="baseline"/>
              <w:rPr>
                <w:rFonts w:ascii="Calibri" w:eastAsia="Calibri" w:hAnsi="Calibri" w:cs="Calibri"/>
              </w:rPr>
            </w:pPr>
            <w:r w:rsidRPr="00877632">
              <w:rPr>
                <w:rFonts w:ascii="Liberation Serif" w:eastAsia="SimSun" w:hAnsi="Liberation Serif" w:cs="Mangal"/>
                <w:kern w:val="0"/>
                <w:lang w:eastAsia="zh-CN" w:bidi="hi-IN"/>
                <w14:ligatures w14:val="none"/>
              </w:rPr>
              <w:t xml:space="preserve">CH 12-14 </w:t>
            </w:r>
            <w:proofErr w:type="spellStart"/>
            <w:r w:rsidRPr="00877632">
              <w:rPr>
                <w:rFonts w:ascii="Liberation Serif" w:eastAsia="SimSun" w:hAnsi="Liberation Serif" w:cs="Mangal"/>
                <w:kern w:val="0"/>
                <w:lang w:eastAsia="zh-CN" w:bidi="hi-IN"/>
                <w14:ligatures w14:val="none"/>
              </w:rPr>
              <w:t>dł</w:t>
            </w:r>
            <w:proofErr w:type="spellEnd"/>
            <w:r w:rsidRPr="00877632">
              <w:rPr>
                <w:rFonts w:ascii="Liberation Serif" w:eastAsia="SimSun" w:hAnsi="Liberation Serif" w:cs="Mangal"/>
                <w:kern w:val="0"/>
                <w:lang w:eastAsia="zh-CN" w:bidi="hi-IN"/>
                <w14:ligatures w14:val="none"/>
              </w:rPr>
              <w:t xml:space="preserve"> 35cm</w:t>
            </w:r>
          </w:p>
          <w:p w14:paraId="6687EC4E"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p>
          <w:p w14:paraId="078164AD" w14:textId="77777777" w:rsidR="00877632" w:rsidRPr="00877632" w:rsidRDefault="00877632" w:rsidP="00877632">
            <w:pPr>
              <w:widowControl w:val="0"/>
              <w:suppressAutoHyphens/>
              <w:spacing w:after="0" w:line="240" w:lineRule="auto"/>
              <w:textAlignment w:val="baseline"/>
              <w:rPr>
                <w:rFonts w:ascii="Calibri" w:eastAsia="SimSun" w:hAnsi="Calibri" w:cs="Mangal"/>
                <w:kern w:val="0"/>
                <w:sz w:val="24"/>
                <w:szCs w:val="24"/>
                <w:lang w:eastAsia="zh-CN" w:bidi="hi-IN"/>
                <w14:ligatures w14:val="none"/>
              </w:rPr>
            </w:pPr>
          </w:p>
        </w:tc>
        <w:tc>
          <w:tcPr>
            <w:tcW w:w="712" w:type="dxa"/>
            <w:tcBorders>
              <w:left w:val="single" w:sz="4" w:space="0" w:color="000000"/>
              <w:bottom w:val="single" w:sz="4" w:space="0" w:color="000000"/>
            </w:tcBorders>
          </w:tcPr>
          <w:p w14:paraId="09FFE96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39A938B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Po 10 szt. z podanych rozmiarów</w:t>
            </w:r>
          </w:p>
        </w:tc>
      </w:tr>
      <w:tr w:rsidR="00877632" w:rsidRPr="00877632" w14:paraId="470C4616" w14:textId="77777777" w:rsidTr="000157FB">
        <w:tc>
          <w:tcPr>
            <w:tcW w:w="399" w:type="dxa"/>
            <w:tcBorders>
              <w:left w:val="single" w:sz="4" w:space="0" w:color="000000"/>
              <w:bottom w:val="single" w:sz="4" w:space="0" w:color="000000"/>
            </w:tcBorders>
          </w:tcPr>
          <w:p w14:paraId="61F11B9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28</w:t>
            </w:r>
          </w:p>
        </w:tc>
        <w:tc>
          <w:tcPr>
            <w:tcW w:w="7462" w:type="dxa"/>
            <w:tcBorders>
              <w:left w:val="single" w:sz="4" w:space="0" w:color="000000"/>
              <w:bottom w:val="single" w:sz="4" w:space="0" w:color="000000"/>
            </w:tcBorders>
          </w:tcPr>
          <w:p w14:paraId="79BD5795"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Koszyczek do wydobywania złogów w układzie moczowym, wykonany z </w:t>
            </w:r>
            <w:proofErr w:type="spellStart"/>
            <w:r w:rsidRPr="00877632">
              <w:rPr>
                <w:rFonts w:ascii="Liberation Serif" w:eastAsia="SimSun" w:hAnsi="Liberation Serif" w:cs="Mangal"/>
                <w:kern w:val="0"/>
                <w:lang w:eastAsia="zh-CN" w:bidi="hi-IN"/>
                <w14:ligatures w14:val="none"/>
              </w:rPr>
              <w:t>Nitinolu</w:t>
            </w:r>
            <w:proofErr w:type="spellEnd"/>
            <w:r w:rsidRPr="00877632">
              <w:rPr>
                <w:rFonts w:ascii="Liberation Serif" w:eastAsia="SimSun" w:hAnsi="Liberation Serif" w:cs="Mangal"/>
                <w:kern w:val="0"/>
                <w:lang w:eastAsia="zh-CN" w:bidi="hi-IN"/>
                <w14:ligatures w14:val="none"/>
              </w:rPr>
              <w:t xml:space="preserve">. Cztery skręcone druty, bez końcówkowe, rozmiar 3Ch/Fr, długość 90 cm, rozmiar koszyczka 14mm. Przeznaczony do półsztywnej i sztywnej </w:t>
            </w:r>
            <w:proofErr w:type="spellStart"/>
            <w:r w:rsidRPr="00877632">
              <w:rPr>
                <w:rFonts w:ascii="Liberation Serif" w:eastAsia="SimSun" w:hAnsi="Liberation Serif" w:cs="Mangal"/>
                <w:kern w:val="0"/>
                <w:lang w:eastAsia="zh-CN" w:bidi="hi-IN"/>
                <w14:ligatures w14:val="none"/>
              </w:rPr>
              <w:t>ureteroskopii</w:t>
            </w:r>
            <w:proofErr w:type="spellEnd"/>
            <w:r w:rsidRPr="00877632">
              <w:rPr>
                <w:rFonts w:ascii="Liberation Serif" w:eastAsia="SimSun" w:hAnsi="Liberation Serif" w:cs="Mangal"/>
                <w:kern w:val="0"/>
                <w:lang w:eastAsia="zh-CN" w:bidi="hi-IN"/>
                <w14:ligatures w14:val="none"/>
              </w:rPr>
              <w:t>. Posiada rozbieralną rączkę, pakowane pojedynczo, sterylne.</w:t>
            </w:r>
          </w:p>
          <w:p w14:paraId="6FD5F18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12" w:type="dxa"/>
            <w:tcBorders>
              <w:left w:val="single" w:sz="4" w:space="0" w:color="000000"/>
              <w:bottom w:val="single" w:sz="4" w:space="0" w:color="000000"/>
            </w:tcBorders>
          </w:tcPr>
          <w:p w14:paraId="7D9EBDC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4DE4368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14:ligatures w14:val="none"/>
              </w:rPr>
              <w:t>10</w:t>
            </w:r>
          </w:p>
        </w:tc>
      </w:tr>
      <w:tr w:rsidR="00877632" w:rsidRPr="00877632" w14:paraId="5B231FEA" w14:textId="77777777" w:rsidTr="000157FB">
        <w:tc>
          <w:tcPr>
            <w:tcW w:w="399" w:type="dxa"/>
            <w:tcBorders>
              <w:left w:val="single" w:sz="4" w:space="0" w:color="000000"/>
              <w:bottom w:val="single" w:sz="4" w:space="0" w:color="000000"/>
            </w:tcBorders>
          </w:tcPr>
          <w:p w14:paraId="3CE9958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lastRenderedPageBreak/>
              <w:t>29</w:t>
            </w:r>
          </w:p>
        </w:tc>
        <w:tc>
          <w:tcPr>
            <w:tcW w:w="7462" w:type="dxa"/>
            <w:tcBorders>
              <w:left w:val="single" w:sz="4" w:space="0" w:color="000000"/>
              <w:bottom w:val="single" w:sz="4" w:space="0" w:color="000000"/>
            </w:tcBorders>
          </w:tcPr>
          <w:p w14:paraId="681B4113"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Koszyczek do wydobywania złogów w układzie moczowym, wykonane z </w:t>
            </w:r>
            <w:proofErr w:type="spellStart"/>
            <w:r w:rsidRPr="00877632">
              <w:rPr>
                <w:rFonts w:ascii="Liberation Serif" w:eastAsia="SimSun" w:hAnsi="Liberation Serif" w:cs="Mangal"/>
                <w:kern w:val="0"/>
                <w:lang w:eastAsia="zh-CN" w:bidi="hi-IN"/>
                <w14:ligatures w14:val="none"/>
              </w:rPr>
              <w:t>Nitinolu</w:t>
            </w:r>
            <w:proofErr w:type="spellEnd"/>
            <w:r w:rsidRPr="00877632">
              <w:rPr>
                <w:rFonts w:ascii="Liberation Serif" w:eastAsia="SimSun" w:hAnsi="Liberation Serif" w:cs="Mangal"/>
                <w:kern w:val="0"/>
                <w:lang w:eastAsia="zh-CN" w:bidi="hi-IN"/>
                <w14:ligatures w14:val="none"/>
              </w:rPr>
              <w:t xml:space="preserve">, z czterech </w:t>
            </w:r>
            <w:proofErr w:type="spellStart"/>
            <w:r w:rsidRPr="00877632">
              <w:rPr>
                <w:rFonts w:ascii="Liberation Serif" w:eastAsia="SimSun" w:hAnsi="Liberation Serif" w:cs="Mangal"/>
                <w:kern w:val="0"/>
                <w:lang w:eastAsia="zh-CN" w:bidi="hi-IN"/>
                <w14:ligatures w14:val="none"/>
              </w:rPr>
              <w:t>helikalnych</w:t>
            </w:r>
            <w:proofErr w:type="spellEnd"/>
            <w:r w:rsidRPr="00877632">
              <w:rPr>
                <w:rFonts w:ascii="Liberation Serif" w:eastAsia="SimSun" w:hAnsi="Liberation Serif" w:cs="Mangal"/>
                <w:kern w:val="0"/>
                <w:lang w:eastAsia="zh-CN" w:bidi="hi-IN"/>
                <w14:ligatures w14:val="none"/>
              </w:rPr>
              <w:t xml:space="preserve"> drutów. W rozmiarze 3Ch/Fr o długości 90cm, rozmiar koszyczka 15mm. Pakowane pojedynczo, sterylne. Posiadają rozbieralną rączkę.</w:t>
            </w:r>
          </w:p>
          <w:p w14:paraId="789C6398"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12" w:type="dxa"/>
            <w:tcBorders>
              <w:left w:val="single" w:sz="4" w:space="0" w:color="000000"/>
              <w:bottom w:val="single" w:sz="4" w:space="0" w:color="000000"/>
            </w:tcBorders>
          </w:tcPr>
          <w:p w14:paraId="22A5BB6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4B140C2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szCs w:val="24"/>
                <w:lang w:eastAsia="zh-CN" w:bidi="hi-IN"/>
                <w14:ligatures w14:val="none"/>
              </w:rPr>
              <w:t>10</w:t>
            </w:r>
          </w:p>
        </w:tc>
      </w:tr>
      <w:tr w:rsidR="00877632" w:rsidRPr="00877632" w14:paraId="550A6B5B" w14:textId="77777777" w:rsidTr="000157FB">
        <w:tc>
          <w:tcPr>
            <w:tcW w:w="399" w:type="dxa"/>
            <w:tcBorders>
              <w:left w:val="single" w:sz="4" w:space="0" w:color="000000"/>
              <w:bottom w:val="single" w:sz="4" w:space="0" w:color="000000"/>
            </w:tcBorders>
          </w:tcPr>
          <w:p w14:paraId="6D8C357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30</w:t>
            </w:r>
          </w:p>
        </w:tc>
        <w:tc>
          <w:tcPr>
            <w:tcW w:w="7462" w:type="dxa"/>
            <w:tcBorders>
              <w:left w:val="single" w:sz="4" w:space="0" w:color="000000"/>
              <w:bottom w:val="single" w:sz="4" w:space="0" w:color="000000"/>
            </w:tcBorders>
          </w:tcPr>
          <w:p w14:paraId="36ECE250"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lang w:eastAsia="zh-CN" w:bidi="hi-IN"/>
                <w14:ligatures w14:val="none"/>
              </w:rPr>
              <w:t xml:space="preserve">Prowadnica czarna z rdzeniem </w:t>
            </w:r>
            <w:proofErr w:type="spellStart"/>
            <w:r w:rsidRPr="00877632">
              <w:rPr>
                <w:rFonts w:ascii="Liberation Serif" w:eastAsia="SimSun" w:hAnsi="Liberation Serif" w:cs="Mangal"/>
                <w:kern w:val="0"/>
                <w:lang w:eastAsia="zh-CN" w:bidi="hi-IN"/>
                <w14:ligatures w14:val="none"/>
              </w:rPr>
              <w:t>nitonolowy</w:t>
            </w:r>
            <w:proofErr w:type="spellEnd"/>
            <w:r w:rsidRPr="00877632">
              <w:rPr>
                <w:rFonts w:ascii="Liberation Serif" w:eastAsia="SimSun" w:hAnsi="Liberation Serif" w:cs="Mangal"/>
                <w:kern w:val="0"/>
                <w:lang w:eastAsia="zh-CN" w:bidi="hi-IN"/>
                <w14:ligatures w14:val="none"/>
              </w:rPr>
              <w:t xml:space="preserve"> i powłoką hydrofilową na dystalnym końcu o dł. 5cm, odporna na zagięcia i złamania, ułatwiająca przejście przez wąskie fragmenty moczowodu. Zakończenie proste, giętki koniec dystalny oraz proksymalny. Długość 150cm, średnica 0.035". Produkt sterylny.</w:t>
            </w:r>
          </w:p>
          <w:p w14:paraId="38B2F21A" w14:textId="77777777" w:rsidR="00877632" w:rsidRPr="00877632" w:rsidRDefault="00877632" w:rsidP="00877632">
            <w:pPr>
              <w:widowControl w:val="0"/>
              <w:suppressAutoHyphens/>
              <w:spacing w:after="0" w:line="240" w:lineRule="auto"/>
              <w:textAlignment w:val="baseline"/>
              <w:rPr>
                <w:rFonts w:ascii="Liberation Serif" w:eastAsia="SimSun" w:hAnsi="Liberation Serif" w:cs="Mangal"/>
                <w:kern w:val="0"/>
                <w:lang w:eastAsia="zh-CN" w:bidi="hi-IN"/>
                <w14:ligatures w14:val="none"/>
              </w:rPr>
            </w:pPr>
          </w:p>
        </w:tc>
        <w:tc>
          <w:tcPr>
            <w:tcW w:w="712" w:type="dxa"/>
            <w:tcBorders>
              <w:left w:val="single" w:sz="4" w:space="0" w:color="000000"/>
              <w:bottom w:val="single" w:sz="4" w:space="0" w:color="000000"/>
            </w:tcBorders>
          </w:tcPr>
          <w:p w14:paraId="43FE9D8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Times New Roman" w:eastAsia="SimSun" w:hAnsi="Times New Roman" w:cs="Times New Roman"/>
                <w:kern w:val="0"/>
                <w:szCs w:val="24"/>
                <w:lang w:eastAsia="zh-CN" w:bidi="hi-IN"/>
                <w14:ligatures w14:val="none"/>
              </w:rPr>
              <w:t>szt</w:t>
            </w:r>
            <w:proofErr w:type="spellEnd"/>
          </w:p>
        </w:tc>
        <w:tc>
          <w:tcPr>
            <w:tcW w:w="1064" w:type="dxa"/>
            <w:tcBorders>
              <w:left w:val="single" w:sz="4" w:space="0" w:color="000000"/>
              <w:bottom w:val="single" w:sz="4" w:space="0" w:color="000000"/>
              <w:right w:val="single" w:sz="4" w:space="0" w:color="000000"/>
            </w:tcBorders>
          </w:tcPr>
          <w:p w14:paraId="19EDDB8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Times New Roman" w:eastAsia="SimSun" w:hAnsi="Times New Roman" w:cs="Times New Roman"/>
                <w:kern w:val="0"/>
                <w:szCs w:val="24"/>
                <w:lang w:eastAsia="zh-CN" w:bidi="hi-IN"/>
                <w14:ligatures w14:val="none"/>
              </w:rPr>
              <w:t>30</w:t>
            </w:r>
          </w:p>
        </w:tc>
      </w:tr>
    </w:tbl>
    <w:p w14:paraId="0BC56232"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2E54CD5D"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06574148"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5C700820"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50F48A77"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5070E513"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877632">
        <w:rPr>
          <w:rFonts w:ascii="Times New Roman" w:eastAsia="SimSun" w:hAnsi="Times New Roman" w:cs="Times New Roman"/>
          <w:b/>
          <w:bCs/>
          <w:kern w:val="0"/>
          <w:lang w:eastAsia="zh-CN" w:bidi="hi-IN"/>
          <w14:ligatures w14:val="none"/>
        </w:rPr>
        <w:t>TABELA OCENY WARUNKÓW TECHNICZNYCH w Pakiecie 13</w:t>
      </w:r>
    </w:p>
    <w:tbl>
      <w:tblPr>
        <w:tblW w:w="8608" w:type="dxa"/>
        <w:tblInd w:w="139"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1984"/>
        <w:gridCol w:w="1417"/>
        <w:gridCol w:w="3686"/>
      </w:tblGrid>
      <w:tr w:rsidR="00877632" w:rsidRPr="00877632" w14:paraId="78121C38" w14:textId="77777777" w:rsidTr="000157FB">
        <w:tc>
          <w:tcPr>
            <w:tcW w:w="511" w:type="dxa"/>
            <w:tcBorders>
              <w:top w:val="single" w:sz="2" w:space="0" w:color="000001"/>
              <w:left w:val="single" w:sz="2" w:space="0" w:color="000001"/>
              <w:bottom w:val="single" w:sz="2" w:space="0" w:color="000001"/>
            </w:tcBorders>
            <w:shd w:val="clear" w:color="auto" w:fill="FFFFFF"/>
          </w:tcPr>
          <w:p w14:paraId="1610EEA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22A16ED1"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Dotyczy</w:t>
            </w:r>
          </w:p>
          <w:p w14:paraId="26250718"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pozycji nr:</w:t>
            </w:r>
          </w:p>
        </w:tc>
        <w:tc>
          <w:tcPr>
            <w:tcW w:w="1984" w:type="dxa"/>
            <w:tcBorders>
              <w:top w:val="single" w:sz="2" w:space="0" w:color="000001"/>
              <w:left w:val="single" w:sz="2" w:space="0" w:color="000001"/>
              <w:bottom w:val="single" w:sz="2" w:space="0" w:color="000001"/>
            </w:tcBorders>
            <w:shd w:val="clear" w:color="auto" w:fill="FFFFFF"/>
          </w:tcPr>
          <w:p w14:paraId="758DDBE9"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Oceniana cecha</w:t>
            </w:r>
          </w:p>
        </w:tc>
        <w:tc>
          <w:tcPr>
            <w:tcW w:w="1417" w:type="dxa"/>
            <w:tcBorders>
              <w:top w:val="single" w:sz="2" w:space="0" w:color="000001"/>
              <w:left w:val="single" w:sz="2" w:space="0" w:color="000001"/>
              <w:bottom w:val="single" w:sz="2" w:space="0" w:color="000001"/>
            </w:tcBorders>
            <w:shd w:val="clear" w:color="auto" w:fill="FFFFFF"/>
          </w:tcPr>
          <w:p w14:paraId="5E3A82B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5B47C5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Szczegółowy opis kryteriów oceny</w:t>
            </w:r>
          </w:p>
        </w:tc>
      </w:tr>
      <w:tr w:rsidR="00877632" w:rsidRPr="00877632" w14:paraId="412B1470" w14:textId="77777777" w:rsidTr="000157FB">
        <w:tc>
          <w:tcPr>
            <w:tcW w:w="511" w:type="dxa"/>
            <w:tcBorders>
              <w:top w:val="single" w:sz="2" w:space="0" w:color="000001"/>
              <w:left w:val="single" w:sz="2" w:space="0" w:color="000001"/>
              <w:bottom w:val="single" w:sz="2" w:space="0" w:color="000001"/>
            </w:tcBorders>
            <w:shd w:val="clear" w:color="auto" w:fill="FFFFFF"/>
          </w:tcPr>
          <w:p w14:paraId="69D186A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2627ADAE"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b/>
                <w:bCs/>
                <w:lang w:eastAsia="zh-CN" w:bidi="hi-IN"/>
                <w14:ligatures w14:val="none"/>
              </w:rPr>
              <w:t xml:space="preserve"> </w:t>
            </w:r>
            <w:r w:rsidRPr="00877632">
              <w:rPr>
                <w:rFonts w:ascii="Times New Roman" w:eastAsia="SimSun" w:hAnsi="Times New Roman" w:cs="Times New Roman"/>
                <w:lang w:eastAsia="zh-CN" w:bidi="hi-IN"/>
                <w14:ligatures w14:val="none"/>
              </w:rPr>
              <w:t>1</w:t>
            </w:r>
          </w:p>
        </w:tc>
        <w:tc>
          <w:tcPr>
            <w:tcW w:w="1984" w:type="dxa"/>
            <w:tcBorders>
              <w:top w:val="single" w:sz="2" w:space="0" w:color="000001"/>
              <w:left w:val="single" w:sz="2" w:space="0" w:color="000001"/>
              <w:bottom w:val="single" w:sz="2" w:space="0" w:color="000001"/>
            </w:tcBorders>
            <w:shd w:val="clear" w:color="auto" w:fill="FFFFFF"/>
          </w:tcPr>
          <w:p w14:paraId="5B3EAD1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A - Sposób sterylizacji asortymentu</w:t>
            </w:r>
          </w:p>
        </w:tc>
        <w:tc>
          <w:tcPr>
            <w:tcW w:w="1417" w:type="dxa"/>
            <w:tcBorders>
              <w:top w:val="single" w:sz="2" w:space="0" w:color="000001"/>
              <w:left w:val="single" w:sz="2" w:space="0" w:color="000001"/>
              <w:bottom w:val="single" w:sz="2" w:space="0" w:color="000001"/>
            </w:tcBorders>
            <w:shd w:val="clear" w:color="auto" w:fill="FFFFFF"/>
          </w:tcPr>
          <w:p w14:paraId="0E837D77"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0-20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6570E87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Dowolna sterylizacja – 0 pkt.</w:t>
            </w:r>
          </w:p>
          <w:p w14:paraId="3793EE5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Sterylizacja radiacyjna      – 20 pkt.</w:t>
            </w:r>
          </w:p>
        </w:tc>
      </w:tr>
      <w:tr w:rsidR="00877632" w:rsidRPr="00877632" w14:paraId="02B39395" w14:textId="77777777" w:rsidTr="000157FB">
        <w:tc>
          <w:tcPr>
            <w:tcW w:w="511" w:type="dxa"/>
            <w:tcBorders>
              <w:top w:val="single" w:sz="2" w:space="0" w:color="000001"/>
              <w:left w:val="single" w:sz="2" w:space="0" w:color="000001"/>
              <w:bottom w:val="single" w:sz="2" w:space="0" w:color="000001"/>
            </w:tcBorders>
            <w:shd w:val="clear" w:color="auto" w:fill="FFFFFF"/>
          </w:tcPr>
          <w:p w14:paraId="2CBBD33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2.</w:t>
            </w:r>
          </w:p>
        </w:tc>
        <w:tc>
          <w:tcPr>
            <w:tcW w:w="1010" w:type="dxa"/>
            <w:tcBorders>
              <w:top w:val="single" w:sz="2" w:space="0" w:color="000001"/>
              <w:left w:val="single" w:sz="2" w:space="0" w:color="000001"/>
              <w:bottom w:val="single" w:sz="2" w:space="0" w:color="000001"/>
            </w:tcBorders>
            <w:shd w:val="clear" w:color="auto" w:fill="FFFFFF"/>
          </w:tcPr>
          <w:p w14:paraId="3CA1FC15"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4</w:t>
            </w:r>
          </w:p>
        </w:tc>
        <w:tc>
          <w:tcPr>
            <w:tcW w:w="1984" w:type="dxa"/>
            <w:tcBorders>
              <w:top w:val="single" w:sz="2" w:space="0" w:color="000001"/>
              <w:left w:val="single" w:sz="2" w:space="0" w:color="000001"/>
              <w:bottom w:val="single" w:sz="2" w:space="0" w:color="000001"/>
            </w:tcBorders>
            <w:shd w:val="clear" w:color="auto" w:fill="FFFFFF"/>
          </w:tcPr>
          <w:p w14:paraId="2D50801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B - Sposób zamykania pudełka</w:t>
            </w:r>
          </w:p>
        </w:tc>
        <w:tc>
          <w:tcPr>
            <w:tcW w:w="1417" w:type="dxa"/>
            <w:tcBorders>
              <w:top w:val="single" w:sz="2" w:space="0" w:color="000001"/>
              <w:left w:val="single" w:sz="2" w:space="0" w:color="000001"/>
              <w:bottom w:val="single" w:sz="2" w:space="0" w:color="000001"/>
            </w:tcBorders>
            <w:shd w:val="clear" w:color="auto" w:fill="FFFFFF"/>
          </w:tcPr>
          <w:p w14:paraId="044E5FED"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4DC2C6B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Dowolny sposób zamykania – 0 pkt.</w:t>
            </w:r>
          </w:p>
          <w:p w14:paraId="444E162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Zamykanie automatyczne zatrzaskowe – 10 pkt.</w:t>
            </w:r>
          </w:p>
        </w:tc>
      </w:tr>
      <w:tr w:rsidR="00877632" w:rsidRPr="00877632" w14:paraId="168841A0" w14:textId="77777777" w:rsidTr="000157FB">
        <w:tc>
          <w:tcPr>
            <w:tcW w:w="511" w:type="dxa"/>
            <w:tcBorders>
              <w:top w:val="single" w:sz="2" w:space="0" w:color="000001"/>
              <w:left w:val="single" w:sz="2" w:space="0" w:color="000001"/>
              <w:bottom w:val="single" w:sz="2" w:space="0" w:color="000001"/>
            </w:tcBorders>
            <w:shd w:val="clear" w:color="auto" w:fill="FFFFFF"/>
          </w:tcPr>
          <w:p w14:paraId="3E31795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3.</w:t>
            </w:r>
          </w:p>
        </w:tc>
        <w:tc>
          <w:tcPr>
            <w:tcW w:w="1010" w:type="dxa"/>
            <w:tcBorders>
              <w:top w:val="single" w:sz="2" w:space="0" w:color="000001"/>
              <w:left w:val="single" w:sz="2" w:space="0" w:color="000001"/>
              <w:bottom w:val="single" w:sz="2" w:space="0" w:color="000001"/>
            </w:tcBorders>
            <w:shd w:val="clear" w:color="auto" w:fill="FFFFFF"/>
          </w:tcPr>
          <w:p w14:paraId="0B080F7E"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5</w:t>
            </w:r>
          </w:p>
        </w:tc>
        <w:tc>
          <w:tcPr>
            <w:tcW w:w="1984" w:type="dxa"/>
            <w:tcBorders>
              <w:top w:val="single" w:sz="2" w:space="0" w:color="000001"/>
              <w:left w:val="single" w:sz="2" w:space="0" w:color="000001"/>
              <w:bottom w:val="single" w:sz="2" w:space="0" w:color="000001"/>
            </w:tcBorders>
            <w:shd w:val="clear" w:color="auto" w:fill="FFFFFF"/>
          </w:tcPr>
          <w:p w14:paraId="4F4710F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C - Zawartość lateksu w zestawie</w:t>
            </w:r>
          </w:p>
        </w:tc>
        <w:tc>
          <w:tcPr>
            <w:tcW w:w="1417" w:type="dxa"/>
            <w:tcBorders>
              <w:top w:val="single" w:sz="2" w:space="0" w:color="000001"/>
              <w:left w:val="single" w:sz="2" w:space="0" w:color="000001"/>
              <w:bottom w:val="single" w:sz="2" w:space="0" w:color="000001"/>
            </w:tcBorders>
            <w:shd w:val="clear" w:color="auto" w:fill="FFFFFF"/>
          </w:tcPr>
          <w:p w14:paraId="7461C1EB"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6559427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Zestaw zawiera lateks – 0 pkt.</w:t>
            </w:r>
          </w:p>
          <w:p w14:paraId="2C56BC7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Brak zawartości lateksu – 10 pkt.</w:t>
            </w:r>
          </w:p>
        </w:tc>
      </w:tr>
    </w:tbl>
    <w:p w14:paraId="044A534C"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326A389E"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p w14:paraId="300ACD1B"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r w:rsidRPr="00877632">
        <w:rPr>
          <w:rFonts w:ascii="Times New Roman" w:eastAsia="Times New Roman" w:hAnsi="Times New Roman" w:cs="Times New Roman"/>
          <w:b/>
          <w:kern w:val="0"/>
          <w:lang w:eastAsia="zh-CN" w:bidi="hi-IN"/>
          <w14:ligatures w14:val="none"/>
        </w:rPr>
        <w:t xml:space="preserve">Pakiet 14 -  Narzędzia do aparatu do elektrokoagulacji </w:t>
      </w:r>
    </w:p>
    <w:p w14:paraId="296B5821"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r w:rsidRPr="00877632">
        <w:rPr>
          <w:rFonts w:ascii="Times New Roman" w:eastAsia="Times New Roman" w:hAnsi="Times New Roman" w:cs="Times New Roman"/>
          <w:b/>
          <w:kern w:val="0"/>
          <w:lang w:eastAsia="zh-CN" w:bidi="hi-IN"/>
          <w14:ligatures w14:val="none"/>
        </w:rPr>
        <w:t xml:space="preserve">Narzędzia winne być kompatybilne do aparatu posiadanego przez Zamawiającego (Olympus) </w:t>
      </w:r>
    </w:p>
    <w:p w14:paraId="1620C33B" w14:textId="77777777" w:rsidR="00877632" w:rsidRPr="00877632" w:rsidRDefault="00877632" w:rsidP="00877632">
      <w:pPr>
        <w:widowControl w:val="0"/>
        <w:suppressAutoHyphens/>
        <w:spacing w:after="0" w:line="240" w:lineRule="auto"/>
        <w:textAlignment w:val="baseline"/>
        <w:rPr>
          <w:rFonts w:ascii="Times New Roman" w:eastAsia="Times New Roman" w:hAnsi="Times New Roman" w:cs="Times New Roman"/>
          <w:b/>
          <w:kern w:val="0"/>
          <w:lang w:eastAsia="zh-CN" w:bidi="hi-IN"/>
          <w14:ligatures w14:val="none"/>
        </w:rPr>
      </w:pPr>
    </w:p>
    <w:tbl>
      <w:tblPr>
        <w:tblW w:w="9638" w:type="dxa"/>
        <w:tblInd w:w="105" w:type="dxa"/>
        <w:tblLayout w:type="fixed"/>
        <w:tblCellMar>
          <w:top w:w="55" w:type="dxa"/>
          <w:left w:w="55" w:type="dxa"/>
          <w:bottom w:w="55" w:type="dxa"/>
          <w:right w:w="55" w:type="dxa"/>
        </w:tblCellMar>
        <w:tblLook w:val="04A0" w:firstRow="1" w:lastRow="0" w:firstColumn="1" w:lastColumn="0" w:noHBand="0" w:noVBand="1"/>
      </w:tblPr>
      <w:tblGrid>
        <w:gridCol w:w="399"/>
        <w:gridCol w:w="7749"/>
        <w:gridCol w:w="696"/>
        <w:gridCol w:w="794"/>
      </w:tblGrid>
      <w:tr w:rsidR="00877632" w:rsidRPr="00877632" w14:paraId="0711633A" w14:textId="77777777" w:rsidTr="000157FB">
        <w:tc>
          <w:tcPr>
            <w:tcW w:w="399" w:type="dxa"/>
            <w:tcBorders>
              <w:top w:val="single" w:sz="4" w:space="0" w:color="000000"/>
              <w:left w:val="single" w:sz="4" w:space="0" w:color="000000"/>
              <w:bottom w:val="single" w:sz="4" w:space="0" w:color="000000"/>
            </w:tcBorders>
          </w:tcPr>
          <w:p w14:paraId="01EE6EB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7748" w:type="dxa"/>
            <w:tcBorders>
              <w:top w:val="single" w:sz="4" w:space="0" w:color="000000"/>
              <w:left w:val="single" w:sz="4" w:space="0" w:color="000000"/>
              <w:bottom w:val="single" w:sz="4" w:space="0" w:color="000000"/>
            </w:tcBorders>
          </w:tcPr>
          <w:p w14:paraId="331A833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Narzedzie</w:t>
            </w:r>
            <w:proofErr w:type="spellEnd"/>
            <w:r w:rsidRPr="00877632">
              <w:rPr>
                <w:rFonts w:ascii="Times New Roman" w:eastAsia="SimSun" w:hAnsi="Times New Roman" w:cs="Times New Roman"/>
                <w:kern w:val="0"/>
                <w:lang w:eastAsia="zh-CN" w:bidi="hi-IN"/>
                <w14:ligatures w14:val="none"/>
              </w:rPr>
              <w:t xml:space="preserve">  typu </w:t>
            </w:r>
            <w:proofErr w:type="spellStart"/>
            <w:r w:rsidRPr="00877632">
              <w:rPr>
                <w:rFonts w:ascii="Times New Roman" w:eastAsia="SimSun" w:hAnsi="Times New Roman" w:cs="Times New Roman"/>
                <w:kern w:val="0"/>
                <w:lang w:eastAsia="zh-CN" w:bidi="hi-IN"/>
                <w14:ligatures w14:val="none"/>
              </w:rPr>
              <w:t>Thunderbeat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Type</w:t>
            </w:r>
            <w:proofErr w:type="spellEnd"/>
            <w:r w:rsidRPr="00877632">
              <w:rPr>
                <w:rFonts w:ascii="Times New Roman" w:eastAsia="SimSun" w:hAnsi="Times New Roman" w:cs="Times New Roman"/>
                <w:kern w:val="0"/>
                <w:lang w:eastAsia="zh-CN" w:bidi="hi-IN"/>
                <w14:ligatures w14:val="none"/>
              </w:rPr>
              <w:t xml:space="preserve"> S, do zabiegów laparoskopowych, </w:t>
            </w:r>
            <w:proofErr w:type="spellStart"/>
            <w:r w:rsidRPr="00877632">
              <w:rPr>
                <w:rFonts w:ascii="Times New Roman" w:eastAsia="SimSun" w:hAnsi="Times New Roman" w:cs="Times New Roman"/>
                <w:kern w:val="0"/>
                <w:lang w:eastAsia="zh-CN" w:bidi="hi-IN"/>
                <w14:ligatures w14:val="none"/>
              </w:rPr>
              <w:t>integrujace</w:t>
            </w:r>
            <w:proofErr w:type="spellEnd"/>
            <w:r w:rsidRPr="00877632">
              <w:rPr>
                <w:rFonts w:ascii="Times New Roman" w:eastAsia="SimSun" w:hAnsi="Times New Roman" w:cs="Times New Roman"/>
                <w:kern w:val="0"/>
                <w:lang w:eastAsia="zh-CN" w:bidi="hi-IN"/>
                <w14:ligatures w14:val="none"/>
              </w:rPr>
              <w:t xml:space="preserve"> energie bipolarna i </w:t>
            </w:r>
            <w:proofErr w:type="spellStart"/>
            <w:r w:rsidRPr="00877632">
              <w:rPr>
                <w:rFonts w:ascii="Times New Roman" w:eastAsia="SimSun" w:hAnsi="Times New Roman" w:cs="Times New Roman"/>
                <w:kern w:val="0"/>
                <w:lang w:eastAsia="zh-CN" w:bidi="hi-IN"/>
                <w14:ligatures w14:val="none"/>
              </w:rPr>
              <w:t>ultradzwiekowa</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umozliwiajace</w:t>
            </w:r>
            <w:proofErr w:type="spellEnd"/>
            <w:r w:rsidRPr="00877632">
              <w:rPr>
                <w:rFonts w:ascii="Times New Roman" w:eastAsia="SimSun" w:hAnsi="Times New Roman" w:cs="Times New Roman"/>
                <w:kern w:val="0"/>
                <w:lang w:eastAsia="zh-CN" w:bidi="hi-IN"/>
                <w14:ligatures w14:val="none"/>
              </w:rPr>
              <w:t xml:space="preserve"> jednoczesne ciecie i zamykanie naczyń </w:t>
            </w:r>
            <w:proofErr w:type="spellStart"/>
            <w:r w:rsidRPr="00877632">
              <w:rPr>
                <w:rFonts w:ascii="Times New Roman" w:eastAsia="SimSun" w:hAnsi="Times New Roman" w:cs="Times New Roman"/>
                <w:kern w:val="0"/>
                <w:lang w:eastAsia="zh-CN" w:bidi="hi-IN"/>
                <w14:ligatures w14:val="none"/>
              </w:rPr>
              <w:t>krwionosnych</w:t>
            </w:r>
            <w:proofErr w:type="spellEnd"/>
            <w:r w:rsidRPr="00877632">
              <w:rPr>
                <w:rFonts w:ascii="Times New Roman" w:eastAsia="SimSun" w:hAnsi="Times New Roman" w:cs="Times New Roman"/>
                <w:kern w:val="0"/>
                <w:lang w:eastAsia="zh-CN" w:bidi="hi-IN"/>
                <w14:ligatures w14:val="none"/>
              </w:rPr>
              <w:t xml:space="preserve"> do 7 mm </w:t>
            </w:r>
            <w:proofErr w:type="spellStart"/>
            <w:r w:rsidRPr="00877632">
              <w:rPr>
                <w:rFonts w:ascii="Times New Roman" w:eastAsia="SimSun" w:hAnsi="Times New Roman" w:cs="Times New Roman"/>
                <w:kern w:val="0"/>
                <w:lang w:eastAsia="zh-CN" w:bidi="hi-IN"/>
                <w14:ligatures w14:val="none"/>
              </w:rPr>
              <w:t>włacznie</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Wyposazone</w:t>
            </w:r>
            <w:proofErr w:type="spellEnd"/>
            <w:r w:rsidRPr="00877632">
              <w:rPr>
                <w:rFonts w:ascii="Times New Roman" w:eastAsia="SimSun" w:hAnsi="Times New Roman" w:cs="Times New Roman"/>
                <w:kern w:val="0"/>
                <w:lang w:eastAsia="zh-CN" w:bidi="hi-IN"/>
                <w14:ligatures w14:val="none"/>
              </w:rPr>
              <w:t xml:space="preserve"> w 2 przyciski </w:t>
            </w:r>
            <w:proofErr w:type="spellStart"/>
            <w:r w:rsidRPr="00877632">
              <w:rPr>
                <w:rFonts w:ascii="Times New Roman" w:eastAsia="SimSun" w:hAnsi="Times New Roman" w:cs="Times New Roman"/>
                <w:kern w:val="0"/>
                <w:lang w:eastAsia="zh-CN" w:bidi="hi-IN"/>
                <w14:ligatures w14:val="none"/>
              </w:rPr>
              <w:t>aktywujace</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Seal</w:t>
            </w:r>
            <w:proofErr w:type="spellEnd"/>
            <w:r w:rsidRPr="00877632">
              <w:rPr>
                <w:rFonts w:ascii="Times New Roman" w:eastAsia="SimSun" w:hAnsi="Times New Roman" w:cs="Times New Roman"/>
                <w:kern w:val="0"/>
                <w:lang w:eastAsia="zh-CN" w:bidi="hi-IN"/>
                <w14:ligatures w14:val="none"/>
              </w:rPr>
              <w:t xml:space="preserve"> &amp; </w:t>
            </w:r>
            <w:proofErr w:type="spellStart"/>
            <w:r w:rsidRPr="00877632">
              <w:rPr>
                <w:rFonts w:ascii="Times New Roman" w:eastAsia="SimSun" w:hAnsi="Times New Roman" w:cs="Times New Roman"/>
                <w:kern w:val="0"/>
                <w:lang w:eastAsia="zh-CN" w:bidi="hi-IN"/>
                <w14:ligatures w14:val="none"/>
              </w:rPr>
              <w:t>Cut</w:t>
            </w:r>
            <w:proofErr w:type="spellEnd"/>
            <w:r w:rsidRPr="00877632">
              <w:rPr>
                <w:rFonts w:ascii="Times New Roman" w:eastAsia="SimSun" w:hAnsi="Times New Roman" w:cs="Times New Roman"/>
                <w:kern w:val="0"/>
                <w:lang w:eastAsia="zh-CN" w:bidi="hi-IN"/>
                <w14:ligatures w14:val="none"/>
              </w:rPr>
              <w:t xml:space="preserve"> - </w:t>
            </w:r>
            <w:proofErr w:type="spellStart"/>
            <w:r w:rsidRPr="00877632">
              <w:rPr>
                <w:rFonts w:ascii="Times New Roman" w:eastAsia="SimSun" w:hAnsi="Times New Roman" w:cs="Times New Roman"/>
                <w:kern w:val="0"/>
                <w:lang w:eastAsia="zh-CN" w:bidi="hi-IN"/>
                <w14:ligatures w14:val="none"/>
              </w:rPr>
              <w:t>aktywujace</w:t>
            </w:r>
            <w:proofErr w:type="spellEnd"/>
            <w:r w:rsidRPr="00877632">
              <w:rPr>
                <w:rFonts w:ascii="Times New Roman" w:eastAsia="SimSun" w:hAnsi="Times New Roman" w:cs="Times New Roman"/>
                <w:kern w:val="0"/>
                <w:lang w:eastAsia="zh-CN" w:bidi="hi-IN"/>
                <w14:ligatures w14:val="none"/>
              </w:rPr>
              <w:t xml:space="preserve"> symultanicznie energie bipolarna oraz </w:t>
            </w:r>
            <w:proofErr w:type="spellStart"/>
            <w:r w:rsidRPr="00877632">
              <w:rPr>
                <w:rFonts w:ascii="Times New Roman" w:eastAsia="SimSun" w:hAnsi="Times New Roman" w:cs="Times New Roman"/>
                <w:kern w:val="0"/>
                <w:lang w:eastAsia="zh-CN" w:bidi="hi-IN"/>
                <w14:ligatures w14:val="none"/>
              </w:rPr>
              <w:t>ultradzwiekowa</w:t>
            </w:r>
            <w:proofErr w:type="spellEnd"/>
            <w:r w:rsidRPr="00877632">
              <w:rPr>
                <w:rFonts w:ascii="Times New Roman" w:eastAsia="SimSun" w:hAnsi="Times New Roman" w:cs="Times New Roman"/>
                <w:kern w:val="0"/>
                <w:lang w:eastAsia="zh-CN" w:bidi="hi-IN"/>
                <w14:ligatures w14:val="none"/>
              </w:rPr>
              <w:t xml:space="preserve"> do ciecia i koagulacji, oraz </w:t>
            </w:r>
            <w:proofErr w:type="spellStart"/>
            <w:r w:rsidRPr="00877632">
              <w:rPr>
                <w:rFonts w:ascii="Times New Roman" w:eastAsia="SimSun" w:hAnsi="Times New Roman" w:cs="Times New Roman"/>
                <w:kern w:val="0"/>
                <w:lang w:eastAsia="zh-CN" w:bidi="hi-IN"/>
                <w14:ligatures w14:val="none"/>
              </w:rPr>
              <w:t>Seal</w:t>
            </w:r>
            <w:proofErr w:type="spellEnd"/>
            <w:r w:rsidRPr="00877632">
              <w:rPr>
                <w:rFonts w:ascii="Times New Roman" w:eastAsia="SimSun" w:hAnsi="Times New Roman" w:cs="Times New Roman"/>
                <w:kern w:val="0"/>
                <w:lang w:eastAsia="zh-CN" w:bidi="hi-IN"/>
                <w14:ligatures w14:val="none"/>
              </w:rPr>
              <w:t xml:space="preserve"> - </w:t>
            </w:r>
            <w:proofErr w:type="spellStart"/>
            <w:r w:rsidRPr="00877632">
              <w:rPr>
                <w:rFonts w:ascii="Times New Roman" w:eastAsia="SimSun" w:hAnsi="Times New Roman" w:cs="Times New Roman"/>
                <w:kern w:val="0"/>
                <w:lang w:eastAsia="zh-CN" w:bidi="hi-IN"/>
                <w14:ligatures w14:val="none"/>
              </w:rPr>
              <w:t>aktywujacy</w:t>
            </w:r>
            <w:proofErr w:type="spellEnd"/>
            <w:r w:rsidRPr="00877632">
              <w:rPr>
                <w:rFonts w:ascii="Times New Roman" w:eastAsia="SimSun" w:hAnsi="Times New Roman" w:cs="Times New Roman"/>
                <w:kern w:val="0"/>
                <w:lang w:eastAsia="zh-CN" w:bidi="hi-IN"/>
                <w14:ligatures w14:val="none"/>
              </w:rPr>
              <w:t xml:space="preserve"> zaawansowaną energie bipolarna do koagulacji. Dł. robocza 35 cm, </w:t>
            </w:r>
            <w:proofErr w:type="spellStart"/>
            <w:r w:rsidRPr="00877632">
              <w:rPr>
                <w:rFonts w:ascii="Times New Roman" w:eastAsia="SimSun" w:hAnsi="Times New Roman" w:cs="Times New Roman"/>
                <w:kern w:val="0"/>
                <w:lang w:eastAsia="zh-CN" w:bidi="hi-IN"/>
                <w14:ligatures w14:val="none"/>
              </w:rPr>
              <w:t>sr</w:t>
            </w:r>
            <w:proofErr w:type="spellEnd"/>
            <w:r w:rsidRPr="00877632">
              <w:rPr>
                <w:rFonts w:ascii="Times New Roman" w:eastAsia="SimSun" w:hAnsi="Times New Roman" w:cs="Times New Roman"/>
                <w:kern w:val="0"/>
                <w:lang w:eastAsia="zh-CN" w:bidi="hi-IN"/>
                <w14:ligatures w14:val="none"/>
              </w:rPr>
              <w:t>. trzonu 5 mm.</w:t>
            </w:r>
          </w:p>
          <w:p w14:paraId="1B282D2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Zakrzywione, precyzyjne </w:t>
            </w:r>
            <w:proofErr w:type="spellStart"/>
            <w:r w:rsidRPr="00877632">
              <w:rPr>
                <w:rFonts w:ascii="Times New Roman" w:eastAsia="SimSun" w:hAnsi="Times New Roman" w:cs="Times New Roman"/>
                <w:kern w:val="0"/>
                <w:lang w:eastAsia="zh-CN" w:bidi="hi-IN"/>
                <w14:ligatures w14:val="none"/>
              </w:rPr>
              <w:t>bransze</w:t>
            </w:r>
            <w:proofErr w:type="spellEnd"/>
            <w:r w:rsidRPr="00877632">
              <w:rPr>
                <w:rFonts w:ascii="Times New Roman" w:eastAsia="SimSun" w:hAnsi="Times New Roman" w:cs="Times New Roman"/>
                <w:kern w:val="0"/>
                <w:lang w:eastAsia="zh-CN" w:bidi="hi-IN"/>
                <w14:ligatures w14:val="none"/>
              </w:rPr>
              <w:t xml:space="preserve"> o dł. 16 mm., uchwyt na palce prowadzące zamknięty. Trzon obrotowy 360 st. </w:t>
            </w:r>
            <w:proofErr w:type="spellStart"/>
            <w:r w:rsidRPr="00877632">
              <w:rPr>
                <w:rFonts w:ascii="Times New Roman" w:eastAsia="SimSun" w:hAnsi="Times New Roman" w:cs="Times New Roman"/>
                <w:kern w:val="0"/>
                <w:lang w:eastAsia="zh-CN" w:bidi="hi-IN"/>
                <w14:ligatures w14:val="none"/>
              </w:rPr>
              <w:t>Narzedzie</w:t>
            </w:r>
            <w:proofErr w:type="spellEnd"/>
            <w:r w:rsidRPr="00877632">
              <w:rPr>
                <w:rFonts w:ascii="Times New Roman" w:eastAsia="SimSun" w:hAnsi="Times New Roman" w:cs="Times New Roman"/>
                <w:kern w:val="0"/>
                <w:lang w:eastAsia="zh-CN" w:bidi="hi-IN"/>
                <w14:ligatures w14:val="none"/>
              </w:rPr>
              <w:t xml:space="preserve"> sterylne, jednorazowego użytku,. W komplecie uchwyt mocujący do przetwornika oraz klucz dynamometryczny.</w:t>
            </w:r>
          </w:p>
        </w:tc>
        <w:tc>
          <w:tcPr>
            <w:tcW w:w="696" w:type="dxa"/>
            <w:tcBorders>
              <w:top w:val="single" w:sz="4" w:space="0" w:color="000000"/>
              <w:left w:val="single" w:sz="4" w:space="0" w:color="000000"/>
              <w:bottom w:val="single" w:sz="4" w:space="0" w:color="000000"/>
            </w:tcBorders>
          </w:tcPr>
          <w:p w14:paraId="6F57D6D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top w:val="single" w:sz="4" w:space="0" w:color="000000"/>
              <w:left w:val="single" w:sz="4" w:space="0" w:color="000000"/>
              <w:bottom w:val="single" w:sz="4" w:space="0" w:color="000000"/>
              <w:right w:val="single" w:sz="4" w:space="0" w:color="000000"/>
            </w:tcBorders>
          </w:tcPr>
          <w:p w14:paraId="17D9515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25</w:t>
            </w:r>
          </w:p>
        </w:tc>
      </w:tr>
      <w:tr w:rsidR="00877632" w:rsidRPr="00877632" w14:paraId="36931A5E" w14:textId="77777777" w:rsidTr="000157FB">
        <w:tc>
          <w:tcPr>
            <w:tcW w:w="399" w:type="dxa"/>
            <w:tcBorders>
              <w:left w:val="single" w:sz="4" w:space="0" w:color="000000"/>
              <w:bottom w:val="single" w:sz="4" w:space="0" w:color="000000"/>
            </w:tcBorders>
          </w:tcPr>
          <w:p w14:paraId="4118508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7748" w:type="dxa"/>
            <w:tcBorders>
              <w:left w:val="single" w:sz="4" w:space="0" w:color="000000"/>
              <w:bottom w:val="single" w:sz="4" w:space="0" w:color="000000"/>
            </w:tcBorders>
          </w:tcPr>
          <w:p w14:paraId="5CD64E8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Narzedzie</w:t>
            </w:r>
            <w:proofErr w:type="spellEnd"/>
            <w:r w:rsidRPr="00877632">
              <w:rPr>
                <w:rFonts w:ascii="Times New Roman" w:eastAsia="SimSun" w:hAnsi="Times New Roman" w:cs="Times New Roman"/>
                <w:kern w:val="0"/>
                <w:lang w:eastAsia="zh-CN" w:bidi="hi-IN"/>
                <w14:ligatures w14:val="none"/>
              </w:rPr>
              <w:t xml:space="preserve"> typu </w:t>
            </w:r>
            <w:proofErr w:type="spellStart"/>
            <w:r w:rsidRPr="00877632">
              <w:rPr>
                <w:rFonts w:ascii="Times New Roman" w:eastAsia="SimSun" w:hAnsi="Times New Roman" w:cs="Times New Roman"/>
                <w:kern w:val="0"/>
                <w:lang w:eastAsia="zh-CN" w:bidi="hi-IN"/>
                <w14:ligatures w14:val="none"/>
              </w:rPr>
              <w:t>Thunderbeat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Type</w:t>
            </w:r>
            <w:proofErr w:type="spellEnd"/>
            <w:r w:rsidRPr="00877632">
              <w:rPr>
                <w:rFonts w:ascii="Times New Roman" w:eastAsia="SimSun" w:hAnsi="Times New Roman" w:cs="Times New Roman"/>
                <w:kern w:val="0"/>
                <w:lang w:eastAsia="zh-CN" w:bidi="hi-IN"/>
                <w14:ligatures w14:val="none"/>
              </w:rPr>
              <w:t xml:space="preserve">-S, do zabiegów otwartych, </w:t>
            </w:r>
            <w:proofErr w:type="spellStart"/>
            <w:r w:rsidRPr="00877632">
              <w:rPr>
                <w:rFonts w:ascii="Times New Roman" w:eastAsia="SimSun" w:hAnsi="Times New Roman" w:cs="Times New Roman"/>
                <w:kern w:val="0"/>
                <w:lang w:eastAsia="zh-CN" w:bidi="hi-IN"/>
                <w14:ligatures w14:val="none"/>
              </w:rPr>
              <w:t>integrujace</w:t>
            </w:r>
            <w:proofErr w:type="spellEnd"/>
            <w:r w:rsidRPr="00877632">
              <w:rPr>
                <w:rFonts w:ascii="Times New Roman" w:eastAsia="SimSun" w:hAnsi="Times New Roman" w:cs="Times New Roman"/>
                <w:kern w:val="0"/>
                <w:lang w:eastAsia="zh-CN" w:bidi="hi-IN"/>
                <w14:ligatures w14:val="none"/>
              </w:rPr>
              <w:t xml:space="preserve"> energie bipolarna i </w:t>
            </w:r>
            <w:proofErr w:type="spellStart"/>
            <w:r w:rsidRPr="00877632">
              <w:rPr>
                <w:rFonts w:ascii="Times New Roman" w:eastAsia="SimSun" w:hAnsi="Times New Roman" w:cs="Times New Roman"/>
                <w:kern w:val="0"/>
                <w:lang w:eastAsia="zh-CN" w:bidi="hi-IN"/>
                <w14:ligatures w14:val="none"/>
              </w:rPr>
              <w:t>ultradzwiekowa</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umozliwiajace</w:t>
            </w:r>
            <w:proofErr w:type="spellEnd"/>
            <w:r w:rsidRPr="00877632">
              <w:rPr>
                <w:rFonts w:ascii="Times New Roman" w:eastAsia="SimSun" w:hAnsi="Times New Roman" w:cs="Times New Roman"/>
                <w:kern w:val="0"/>
                <w:lang w:eastAsia="zh-CN" w:bidi="hi-IN"/>
                <w14:ligatures w14:val="none"/>
              </w:rPr>
              <w:t xml:space="preserve"> jednoczesne ciecie i zamykanie naczyń krwionośnych do 7 mm włącznie. Wyposażone w 2 przyciski </w:t>
            </w:r>
            <w:proofErr w:type="spellStart"/>
            <w:r w:rsidRPr="00877632">
              <w:rPr>
                <w:rFonts w:ascii="Times New Roman" w:eastAsia="SimSun" w:hAnsi="Times New Roman" w:cs="Times New Roman"/>
                <w:kern w:val="0"/>
                <w:lang w:eastAsia="zh-CN" w:bidi="hi-IN"/>
                <w14:ligatures w14:val="none"/>
              </w:rPr>
              <w:t>aktywujace</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Seal</w:t>
            </w:r>
            <w:proofErr w:type="spellEnd"/>
            <w:r w:rsidRPr="00877632">
              <w:rPr>
                <w:rFonts w:ascii="Times New Roman" w:eastAsia="SimSun" w:hAnsi="Times New Roman" w:cs="Times New Roman"/>
                <w:kern w:val="0"/>
                <w:lang w:eastAsia="zh-CN" w:bidi="hi-IN"/>
                <w14:ligatures w14:val="none"/>
              </w:rPr>
              <w:t xml:space="preserve"> &amp; </w:t>
            </w:r>
            <w:proofErr w:type="spellStart"/>
            <w:r w:rsidRPr="00877632">
              <w:rPr>
                <w:rFonts w:ascii="Times New Roman" w:eastAsia="SimSun" w:hAnsi="Times New Roman" w:cs="Times New Roman"/>
                <w:kern w:val="0"/>
                <w:lang w:eastAsia="zh-CN" w:bidi="hi-IN"/>
                <w14:ligatures w14:val="none"/>
              </w:rPr>
              <w:t>Cut</w:t>
            </w:r>
            <w:proofErr w:type="spellEnd"/>
            <w:r w:rsidRPr="00877632">
              <w:rPr>
                <w:rFonts w:ascii="Times New Roman" w:eastAsia="SimSun" w:hAnsi="Times New Roman" w:cs="Times New Roman"/>
                <w:kern w:val="0"/>
                <w:lang w:eastAsia="zh-CN" w:bidi="hi-IN"/>
                <w14:ligatures w14:val="none"/>
              </w:rPr>
              <w:t xml:space="preserve"> oraz </w:t>
            </w:r>
            <w:proofErr w:type="spellStart"/>
            <w:r w:rsidRPr="00877632">
              <w:rPr>
                <w:rFonts w:ascii="Times New Roman" w:eastAsia="SimSun" w:hAnsi="Times New Roman" w:cs="Times New Roman"/>
                <w:kern w:val="0"/>
                <w:lang w:eastAsia="zh-CN" w:bidi="hi-IN"/>
                <w14:ligatures w14:val="none"/>
              </w:rPr>
              <w:t>Seal</w:t>
            </w:r>
            <w:proofErr w:type="spellEnd"/>
            <w:r w:rsidRPr="00877632">
              <w:rPr>
                <w:rFonts w:ascii="Times New Roman" w:eastAsia="SimSun" w:hAnsi="Times New Roman" w:cs="Times New Roman"/>
                <w:kern w:val="0"/>
                <w:lang w:eastAsia="zh-CN" w:bidi="hi-IN"/>
                <w14:ligatures w14:val="none"/>
              </w:rPr>
              <w:t xml:space="preserve">. Dł. robocza 20 cm, </w:t>
            </w:r>
            <w:proofErr w:type="spellStart"/>
            <w:r w:rsidRPr="00877632">
              <w:rPr>
                <w:rFonts w:ascii="Times New Roman" w:eastAsia="SimSun" w:hAnsi="Times New Roman" w:cs="Times New Roman"/>
                <w:kern w:val="0"/>
                <w:lang w:eastAsia="zh-CN" w:bidi="hi-IN"/>
                <w14:ligatures w14:val="none"/>
              </w:rPr>
              <w:t>sr</w:t>
            </w:r>
            <w:proofErr w:type="spellEnd"/>
            <w:r w:rsidRPr="00877632">
              <w:rPr>
                <w:rFonts w:ascii="Times New Roman" w:eastAsia="SimSun" w:hAnsi="Times New Roman" w:cs="Times New Roman"/>
                <w:kern w:val="0"/>
                <w:lang w:eastAsia="zh-CN" w:bidi="hi-IN"/>
                <w14:ligatures w14:val="none"/>
              </w:rPr>
              <w:t xml:space="preserve">. trzonu 5 mm. Zakrzywione, precyzyjne </w:t>
            </w:r>
            <w:proofErr w:type="spellStart"/>
            <w:r w:rsidRPr="00877632">
              <w:rPr>
                <w:rFonts w:ascii="Times New Roman" w:eastAsia="SimSun" w:hAnsi="Times New Roman" w:cs="Times New Roman"/>
                <w:kern w:val="0"/>
                <w:lang w:eastAsia="zh-CN" w:bidi="hi-IN"/>
                <w14:ligatures w14:val="none"/>
              </w:rPr>
              <w:t>bransze</w:t>
            </w:r>
            <w:proofErr w:type="spellEnd"/>
            <w:r w:rsidRPr="00877632">
              <w:rPr>
                <w:rFonts w:ascii="Times New Roman" w:eastAsia="SimSun" w:hAnsi="Times New Roman" w:cs="Times New Roman"/>
                <w:kern w:val="0"/>
                <w:lang w:eastAsia="zh-CN" w:bidi="hi-IN"/>
                <w14:ligatures w14:val="none"/>
              </w:rPr>
              <w:t xml:space="preserve"> o dł. 16 mm.</w:t>
            </w:r>
          </w:p>
          <w:p w14:paraId="248FFBD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uchwyt na palce </w:t>
            </w:r>
            <w:proofErr w:type="spellStart"/>
            <w:r w:rsidRPr="00877632">
              <w:rPr>
                <w:rFonts w:ascii="Times New Roman" w:eastAsia="SimSun" w:hAnsi="Times New Roman" w:cs="Times New Roman"/>
                <w:kern w:val="0"/>
                <w:lang w:eastAsia="zh-CN" w:bidi="hi-IN"/>
                <w14:ligatures w14:val="none"/>
              </w:rPr>
              <w:t>prowadzace</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zamkniety</w:t>
            </w:r>
            <w:proofErr w:type="spellEnd"/>
            <w:r w:rsidRPr="00877632">
              <w:rPr>
                <w:rFonts w:ascii="Times New Roman" w:eastAsia="SimSun" w:hAnsi="Times New Roman" w:cs="Times New Roman"/>
                <w:kern w:val="0"/>
                <w:lang w:eastAsia="zh-CN" w:bidi="hi-IN"/>
                <w14:ligatures w14:val="none"/>
              </w:rPr>
              <w:t xml:space="preserve">. Trzon obrotowy 360 st. </w:t>
            </w:r>
            <w:proofErr w:type="spellStart"/>
            <w:r w:rsidRPr="00877632">
              <w:rPr>
                <w:rFonts w:ascii="Times New Roman" w:eastAsia="SimSun" w:hAnsi="Times New Roman" w:cs="Times New Roman"/>
                <w:kern w:val="0"/>
                <w:lang w:eastAsia="zh-CN" w:bidi="hi-IN"/>
                <w14:ligatures w14:val="none"/>
              </w:rPr>
              <w:t>Narzedzie</w:t>
            </w:r>
            <w:proofErr w:type="spellEnd"/>
            <w:r w:rsidRPr="00877632">
              <w:rPr>
                <w:rFonts w:ascii="Times New Roman" w:eastAsia="SimSun" w:hAnsi="Times New Roman" w:cs="Times New Roman"/>
                <w:kern w:val="0"/>
                <w:lang w:eastAsia="zh-CN" w:bidi="hi-IN"/>
                <w14:ligatures w14:val="none"/>
              </w:rPr>
              <w:t xml:space="preserve"> sterylne, jednorazowego </w:t>
            </w:r>
            <w:proofErr w:type="spellStart"/>
            <w:r w:rsidRPr="00877632">
              <w:rPr>
                <w:rFonts w:ascii="Times New Roman" w:eastAsia="SimSun" w:hAnsi="Times New Roman" w:cs="Times New Roman"/>
                <w:kern w:val="0"/>
                <w:lang w:eastAsia="zh-CN" w:bidi="hi-IN"/>
                <w14:ligatures w14:val="none"/>
              </w:rPr>
              <w:t>uzytku</w:t>
            </w:r>
            <w:proofErr w:type="spellEnd"/>
            <w:r w:rsidRPr="00877632">
              <w:rPr>
                <w:rFonts w:ascii="Times New Roman" w:eastAsia="SimSun" w:hAnsi="Times New Roman" w:cs="Times New Roman"/>
                <w:kern w:val="0"/>
                <w:lang w:eastAsia="zh-CN" w:bidi="hi-IN"/>
                <w14:ligatures w14:val="none"/>
              </w:rPr>
              <w:t xml:space="preserve">,. W komplecie uchwyt </w:t>
            </w:r>
            <w:proofErr w:type="spellStart"/>
            <w:r w:rsidRPr="00877632">
              <w:rPr>
                <w:rFonts w:ascii="Times New Roman" w:eastAsia="SimSun" w:hAnsi="Times New Roman" w:cs="Times New Roman"/>
                <w:kern w:val="0"/>
                <w:lang w:eastAsia="zh-CN" w:bidi="hi-IN"/>
                <w14:ligatures w14:val="none"/>
              </w:rPr>
              <w:t>mocujacy</w:t>
            </w:r>
            <w:proofErr w:type="spellEnd"/>
            <w:r w:rsidRPr="00877632">
              <w:rPr>
                <w:rFonts w:ascii="Times New Roman" w:eastAsia="SimSun" w:hAnsi="Times New Roman" w:cs="Times New Roman"/>
                <w:kern w:val="0"/>
                <w:lang w:eastAsia="zh-CN" w:bidi="hi-IN"/>
                <w14:ligatures w14:val="none"/>
              </w:rPr>
              <w:t xml:space="preserve"> do przetwornika oraz klucz dynamometryczny.</w:t>
            </w:r>
          </w:p>
        </w:tc>
        <w:tc>
          <w:tcPr>
            <w:tcW w:w="696" w:type="dxa"/>
            <w:tcBorders>
              <w:left w:val="single" w:sz="4" w:space="0" w:color="000000"/>
              <w:bottom w:val="single" w:sz="4" w:space="0" w:color="000000"/>
            </w:tcBorders>
          </w:tcPr>
          <w:p w14:paraId="42BE578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1B30B4C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25</w:t>
            </w:r>
          </w:p>
        </w:tc>
      </w:tr>
      <w:tr w:rsidR="00877632" w:rsidRPr="00877632" w14:paraId="4D3040F2" w14:textId="77777777" w:rsidTr="000157FB">
        <w:tc>
          <w:tcPr>
            <w:tcW w:w="399" w:type="dxa"/>
            <w:tcBorders>
              <w:left w:val="single" w:sz="4" w:space="0" w:color="000000"/>
              <w:bottom w:val="single" w:sz="4" w:space="0" w:color="000000"/>
            </w:tcBorders>
          </w:tcPr>
          <w:p w14:paraId="4467623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w:t>
            </w:r>
          </w:p>
        </w:tc>
        <w:tc>
          <w:tcPr>
            <w:tcW w:w="7748" w:type="dxa"/>
            <w:tcBorders>
              <w:left w:val="single" w:sz="4" w:space="0" w:color="000000"/>
              <w:bottom w:val="single" w:sz="4" w:space="0" w:color="000000"/>
            </w:tcBorders>
          </w:tcPr>
          <w:p w14:paraId="4D2F983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Narzedzie</w:t>
            </w:r>
            <w:proofErr w:type="spellEnd"/>
            <w:r w:rsidRPr="00877632">
              <w:rPr>
                <w:rFonts w:ascii="Times New Roman" w:eastAsia="Calibri" w:hAnsi="Times New Roman" w:cs="Times New Roman"/>
                <w:kern w:val="0"/>
                <w14:ligatures w14:val="none"/>
              </w:rPr>
              <w:t xml:space="preserve"> typu </w:t>
            </w:r>
            <w:proofErr w:type="spellStart"/>
            <w:r w:rsidRPr="00877632">
              <w:rPr>
                <w:rFonts w:ascii="Times New Roman" w:eastAsia="Calibri" w:hAnsi="Times New Roman" w:cs="Times New Roman"/>
                <w:kern w:val="0"/>
                <w14:ligatures w14:val="none"/>
              </w:rPr>
              <w:t>Sonicbeat</w:t>
            </w:r>
            <w:proofErr w:type="spellEnd"/>
            <w:r w:rsidRPr="00877632">
              <w:rPr>
                <w:rFonts w:ascii="Times New Roman" w:eastAsia="Calibri" w:hAnsi="Times New Roman" w:cs="Times New Roman"/>
                <w:kern w:val="0"/>
                <w14:ligatures w14:val="none"/>
              </w:rPr>
              <w:t xml:space="preserve"> do zabiegów laparoskopowych, </w:t>
            </w:r>
            <w:proofErr w:type="spellStart"/>
            <w:r w:rsidRPr="00877632">
              <w:rPr>
                <w:rFonts w:ascii="Times New Roman" w:eastAsia="Calibri" w:hAnsi="Times New Roman" w:cs="Times New Roman"/>
                <w:kern w:val="0"/>
                <w14:ligatures w14:val="none"/>
              </w:rPr>
              <w:t>ultradzwiekowe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umozliwiajace</w:t>
            </w:r>
            <w:proofErr w:type="spellEnd"/>
            <w:r w:rsidRPr="00877632">
              <w:rPr>
                <w:rFonts w:ascii="Times New Roman" w:eastAsia="Calibri" w:hAnsi="Times New Roman" w:cs="Times New Roman"/>
                <w:kern w:val="0"/>
                <w14:ligatures w14:val="none"/>
              </w:rPr>
              <w:t xml:space="preserve"> jednoczesne ciecie i zamykanie </w:t>
            </w:r>
            <w:proofErr w:type="spellStart"/>
            <w:r w:rsidRPr="00877632">
              <w:rPr>
                <w:rFonts w:ascii="Times New Roman" w:eastAsia="Calibri" w:hAnsi="Times New Roman" w:cs="Times New Roman"/>
                <w:kern w:val="0"/>
                <w14:ligatures w14:val="none"/>
              </w:rPr>
              <w:t>naczyn</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krwionosnych</w:t>
            </w:r>
            <w:proofErr w:type="spellEnd"/>
            <w:r w:rsidRPr="00877632">
              <w:rPr>
                <w:rFonts w:ascii="Times New Roman" w:eastAsia="Calibri" w:hAnsi="Times New Roman" w:cs="Times New Roman"/>
                <w:kern w:val="0"/>
                <w14:ligatures w14:val="none"/>
              </w:rPr>
              <w:t xml:space="preserve"> do 5 mm </w:t>
            </w:r>
            <w:proofErr w:type="spellStart"/>
            <w:r w:rsidRPr="00877632">
              <w:rPr>
                <w:rFonts w:ascii="Times New Roman" w:eastAsia="Calibri" w:hAnsi="Times New Roman" w:cs="Times New Roman"/>
                <w:kern w:val="0"/>
                <w14:ligatures w14:val="none"/>
              </w:rPr>
              <w:lastRenderedPageBreak/>
              <w:t>włacznie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Wyposazone</w:t>
            </w:r>
            <w:proofErr w:type="spellEnd"/>
            <w:r w:rsidRPr="00877632">
              <w:rPr>
                <w:rFonts w:ascii="Times New Roman" w:eastAsia="Calibri" w:hAnsi="Times New Roman" w:cs="Times New Roman"/>
                <w:kern w:val="0"/>
                <w14:ligatures w14:val="none"/>
              </w:rPr>
              <w:t xml:space="preserve"> w 2 przyciski </w:t>
            </w:r>
            <w:proofErr w:type="spellStart"/>
            <w:r w:rsidRPr="00877632">
              <w:rPr>
                <w:rFonts w:ascii="Times New Roman" w:eastAsia="Calibri" w:hAnsi="Times New Roman" w:cs="Times New Roman"/>
                <w:kern w:val="0"/>
                <w14:ligatures w14:val="none"/>
              </w:rPr>
              <w:t>aktywujace</w:t>
            </w:r>
            <w:proofErr w:type="spellEnd"/>
            <w:r w:rsidRPr="00877632">
              <w:rPr>
                <w:rFonts w:ascii="Times New Roman" w:eastAsia="Calibri" w:hAnsi="Times New Roman" w:cs="Times New Roman"/>
                <w:kern w:val="0"/>
                <w14:ligatures w14:val="none"/>
              </w:rPr>
              <w:t xml:space="preserve">: MAX oraz VAR. Dł. robocza 35 cm, </w:t>
            </w:r>
            <w:proofErr w:type="spellStart"/>
            <w:r w:rsidRPr="00877632">
              <w:rPr>
                <w:rFonts w:ascii="Times New Roman" w:eastAsia="Calibri" w:hAnsi="Times New Roman" w:cs="Times New Roman"/>
                <w:kern w:val="0"/>
                <w14:ligatures w14:val="none"/>
              </w:rPr>
              <w:t>sr</w:t>
            </w:r>
            <w:proofErr w:type="spellEnd"/>
            <w:r w:rsidRPr="00877632">
              <w:rPr>
                <w:rFonts w:ascii="Times New Roman" w:eastAsia="Calibri" w:hAnsi="Times New Roman" w:cs="Times New Roman"/>
                <w:kern w:val="0"/>
                <w14:ligatures w14:val="none"/>
              </w:rPr>
              <w:t xml:space="preserve">. trzonu 5 mm. Zakrzywione, precyzyjne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o dł. 16 mm., z manipulatorem przednim.</w:t>
            </w:r>
          </w:p>
          <w:p w14:paraId="35EE833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Uchwyt na palce prowadzące zamknięty. Trzon obrotowy 360 st. </w:t>
            </w:r>
            <w:proofErr w:type="spellStart"/>
            <w:r w:rsidRPr="00877632">
              <w:rPr>
                <w:rFonts w:ascii="Times New Roman" w:eastAsia="Calibri" w:hAnsi="Times New Roman" w:cs="Times New Roman"/>
                <w:kern w:val="0"/>
                <w14:ligatures w14:val="none"/>
              </w:rPr>
              <w:t>Narzedzie</w:t>
            </w:r>
            <w:proofErr w:type="spellEnd"/>
            <w:r w:rsidRPr="00877632">
              <w:rPr>
                <w:rFonts w:ascii="Times New Roman" w:eastAsia="Calibri" w:hAnsi="Times New Roman" w:cs="Times New Roman"/>
                <w:kern w:val="0"/>
                <w14:ligatures w14:val="none"/>
              </w:rPr>
              <w:t xml:space="preserve"> sterylne, jednorazowego użytku. W komplecie uchwyt </w:t>
            </w:r>
            <w:proofErr w:type="spellStart"/>
            <w:r w:rsidRPr="00877632">
              <w:rPr>
                <w:rFonts w:ascii="Times New Roman" w:eastAsia="Calibri" w:hAnsi="Times New Roman" w:cs="Times New Roman"/>
                <w:kern w:val="0"/>
                <w14:ligatures w14:val="none"/>
              </w:rPr>
              <w:t>mocujacy</w:t>
            </w:r>
            <w:proofErr w:type="spellEnd"/>
            <w:r w:rsidRPr="00877632">
              <w:rPr>
                <w:rFonts w:ascii="Times New Roman" w:eastAsia="Calibri" w:hAnsi="Times New Roman" w:cs="Times New Roman"/>
                <w:kern w:val="0"/>
                <w14:ligatures w14:val="none"/>
              </w:rPr>
              <w:t xml:space="preserve"> do przetwornika oraz klucz dynamometryczny.</w:t>
            </w:r>
          </w:p>
        </w:tc>
        <w:tc>
          <w:tcPr>
            <w:tcW w:w="696" w:type="dxa"/>
            <w:tcBorders>
              <w:left w:val="single" w:sz="4" w:space="0" w:color="000000"/>
              <w:bottom w:val="single" w:sz="4" w:space="0" w:color="000000"/>
            </w:tcBorders>
          </w:tcPr>
          <w:p w14:paraId="1A2BBE2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Szt.</w:t>
            </w:r>
          </w:p>
        </w:tc>
        <w:tc>
          <w:tcPr>
            <w:tcW w:w="794" w:type="dxa"/>
            <w:tcBorders>
              <w:left w:val="single" w:sz="4" w:space="0" w:color="000000"/>
              <w:bottom w:val="single" w:sz="4" w:space="0" w:color="000000"/>
              <w:right w:val="single" w:sz="4" w:space="0" w:color="000000"/>
            </w:tcBorders>
          </w:tcPr>
          <w:p w14:paraId="1B2A9F5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r>
      <w:tr w:rsidR="00877632" w:rsidRPr="00877632" w14:paraId="1557953F" w14:textId="77777777" w:rsidTr="000157FB">
        <w:tc>
          <w:tcPr>
            <w:tcW w:w="399" w:type="dxa"/>
            <w:tcBorders>
              <w:left w:val="single" w:sz="4" w:space="0" w:color="000000"/>
              <w:bottom w:val="single" w:sz="4" w:space="0" w:color="000000"/>
            </w:tcBorders>
          </w:tcPr>
          <w:p w14:paraId="4F386A6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4</w:t>
            </w:r>
          </w:p>
        </w:tc>
        <w:tc>
          <w:tcPr>
            <w:tcW w:w="7748" w:type="dxa"/>
            <w:tcBorders>
              <w:left w:val="single" w:sz="4" w:space="0" w:color="000000"/>
              <w:bottom w:val="single" w:sz="4" w:space="0" w:color="000000"/>
            </w:tcBorders>
          </w:tcPr>
          <w:p w14:paraId="425750E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Narzedzie</w:t>
            </w:r>
            <w:proofErr w:type="spellEnd"/>
            <w:r w:rsidRPr="00877632">
              <w:rPr>
                <w:rFonts w:ascii="Times New Roman" w:eastAsia="Calibri" w:hAnsi="Times New Roman" w:cs="Times New Roman"/>
                <w:kern w:val="0"/>
                <w14:ligatures w14:val="none"/>
              </w:rPr>
              <w:t xml:space="preserve"> typu </w:t>
            </w:r>
            <w:proofErr w:type="spellStart"/>
            <w:r w:rsidRPr="00877632">
              <w:rPr>
                <w:rFonts w:ascii="Times New Roman" w:eastAsia="Calibri" w:hAnsi="Times New Roman" w:cs="Times New Roman"/>
                <w:kern w:val="0"/>
                <w14:ligatures w14:val="none"/>
              </w:rPr>
              <w:t>Sonicbeat</w:t>
            </w:r>
            <w:proofErr w:type="spellEnd"/>
            <w:r w:rsidRPr="00877632">
              <w:rPr>
                <w:rFonts w:ascii="Times New Roman" w:eastAsia="Calibri" w:hAnsi="Times New Roman" w:cs="Times New Roman"/>
                <w:kern w:val="0"/>
                <w14:ligatures w14:val="none"/>
              </w:rPr>
              <w:t xml:space="preserve"> do zabiegów otwartych, </w:t>
            </w:r>
            <w:proofErr w:type="spellStart"/>
            <w:r w:rsidRPr="00877632">
              <w:rPr>
                <w:rFonts w:ascii="Times New Roman" w:eastAsia="Calibri" w:hAnsi="Times New Roman" w:cs="Times New Roman"/>
                <w:kern w:val="0"/>
                <w14:ligatures w14:val="none"/>
              </w:rPr>
              <w:t>ultradzwiekowe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umozliwiajace</w:t>
            </w:r>
            <w:proofErr w:type="spellEnd"/>
            <w:r w:rsidRPr="00877632">
              <w:rPr>
                <w:rFonts w:ascii="Times New Roman" w:eastAsia="Calibri" w:hAnsi="Times New Roman" w:cs="Times New Roman"/>
                <w:kern w:val="0"/>
                <w14:ligatures w14:val="none"/>
              </w:rPr>
              <w:t xml:space="preserve"> jednoczesne ciecie i zamykanie</w:t>
            </w:r>
          </w:p>
          <w:p w14:paraId="2AC88DE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naczyn</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krwionosnych</w:t>
            </w:r>
            <w:proofErr w:type="spellEnd"/>
            <w:r w:rsidRPr="00877632">
              <w:rPr>
                <w:rFonts w:ascii="Times New Roman" w:eastAsia="Calibri" w:hAnsi="Times New Roman" w:cs="Times New Roman"/>
                <w:kern w:val="0"/>
                <w14:ligatures w14:val="none"/>
              </w:rPr>
              <w:t xml:space="preserve"> do 5 mm </w:t>
            </w:r>
            <w:proofErr w:type="spellStart"/>
            <w:r w:rsidRPr="00877632">
              <w:rPr>
                <w:rFonts w:ascii="Times New Roman" w:eastAsia="Calibri" w:hAnsi="Times New Roman" w:cs="Times New Roman"/>
                <w:kern w:val="0"/>
                <w14:ligatures w14:val="none"/>
              </w:rPr>
              <w:t>włacznie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Wyposazone</w:t>
            </w:r>
            <w:proofErr w:type="spellEnd"/>
            <w:r w:rsidRPr="00877632">
              <w:rPr>
                <w:rFonts w:ascii="Times New Roman" w:eastAsia="Calibri" w:hAnsi="Times New Roman" w:cs="Times New Roman"/>
                <w:kern w:val="0"/>
                <w14:ligatures w14:val="none"/>
              </w:rPr>
              <w:t xml:space="preserve"> w 2 przyciski </w:t>
            </w:r>
            <w:proofErr w:type="spellStart"/>
            <w:r w:rsidRPr="00877632">
              <w:rPr>
                <w:rFonts w:ascii="Times New Roman" w:eastAsia="Calibri" w:hAnsi="Times New Roman" w:cs="Times New Roman"/>
                <w:kern w:val="0"/>
                <w14:ligatures w14:val="none"/>
              </w:rPr>
              <w:t>aktywujace</w:t>
            </w:r>
            <w:proofErr w:type="spellEnd"/>
            <w:r w:rsidRPr="00877632">
              <w:rPr>
                <w:rFonts w:ascii="Times New Roman" w:eastAsia="Calibri" w:hAnsi="Times New Roman" w:cs="Times New Roman"/>
                <w:kern w:val="0"/>
                <w14:ligatures w14:val="none"/>
              </w:rPr>
              <w:t xml:space="preserve">: MAX oraz VAR. Dł. robocza 20 cm, </w:t>
            </w:r>
            <w:proofErr w:type="spellStart"/>
            <w:r w:rsidRPr="00877632">
              <w:rPr>
                <w:rFonts w:ascii="Times New Roman" w:eastAsia="Calibri" w:hAnsi="Times New Roman" w:cs="Times New Roman"/>
                <w:kern w:val="0"/>
                <w14:ligatures w14:val="none"/>
              </w:rPr>
              <w:t>sr</w:t>
            </w:r>
            <w:proofErr w:type="spellEnd"/>
            <w:r w:rsidRPr="00877632">
              <w:rPr>
                <w:rFonts w:ascii="Times New Roman" w:eastAsia="Calibri" w:hAnsi="Times New Roman" w:cs="Times New Roman"/>
                <w:kern w:val="0"/>
                <w14:ligatures w14:val="none"/>
              </w:rPr>
              <w:t>.</w:t>
            </w:r>
          </w:p>
          <w:p w14:paraId="6AF9CAA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trzonu 5 mm. Zakrzywione, precyzyjne </w:t>
            </w:r>
            <w:proofErr w:type="spellStart"/>
            <w:r w:rsidRPr="00877632">
              <w:rPr>
                <w:rFonts w:ascii="Times New Roman" w:eastAsia="Calibri" w:hAnsi="Times New Roman" w:cs="Times New Roman"/>
                <w:kern w:val="0"/>
                <w14:ligatures w14:val="none"/>
              </w:rPr>
              <w:t>bransze</w:t>
            </w:r>
            <w:proofErr w:type="spellEnd"/>
            <w:r w:rsidRPr="00877632">
              <w:rPr>
                <w:rFonts w:ascii="Times New Roman" w:eastAsia="Calibri" w:hAnsi="Times New Roman" w:cs="Times New Roman"/>
                <w:kern w:val="0"/>
                <w14:ligatures w14:val="none"/>
              </w:rPr>
              <w:t xml:space="preserve"> o dł. 16 mm. Uchwyt </w:t>
            </w:r>
            <w:proofErr w:type="spellStart"/>
            <w:r w:rsidRPr="00877632">
              <w:rPr>
                <w:rFonts w:ascii="Times New Roman" w:eastAsia="Calibri" w:hAnsi="Times New Roman" w:cs="Times New Roman"/>
                <w:kern w:val="0"/>
                <w14:ligatures w14:val="none"/>
              </w:rPr>
              <w:t>narzedzia</w:t>
            </w:r>
            <w:proofErr w:type="spellEnd"/>
            <w:r w:rsidRPr="00877632">
              <w:rPr>
                <w:rFonts w:ascii="Times New Roman" w:eastAsia="Calibri" w:hAnsi="Times New Roman" w:cs="Times New Roman"/>
                <w:kern w:val="0"/>
                <w14:ligatures w14:val="none"/>
              </w:rPr>
              <w:t xml:space="preserve"> pistoletowy, z manipulatorem przednim.</w:t>
            </w:r>
          </w:p>
          <w:p w14:paraId="0BDFADA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Uchwyt na palce </w:t>
            </w:r>
            <w:proofErr w:type="spellStart"/>
            <w:r w:rsidRPr="00877632">
              <w:rPr>
                <w:rFonts w:ascii="Times New Roman" w:eastAsia="Calibri" w:hAnsi="Times New Roman" w:cs="Times New Roman"/>
                <w:kern w:val="0"/>
                <w14:ligatures w14:val="none"/>
              </w:rPr>
              <w:t>prowadzace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zamkniety</w:t>
            </w:r>
            <w:proofErr w:type="spellEnd"/>
            <w:r w:rsidRPr="00877632">
              <w:rPr>
                <w:rFonts w:ascii="Times New Roman" w:eastAsia="Calibri" w:hAnsi="Times New Roman" w:cs="Times New Roman"/>
                <w:kern w:val="0"/>
                <w14:ligatures w14:val="none"/>
              </w:rPr>
              <w:t xml:space="preserve">. Trzon obrotowy 360 st. </w:t>
            </w:r>
            <w:proofErr w:type="spellStart"/>
            <w:r w:rsidRPr="00877632">
              <w:rPr>
                <w:rFonts w:ascii="Times New Roman" w:eastAsia="Calibri" w:hAnsi="Times New Roman" w:cs="Times New Roman"/>
                <w:kern w:val="0"/>
                <w14:ligatures w14:val="none"/>
              </w:rPr>
              <w:t>Narzedzie</w:t>
            </w:r>
            <w:proofErr w:type="spellEnd"/>
            <w:r w:rsidRPr="00877632">
              <w:rPr>
                <w:rFonts w:ascii="Times New Roman" w:eastAsia="Calibri" w:hAnsi="Times New Roman" w:cs="Times New Roman"/>
                <w:kern w:val="0"/>
                <w14:ligatures w14:val="none"/>
              </w:rPr>
              <w:t xml:space="preserve"> sterylne, jednorazowego użytku, .W komplecie uchwyt mocujący do przetwornika oraz klucz dynamometryczny.</w:t>
            </w:r>
          </w:p>
        </w:tc>
        <w:tc>
          <w:tcPr>
            <w:tcW w:w="696" w:type="dxa"/>
            <w:tcBorders>
              <w:left w:val="single" w:sz="4" w:space="0" w:color="000000"/>
              <w:bottom w:val="single" w:sz="4" w:space="0" w:color="000000"/>
            </w:tcBorders>
          </w:tcPr>
          <w:p w14:paraId="1F14A7D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794" w:type="dxa"/>
            <w:tcBorders>
              <w:left w:val="single" w:sz="4" w:space="0" w:color="000000"/>
              <w:bottom w:val="single" w:sz="4" w:space="0" w:color="000000"/>
              <w:right w:val="single" w:sz="4" w:space="0" w:color="000000"/>
            </w:tcBorders>
          </w:tcPr>
          <w:p w14:paraId="7678DA3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r>
      <w:tr w:rsidR="00877632" w:rsidRPr="00877632" w14:paraId="68F97F43" w14:textId="77777777" w:rsidTr="000157FB">
        <w:tc>
          <w:tcPr>
            <w:tcW w:w="399" w:type="dxa"/>
            <w:tcBorders>
              <w:left w:val="single" w:sz="4" w:space="0" w:color="000000"/>
              <w:bottom w:val="single" w:sz="4" w:space="0" w:color="000000"/>
            </w:tcBorders>
          </w:tcPr>
          <w:p w14:paraId="5C0546B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c>
          <w:tcPr>
            <w:tcW w:w="7748" w:type="dxa"/>
            <w:tcBorders>
              <w:left w:val="single" w:sz="4" w:space="0" w:color="000000"/>
              <w:bottom w:val="single" w:sz="4" w:space="0" w:color="000000"/>
            </w:tcBorders>
          </w:tcPr>
          <w:p w14:paraId="5176902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Przetwornik typu </w:t>
            </w:r>
            <w:proofErr w:type="spellStart"/>
            <w:r w:rsidRPr="00877632">
              <w:rPr>
                <w:rFonts w:ascii="Times New Roman" w:eastAsia="Calibri" w:hAnsi="Times New Roman" w:cs="Times New Roman"/>
                <w:kern w:val="0"/>
                <w14:ligatures w14:val="none"/>
              </w:rPr>
              <w:t>Thunderbeat</w:t>
            </w:r>
            <w:proofErr w:type="spellEnd"/>
            <w:r w:rsidRPr="00877632">
              <w:rPr>
                <w:rFonts w:ascii="Times New Roman" w:eastAsia="Calibri" w:hAnsi="Times New Roman" w:cs="Times New Roman"/>
                <w:kern w:val="0"/>
                <w14:ligatures w14:val="none"/>
              </w:rPr>
              <w:t xml:space="preserve"> .wielorazowy ,</w:t>
            </w:r>
            <w:proofErr w:type="spellStart"/>
            <w:r w:rsidRPr="00877632">
              <w:rPr>
                <w:rFonts w:ascii="Times New Roman" w:eastAsia="Calibri" w:hAnsi="Times New Roman" w:cs="Times New Roman"/>
                <w:kern w:val="0"/>
                <w14:ligatures w14:val="none"/>
              </w:rPr>
              <w:t>autoklawowalny</w:t>
            </w:r>
            <w:proofErr w:type="spellEnd"/>
            <w:r w:rsidRPr="00877632">
              <w:rPr>
                <w:rFonts w:ascii="Times New Roman" w:eastAsia="Calibri" w:hAnsi="Times New Roman" w:cs="Times New Roman"/>
                <w:kern w:val="0"/>
                <w14:ligatures w14:val="none"/>
              </w:rPr>
              <w:t xml:space="preserve"> , hybrydowy przetwornik </w:t>
            </w:r>
            <w:proofErr w:type="spellStart"/>
            <w:r w:rsidRPr="00877632">
              <w:rPr>
                <w:rFonts w:ascii="Times New Roman" w:eastAsia="Calibri" w:hAnsi="Times New Roman" w:cs="Times New Roman"/>
                <w:kern w:val="0"/>
                <w14:ligatures w14:val="none"/>
              </w:rPr>
              <w:t>ultradźwiekowo</w:t>
            </w:r>
            <w:proofErr w:type="spellEnd"/>
            <w:r w:rsidRPr="00877632">
              <w:rPr>
                <w:rFonts w:ascii="Times New Roman" w:eastAsia="Calibri" w:hAnsi="Times New Roman" w:cs="Times New Roman"/>
                <w:kern w:val="0"/>
                <w14:ligatures w14:val="none"/>
              </w:rPr>
              <w:t xml:space="preserve">-bipolarny , kompatybilny z posiadanym przez Zamawiającego  generatorem  USG-400 .wtyczka oznaczona dla lepszej widoczności cyfrą 1. Trzpień z gwintem wewnętrznym. Przetwornik współpracujący z narzędziami  </w:t>
            </w:r>
            <w:proofErr w:type="spellStart"/>
            <w:r w:rsidRPr="00877632">
              <w:rPr>
                <w:rFonts w:ascii="Times New Roman" w:eastAsia="Calibri" w:hAnsi="Times New Roman" w:cs="Times New Roman"/>
                <w:kern w:val="0"/>
                <w14:ligatures w14:val="none"/>
              </w:rPr>
              <w:t>Thunderbeat</w:t>
            </w:r>
            <w:proofErr w:type="spellEnd"/>
            <w:r w:rsidRPr="00877632">
              <w:rPr>
                <w:rFonts w:ascii="Times New Roman" w:eastAsia="Calibri" w:hAnsi="Times New Roman" w:cs="Times New Roman"/>
                <w:kern w:val="0"/>
                <w14:ligatures w14:val="none"/>
              </w:rPr>
              <w:t xml:space="preserve"> posiadanym przez Zamawiającego</w:t>
            </w:r>
          </w:p>
        </w:tc>
        <w:tc>
          <w:tcPr>
            <w:tcW w:w="696" w:type="dxa"/>
            <w:tcBorders>
              <w:left w:val="single" w:sz="4" w:space="0" w:color="000000"/>
              <w:bottom w:val="single" w:sz="4" w:space="0" w:color="000000"/>
            </w:tcBorders>
          </w:tcPr>
          <w:p w14:paraId="4C841DE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794" w:type="dxa"/>
            <w:tcBorders>
              <w:left w:val="single" w:sz="4" w:space="0" w:color="000000"/>
              <w:bottom w:val="single" w:sz="4" w:space="0" w:color="000000"/>
              <w:right w:val="single" w:sz="4" w:space="0" w:color="000000"/>
            </w:tcBorders>
          </w:tcPr>
          <w:p w14:paraId="037CE21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bl>
    <w:p w14:paraId="46942C6B"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3D78E11C"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6160B9A6"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877632">
        <w:rPr>
          <w:rFonts w:ascii="Times New Roman" w:eastAsia="SimSun" w:hAnsi="Times New Roman" w:cs="Times New Roman"/>
          <w:b/>
          <w:bCs/>
          <w:kern w:val="0"/>
          <w:lang w:eastAsia="zh-CN" w:bidi="hi-IN"/>
          <w14:ligatures w14:val="none"/>
        </w:rPr>
        <w:t>TABELA OCENY WARUNKÓW TECHNICZNYCH w Pakiecie 14</w:t>
      </w:r>
    </w:p>
    <w:tbl>
      <w:tblPr>
        <w:tblW w:w="8608" w:type="dxa"/>
        <w:tblInd w:w="139"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1984"/>
        <w:gridCol w:w="1132"/>
        <w:gridCol w:w="3971"/>
      </w:tblGrid>
      <w:tr w:rsidR="00877632" w:rsidRPr="00877632" w14:paraId="19276E9F" w14:textId="77777777" w:rsidTr="000157FB">
        <w:tc>
          <w:tcPr>
            <w:tcW w:w="511" w:type="dxa"/>
            <w:tcBorders>
              <w:top w:val="single" w:sz="2" w:space="0" w:color="000001"/>
              <w:left w:val="single" w:sz="2" w:space="0" w:color="000001"/>
              <w:bottom w:val="single" w:sz="2" w:space="0" w:color="000001"/>
            </w:tcBorders>
            <w:shd w:val="clear" w:color="auto" w:fill="FFFFFF"/>
          </w:tcPr>
          <w:p w14:paraId="56BF044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7913CBA4"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Dotyczy</w:t>
            </w:r>
          </w:p>
          <w:p w14:paraId="07784718"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pozycji nr:</w:t>
            </w:r>
          </w:p>
        </w:tc>
        <w:tc>
          <w:tcPr>
            <w:tcW w:w="1984" w:type="dxa"/>
            <w:tcBorders>
              <w:top w:val="single" w:sz="2" w:space="0" w:color="000001"/>
              <w:left w:val="single" w:sz="2" w:space="0" w:color="000001"/>
              <w:bottom w:val="single" w:sz="2" w:space="0" w:color="000001"/>
            </w:tcBorders>
            <w:shd w:val="clear" w:color="auto" w:fill="FFFFFF"/>
          </w:tcPr>
          <w:p w14:paraId="2C4C2894"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Oceniana cecha</w:t>
            </w:r>
          </w:p>
        </w:tc>
        <w:tc>
          <w:tcPr>
            <w:tcW w:w="1132" w:type="dxa"/>
            <w:tcBorders>
              <w:top w:val="single" w:sz="2" w:space="0" w:color="000001"/>
              <w:left w:val="single" w:sz="2" w:space="0" w:color="000001"/>
              <w:bottom w:val="single" w:sz="2" w:space="0" w:color="000001"/>
            </w:tcBorders>
            <w:shd w:val="clear" w:color="auto" w:fill="FFFFFF"/>
          </w:tcPr>
          <w:p w14:paraId="00BD8CD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Punktacja</w:t>
            </w:r>
          </w:p>
        </w:tc>
        <w:tc>
          <w:tcPr>
            <w:tcW w:w="3971" w:type="dxa"/>
            <w:tcBorders>
              <w:top w:val="single" w:sz="2" w:space="0" w:color="000001"/>
              <w:left w:val="single" w:sz="2" w:space="0" w:color="000001"/>
              <w:bottom w:val="single" w:sz="2" w:space="0" w:color="000001"/>
              <w:right w:val="single" w:sz="2" w:space="0" w:color="000001"/>
            </w:tcBorders>
            <w:shd w:val="clear" w:color="auto" w:fill="FFFFFF"/>
          </w:tcPr>
          <w:p w14:paraId="02D0A3C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Szczegółowy opis kryteriów oceny</w:t>
            </w:r>
          </w:p>
        </w:tc>
      </w:tr>
      <w:tr w:rsidR="00877632" w:rsidRPr="00877632" w14:paraId="2502C9C7" w14:textId="77777777" w:rsidTr="000157FB">
        <w:tc>
          <w:tcPr>
            <w:tcW w:w="511" w:type="dxa"/>
            <w:tcBorders>
              <w:top w:val="single" w:sz="2" w:space="0" w:color="000001"/>
              <w:left w:val="single" w:sz="2" w:space="0" w:color="000001"/>
              <w:bottom w:val="single" w:sz="2" w:space="0" w:color="000001"/>
            </w:tcBorders>
            <w:shd w:val="clear" w:color="auto" w:fill="FFFFFF"/>
          </w:tcPr>
          <w:p w14:paraId="18CB95A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5537EDBC"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b/>
                <w:bCs/>
                <w:lang w:eastAsia="zh-CN" w:bidi="hi-IN"/>
                <w14:ligatures w14:val="none"/>
              </w:rPr>
              <w:t xml:space="preserve">    </w:t>
            </w:r>
            <w:r w:rsidRPr="00877632">
              <w:rPr>
                <w:rFonts w:ascii="Times New Roman" w:eastAsia="SimSun" w:hAnsi="Times New Roman" w:cs="Times New Roman"/>
                <w:lang w:eastAsia="zh-CN" w:bidi="hi-IN"/>
                <w14:ligatures w14:val="none"/>
              </w:rPr>
              <w:t>1-4</w:t>
            </w:r>
          </w:p>
        </w:tc>
        <w:tc>
          <w:tcPr>
            <w:tcW w:w="1984" w:type="dxa"/>
            <w:tcBorders>
              <w:top w:val="single" w:sz="2" w:space="0" w:color="000001"/>
              <w:left w:val="single" w:sz="2" w:space="0" w:color="000001"/>
              <w:bottom w:val="single" w:sz="2" w:space="0" w:color="000001"/>
            </w:tcBorders>
            <w:shd w:val="clear" w:color="auto" w:fill="FFFFFF"/>
          </w:tcPr>
          <w:p w14:paraId="5DA815E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A - Typ uchwytu narzędzia</w:t>
            </w:r>
          </w:p>
        </w:tc>
        <w:tc>
          <w:tcPr>
            <w:tcW w:w="1132" w:type="dxa"/>
            <w:tcBorders>
              <w:top w:val="single" w:sz="2" w:space="0" w:color="000001"/>
              <w:left w:val="single" w:sz="2" w:space="0" w:color="000001"/>
              <w:bottom w:val="single" w:sz="2" w:space="0" w:color="000001"/>
            </w:tcBorders>
            <w:shd w:val="clear" w:color="auto" w:fill="FFFFFF"/>
          </w:tcPr>
          <w:p w14:paraId="145C5353"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0-40</w:t>
            </w:r>
          </w:p>
        </w:tc>
        <w:tc>
          <w:tcPr>
            <w:tcW w:w="3971" w:type="dxa"/>
            <w:tcBorders>
              <w:top w:val="single" w:sz="2" w:space="0" w:color="000001"/>
              <w:left w:val="single" w:sz="2" w:space="0" w:color="000001"/>
              <w:bottom w:val="single" w:sz="2" w:space="0" w:color="000001"/>
              <w:right w:val="single" w:sz="2" w:space="0" w:color="000001"/>
            </w:tcBorders>
            <w:shd w:val="clear" w:color="auto" w:fill="FFFFFF"/>
          </w:tcPr>
          <w:p w14:paraId="34F550E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Dowolny typ – 0 pkt.</w:t>
            </w:r>
          </w:p>
          <w:p w14:paraId="422E494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p>
          <w:p w14:paraId="04BEC11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Uchwyt pistoletowy      – 40 pkt.</w:t>
            </w:r>
          </w:p>
        </w:tc>
      </w:tr>
    </w:tbl>
    <w:p w14:paraId="7703AE22" w14:textId="77777777" w:rsidR="00877632" w:rsidRPr="00877632" w:rsidRDefault="00877632" w:rsidP="00877632">
      <w:pPr>
        <w:widowControl w:val="0"/>
        <w:suppressAutoHyphens/>
        <w:snapToGrid w:val="0"/>
        <w:spacing w:after="0" w:line="240" w:lineRule="auto"/>
        <w:textAlignment w:val="baseline"/>
        <w:rPr>
          <w:rFonts w:ascii="Times New Roman" w:eastAsia="Times New Roman" w:hAnsi="Times New Roman" w:cs="Times New Roman"/>
          <w:b/>
          <w:kern w:val="0"/>
          <w:lang w:eastAsia="zh-CN" w:bidi="hi-IN"/>
          <w14:ligatures w14:val="none"/>
        </w:rPr>
      </w:pPr>
    </w:p>
    <w:p w14:paraId="633C3C32" w14:textId="77777777" w:rsidR="00877632" w:rsidRPr="00877632" w:rsidRDefault="00877632" w:rsidP="00877632">
      <w:pPr>
        <w:widowControl w:val="0"/>
        <w:suppressAutoHyphens/>
        <w:snapToGrid w:val="0"/>
        <w:spacing w:after="0" w:line="240" w:lineRule="auto"/>
        <w:textAlignment w:val="baseline"/>
        <w:rPr>
          <w:rFonts w:ascii="Times New Roman" w:eastAsia="Times New Roman" w:hAnsi="Times New Roman" w:cs="Times New Roman"/>
          <w:b/>
          <w:kern w:val="0"/>
          <w:lang w:eastAsia="zh-CN" w:bidi="hi-IN"/>
          <w14:ligatures w14:val="none"/>
        </w:rPr>
      </w:pPr>
    </w:p>
    <w:p w14:paraId="18DE2F18" w14:textId="77777777" w:rsidR="00877632" w:rsidRPr="00877632" w:rsidRDefault="00877632" w:rsidP="00877632">
      <w:pPr>
        <w:widowControl w:val="0"/>
        <w:suppressAutoHyphens/>
        <w:snapToGrid w:val="0"/>
        <w:spacing w:after="0" w:line="240" w:lineRule="auto"/>
        <w:textAlignment w:val="baseline"/>
        <w:rPr>
          <w:rFonts w:ascii="Times New Roman" w:eastAsia="Times New Roman" w:hAnsi="Times New Roman" w:cs="Times New Roman"/>
          <w:b/>
          <w:kern w:val="0"/>
          <w:lang w:eastAsia="zh-CN" w:bidi="hi-IN"/>
          <w14:ligatures w14:val="none"/>
        </w:rPr>
      </w:pPr>
      <w:bookmarkStart w:id="35" w:name="_Hlk111618606"/>
      <w:r w:rsidRPr="00877632">
        <w:rPr>
          <w:rFonts w:ascii="Times New Roman" w:eastAsia="Times New Roman" w:hAnsi="Times New Roman" w:cs="Times New Roman"/>
          <w:b/>
          <w:kern w:val="0"/>
          <w:lang w:eastAsia="zh-CN" w:bidi="hi-IN"/>
          <w14:ligatures w14:val="none"/>
        </w:rPr>
        <w:t>Pakiet 15 -  Fartuchy operacyjne</w:t>
      </w:r>
      <w:bookmarkEnd w:id="35"/>
    </w:p>
    <w:p w14:paraId="1EC178E6" w14:textId="77777777" w:rsidR="00877632" w:rsidRPr="00877632" w:rsidRDefault="00877632" w:rsidP="00877632">
      <w:pPr>
        <w:widowControl w:val="0"/>
        <w:suppressAutoHyphens/>
        <w:snapToGrid w:val="0"/>
        <w:spacing w:after="0" w:line="240" w:lineRule="auto"/>
        <w:textAlignment w:val="baseline"/>
        <w:rPr>
          <w:rFonts w:ascii="Times New Roman" w:eastAsia="SimSun" w:hAnsi="Times New Roman" w:cs="Times New Roman"/>
          <w:kern w:val="0"/>
          <w:lang w:eastAsia="zh-CN" w:bidi="hi-IN"/>
          <w14:ligatures w14:val="none"/>
        </w:rPr>
      </w:pPr>
    </w:p>
    <w:tbl>
      <w:tblPr>
        <w:tblW w:w="9645" w:type="dxa"/>
        <w:tblInd w:w="115" w:type="dxa"/>
        <w:tblLayout w:type="fixed"/>
        <w:tblCellMar>
          <w:top w:w="55" w:type="dxa"/>
          <w:left w:w="55" w:type="dxa"/>
          <w:bottom w:w="55" w:type="dxa"/>
          <w:right w:w="55" w:type="dxa"/>
        </w:tblCellMar>
        <w:tblLook w:val="04A0" w:firstRow="1" w:lastRow="0" w:firstColumn="1" w:lastColumn="0" w:noHBand="0" w:noVBand="1"/>
      </w:tblPr>
      <w:tblGrid>
        <w:gridCol w:w="451"/>
        <w:gridCol w:w="7065"/>
        <w:gridCol w:w="989"/>
        <w:gridCol w:w="1140"/>
      </w:tblGrid>
      <w:tr w:rsidR="00877632" w:rsidRPr="00877632" w14:paraId="3F4C5313" w14:textId="77777777" w:rsidTr="000157FB">
        <w:tc>
          <w:tcPr>
            <w:tcW w:w="451" w:type="dxa"/>
            <w:tcBorders>
              <w:top w:val="single" w:sz="4" w:space="0" w:color="000000"/>
              <w:left w:val="single" w:sz="4" w:space="0" w:color="000000"/>
              <w:bottom w:val="single" w:sz="4" w:space="0" w:color="000000"/>
            </w:tcBorders>
          </w:tcPr>
          <w:p w14:paraId="7F47C67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7064" w:type="dxa"/>
            <w:tcBorders>
              <w:top w:val="single" w:sz="4" w:space="0" w:color="000000"/>
              <w:left w:val="single" w:sz="4" w:space="0" w:color="000000"/>
              <w:bottom w:val="single" w:sz="4" w:space="0" w:color="000000"/>
            </w:tcBorders>
          </w:tcPr>
          <w:p w14:paraId="7F9615A0" w14:textId="77777777" w:rsidR="00877632" w:rsidRPr="00877632" w:rsidRDefault="00877632" w:rsidP="00877632">
            <w:pPr>
              <w:widowControl w:val="0"/>
              <w:suppressAutoHyphens/>
              <w:spacing w:after="20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Mata </w:t>
            </w:r>
            <w:proofErr w:type="spellStart"/>
            <w:r w:rsidRPr="00877632">
              <w:rPr>
                <w:rFonts w:ascii="Times New Roman" w:eastAsia="Calibri" w:hAnsi="Times New Roman" w:cs="Times New Roman"/>
                <w:kern w:val="0"/>
                <w14:ligatures w14:val="none"/>
              </w:rPr>
              <w:t>wyskooapsorbcyjna</w:t>
            </w:r>
            <w:proofErr w:type="spellEnd"/>
            <w:r w:rsidRPr="00877632">
              <w:rPr>
                <w:rFonts w:ascii="Times New Roman" w:eastAsia="Calibri" w:hAnsi="Times New Roman" w:cs="Times New Roman"/>
                <w:kern w:val="0"/>
                <w14:ligatures w14:val="none"/>
              </w:rPr>
              <w:t xml:space="preserve"> , antypoślizgowa, niesterylna .rozmiar 120cm x 75 cm</w:t>
            </w:r>
            <w:r w:rsidRPr="00877632">
              <w:rPr>
                <w:rFonts w:ascii="Times New Roman" w:eastAsia="SimSun" w:hAnsi="Times New Roman" w:cs="Times New Roman"/>
                <w:kern w:val="0"/>
                <w:lang w:eastAsia="zh-CN" w:bidi="hi-IN"/>
                <w14:ligatures w14:val="none"/>
              </w:rPr>
              <w:t>(+/- 2 cm)</w:t>
            </w:r>
            <w:r w:rsidRPr="00877632">
              <w:rPr>
                <w:rFonts w:ascii="Times New Roman" w:eastAsia="Calibri" w:hAnsi="Times New Roman" w:cs="Times New Roman"/>
                <w:kern w:val="0"/>
                <w14:ligatures w14:val="none"/>
              </w:rPr>
              <w:t xml:space="preserve"> wykonana z 4-warstwowego laminatu o gramaturze całkowitej min. 217,5 g/m2 i zdolności absorbcji płynów 1322 ml/m2 . Mata posiada 4 punkty przylepne mocujące od spodu.</w:t>
            </w:r>
          </w:p>
        </w:tc>
        <w:tc>
          <w:tcPr>
            <w:tcW w:w="989" w:type="dxa"/>
            <w:tcBorders>
              <w:top w:val="single" w:sz="4" w:space="0" w:color="000000"/>
              <w:left w:val="single" w:sz="4" w:space="0" w:color="000000"/>
              <w:bottom w:val="single" w:sz="4" w:space="0" w:color="000000"/>
            </w:tcBorders>
          </w:tcPr>
          <w:p w14:paraId="3BC89D2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top w:val="single" w:sz="4" w:space="0" w:color="000000"/>
              <w:left w:val="single" w:sz="4" w:space="0" w:color="000000"/>
              <w:bottom w:val="single" w:sz="4" w:space="0" w:color="000000"/>
              <w:right w:val="single" w:sz="4" w:space="0" w:color="000000"/>
            </w:tcBorders>
          </w:tcPr>
          <w:p w14:paraId="1A40B42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300</w:t>
            </w:r>
          </w:p>
        </w:tc>
      </w:tr>
      <w:tr w:rsidR="00877632" w:rsidRPr="00877632" w14:paraId="2DCC9F59" w14:textId="77777777" w:rsidTr="000157FB">
        <w:tc>
          <w:tcPr>
            <w:tcW w:w="451" w:type="dxa"/>
            <w:tcBorders>
              <w:left w:val="single" w:sz="4" w:space="0" w:color="000000"/>
              <w:bottom w:val="single" w:sz="4" w:space="0" w:color="000000"/>
            </w:tcBorders>
          </w:tcPr>
          <w:p w14:paraId="6E1BD2F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7064" w:type="dxa"/>
            <w:tcBorders>
              <w:left w:val="single" w:sz="4" w:space="0" w:color="000000"/>
              <w:bottom w:val="single" w:sz="4" w:space="0" w:color="000000"/>
            </w:tcBorders>
          </w:tcPr>
          <w:p w14:paraId="3C7A6B5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Jałowy fartuch chirurgiczny wykonany z włókniny min.35 g na m2 typu sms włóknina polipropylen . </w:t>
            </w:r>
            <w:proofErr w:type="spellStart"/>
            <w:r w:rsidRPr="00877632">
              <w:rPr>
                <w:rFonts w:ascii="Times New Roman" w:eastAsia="SimSun" w:hAnsi="Times New Roman" w:cs="Times New Roman"/>
                <w:kern w:val="0"/>
                <w:lang w:eastAsia="zh-CN" w:bidi="hi-IN"/>
                <w14:ligatures w14:val="none"/>
              </w:rPr>
              <w:t>Zgrzew</w:t>
            </w:r>
            <w:proofErr w:type="spellEnd"/>
            <w:r w:rsidRPr="00877632">
              <w:rPr>
                <w:rFonts w:ascii="Times New Roman" w:eastAsia="SimSun" w:hAnsi="Times New Roman" w:cs="Times New Roman"/>
                <w:kern w:val="0"/>
                <w:lang w:eastAsia="zh-CN" w:bidi="hi-IN"/>
                <w14:ligatures w14:val="none"/>
              </w:rPr>
              <w:t xml:space="preserve"> ultradźwiękowy , typu zyg </w:t>
            </w:r>
            <w:proofErr w:type="spellStart"/>
            <w:r w:rsidRPr="00877632">
              <w:rPr>
                <w:rFonts w:ascii="Times New Roman" w:eastAsia="SimSun" w:hAnsi="Times New Roman" w:cs="Times New Roman"/>
                <w:kern w:val="0"/>
                <w:lang w:eastAsia="zh-CN" w:bidi="hi-IN"/>
                <w14:ligatures w14:val="none"/>
              </w:rPr>
              <w:t>zag</w:t>
            </w:r>
            <w:proofErr w:type="spellEnd"/>
            <w:r w:rsidRPr="00877632">
              <w:rPr>
                <w:rFonts w:ascii="Times New Roman" w:eastAsia="SimSun" w:hAnsi="Times New Roman" w:cs="Times New Roman"/>
                <w:kern w:val="0"/>
                <w:lang w:eastAsia="zh-CN" w:bidi="hi-IN"/>
                <w14:ligatures w14:val="none"/>
              </w:rPr>
              <w:t xml:space="preserve"> zapewniający elastyczność szwów.</w:t>
            </w:r>
          </w:p>
          <w:p w14:paraId="3F748EE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bookmarkStart w:id="36" w:name="_Hlk108452434"/>
            <w:r w:rsidRPr="00877632">
              <w:rPr>
                <w:rFonts w:ascii="Times New Roman" w:eastAsia="SimSun" w:hAnsi="Times New Roman" w:cs="Times New Roman"/>
                <w:kern w:val="0"/>
                <w:lang w:eastAsia="zh-CN" w:bidi="hi-IN"/>
                <w14:ligatures w14:val="none"/>
              </w:rPr>
              <w:t xml:space="preserve"> Rękaw zakończony elastycznym mankietem z dzianiny poliestrowej 100% min.</w:t>
            </w:r>
            <w:bookmarkEnd w:id="36"/>
            <w:r w:rsidRPr="00877632">
              <w:rPr>
                <w:rFonts w:ascii="Times New Roman" w:eastAsia="SimSun" w:hAnsi="Times New Roman" w:cs="Times New Roman"/>
                <w:kern w:val="0"/>
                <w:lang w:eastAsia="zh-CN" w:bidi="hi-IN"/>
                <w14:ligatures w14:val="none"/>
              </w:rPr>
              <w:t xml:space="preserve"> Długość mankietu minimum 7,5cm. Tylne części fartucha zachodzą na siebie, wiązane na 4 troki o długości min. 45cm, 2 zewnętrzne troki umiejscowione  w specjalnym kartoniku umożliwiającym zawiązanie ich zgodnie z procedurami  postępowania aseptycznego. Troki zewnętrzne wymiary minimum 63 x 2,2 cm, 51,5 x 2,2cm  troki wewnętrzne wymiary minimum  45 x 2,2 cm.</w:t>
            </w:r>
          </w:p>
          <w:p w14:paraId="759ABA0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Dodatkowo zapięcie w okolicy karku na rzep o długości minimum  9,5cm x 3 cm na jednej części fartucha i dł. Minimum  5cm x 3 cm na drugiej części fartucha.</w:t>
            </w:r>
          </w:p>
          <w:p w14:paraId="4BE0CD9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Fartuch wraz z 2 ręcznikami  o wymiarze 43cmx 30cm ,zawinięty w papier </w:t>
            </w:r>
            <w:r w:rsidRPr="00877632">
              <w:rPr>
                <w:rFonts w:ascii="Times New Roman" w:eastAsia="SimSun" w:hAnsi="Times New Roman" w:cs="Times New Roman"/>
                <w:kern w:val="0"/>
                <w:lang w:eastAsia="zh-CN" w:bidi="hi-IN"/>
                <w14:ligatures w14:val="none"/>
              </w:rPr>
              <w:lastRenderedPageBreak/>
              <w:t>krepowy. Opakowanie jednostkowe (folia-papier), posiadające 2 naklejki typu TAG, z nr katalogowym, datą ważności i nr serii służące do wklejenia w dokumentacji medycznej. Sterylizowany tlenkiem etylenu. Spełnia wymagania aktualnej normy PN-EN 13795 i zakresie procedur  medycznych . Rozmiar w postaci piktogramu widoczny zaraz po wyjęciu fartucha z opakowania.</w:t>
            </w:r>
          </w:p>
          <w:p w14:paraId="0A3C8C6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sucho – 162 Kpa</w:t>
            </w:r>
          </w:p>
          <w:p w14:paraId="4FE2FDC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mokro  – 147 Kpa</w:t>
            </w:r>
          </w:p>
          <w:p w14:paraId="522E4AC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sucho wzdłuż / w poprzek – 77 / 41,8 N</w:t>
            </w:r>
          </w:p>
          <w:p w14:paraId="54F88B5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mokro wzdłuż / w poprzek – 80,3 / 43,2 N</w:t>
            </w:r>
          </w:p>
          <w:p w14:paraId="5E056B0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Fartuch odporny na działanie alkoholi . Rozmiar L,XL</w:t>
            </w:r>
          </w:p>
          <w:p w14:paraId="10E7EC2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989" w:type="dxa"/>
            <w:tcBorders>
              <w:left w:val="single" w:sz="4" w:space="0" w:color="000000"/>
              <w:bottom w:val="single" w:sz="4" w:space="0" w:color="000000"/>
            </w:tcBorders>
          </w:tcPr>
          <w:p w14:paraId="2C5A2F6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1AD9BA4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46F21422" w14:textId="77777777" w:rsidTr="000157FB">
        <w:tc>
          <w:tcPr>
            <w:tcW w:w="451" w:type="dxa"/>
            <w:tcBorders>
              <w:left w:val="single" w:sz="4" w:space="0" w:color="000000"/>
              <w:bottom w:val="single" w:sz="4" w:space="0" w:color="000000"/>
            </w:tcBorders>
          </w:tcPr>
          <w:p w14:paraId="1E09D37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w:t>
            </w:r>
          </w:p>
        </w:tc>
        <w:tc>
          <w:tcPr>
            <w:tcW w:w="7064" w:type="dxa"/>
            <w:tcBorders>
              <w:left w:val="single" w:sz="4" w:space="0" w:color="000000"/>
              <w:bottom w:val="single" w:sz="4" w:space="0" w:color="000000"/>
            </w:tcBorders>
          </w:tcPr>
          <w:p w14:paraId="7A02C75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Jednorazowy, chirurgiczny  jałowy, fartuch chirurgiczny wykonany z włókniny polipropylenowej typu SMS o gramaturze min. 35 g/m2. </w:t>
            </w:r>
            <w:proofErr w:type="spellStart"/>
            <w:r w:rsidRPr="00877632">
              <w:rPr>
                <w:rFonts w:ascii="Times New Roman" w:eastAsia="Calibri" w:hAnsi="Times New Roman" w:cs="Times New Roman"/>
                <w:kern w:val="0"/>
                <w14:ligatures w14:val="none"/>
              </w:rPr>
              <w:t>Zgrzew</w:t>
            </w:r>
            <w:proofErr w:type="spellEnd"/>
            <w:r w:rsidRPr="00877632">
              <w:rPr>
                <w:rFonts w:ascii="Times New Roman" w:eastAsia="Calibri" w:hAnsi="Times New Roman" w:cs="Times New Roman"/>
                <w:kern w:val="0"/>
                <w14:ligatures w14:val="none"/>
              </w:rPr>
              <w:t xml:space="preserve"> ultradźwiękowy , typu zyg </w:t>
            </w:r>
            <w:proofErr w:type="spellStart"/>
            <w:r w:rsidRPr="00877632">
              <w:rPr>
                <w:rFonts w:ascii="Times New Roman" w:eastAsia="Calibri" w:hAnsi="Times New Roman" w:cs="Times New Roman"/>
                <w:kern w:val="0"/>
                <w14:ligatures w14:val="none"/>
              </w:rPr>
              <w:t>zag</w:t>
            </w:r>
            <w:proofErr w:type="spellEnd"/>
            <w:r w:rsidRPr="00877632">
              <w:rPr>
                <w:rFonts w:ascii="Times New Roman" w:eastAsia="Calibri" w:hAnsi="Times New Roman" w:cs="Times New Roman"/>
                <w:kern w:val="0"/>
                <w14:ligatures w14:val="none"/>
              </w:rPr>
              <w:t xml:space="preserve"> zapewniający elastyczność szwów.</w:t>
            </w:r>
          </w:p>
          <w:p w14:paraId="57A6FEA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63 x 2,2 cm, 51,5 x 2,2; wewnętrzne 45 x 2,2 cm. Dodatkowo zapięcie w okolicy karku na rzep o długości 9,5 x 3 cm na jednej części fartucha i 5 x 3 cm na drugiej części fartucha. Szwy wykonane techniką ultradźwiękową. Oznaczenie rozmiaru poprzez nadruk. Do każdego fartucha dołączone dwa celulozowe ręczniki o wymiarach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 Rozmiar fartucha w postaci piktogramu widoczny zaraz po wyjęciu fartucha z opakowania. Wytrzymałość na wypychanie – na sucho – 105 Kpa</w:t>
            </w:r>
          </w:p>
          <w:p w14:paraId="3C84D5D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mokro  – 81,4 Kpa</w:t>
            </w:r>
          </w:p>
          <w:p w14:paraId="4F0C6C4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sucho wzdłuż / w poprzek – 86 / 49,5 N</w:t>
            </w:r>
          </w:p>
          <w:p w14:paraId="2AA2AB1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mokro wzdłuż / w poprzek – 89,9 / 47,2 N</w:t>
            </w:r>
          </w:p>
          <w:p w14:paraId="3D8AA69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B26A84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Rozmiar L,XL</w:t>
            </w:r>
          </w:p>
        </w:tc>
        <w:tc>
          <w:tcPr>
            <w:tcW w:w="989" w:type="dxa"/>
            <w:tcBorders>
              <w:left w:val="single" w:sz="4" w:space="0" w:color="000000"/>
              <w:bottom w:val="single" w:sz="4" w:space="0" w:color="000000"/>
            </w:tcBorders>
          </w:tcPr>
          <w:p w14:paraId="6512A46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173AD46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20359693" w14:textId="77777777" w:rsidTr="000157FB">
        <w:tc>
          <w:tcPr>
            <w:tcW w:w="451" w:type="dxa"/>
            <w:tcBorders>
              <w:left w:val="single" w:sz="4" w:space="0" w:color="000000"/>
              <w:bottom w:val="single" w:sz="4" w:space="0" w:color="000000"/>
            </w:tcBorders>
          </w:tcPr>
          <w:p w14:paraId="4FFB2B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4</w:t>
            </w:r>
          </w:p>
        </w:tc>
        <w:tc>
          <w:tcPr>
            <w:tcW w:w="7064" w:type="dxa"/>
            <w:tcBorders>
              <w:left w:val="single" w:sz="4" w:space="0" w:color="000000"/>
              <w:bottom w:val="single" w:sz="4" w:space="0" w:color="000000"/>
            </w:tcBorders>
          </w:tcPr>
          <w:p w14:paraId="71B15A9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Jednorazowy, jałowy, wzmocniony fartuch chirurgiczny wykonany z włókniny polipropylenowej typu SMS o gramaturze min. 35 g/m2 . </w:t>
            </w:r>
            <w:proofErr w:type="spellStart"/>
            <w:r w:rsidRPr="00877632">
              <w:rPr>
                <w:rFonts w:ascii="Times New Roman" w:eastAsia="Calibri" w:hAnsi="Times New Roman" w:cs="Times New Roman"/>
                <w:kern w:val="0"/>
                <w14:ligatures w14:val="none"/>
              </w:rPr>
              <w:t>Zgrzew</w:t>
            </w:r>
            <w:proofErr w:type="spellEnd"/>
            <w:r w:rsidRPr="00877632">
              <w:rPr>
                <w:rFonts w:ascii="Times New Roman" w:eastAsia="Calibri" w:hAnsi="Times New Roman" w:cs="Times New Roman"/>
                <w:kern w:val="0"/>
                <w14:ligatures w14:val="none"/>
              </w:rPr>
              <w:t xml:space="preserve"> ultradźwiękowy , typu zyg </w:t>
            </w:r>
            <w:proofErr w:type="spellStart"/>
            <w:r w:rsidRPr="00877632">
              <w:rPr>
                <w:rFonts w:ascii="Times New Roman" w:eastAsia="Calibri" w:hAnsi="Times New Roman" w:cs="Times New Roman"/>
                <w:kern w:val="0"/>
                <w14:ligatures w14:val="none"/>
              </w:rPr>
              <w:t>zag</w:t>
            </w:r>
            <w:proofErr w:type="spellEnd"/>
            <w:r w:rsidRPr="00877632">
              <w:rPr>
                <w:rFonts w:ascii="Times New Roman" w:eastAsia="Calibri" w:hAnsi="Times New Roman" w:cs="Times New Roman"/>
                <w:kern w:val="0"/>
                <w14:ligatures w14:val="none"/>
              </w:rPr>
              <w:t xml:space="preserve"> zapewniający elastyczność szwów.</w:t>
            </w:r>
          </w:p>
          <w:p w14:paraId="3BEE0E8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Fartuch odporny na działanie alkoholu. Wzmocnienie wodoodpornym dwuwarstwowym laminatem z polietylenu i polipropylenu o gramaturze  minimum 38 g/m2  . Obszar wzmocnienia  na klatce piersiowej min.70cm x 50cm(+/- 2 cm)</w:t>
            </w:r>
            <w:r w:rsidRPr="00877632">
              <w:rPr>
                <w:rFonts w:ascii="Times New Roman" w:eastAsia="Calibri" w:hAnsi="Times New Roman" w:cs="Times New Roman"/>
                <w:kern w:val="0"/>
                <w14:ligatures w14:val="none"/>
              </w:rPr>
              <w:t xml:space="preserve"> </w:t>
            </w:r>
            <w:r w:rsidRPr="00877632">
              <w:rPr>
                <w:rFonts w:ascii="Times New Roman" w:eastAsia="SimSun" w:hAnsi="Times New Roman" w:cs="Times New Roman"/>
                <w:kern w:val="0"/>
                <w:lang w:eastAsia="zh-CN" w:bidi="hi-IN"/>
                <w14:ligatures w14:val="none"/>
              </w:rPr>
              <w:t xml:space="preserve"> przyklejony punktowo . Wzmocnienie w rękawach od nadgarstka do łokcia długości minimum  35 cm .Dodatkowe zabezpieczenie przed przemakaniem dzięki wzmocnieniu szwów rękawów taśmą 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 x 2,2 cm, 51,5 x 2,2; wewnętrzne  wymiary minimum  45cm x 2,2 cm. Dodatkowo zapięcie w okolicy karku na rzep o minimum  długości 9,5 cmx 3 cm na jednej części fartucha i 5cm x 3 cm na drugiej części fartucha. Szwy wykonane techniką ultradźwiękową. Oznaczenie rozmiaru poprzez nadruk. Do każdego fartucha dołączone dwa celulozowe ręczniki o wymiarach minimum  43 x 30 cm. Fartuch wraz z ręcznikami zawinięty w papier krepowy. Opakowanie jednostkowe (folia-papier), posiadające 2 naklejki typu </w:t>
            </w:r>
            <w:r w:rsidRPr="00877632">
              <w:rPr>
                <w:rFonts w:ascii="Times New Roman" w:eastAsia="SimSun" w:hAnsi="Times New Roman" w:cs="Times New Roman"/>
                <w:kern w:val="0"/>
                <w:lang w:eastAsia="zh-CN" w:bidi="hi-IN"/>
                <w14:ligatures w14:val="none"/>
              </w:rPr>
              <w:lastRenderedPageBreak/>
              <w:t>TAG, z nr katalogowym, datą ważności i nr serii służące do wklejenia w dokumentacji medycznej. Sterylizowany tlenkiem etylenu. Spełnia wymagania aktualnej normy PN-EN 13795 i zakresie procedur widoczny zaraz po wyjęciu fartucha z opakowania.</w:t>
            </w:r>
          </w:p>
          <w:p w14:paraId="36B034A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sucho – 162 Kpa</w:t>
            </w:r>
          </w:p>
          <w:p w14:paraId="20DFA0F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mokro  – 147 Kpa</w:t>
            </w:r>
          </w:p>
          <w:p w14:paraId="3E2ED81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sucho wzdłuż / w poprzek – 77 / 41,8 N</w:t>
            </w:r>
          </w:p>
          <w:p w14:paraId="26255C6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mokro wzdłuż / w poprzek – 80,3 / 43,2 N</w:t>
            </w:r>
          </w:p>
          <w:p w14:paraId="02559D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297B9A1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Rozmiar L,XL</w:t>
            </w:r>
          </w:p>
        </w:tc>
        <w:tc>
          <w:tcPr>
            <w:tcW w:w="989" w:type="dxa"/>
            <w:tcBorders>
              <w:left w:val="single" w:sz="4" w:space="0" w:color="000000"/>
              <w:bottom w:val="single" w:sz="4" w:space="0" w:color="000000"/>
            </w:tcBorders>
          </w:tcPr>
          <w:p w14:paraId="05D26C6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749556F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3CE0F34D" w14:textId="77777777" w:rsidTr="000157FB">
        <w:tc>
          <w:tcPr>
            <w:tcW w:w="451" w:type="dxa"/>
            <w:tcBorders>
              <w:left w:val="single" w:sz="4" w:space="0" w:color="000000"/>
              <w:bottom w:val="single" w:sz="4" w:space="0" w:color="000000"/>
            </w:tcBorders>
          </w:tcPr>
          <w:p w14:paraId="42DE474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c>
          <w:tcPr>
            <w:tcW w:w="7064" w:type="dxa"/>
            <w:tcBorders>
              <w:left w:val="single" w:sz="4" w:space="0" w:color="000000"/>
              <w:bottom w:val="single" w:sz="4" w:space="0" w:color="000000"/>
            </w:tcBorders>
          </w:tcPr>
          <w:p w14:paraId="6460C89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Jałowy Fartuch chirurgiczny wykonany z włókniny  wiskozowo – poliestrowej o gramaturze minimum 68 g/m2 . </w:t>
            </w:r>
            <w:proofErr w:type="spellStart"/>
            <w:r w:rsidRPr="00877632">
              <w:rPr>
                <w:rFonts w:ascii="Times New Roman" w:eastAsia="SimSun" w:hAnsi="Times New Roman" w:cs="Times New Roman"/>
                <w:kern w:val="0"/>
                <w:lang w:eastAsia="zh-CN" w:bidi="hi-IN"/>
                <w14:ligatures w14:val="none"/>
              </w:rPr>
              <w:t>Zgrzew</w:t>
            </w:r>
            <w:proofErr w:type="spellEnd"/>
            <w:r w:rsidRPr="00877632">
              <w:rPr>
                <w:rFonts w:ascii="Times New Roman" w:eastAsia="SimSun" w:hAnsi="Times New Roman" w:cs="Times New Roman"/>
                <w:kern w:val="0"/>
                <w:lang w:eastAsia="zh-CN" w:bidi="hi-IN"/>
                <w14:ligatures w14:val="none"/>
              </w:rPr>
              <w:t xml:space="preserve"> ultradźwiękowy , typu zyg </w:t>
            </w:r>
            <w:proofErr w:type="spellStart"/>
            <w:r w:rsidRPr="00877632">
              <w:rPr>
                <w:rFonts w:ascii="Times New Roman" w:eastAsia="SimSun" w:hAnsi="Times New Roman" w:cs="Times New Roman"/>
                <w:kern w:val="0"/>
                <w:lang w:eastAsia="zh-CN" w:bidi="hi-IN"/>
                <w14:ligatures w14:val="none"/>
              </w:rPr>
              <w:t>zag</w:t>
            </w:r>
            <w:proofErr w:type="spellEnd"/>
            <w:r w:rsidRPr="00877632">
              <w:rPr>
                <w:rFonts w:ascii="Times New Roman" w:eastAsia="SimSun" w:hAnsi="Times New Roman" w:cs="Times New Roman"/>
                <w:kern w:val="0"/>
                <w:lang w:eastAsia="zh-CN" w:bidi="hi-IN"/>
                <w14:ligatures w14:val="none"/>
              </w:rPr>
              <w:t xml:space="preserve"> zapewniający elastyczność szwów. Wzmocnienie wykonane  dwuwarstwowym laminatem z polietylenu i polipropylenu o gramaturze minimum  38 g/m2  , na klatce piersiowej min.70cm x 50cm przyklejone punktowo oraz 35 cm na rękawach. Dodatkowe zabezpieczenie przed przemakaniem dzięki wzmocnieniu szwów rękawów taśmą. Rękaw zakończony elastycznym mankietem z dzianiny poliestrowej 100%,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6FFBBD8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sucho – 320 Kpa</w:t>
            </w:r>
          </w:p>
          <w:p w14:paraId="27A346E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mokro  – 271 Kpa</w:t>
            </w:r>
          </w:p>
          <w:p w14:paraId="3DE4CC3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sucho wzdłuż / w poprzek – 206 / 40,9 N</w:t>
            </w:r>
          </w:p>
          <w:p w14:paraId="0D7C0758"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mokro wzdłuż / w poprzek – 202 / 40,3 N</w:t>
            </w:r>
          </w:p>
          <w:p w14:paraId="6A3283D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EF9F81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Rozmiar L,XL</w:t>
            </w:r>
          </w:p>
        </w:tc>
        <w:tc>
          <w:tcPr>
            <w:tcW w:w="989" w:type="dxa"/>
            <w:tcBorders>
              <w:left w:val="single" w:sz="4" w:space="0" w:color="000000"/>
              <w:bottom w:val="single" w:sz="4" w:space="0" w:color="000000"/>
            </w:tcBorders>
          </w:tcPr>
          <w:p w14:paraId="46AFBB1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5EAA0DD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0A0C0632" w14:textId="77777777" w:rsidTr="000157FB">
        <w:tc>
          <w:tcPr>
            <w:tcW w:w="451" w:type="dxa"/>
            <w:tcBorders>
              <w:left w:val="single" w:sz="4" w:space="0" w:color="000000"/>
              <w:bottom w:val="single" w:sz="4" w:space="0" w:color="000000"/>
            </w:tcBorders>
          </w:tcPr>
          <w:p w14:paraId="1CE2ABC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6.</w:t>
            </w:r>
          </w:p>
        </w:tc>
        <w:tc>
          <w:tcPr>
            <w:tcW w:w="7064" w:type="dxa"/>
            <w:tcBorders>
              <w:left w:val="single" w:sz="4" w:space="0" w:color="000000"/>
              <w:bottom w:val="single" w:sz="4" w:space="0" w:color="000000"/>
            </w:tcBorders>
          </w:tcPr>
          <w:p w14:paraId="3EE51D8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t>
            </w:r>
            <w:r w:rsidRPr="00877632">
              <w:rPr>
                <w:rFonts w:ascii="Times New Roman" w:eastAsia="Calibri" w:hAnsi="Times New Roman" w:cs="Times New Roman"/>
                <w:kern w:val="0"/>
                <w:u w:val="single"/>
                <w14:ligatures w14:val="none"/>
              </w:rPr>
              <w:t>Sterylny fartuch chirurgiczny  typu TUR, wzmocniony. Fartuch posiada pętelka na palec, aby</w:t>
            </w:r>
            <w:r w:rsidRPr="00877632">
              <w:rPr>
                <w:rFonts w:ascii="Times New Roman" w:eastAsia="Calibri" w:hAnsi="Times New Roman" w:cs="Times New Roman"/>
                <w:kern w:val="0"/>
                <w14:ligatures w14:val="none"/>
              </w:rPr>
              <w:t xml:space="preserve"> zapobiec zsuwaniu się rękawa podczas zabiegu. Część górna fartucha i rękawy wykonane z antystatycznej i </w:t>
            </w:r>
            <w:proofErr w:type="spellStart"/>
            <w:r w:rsidRPr="00877632">
              <w:rPr>
                <w:rFonts w:ascii="Times New Roman" w:eastAsia="Calibri" w:hAnsi="Times New Roman" w:cs="Times New Roman"/>
                <w:kern w:val="0"/>
                <w14:ligatures w14:val="none"/>
              </w:rPr>
              <w:t>repelentnej</w:t>
            </w:r>
            <w:proofErr w:type="spellEnd"/>
            <w:r w:rsidRPr="00877632">
              <w:rPr>
                <w:rFonts w:ascii="Times New Roman" w:eastAsia="Calibri" w:hAnsi="Times New Roman" w:cs="Times New Roman"/>
                <w:kern w:val="0"/>
                <w14:ligatures w14:val="none"/>
              </w:rPr>
              <w:t xml:space="preserve"> wobec alkoholi włókniny</w:t>
            </w:r>
            <w:r w:rsidRPr="00877632">
              <w:rPr>
                <w:rFonts w:ascii="Times New Roman" w:eastAsia="Calibri" w:hAnsi="Times New Roman" w:cs="Times New Roman"/>
                <w:spacing w:val="-6"/>
                <w:kern w:val="0"/>
                <w14:ligatures w14:val="none"/>
              </w:rPr>
              <w:t xml:space="preserve"> </w:t>
            </w:r>
            <w:r w:rsidRPr="00877632">
              <w:rPr>
                <w:rFonts w:ascii="Times New Roman" w:eastAsia="Calibri" w:hAnsi="Times New Roman" w:cs="Times New Roman"/>
                <w:kern w:val="0"/>
                <w14:ligatures w14:val="none"/>
              </w:rPr>
              <w:t>o gramaturze</w:t>
            </w:r>
            <w:r w:rsidRPr="00877632">
              <w:rPr>
                <w:rFonts w:ascii="Times New Roman" w:eastAsia="Calibri" w:hAnsi="Times New Roman" w:cs="Times New Roman"/>
                <w:spacing w:val="-4"/>
                <w:kern w:val="0"/>
                <w14:ligatures w14:val="none"/>
              </w:rPr>
              <w:t xml:space="preserve"> </w:t>
            </w:r>
            <w:r w:rsidRPr="00877632">
              <w:rPr>
                <w:rFonts w:ascii="Times New Roman" w:eastAsia="Calibri" w:hAnsi="Times New Roman" w:cs="Times New Roman"/>
                <w:kern w:val="0"/>
                <w14:ligatures w14:val="none"/>
              </w:rPr>
              <w:t>35</w:t>
            </w:r>
            <w:r w:rsidRPr="00877632">
              <w:rPr>
                <w:rFonts w:ascii="Times New Roman" w:eastAsia="Calibri" w:hAnsi="Times New Roman" w:cs="Times New Roman"/>
                <w:spacing w:val="-3"/>
                <w:kern w:val="0"/>
                <w14:ligatures w14:val="none"/>
              </w:rPr>
              <w:t xml:space="preserve"> </w:t>
            </w:r>
            <w:r w:rsidRPr="00877632">
              <w:rPr>
                <w:rFonts w:ascii="Times New Roman" w:eastAsia="Calibri" w:hAnsi="Times New Roman" w:cs="Times New Roman"/>
                <w:kern w:val="0"/>
                <w14:ligatures w14:val="none"/>
              </w:rPr>
              <w:t>g/m</w:t>
            </w:r>
            <w:r w:rsidRPr="00877632">
              <w:rPr>
                <w:rFonts w:ascii="Times New Roman" w:eastAsia="Calibri" w:hAnsi="Times New Roman" w:cs="Times New Roman"/>
                <w:kern w:val="0"/>
                <w:vertAlign w:val="superscript"/>
                <w14:ligatures w14:val="none"/>
              </w:rPr>
              <w:t>2</w:t>
            </w:r>
            <w:r w:rsidRPr="00877632">
              <w:rPr>
                <w:rFonts w:ascii="Times New Roman" w:eastAsia="Calibri" w:hAnsi="Times New Roman" w:cs="Times New Roman"/>
                <w:kern w:val="0"/>
                <w14:ligatures w14:val="none"/>
              </w:rPr>
              <w:t>. Od klatki piersiowej w dół, fartuch zbudowany z miękkiej, mocnej folii polietylenowej  o gramaturze minimum 47 g/m</w:t>
            </w:r>
            <w:r w:rsidRPr="00877632">
              <w:rPr>
                <w:rFonts w:ascii="Times New Roman" w:eastAsia="Calibri" w:hAnsi="Times New Roman" w:cs="Times New Roman"/>
                <w:kern w:val="0"/>
                <w:vertAlign w:val="superscript"/>
                <w14:ligatures w14:val="none"/>
              </w:rPr>
              <w:t>2</w:t>
            </w:r>
            <w:r w:rsidRPr="00877632">
              <w:rPr>
                <w:rFonts w:ascii="Times New Roman" w:eastAsia="Calibri" w:hAnsi="Times New Roman" w:cs="Times New Roman"/>
                <w:kern w:val="0"/>
                <w14:ligatures w14:val="none"/>
              </w:rPr>
              <w:t>.  W rękawach dodatkowo oddychające wzmocnienie z dwuwarstwowego laminatu z polietylenu i polipropylenu  o gramaturze minimum 38 g/m</w:t>
            </w:r>
            <w:r w:rsidRPr="00877632">
              <w:rPr>
                <w:rFonts w:ascii="Times New Roman" w:eastAsia="Calibri" w:hAnsi="Times New Roman" w:cs="Times New Roman"/>
                <w:kern w:val="0"/>
                <w:vertAlign w:val="superscript"/>
                <w14:ligatures w14:val="none"/>
              </w:rPr>
              <w:t>2</w:t>
            </w:r>
          </w:p>
          <w:p w14:paraId="76AB9AC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Zgrzew</w:t>
            </w:r>
            <w:proofErr w:type="spellEnd"/>
            <w:r w:rsidRPr="00877632">
              <w:rPr>
                <w:rFonts w:ascii="Times New Roman" w:eastAsia="Calibri" w:hAnsi="Times New Roman" w:cs="Times New Roman"/>
                <w:kern w:val="0"/>
                <w14:ligatures w14:val="none"/>
              </w:rPr>
              <w:t xml:space="preserve"> ultradźwiękowy , typu zyg </w:t>
            </w:r>
            <w:proofErr w:type="spellStart"/>
            <w:r w:rsidRPr="00877632">
              <w:rPr>
                <w:rFonts w:ascii="Times New Roman" w:eastAsia="Calibri" w:hAnsi="Times New Roman" w:cs="Times New Roman"/>
                <w:kern w:val="0"/>
                <w14:ligatures w14:val="none"/>
              </w:rPr>
              <w:t>zag</w:t>
            </w:r>
            <w:proofErr w:type="spellEnd"/>
            <w:r w:rsidRPr="00877632">
              <w:rPr>
                <w:rFonts w:ascii="Times New Roman" w:eastAsia="Calibri" w:hAnsi="Times New Roman" w:cs="Times New Roman"/>
                <w:kern w:val="0"/>
                <w14:ligatures w14:val="none"/>
              </w:rPr>
              <w:t xml:space="preserve"> zapewniający elastyczność szwów.</w:t>
            </w:r>
          </w:p>
          <w:p w14:paraId="305D24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Oznaczenie rozmiaru poprzez nadruk.</w:t>
            </w:r>
          </w:p>
          <w:p w14:paraId="0046626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Nieprzepuszczalny dla płynów -od klatki piersiowej w dół dla ochrony operatora.</w:t>
            </w:r>
          </w:p>
          <w:p w14:paraId="27391D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Ergonomiczna konstrukcja zapewniająca użytkownikowi większe bezpieczeństwo i elastyczność w pozycji siedzącej.</w:t>
            </w:r>
          </w:p>
          <w:p w14:paraId="5522E27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Nienakładający  tył w celu lepszej regulacji temperatury. Surowiec podstawowy – włóknina polipropylenowa typu SMS o gramaturze 35 g/m2 .</w:t>
            </w:r>
          </w:p>
          <w:p w14:paraId="365687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Fartuch posiada regulowany kołnierz na troczki o długości  minimum 25 cm. </w:t>
            </w:r>
            <w:r w:rsidRPr="00877632">
              <w:rPr>
                <w:rFonts w:ascii="Times New Roman" w:eastAsia="Calibri" w:hAnsi="Times New Roman" w:cs="Times New Roman"/>
                <w:kern w:val="0"/>
                <w14:ligatures w14:val="none"/>
              </w:rPr>
              <w:lastRenderedPageBreak/>
              <w:t>Rękaw zakończony elastycznym mankietem z dzianiny poliestrowej 100%  ,o rozmiarze minimum  7,5 cm.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30881B2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sucho – 162 Kpa</w:t>
            </w:r>
          </w:p>
          <w:p w14:paraId="70864C5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wypychanie – na  mokro  – 147 Kpa</w:t>
            </w:r>
          </w:p>
          <w:p w14:paraId="6B2B365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sucho wzdłuż / w poprzek – 77 / 41,8 N</w:t>
            </w:r>
          </w:p>
          <w:p w14:paraId="73CF886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Wytrzymałość na rozciąganie na mokro wzdłuż / w poprzek – 80,3 / 43,2 N</w:t>
            </w:r>
          </w:p>
          <w:p w14:paraId="7BAFF20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Rozmiar L,XL,XXL</w:t>
            </w:r>
          </w:p>
        </w:tc>
        <w:tc>
          <w:tcPr>
            <w:tcW w:w="989" w:type="dxa"/>
            <w:tcBorders>
              <w:left w:val="single" w:sz="4" w:space="0" w:color="000000"/>
              <w:bottom w:val="single" w:sz="4" w:space="0" w:color="000000"/>
            </w:tcBorders>
          </w:tcPr>
          <w:p w14:paraId="27E54CC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22BEBAA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360FBB30" w14:textId="77777777" w:rsidTr="000157FB">
        <w:tc>
          <w:tcPr>
            <w:tcW w:w="451" w:type="dxa"/>
            <w:tcBorders>
              <w:left w:val="single" w:sz="4" w:space="0" w:color="000000"/>
              <w:bottom w:val="single" w:sz="4" w:space="0" w:color="000000"/>
            </w:tcBorders>
          </w:tcPr>
          <w:p w14:paraId="0A56580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7</w:t>
            </w:r>
          </w:p>
        </w:tc>
        <w:tc>
          <w:tcPr>
            <w:tcW w:w="7064" w:type="dxa"/>
            <w:tcBorders>
              <w:left w:val="single" w:sz="4" w:space="0" w:color="000000"/>
              <w:bottom w:val="single" w:sz="4" w:space="0" w:color="000000"/>
            </w:tcBorders>
          </w:tcPr>
          <w:p w14:paraId="2D7AB571" w14:textId="77777777" w:rsidR="00877632" w:rsidRPr="00877632" w:rsidRDefault="00877632" w:rsidP="00877632">
            <w:pPr>
              <w:widowControl w:val="0"/>
              <w:suppressAutoHyphens/>
              <w:spacing w:after="0" w:line="240" w:lineRule="auto"/>
              <w:rPr>
                <w:rFonts w:ascii="Times New Roman" w:eastAsia="NSimSun" w:hAnsi="Times New Roman" w:cs="Times New Roman"/>
                <w:lang w:eastAsia="zh-CN" w:bidi="hi-IN"/>
                <w14:ligatures w14:val="none"/>
              </w:rPr>
            </w:pPr>
            <w:r w:rsidRPr="00877632">
              <w:rPr>
                <w:rFonts w:ascii="Times New Roman" w:eastAsia="NSimSun" w:hAnsi="Times New Roman" w:cs="Times New Roman"/>
                <w:b/>
                <w:bCs/>
                <w:lang w:eastAsia="zh-CN" w:bidi="hi-IN"/>
                <w14:ligatures w14:val="none"/>
              </w:rPr>
              <w:t>Jednorazowy, jałowy, fartuch chirurgiczny wykonany z włókniny wiskozowo – poliestrowej o gramaturze min. 68 g/m2.</w:t>
            </w:r>
          </w:p>
          <w:p w14:paraId="578F87CA" w14:textId="77777777" w:rsidR="00877632" w:rsidRPr="00877632" w:rsidRDefault="00877632" w:rsidP="00877632">
            <w:pPr>
              <w:widowControl w:val="0"/>
              <w:suppressAutoHyphens/>
              <w:spacing w:after="0" w:line="240" w:lineRule="auto"/>
              <w:rPr>
                <w:rFonts w:ascii="Times New Roman" w:eastAsia="NSimSun" w:hAnsi="Times New Roman" w:cs="Times New Roman"/>
                <w:lang w:eastAsia="zh-CN" w:bidi="hi-IN"/>
                <w14:ligatures w14:val="none"/>
              </w:rPr>
            </w:pPr>
          </w:p>
          <w:p w14:paraId="3859451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NSimSun" w:hAnsi="Times New Roman" w:cs="Times New Roman"/>
                <w:lang w:eastAsia="zh-CN" w:bidi="hi-IN"/>
                <w14:ligatures w14:val="none"/>
              </w:rPr>
              <w:t>Zgrzew</w:t>
            </w:r>
            <w:proofErr w:type="spellEnd"/>
            <w:r w:rsidRPr="00877632">
              <w:rPr>
                <w:rFonts w:ascii="Times New Roman" w:eastAsia="NSimSun" w:hAnsi="Times New Roman" w:cs="Times New Roman"/>
                <w:lang w:eastAsia="zh-CN" w:bidi="hi-IN"/>
                <w14:ligatures w14:val="none"/>
              </w:rPr>
              <w:t xml:space="preserve"> ultradźwiękowy , typu zyg </w:t>
            </w:r>
            <w:proofErr w:type="spellStart"/>
            <w:r w:rsidRPr="00877632">
              <w:rPr>
                <w:rFonts w:ascii="Times New Roman" w:eastAsia="NSimSun" w:hAnsi="Times New Roman" w:cs="Times New Roman"/>
                <w:lang w:eastAsia="zh-CN" w:bidi="hi-IN"/>
                <w14:ligatures w14:val="none"/>
              </w:rPr>
              <w:t>zag</w:t>
            </w:r>
            <w:proofErr w:type="spellEnd"/>
            <w:r w:rsidRPr="00877632">
              <w:rPr>
                <w:rFonts w:ascii="Times New Roman" w:eastAsia="NSimSun" w:hAnsi="Times New Roman" w:cs="Times New Roman"/>
                <w:lang w:eastAsia="zh-CN" w:bidi="hi-IN"/>
                <w14:ligatures w14:val="none"/>
              </w:rPr>
              <w:t xml:space="preserve"> zapewniający elastyczność szwów.</w:t>
            </w:r>
          </w:p>
          <w:p w14:paraId="53BD8FF3" w14:textId="77777777" w:rsidR="00877632" w:rsidRPr="00877632" w:rsidRDefault="00877632" w:rsidP="00877632">
            <w:pPr>
              <w:widowControl w:val="0"/>
              <w:suppressAutoHyphens/>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Rękaw zakończony elastycznym mankietem z dzianiny poliestrowej 100% Antyalergiczny / potwierdzona certyfikatem /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63cm x 2,2 cm, 51,5cm x 2,2cm wewnętrzne  długość minimum 45cm x 2,2 cm. Dodatkowo zapięcie w okolicy karku na rzep o długości minimum 9,5cm x  szerokości minimum 3 cm na jednej części fartucha i 5 cmx 3 cm  szerokości minimum na drugiej części fartucha. Szwy przeszyte dwoma ściegami z zachodzącą na siebie krawędzią dla lepszego efektu barierowego. Oznaczenie rozmiaru poprzez nadruk. Do każdego fartucha dołączone dwa celulozowe ręczniki o wymiarach  minimum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2A484761" w14:textId="77777777" w:rsidR="00877632" w:rsidRPr="00877632" w:rsidRDefault="00877632" w:rsidP="00877632">
            <w:pPr>
              <w:widowControl w:val="0"/>
              <w:suppressAutoHyphens/>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rozmiar M,L,XL,</w:t>
            </w:r>
          </w:p>
        </w:tc>
        <w:tc>
          <w:tcPr>
            <w:tcW w:w="989" w:type="dxa"/>
            <w:tcBorders>
              <w:left w:val="single" w:sz="4" w:space="0" w:color="000000"/>
              <w:bottom w:val="single" w:sz="4" w:space="0" w:color="000000"/>
            </w:tcBorders>
          </w:tcPr>
          <w:p w14:paraId="31E70F8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084ABBB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2D8272E2" w14:textId="77777777" w:rsidTr="000157FB">
        <w:tc>
          <w:tcPr>
            <w:tcW w:w="451" w:type="dxa"/>
            <w:tcBorders>
              <w:left w:val="single" w:sz="4" w:space="0" w:color="000000"/>
              <w:bottom w:val="single" w:sz="4" w:space="0" w:color="000000"/>
            </w:tcBorders>
          </w:tcPr>
          <w:p w14:paraId="148CEF4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8</w:t>
            </w:r>
          </w:p>
        </w:tc>
        <w:tc>
          <w:tcPr>
            <w:tcW w:w="7064" w:type="dxa"/>
            <w:tcBorders>
              <w:left w:val="single" w:sz="4" w:space="0" w:color="000000"/>
              <w:bottom w:val="single" w:sz="4" w:space="0" w:color="000000"/>
            </w:tcBorders>
          </w:tcPr>
          <w:p w14:paraId="7DC3BA79" w14:textId="77777777" w:rsidR="00877632" w:rsidRPr="00877632" w:rsidRDefault="00877632" w:rsidP="00877632">
            <w:pPr>
              <w:keepNext/>
              <w:widowControl w:val="0"/>
              <w:suppressAutoHyphens/>
              <w:outlineLvl w:val="0"/>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Fartuch flizelinowy wzmocniony</w:t>
            </w:r>
          </w:p>
          <w:p w14:paraId="58D5AB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NSimSun" w:hAnsi="Times New Roman" w:cs="Times New Roman"/>
                <w:lang w:eastAsia="zh-CN" w:bidi="hi-IN"/>
                <w14:ligatures w14:val="none"/>
              </w:rPr>
              <w:t xml:space="preserve">Fartuch chirurgiczny wykonany z włókniny  wiskozowo – poliestrowej o gramaturze minimum 68 g/m2 . </w:t>
            </w:r>
            <w:proofErr w:type="spellStart"/>
            <w:r w:rsidRPr="00877632">
              <w:rPr>
                <w:rFonts w:ascii="Times New Roman" w:eastAsia="NSimSun" w:hAnsi="Times New Roman" w:cs="Times New Roman"/>
                <w:lang w:eastAsia="zh-CN" w:bidi="hi-IN"/>
                <w14:ligatures w14:val="none"/>
              </w:rPr>
              <w:t>Zgrzew</w:t>
            </w:r>
            <w:proofErr w:type="spellEnd"/>
            <w:r w:rsidRPr="00877632">
              <w:rPr>
                <w:rFonts w:ascii="Times New Roman" w:eastAsia="NSimSun" w:hAnsi="Times New Roman" w:cs="Times New Roman"/>
                <w:lang w:eastAsia="zh-CN" w:bidi="hi-IN"/>
                <w14:ligatures w14:val="none"/>
              </w:rPr>
              <w:t xml:space="preserve"> ultradźwiękowy , typu zyg </w:t>
            </w:r>
            <w:proofErr w:type="spellStart"/>
            <w:r w:rsidRPr="00877632">
              <w:rPr>
                <w:rFonts w:ascii="Times New Roman" w:eastAsia="NSimSun" w:hAnsi="Times New Roman" w:cs="Times New Roman"/>
                <w:lang w:eastAsia="zh-CN" w:bidi="hi-IN"/>
                <w14:ligatures w14:val="none"/>
              </w:rPr>
              <w:t>zag</w:t>
            </w:r>
            <w:proofErr w:type="spellEnd"/>
            <w:r w:rsidRPr="00877632">
              <w:rPr>
                <w:rFonts w:ascii="Times New Roman" w:eastAsia="NSimSun" w:hAnsi="Times New Roman" w:cs="Times New Roman"/>
                <w:lang w:eastAsia="zh-CN" w:bidi="hi-IN"/>
                <w14:ligatures w14:val="none"/>
              </w:rPr>
              <w:t xml:space="preserve"> zapewniający elastyczność szwów. Wzmocnienie wykonane  dwuwarstwowym laminatem z polietylenu i polipropylenu o gramaturze minimum  38 g/m2  , na klatce piersiowej min.70cm x 50cm przyklejone punktowo oraz 35 cm na rękawach. Dodatkowe zabezpieczenie przed przemakaniem dzięki wzmocnieniu szwów rękawów taśmą. Rękaw zakończony elastycznym mankietem z dzianiny poliestrowej 100% Antyalergiczny / potwierdzona certyfikatem /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w:t>
            </w:r>
            <w:r w:rsidRPr="00877632">
              <w:rPr>
                <w:rFonts w:ascii="Times New Roman" w:eastAsia="NSimSun" w:hAnsi="Times New Roman" w:cs="Times New Roman"/>
                <w:lang w:eastAsia="zh-CN" w:bidi="hi-IN"/>
                <w14:ligatures w14:val="none"/>
              </w:rPr>
              <w:lastRenderedPageBreak/>
              <w:t>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18288955" w14:textId="77777777" w:rsidR="00877632" w:rsidRPr="00877632" w:rsidRDefault="00877632" w:rsidP="00877632">
            <w:pPr>
              <w:widowControl w:val="0"/>
              <w:suppressAutoHyphens/>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Rozmiary   minimum dla fartuchów M, L, XL</w:t>
            </w:r>
          </w:p>
        </w:tc>
        <w:tc>
          <w:tcPr>
            <w:tcW w:w="989" w:type="dxa"/>
            <w:tcBorders>
              <w:left w:val="single" w:sz="4" w:space="0" w:color="000000"/>
              <w:bottom w:val="single" w:sz="4" w:space="0" w:color="000000"/>
            </w:tcBorders>
          </w:tcPr>
          <w:p w14:paraId="6629482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58C2354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2C5486F7" w14:textId="77777777" w:rsidTr="000157FB">
        <w:tc>
          <w:tcPr>
            <w:tcW w:w="451" w:type="dxa"/>
            <w:tcBorders>
              <w:left w:val="single" w:sz="4" w:space="0" w:color="000000"/>
              <w:bottom w:val="single" w:sz="4" w:space="0" w:color="000000"/>
            </w:tcBorders>
          </w:tcPr>
          <w:p w14:paraId="007E014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9</w:t>
            </w:r>
          </w:p>
        </w:tc>
        <w:tc>
          <w:tcPr>
            <w:tcW w:w="7064" w:type="dxa"/>
            <w:tcBorders>
              <w:left w:val="single" w:sz="4" w:space="0" w:color="000000"/>
              <w:bottom w:val="single" w:sz="4" w:space="0" w:color="000000"/>
            </w:tcBorders>
          </w:tcPr>
          <w:p w14:paraId="7D03A49B" w14:textId="77777777" w:rsidR="00877632" w:rsidRPr="00877632" w:rsidRDefault="00877632" w:rsidP="00877632">
            <w:pPr>
              <w:widowControl w:val="0"/>
              <w:suppressAutoHyphens/>
              <w:spacing w:after="0" w:line="276" w:lineRule="auto"/>
              <w:contextualSpacing/>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Osłona na ramię C prostokątna  104cm x 203cm (+/- 2 cm), Folia PE - 41 mikronów.</w:t>
            </w:r>
          </w:p>
          <w:p w14:paraId="0FCEC7C6" w14:textId="77777777" w:rsidR="00877632" w:rsidRPr="00877632" w:rsidRDefault="00877632" w:rsidP="00877632">
            <w:pPr>
              <w:widowControl w:val="0"/>
              <w:suppressAutoHyphens/>
              <w:spacing w:before="120" w:after="24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Produkt zapakowany w opakowanie jednostkowe, wewnętrzne pudełko i karton zewnętrzny. Produkt musi spełniać  wymagania ogólne normy EN 13795-1:2019. Produkt zgodny z zasadniczymi wymaganiami dyrektywy 93/42/WE w sprawie wyrobów medycznych, zmienionej dyrektywą 2007/47/WE, (oznakowanie CE) oraz zgodny z obowiązującymi technicznymi normami zharmonizowanymi. Pakowany a 1 szt.</w:t>
            </w:r>
          </w:p>
        </w:tc>
        <w:tc>
          <w:tcPr>
            <w:tcW w:w="989" w:type="dxa"/>
            <w:tcBorders>
              <w:left w:val="single" w:sz="4" w:space="0" w:color="000000"/>
              <w:bottom w:val="single" w:sz="4" w:space="0" w:color="000000"/>
            </w:tcBorders>
          </w:tcPr>
          <w:p w14:paraId="0AD2A08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4D64BA8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200</w:t>
            </w:r>
          </w:p>
        </w:tc>
      </w:tr>
      <w:tr w:rsidR="00877632" w:rsidRPr="00877632" w14:paraId="42941263" w14:textId="77777777" w:rsidTr="000157FB">
        <w:tc>
          <w:tcPr>
            <w:tcW w:w="451" w:type="dxa"/>
            <w:tcBorders>
              <w:left w:val="single" w:sz="4" w:space="0" w:color="000000"/>
              <w:bottom w:val="single" w:sz="4" w:space="0" w:color="000000"/>
            </w:tcBorders>
          </w:tcPr>
          <w:p w14:paraId="41CA74D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c>
          <w:tcPr>
            <w:tcW w:w="7064" w:type="dxa"/>
            <w:tcBorders>
              <w:left w:val="single" w:sz="4" w:space="0" w:color="000000"/>
              <w:bottom w:val="single" w:sz="4" w:space="0" w:color="000000"/>
            </w:tcBorders>
          </w:tcPr>
          <w:p w14:paraId="0EF238E6" w14:textId="77777777" w:rsidR="00877632" w:rsidRPr="00877632" w:rsidRDefault="00877632" w:rsidP="00877632">
            <w:pPr>
              <w:widowControl w:val="0"/>
              <w:suppressAutoHyphens/>
              <w:spacing w:after="0" w:line="276" w:lineRule="auto"/>
              <w:contextualSpacing/>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Osłona na ramię C w kształcie litery "C" 152cm x 267cm (+/- 2 cm), grubość foli 41 mikronów , mocowanie na rzep .</w:t>
            </w:r>
          </w:p>
          <w:p w14:paraId="7D7D97A2" w14:textId="77777777" w:rsidR="00877632" w:rsidRPr="00877632" w:rsidRDefault="00877632" w:rsidP="00877632">
            <w:pPr>
              <w:widowControl w:val="0"/>
              <w:suppressAutoHyphens/>
              <w:spacing w:before="120" w:after="24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Produkt zapakowany w opakowanie jednostkowe, wewnętrzne pudełko i karton zewnętrzny, Produkt musi spełniać  wymagania ogólne normy EN 13795-1:2019. Produkt zgodny z zasadniczymi wymaganiami dyrektywy 93/42/WE w sprawie wyrobów medycznych, zmienionej dyrektywą 2007/47/WE, (oznakowanie CE) oraz zgodny z obowiązującymi technicznymi normami zharmonizowanymi. Pakowany a 1 szt.</w:t>
            </w:r>
          </w:p>
        </w:tc>
        <w:tc>
          <w:tcPr>
            <w:tcW w:w="989" w:type="dxa"/>
            <w:tcBorders>
              <w:left w:val="single" w:sz="4" w:space="0" w:color="000000"/>
              <w:bottom w:val="single" w:sz="4" w:space="0" w:color="000000"/>
            </w:tcBorders>
          </w:tcPr>
          <w:p w14:paraId="562F180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67B9162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100</w:t>
            </w:r>
          </w:p>
        </w:tc>
      </w:tr>
      <w:tr w:rsidR="00877632" w:rsidRPr="00877632" w14:paraId="6D308703" w14:textId="77777777" w:rsidTr="000157FB">
        <w:tc>
          <w:tcPr>
            <w:tcW w:w="451" w:type="dxa"/>
            <w:tcBorders>
              <w:left w:val="single" w:sz="4" w:space="0" w:color="000000"/>
              <w:bottom w:val="single" w:sz="4" w:space="0" w:color="000000"/>
            </w:tcBorders>
          </w:tcPr>
          <w:p w14:paraId="4592449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11</w:t>
            </w:r>
          </w:p>
        </w:tc>
        <w:tc>
          <w:tcPr>
            <w:tcW w:w="7064" w:type="dxa"/>
            <w:tcBorders>
              <w:left w:val="single" w:sz="4" w:space="0" w:color="000000"/>
              <w:bottom w:val="single" w:sz="4" w:space="0" w:color="000000"/>
            </w:tcBorders>
          </w:tcPr>
          <w:p w14:paraId="175E52E3" w14:textId="77777777" w:rsidR="00877632" w:rsidRPr="00877632" w:rsidRDefault="00877632" w:rsidP="00877632">
            <w:pPr>
              <w:widowControl w:val="0"/>
              <w:suppressAutoHyphens/>
              <w:spacing w:after="0" w:line="276" w:lineRule="auto"/>
              <w:ind w:left="720" w:hanging="360"/>
              <w:contextualSpacing/>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Osłona na przewody do kamery z elastyczną końcówką 18x244 cm (+/-2 cm)</w:t>
            </w:r>
          </w:p>
        </w:tc>
        <w:tc>
          <w:tcPr>
            <w:tcW w:w="989" w:type="dxa"/>
            <w:tcBorders>
              <w:left w:val="single" w:sz="4" w:space="0" w:color="000000"/>
              <w:bottom w:val="single" w:sz="4" w:space="0" w:color="000000"/>
            </w:tcBorders>
          </w:tcPr>
          <w:p w14:paraId="189E95E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16E869D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50</w:t>
            </w:r>
          </w:p>
        </w:tc>
      </w:tr>
      <w:tr w:rsidR="00877632" w:rsidRPr="00877632" w14:paraId="5A203131" w14:textId="77777777" w:rsidTr="000157FB">
        <w:tc>
          <w:tcPr>
            <w:tcW w:w="451" w:type="dxa"/>
            <w:tcBorders>
              <w:left w:val="single" w:sz="4" w:space="0" w:color="000000"/>
              <w:bottom w:val="single" w:sz="4" w:space="0" w:color="000000"/>
            </w:tcBorders>
          </w:tcPr>
          <w:p w14:paraId="79B8633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12</w:t>
            </w:r>
          </w:p>
        </w:tc>
        <w:tc>
          <w:tcPr>
            <w:tcW w:w="7064" w:type="dxa"/>
            <w:tcBorders>
              <w:left w:val="single" w:sz="4" w:space="0" w:color="000000"/>
              <w:bottom w:val="single" w:sz="4" w:space="0" w:color="000000"/>
            </w:tcBorders>
          </w:tcPr>
          <w:p w14:paraId="31C423C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Sterylny zestaw do operacji ręki (do zabiegów z użyciem stolika pod rękę)</w:t>
            </w:r>
          </w:p>
          <w:p w14:paraId="4C9C820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1x Serweta na stolik narzędziowy 190x150 cm</w:t>
            </w:r>
            <w:r w:rsidRPr="00877632">
              <w:rPr>
                <w:rFonts w:ascii="Times New Roman" w:eastAsia="Calibri" w:hAnsi="Times New Roman" w:cs="Times New Roman"/>
                <w:b/>
                <w:bCs/>
                <w:kern w:val="0"/>
                <w14:ligatures w14:val="none"/>
              </w:rPr>
              <w:t>(+/- 2 cm)</w:t>
            </w:r>
            <w:r w:rsidRPr="00877632">
              <w:rPr>
                <w:rFonts w:ascii="Times New Roman" w:eastAsia="Calibri" w:hAnsi="Times New Roman" w:cs="Times New Roman"/>
                <w:kern w:val="0"/>
                <w14:ligatures w14:val="none"/>
              </w:rPr>
              <w:t xml:space="preserve"> (owinięcie zestawu</w:t>
            </w:r>
          </w:p>
          <w:p w14:paraId="2B35E585" w14:textId="77777777" w:rsidR="00877632" w:rsidRPr="00877632" w:rsidRDefault="00877632" w:rsidP="00877632">
            <w:pPr>
              <w:widowControl w:val="0"/>
              <w:tabs>
                <w:tab w:val="center" w:pos="9020"/>
              </w:tabs>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1x Serweta na stolik Mayo 145x80 cm</w:t>
            </w:r>
            <w:r w:rsidRPr="00877632">
              <w:rPr>
                <w:rFonts w:ascii="Times New Roman" w:eastAsia="Calibri" w:hAnsi="Times New Roman" w:cs="Times New Roman"/>
                <w:b/>
                <w:bCs/>
                <w:kern w:val="0"/>
                <w14:ligatures w14:val="none"/>
              </w:rPr>
              <w:t>(+/- 2 cm)</w:t>
            </w:r>
          </w:p>
          <w:p w14:paraId="4DB2ED0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1x serweta do operacji ręki wzmocniona 300x358/160 cm (+/-3cm), z samouszczelniającym otworem 3 cm, ze zintegrowanym organizatorem przewodów (min. na 3 przewody), dostosowana do zabiegów ze stolikiem pod rękę;</w:t>
            </w:r>
          </w:p>
          <w:p w14:paraId="643B9A2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2x taśma samoprzylepna 10x50cm</w:t>
            </w:r>
          </w:p>
          <w:p w14:paraId="5D95B2F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3009888" w14:textId="77777777" w:rsidR="00877632" w:rsidRPr="00877632" w:rsidRDefault="00877632" w:rsidP="00877632">
            <w:pPr>
              <w:widowControl w:val="0"/>
              <w:suppressAutoHyphens/>
              <w:spacing w:after="0" w:line="240" w:lineRule="auto"/>
              <w:jc w:val="both"/>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główna wykonana z 2-warstwowego laminatu: polipropylen, folia polietylenowa o gramaturze 67g/m</w:t>
            </w:r>
            <w:r w:rsidRPr="00877632">
              <w:rPr>
                <w:rFonts w:ascii="Times New Roman" w:eastAsia="Calibri" w:hAnsi="Times New Roman" w:cs="Times New Roman"/>
                <w:kern w:val="0"/>
                <w:vertAlign w:val="superscript"/>
                <w14:ligatures w14:val="none"/>
              </w:rPr>
              <w:t>2</w:t>
            </w:r>
            <w:r w:rsidRPr="00877632">
              <w:rPr>
                <w:rFonts w:ascii="Times New Roman" w:eastAsia="Calibri" w:hAnsi="Times New Roman" w:cs="Times New Roman"/>
                <w:kern w:val="0"/>
                <w14:ligatures w14:val="none"/>
              </w:rPr>
              <w:t xml:space="preserve"> (+/-1g/m2) na całej powierzchni, odporność na penetrację płynów min. 239 cm H</w:t>
            </w:r>
            <w:r w:rsidRPr="00877632">
              <w:rPr>
                <w:rFonts w:ascii="Times New Roman" w:eastAsia="Calibri" w:hAnsi="Times New Roman" w:cs="Times New Roman"/>
                <w:kern w:val="0"/>
                <w:vertAlign w:val="subscript"/>
                <w14:ligatures w14:val="none"/>
              </w:rPr>
              <w:t>2</w:t>
            </w:r>
            <w:r w:rsidRPr="00877632">
              <w:rPr>
                <w:rFonts w:ascii="Times New Roman" w:eastAsia="Calibri" w:hAnsi="Times New Roman" w:cs="Times New Roman"/>
                <w:kern w:val="0"/>
                <w14:ligatures w14:val="none"/>
              </w:rPr>
              <w:t xml:space="preserve">O, odporność na wypychanie (rozrywanie) na sucho/ mokro min. 180/160 </w:t>
            </w:r>
            <w:proofErr w:type="spellStart"/>
            <w:r w:rsidRPr="00877632">
              <w:rPr>
                <w:rFonts w:ascii="Times New Roman" w:eastAsia="Calibri" w:hAnsi="Times New Roman" w:cs="Times New Roman"/>
                <w:kern w:val="0"/>
                <w14:ligatures w14:val="none"/>
              </w:rPr>
              <w:t>kPa</w:t>
            </w:r>
            <w:proofErr w:type="spellEnd"/>
            <w:r w:rsidRPr="00877632">
              <w:rPr>
                <w:rFonts w:ascii="Times New Roman" w:eastAsia="Calibri" w:hAnsi="Times New Roman" w:cs="Times New Roman"/>
                <w:kern w:val="0"/>
                <w14:ligatures w14:val="none"/>
              </w:rPr>
              <w:t xml:space="preserve">. W strefie krytycznej dodatkowe wzmocnienie w rozmiarze 85x45cm (+/-3cm) wykonane z 3-warstwowego </w:t>
            </w:r>
            <w:proofErr w:type="spellStart"/>
            <w:r w:rsidRPr="00877632">
              <w:rPr>
                <w:rFonts w:ascii="Times New Roman" w:eastAsia="Calibri" w:hAnsi="Times New Roman" w:cs="Times New Roman"/>
                <w:kern w:val="0"/>
                <w14:ligatures w14:val="none"/>
              </w:rPr>
              <w:t>wysokochłonnego</w:t>
            </w:r>
            <w:proofErr w:type="spellEnd"/>
            <w:r w:rsidRPr="00877632">
              <w:rPr>
                <w:rFonts w:ascii="Times New Roman" w:eastAsia="Calibri" w:hAnsi="Times New Roman" w:cs="Times New Roman"/>
                <w:kern w:val="0"/>
                <w14:ligatures w14:val="none"/>
              </w:rPr>
              <w:t xml:space="preserve"> laminatu (polietylen, 2xwiskoza) o gramaturze 94,2g (+/-1g/m2)</w:t>
            </w:r>
          </w:p>
          <w:p w14:paraId="58E88693" w14:textId="77777777" w:rsidR="00877632" w:rsidRPr="00877632" w:rsidRDefault="00877632" w:rsidP="00877632">
            <w:pPr>
              <w:widowControl w:val="0"/>
              <w:suppressAutoHyphens/>
              <w:spacing w:after="0" w:line="240" w:lineRule="auto"/>
              <w:jc w:val="both"/>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Serweta na stolik Mayo wykonana z folii 50 µm ze wzmocnieniem na całej długości 64cmx145cm wykonanym z włókniny polipropylenowej 30g/m2, złożenie rewersowe.</w:t>
            </w:r>
          </w:p>
          <w:p w14:paraId="6B7FA831" w14:textId="77777777" w:rsidR="00877632" w:rsidRPr="00877632" w:rsidRDefault="00877632" w:rsidP="00877632">
            <w:pPr>
              <w:widowControl w:val="0"/>
              <w:suppressAutoHyphens/>
              <w:spacing w:after="0" w:line="240" w:lineRule="auto"/>
              <w:jc w:val="both"/>
              <w:rPr>
                <w:rFonts w:ascii="Times New Roman" w:eastAsia="Calibri" w:hAnsi="Times New Roman" w:cs="Times New Roman"/>
                <w:kern w:val="0"/>
                <w14:ligatures w14:val="none"/>
              </w:rPr>
            </w:pPr>
            <w:bookmarkStart w:id="37" w:name="_Hlk139475242"/>
            <w:r w:rsidRPr="00877632">
              <w:rPr>
                <w:rFonts w:ascii="Times New Roman" w:eastAsia="Calibri" w:hAnsi="Times New Roman" w:cs="Times New Roman"/>
                <w:kern w:val="0"/>
                <w14:ligatures w14:val="none"/>
              </w:rPr>
              <w:t>Serweta na stolik instrumentariuszki wykonana z folii 50 µm ze wzmocnieniem 64x190cm, wykonanym z włókniny polipropylenowej 30g/m2, serweta stanowi owiniecie zestawu i posiada piktogram ułatwiający otwieranie</w:t>
            </w:r>
            <w:bookmarkEnd w:id="37"/>
          </w:p>
          <w:p w14:paraId="1B644422" w14:textId="77777777" w:rsidR="00877632" w:rsidRPr="00877632" w:rsidRDefault="00877632" w:rsidP="00877632">
            <w:pPr>
              <w:widowControl w:val="0"/>
              <w:suppressAutoHyphens/>
              <w:spacing w:after="0" w:line="240" w:lineRule="auto"/>
              <w:jc w:val="both"/>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 xml:space="preserve">Taśma samoprzylepna, poliestrowa, posiadająca </w:t>
            </w:r>
            <w:proofErr w:type="spellStart"/>
            <w:r w:rsidRPr="00877632">
              <w:rPr>
                <w:rFonts w:ascii="Times New Roman" w:eastAsia="Calibri" w:hAnsi="Times New Roman" w:cs="Times New Roman"/>
                <w:kern w:val="0"/>
                <w14:ligatures w14:val="none"/>
              </w:rPr>
              <w:t>fingerlift</w:t>
            </w:r>
            <w:proofErr w:type="spellEnd"/>
            <w:r w:rsidRPr="00877632">
              <w:rPr>
                <w:rFonts w:ascii="Times New Roman" w:eastAsia="Calibri" w:hAnsi="Times New Roman" w:cs="Times New Roman"/>
                <w:kern w:val="0"/>
                <w14:ligatures w14:val="none"/>
              </w:rPr>
              <w:t xml:space="preserve"> o długości minimum 1 cm – powierzchnia taśmy i papieru nie posiadająca kleju  umożliwiająca bezpieczną aplikację taśmy ( bez przyklejenia się taśmy do rękawicy chirurgicznej ) - może być pakowana osobno</w:t>
            </w:r>
          </w:p>
          <w:p w14:paraId="70968837" w14:textId="77777777" w:rsidR="00877632" w:rsidRPr="00877632" w:rsidRDefault="00877632" w:rsidP="00877632">
            <w:pPr>
              <w:widowControl w:val="0"/>
              <w:suppressAutoHyphens/>
              <w:spacing w:after="0" w:line="240" w:lineRule="auto"/>
              <w:jc w:val="both"/>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zawiera 4 etykiety samoprzylepne zawierające nr katalogowy, serię, datę ważności i kod kreskowy EAN. Zestaw spełnia wymagania wysokie normy 13795 dla powierzchni krytycznych.</w:t>
            </w:r>
          </w:p>
        </w:tc>
        <w:tc>
          <w:tcPr>
            <w:tcW w:w="989" w:type="dxa"/>
            <w:tcBorders>
              <w:left w:val="single" w:sz="4" w:space="0" w:color="000000"/>
              <w:bottom w:val="single" w:sz="4" w:space="0" w:color="000000"/>
            </w:tcBorders>
          </w:tcPr>
          <w:p w14:paraId="59F4AB3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40" w:type="dxa"/>
            <w:tcBorders>
              <w:left w:val="single" w:sz="4" w:space="0" w:color="000000"/>
              <w:bottom w:val="single" w:sz="4" w:space="0" w:color="000000"/>
              <w:right w:val="single" w:sz="4" w:space="0" w:color="000000"/>
            </w:tcBorders>
          </w:tcPr>
          <w:p w14:paraId="1A58C23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w:t>
            </w:r>
          </w:p>
        </w:tc>
      </w:tr>
      <w:tr w:rsidR="00877632" w:rsidRPr="00877632" w14:paraId="740E126A" w14:textId="77777777" w:rsidTr="000157FB">
        <w:tc>
          <w:tcPr>
            <w:tcW w:w="451" w:type="dxa"/>
            <w:tcBorders>
              <w:left w:val="single" w:sz="4" w:space="0" w:color="000000"/>
              <w:bottom w:val="single" w:sz="4" w:space="0" w:color="000000"/>
            </w:tcBorders>
          </w:tcPr>
          <w:p w14:paraId="200C03E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13</w:t>
            </w:r>
          </w:p>
        </w:tc>
        <w:tc>
          <w:tcPr>
            <w:tcW w:w="7064" w:type="dxa"/>
            <w:tcBorders>
              <w:left w:val="single" w:sz="4" w:space="0" w:color="000000"/>
              <w:bottom w:val="single" w:sz="4" w:space="0" w:color="000000"/>
            </w:tcBorders>
          </w:tcPr>
          <w:p w14:paraId="07FDE23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Osłona uchwytu lampy operacyjnej z wbudowaną kamerą  typu (</w:t>
            </w:r>
            <w:proofErr w:type="spellStart"/>
            <w:r w:rsidRPr="00877632">
              <w:rPr>
                <w:rFonts w:ascii="Times New Roman" w:eastAsia="Calibri" w:hAnsi="Times New Roman" w:cs="Times New Roman"/>
                <w:kern w:val="0"/>
                <w14:ligatures w14:val="none"/>
              </w:rPr>
              <w:t>Berhold</w:t>
            </w:r>
            <w:proofErr w:type="spellEnd"/>
            <w:r w:rsidRPr="00877632">
              <w:rPr>
                <w:rFonts w:ascii="Times New Roman" w:eastAsia="Calibri" w:hAnsi="Times New Roman" w:cs="Times New Roman"/>
                <w:kern w:val="0"/>
                <w14:ligatures w14:val="none"/>
              </w:rPr>
              <w:t xml:space="preserve"> / </w:t>
            </w:r>
            <w:proofErr w:type="spellStart"/>
            <w:r w:rsidRPr="00877632">
              <w:rPr>
                <w:rFonts w:ascii="Times New Roman" w:eastAsia="Calibri" w:hAnsi="Times New Roman" w:cs="Times New Roman"/>
                <w:kern w:val="0"/>
                <w14:ligatures w14:val="none"/>
              </w:rPr>
              <w:t>Stryker</w:t>
            </w:r>
            <w:proofErr w:type="spellEnd"/>
            <w:r w:rsidRPr="00877632">
              <w:rPr>
                <w:rFonts w:ascii="Times New Roman" w:eastAsia="Calibri" w:hAnsi="Times New Roman" w:cs="Times New Roman"/>
                <w:kern w:val="0"/>
                <w14:ligatures w14:val="none"/>
              </w:rPr>
              <w:t>), posiadanej przez Zamawiającego, Okular z szarym pierścieniem, zewnętrzna średnica 10 cm, wewnętrzna 7,5 cm. Posiada zabezpieczenie w formie samoprzylepnej folii zapobiegające rysowaniu.  Górny pierścień o średnicy zewnętrznej 14,5 cm. Opakowanie jednostkowe typu  (folia-papier), posiadające 2 transferowe etykiety, służące do wklejenia w dokumentacji medycznej, które zawierają dane producenta, numer referencyjny produktu, numer LOT, kod QR (UDI) i datę ważności. Produkt sterylizowany tlenkiem etylenu. Spełnia wymagania ogólne normy EN 13795-1:2019. Wyrób klasy I. Rozmiar 13cm x 15cm ± 1 cm ,</w:t>
            </w:r>
          </w:p>
        </w:tc>
        <w:tc>
          <w:tcPr>
            <w:tcW w:w="989" w:type="dxa"/>
            <w:tcBorders>
              <w:left w:val="single" w:sz="4" w:space="0" w:color="000000"/>
              <w:bottom w:val="single" w:sz="4" w:space="0" w:color="000000"/>
            </w:tcBorders>
          </w:tcPr>
          <w:p w14:paraId="31DB83F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4D6342FF" w14:textId="77777777" w:rsidR="00877632" w:rsidRPr="00877632" w:rsidRDefault="00877632" w:rsidP="00877632">
            <w:pPr>
              <w:widowControl w:val="0"/>
              <w:suppressLineNumbers/>
              <w:suppressAutoHyphens/>
              <w:spacing w:after="0" w:line="240" w:lineRule="auto"/>
              <w:textAlignment w:val="baseline"/>
              <w:rPr>
                <w:rFonts w:ascii="Times New Roman" w:eastAsia="Calibri" w:hAnsi="Times New Roman" w:cs="Times New Roman"/>
                <w:kern w:val="0"/>
                <w14:ligatures w14:val="none"/>
              </w:rPr>
            </w:pPr>
            <w:r w:rsidRPr="00877632">
              <w:rPr>
                <w:rFonts w:ascii="Times New Roman" w:eastAsia="SimSun" w:hAnsi="Times New Roman" w:cs="Times New Roman"/>
                <w:kern w:val="0"/>
                <w:lang w:eastAsia="zh-CN" w:bidi="hi-IN"/>
                <w14:ligatures w14:val="none"/>
              </w:rPr>
              <w:t>500</w:t>
            </w:r>
          </w:p>
        </w:tc>
      </w:tr>
      <w:tr w:rsidR="00877632" w:rsidRPr="00877632" w14:paraId="3150F409" w14:textId="77777777" w:rsidTr="000157FB">
        <w:tc>
          <w:tcPr>
            <w:tcW w:w="451" w:type="dxa"/>
            <w:tcBorders>
              <w:left w:val="single" w:sz="4" w:space="0" w:color="000000"/>
              <w:bottom w:val="single" w:sz="4" w:space="0" w:color="000000"/>
            </w:tcBorders>
          </w:tcPr>
          <w:p w14:paraId="5AE56E4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14</w:t>
            </w:r>
          </w:p>
        </w:tc>
        <w:tc>
          <w:tcPr>
            <w:tcW w:w="7064" w:type="dxa"/>
            <w:tcBorders>
              <w:left w:val="single" w:sz="4" w:space="0" w:color="000000"/>
              <w:bottom w:val="single" w:sz="4" w:space="0" w:color="000000"/>
            </w:tcBorders>
          </w:tcPr>
          <w:p w14:paraId="2EC4B11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Zestaw : osłona na sondę USG 13cmx61 cm z żelem,  wykonany z folii typu -  TPU – grubość 50 mikronów. Owinięta w papier krepowy niebieski, 35cm x 35cm ± 1 cm. W środku 2 transferowe etykiety, służące do wklejenia w dokumentacji medycznej, które zawierają dane producenta, numer referencyjny produktu, numer LOT, kod QR (UDI) i datę ważności. Po rozpakowaniu widoczny piktogram z kierunkiem rozkładania. Złożenie teleskopowe, umożliwiające aseptyczną aplikację. 2 gumki, 2 taśmy foliowe, niebieskie, rozmiar rzeczywisty 21,5cm x 2,5 cm (część </w:t>
            </w:r>
            <w:proofErr w:type="spellStart"/>
            <w:r w:rsidRPr="00877632">
              <w:rPr>
                <w:rFonts w:ascii="Times New Roman" w:eastAsia="Calibri" w:hAnsi="Times New Roman" w:cs="Times New Roman"/>
                <w:kern w:val="0"/>
                <w14:ligatures w14:val="none"/>
              </w:rPr>
              <w:t>lepna</w:t>
            </w:r>
            <w:proofErr w:type="spellEnd"/>
            <w:r w:rsidRPr="00877632">
              <w:rPr>
                <w:rFonts w:ascii="Times New Roman" w:eastAsia="Calibri" w:hAnsi="Times New Roman" w:cs="Times New Roman"/>
                <w:kern w:val="0"/>
                <w14:ligatures w14:val="none"/>
              </w:rPr>
              <w:t xml:space="preserve"> 20 cmx 2 cm), klej w taśmie </w:t>
            </w:r>
            <w:proofErr w:type="spellStart"/>
            <w:r w:rsidRPr="00877632">
              <w:rPr>
                <w:rFonts w:ascii="Times New Roman" w:eastAsia="Calibri" w:hAnsi="Times New Roman" w:cs="Times New Roman"/>
                <w:kern w:val="0"/>
                <w14:ligatures w14:val="none"/>
              </w:rPr>
              <w:t>repozycjonowalny</w:t>
            </w:r>
            <w:proofErr w:type="spellEnd"/>
            <w:r w:rsidRPr="00877632">
              <w:rPr>
                <w:rFonts w:ascii="Times New Roman" w:eastAsia="Calibri" w:hAnsi="Times New Roman" w:cs="Times New Roman"/>
                <w:kern w:val="0"/>
                <w14:ligatures w14:val="none"/>
              </w:rPr>
              <w:t>. Żel 20 ml. Opakowanie jednostkowe typu (folia-papier). Produkt sterylizowany tlenkiem etylenu. Spełnia wymagania ogólne normy EN 13795-1:2019. Wyrób klasy I.</w:t>
            </w:r>
          </w:p>
        </w:tc>
        <w:tc>
          <w:tcPr>
            <w:tcW w:w="989" w:type="dxa"/>
            <w:tcBorders>
              <w:left w:val="single" w:sz="4" w:space="0" w:color="000000"/>
              <w:bottom w:val="single" w:sz="4" w:space="0" w:color="000000"/>
            </w:tcBorders>
          </w:tcPr>
          <w:p w14:paraId="4AC9F57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40" w:type="dxa"/>
            <w:tcBorders>
              <w:left w:val="single" w:sz="4" w:space="0" w:color="000000"/>
              <w:bottom w:val="single" w:sz="4" w:space="0" w:color="000000"/>
              <w:right w:val="single" w:sz="4" w:space="0" w:color="000000"/>
            </w:tcBorders>
          </w:tcPr>
          <w:p w14:paraId="40DB1F6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100</w:t>
            </w:r>
          </w:p>
        </w:tc>
      </w:tr>
    </w:tbl>
    <w:p w14:paraId="09AEBE89"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0FD04944"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p>
    <w:p w14:paraId="449771B9" w14:textId="77777777" w:rsidR="00877632" w:rsidRPr="00877632" w:rsidRDefault="00877632" w:rsidP="00877632">
      <w:pPr>
        <w:widowControl w:val="0"/>
        <w:suppressAutoHyphens/>
        <w:spacing w:after="120" w:line="240" w:lineRule="auto"/>
        <w:textAlignment w:val="baseline"/>
        <w:rPr>
          <w:rFonts w:ascii="Times New Roman" w:eastAsia="SimSun" w:hAnsi="Times New Roman" w:cs="Times New Roman"/>
          <w:b/>
          <w:bCs/>
          <w:kern w:val="0"/>
          <w:lang w:eastAsia="zh-CN" w:bidi="hi-IN"/>
          <w14:ligatures w14:val="none"/>
        </w:rPr>
      </w:pPr>
      <w:r w:rsidRPr="00877632">
        <w:rPr>
          <w:rFonts w:ascii="Times New Roman" w:eastAsia="SimSun" w:hAnsi="Times New Roman" w:cs="Times New Roman"/>
          <w:b/>
          <w:bCs/>
          <w:kern w:val="0"/>
          <w:lang w:eastAsia="zh-CN" w:bidi="hi-IN"/>
          <w14:ligatures w14:val="none"/>
        </w:rPr>
        <w:t>TABELA OCENY WARUNKÓW TECHNICZNYCH w Pakiecie 15</w:t>
      </w:r>
    </w:p>
    <w:tbl>
      <w:tblPr>
        <w:tblW w:w="8608" w:type="dxa"/>
        <w:tblInd w:w="139"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992"/>
        <w:gridCol w:w="3686"/>
      </w:tblGrid>
      <w:tr w:rsidR="00877632" w:rsidRPr="00877632" w14:paraId="11B440B8" w14:textId="77777777" w:rsidTr="000157FB">
        <w:tc>
          <w:tcPr>
            <w:tcW w:w="511" w:type="dxa"/>
            <w:tcBorders>
              <w:top w:val="single" w:sz="2" w:space="0" w:color="000001"/>
              <w:left w:val="single" w:sz="2" w:space="0" w:color="000001"/>
              <w:bottom w:val="single" w:sz="2" w:space="0" w:color="000001"/>
            </w:tcBorders>
            <w:shd w:val="clear" w:color="auto" w:fill="FFFFFF"/>
          </w:tcPr>
          <w:p w14:paraId="00F28CA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bookmarkStart w:id="38" w:name="_Hlk111206448"/>
            <w:r w:rsidRPr="00877632">
              <w:rPr>
                <w:rFonts w:ascii="Times New Roman" w:eastAsia="SimSun" w:hAnsi="Times New Roman" w:cs="Times New Roman"/>
                <w:b/>
                <w:bCs/>
                <w:lang w:eastAsia="zh-CN" w:bidi="hi-IN"/>
                <w14:ligatures w14:val="none"/>
              </w:rPr>
              <w:t>Lp.</w:t>
            </w:r>
          </w:p>
        </w:tc>
        <w:tc>
          <w:tcPr>
            <w:tcW w:w="1010" w:type="dxa"/>
            <w:tcBorders>
              <w:top w:val="single" w:sz="2" w:space="0" w:color="000001"/>
              <w:left w:val="single" w:sz="2" w:space="0" w:color="000001"/>
              <w:bottom w:val="single" w:sz="2" w:space="0" w:color="000001"/>
            </w:tcBorders>
            <w:shd w:val="clear" w:color="auto" w:fill="FFFFFF"/>
          </w:tcPr>
          <w:p w14:paraId="740A3F86"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Dotyczy</w:t>
            </w:r>
          </w:p>
          <w:p w14:paraId="4833F09D"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pozycji nr:</w:t>
            </w:r>
          </w:p>
        </w:tc>
        <w:tc>
          <w:tcPr>
            <w:tcW w:w="2409" w:type="dxa"/>
            <w:tcBorders>
              <w:top w:val="single" w:sz="2" w:space="0" w:color="000001"/>
              <w:left w:val="single" w:sz="2" w:space="0" w:color="000001"/>
              <w:bottom w:val="single" w:sz="2" w:space="0" w:color="000001"/>
            </w:tcBorders>
            <w:shd w:val="clear" w:color="auto" w:fill="FFFFFF"/>
          </w:tcPr>
          <w:p w14:paraId="0BA2A2DC"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Oceniana cecha</w:t>
            </w:r>
          </w:p>
        </w:tc>
        <w:tc>
          <w:tcPr>
            <w:tcW w:w="992" w:type="dxa"/>
            <w:tcBorders>
              <w:top w:val="single" w:sz="2" w:space="0" w:color="000001"/>
              <w:left w:val="single" w:sz="2" w:space="0" w:color="000001"/>
              <w:bottom w:val="single" w:sz="2" w:space="0" w:color="000001"/>
            </w:tcBorders>
            <w:shd w:val="clear" w:color="auto" w:fill="FFFFFF"/>
          </w:tcPr>
          <w:p w14:paraId="794E940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5690F28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w:t>
            </w:r>
            <w:r w:rsidRPr="00877632">
              <w:rPr>
                <w:rFonts w:ascii="Times New Roman" w:eastAsia="SimSun" w:hAnsi="Times New Roman" w:cs="Times New Roman"/>
                <w:b/>
                <w:bCs/>
                <w:lang w:eastAsia="zh-CN" w:bidi="hi-IN"/>
                <w14:ligatures w14:val="none"/>
              </w:rPr>
              <w:t>Szczegółowy opis kryteriów oceny</w:t>
            </w:r>
          </w:p>
        </w:tc>
      </w:tr>
      <w:tr w:rsidR="00877632" w:rsidRPr="00877632" w14:paraId="2208751C" w14:textId="77777777" w:rsidTr="000157FB">
        <w:trPr>
          <w:trHeight w:val="457"/>
        </w:trPr>
        <w:tc>
          <w:tcPr>
            <w:tcW w:w="511" w:type="dxa"/>
            <w:tcBorders>
              <w:top w:val="single" w:sz="2" w:space="0" w:color="000001"/>
              <w:left w:val="single" w:sz="2" w:space="0" w:color="000001"/>
              <w:bottom w:val="single" w:sz="2" w:space="0" w:color="000001"/>
            </w:tcBorders>
            <w:shd w:val="clear" w:color="auto" w:fill="FFFFFF"/>
          </w:tcPr>
          <w:p w14:paraId="4B237E0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1.</w:t>
            </w:r>
          </w:p>
        </w:tc>
        <w:tc>
          <w:tcPr>
            <w:tcW w:w="1010" w:type="dxa"/>
            <w:tcBorders>
              <w:top w:val="single" w:sz="2" w:space="0" w:color="000001"/>
              <w:left w:val="single" w:sz="2" w:space="0" w:color="000001"/>
              <w:bottom w:val="single" w:sz="2" w:space="0" w:color="000001"/>
            </w:tcBorders>
            <w:shd w:val="clear" w:color="auto" w:fill="FFFFFF"/>
          </w:tcPr>
          <w:p w14:paraId="2BA5B7D1"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2</w:t>
            </w:r>
          </w:p>
        </w:tc>
        <w:tc>
          <w:tcPr>
            <w:tcW w:w="2409" w:type="dxa"/>
            <w:tcBorders>
              <w:top w:val="single" w:sz="2" w:space="0" w:color="000001"/>
              <w:left w:val="single" w:sz="2" w:space="0" w:color="000001"/>
              <w:bottom w:val="single" w:sz="2" w:space="0" w:color="000001"/>
            </w:tcBorders>
            <w:shd w:val="clear" w:color="auto" w:fill="FFFFFF"/>
          </w:tcPr>
          <w:p w14:paraId="0F89A365" w14:textId="77777777" w:rsidR="00877632" w:rsidRPr="00877632" w:rsidRDefault="00877632" w:rsidP="00877632">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A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2E4E24B2"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6E293B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&lt; 42 Cm H2O  –     0 pkt.</w:t>
            </w:r>
          </w:p>
          <w:p w14:paraId="3D48844E"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 42 Cm H2O  –   10 pkt.</w:t>
            </w:r>
          </w:p>
        </w:tc>
      </w:tr>
      <w:tr w:rsidR="00877632" w:rsidRPr="00877632" w14:paraId="14A9AE68" w14:textId="77777777" w:rsidTr="000157FB">
        <w:trPr>
          <w:trHeight w:val="268"/>
        </w:trPr>
        <w:tc>
          <w:tcPr>
            <w:tcW w:w="511" w:type="dxa"/>
            <w:tcBorders>
              <w:top w:val="single" w:sz="2" w:space="0" w:color="000001"/>
              <w:left w:val="single" w:sz="2" w:space="0" w:color="000001"/>
              <w:bottom w:val="single" w:sz="2" w:space="0" w:color="000001"/>
            </w:tcBorders>
            <w:shd w:val="clear" w:color="auto" w:fill="FFFFFF"/>
          </w:tcPr>
          <w:p w14:paraId="398185A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2</w:t>
            </w:r>
          </w:p>
        </w:tc>
        <w:tc>
          <w:tcPr>
            <w:tcW w:w="1010" w:type="dxa"/>
            <w:tcBorders>
              <w:top w:val="single" w:sz="2" w:space="0" w:color="000001"/>
              <w:left w:val="single" w:sz="2" w:space="0" w:color="000001"/>
              <w:bottom w:val="single" w:sz="2" w:space="0" w:color="000001"/>
            </w:tcBorders>
            <w:shd w:val="clear" w:color="auto" w:fill="FFFFFF"/>
          </w:tcPr>
          <w:p w14:paraId="38F1CA70"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3</w:t>
            </w:r>
          </w:p>
        </w:tc>
        <w:tc>
          <w:tcPr>
            <w:tcW w:w="2409" w:type="dxa"/>
            <w:tcBorders>
              <w:top w:val="single" w:sz="2" w:space="0" w:color="000001"/>
              <w:left w:val="single" w:sz="2" w:space="0" w:color="000001"/>
              <w:bottom w:val="single" w:sz="2" w:space="0" w:color="000001"/>
            </w:tcBorders>
            <w:shd w:val="clear" w:color="auto" w:fill="FFFFFF"/>
          </w:tcPr>
          <w:p w14:paraId="2EEFF1F2" w14:textId="77777777" w:rsidR="00877632" w:rsidRPr="00877632" w:rsidRDefault="00877632" w:rsidP="00877632">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B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4621A0CA"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132230F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&lt; 39 Cm H2O  –     0 pkt.</w:t>
            </w:r>
          </w:p>
          <w:p w14:paraId="21BE17F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 39 Cm H2O  –   10 pkt.</w:t>
            </w:r>
          </w:p>
        </w:tc>
      </w:tr>
      <w:tr w:rsidR="00877632" w:rsidRPr="00877632" w14:paraId="7FB8B311" w14:textId="77777777" w:rsidTr="000157FB">
        <w:trPr>
          <w:trHeight w:val="268"/>
        </w:trPr>
        <w:tc>
          <w:tcPr>
            <w:tcW w:w="511" w:type="dxa"/>
            <w:tcBorders>
              <w:top w:val="single" w:sz="2" w:space="0" w:color="000001"/>
              <w:left w:val="single" w:sz="2" w:space="0" w:color="000001"/>
              <w:bottom w:val="single" w:sz="2" w:space="0" w:color="000001"/>
            </w:tcBorders>
            <w:shd w:val="clear" w:color="auto" w:fill="FFFFFF"/>
          </w:tcPr>
          <w:p w14:paraId="4C94793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3</w:t>
            </w:r>
          </w:p>
        </w:tc>
        <w:tc>
          <w:tcPr>
            <w:tcW w:w="1010" w:type="dxa"/>
            <w:tcBorders>
              <w:top w:val="single" w:sz="2" w:space="0" w:color="000001"/>
              <w:left w:val="single" w:sz="2" w:space="0" w:color="000001"/>
              <w:bottom w:val="single" w:sz="2" w:space="0" w:color="000001"/>
            </w:tcBorders>
            <w:shd w:val="clear" w:color="auto" w:fill="FFFFFF"/>
          </w:tcPr>
          <w:p w14:paraId="76FA031F"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4; 5; 6</w:t>
            </w:r>
          </w:p>
        </w:tc>
        <w:tc>
          <w:tcPr>
            <w:tcW w:w="2409" w:type="dxa"/>
            <w:tcBorders>
              <w:top w:val="single" w:sz="2" w:space="0" w:color="000001"/>
              <w:left w:val="single" w:sz="2" w:space="0" w:color="000001"/>
              <w:bottom w:val="single" w:sz="2" w:space="0" w:color="000001"/>
            </w:tcBorders>
            <w:shd w:val="clear" w:color="auto" w:fill="FFFFFF"/>
          </w:tcPr>
          <w:p w14:paraId="7056B08C" w14:textId="77777777" w:rsidR="00877632" w:rsidRPr="00877632" w:rsidRDefault="00877632" w:rsidP="00877632">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C  - Odporność na przenikanie cieczy (obszar krytyczny)</w:t>
            </w:r>
          </w:p>
        </w:tc>
        <w:tc>
          <w:tcPr>
            <w:tcW w:w="992" w:type="dxa"/>
            <w:tcBorders>
              <w:top w:val="single" w:sz="2" w:space="0" w:color="000001"/>
              <w:left w:val="single" w:sz="2" w:space="0" w:color="000001"/>
              <w:bottom w:val="single" w:sz="2" w:space="0" w:color="000001"/>
            </w:tcBorders>
            <w:shd w:val="clear" w:color="auto" w:fill="FFFFFF"/>
          </w:tcPr>
          <w:p w14:paraId="48BFE777"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51F9CC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&lt; 175 Cm H2O  –     0 pkt.</w:t>
            </w:r>
          </w:p>
          <w:p w14:paraId="28CDF18F"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 175 Cm H2O  –   10 pkt.</w:t>
            </w:r>
          </w:p>
        </w:tc>
      </w:tr>
      <w:tr w:rsidR="00877632" w:rsidRPr="00877632" w14:paraId="40043C11" w14:textId="77777777" w:rsidTr="000157FB">
        <w:trPr>
          <w:trHeight w:val="268"/>
        </w:trPr>
        <w:tc>
          <w:tcPr>
            <w:tcW w:w="511" w:type="dxa"/>
            <w:tcBorders>
              <w:top w:val="single" w:sz="2" w:space="0" w:color="000001"/>
              <w:left w:val="single" w:sz="2" w:space="0" w:color="000001"/>
              <w:bottom w:val="single" w:sz="2" w:space="0" w:color="000001"/>
            </w:tcBorders>
            <w:shd w:val="clear" w:color="auto" w:fill="FFFFFF"/>
          </w:tcPr>
          <w:p w14:paraId="6BBA954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4</w:t>
            </w:r>
          </w:p>
        </w:tc>
        <w:tc>
          <w:tcPr>
            <w:tcW w:w="1010" w:type="dxa"/>
            <w:tcBorders>
              <w:top w:val="single" w:sz="2" w:space="0" w:color="000001"/>
              <w:left w:val="single" w:sz="2" w:space="0" w:color="000001"/>
              <w:bottom w:val="single" w:sz="2" w:space="0" w:color="000001"/>
            </w:tcBorders>
            <w:shd w:val="clear" w:color="auto" w:fill="FFFFFF"/>
          </w:tcPr>
          <w:p w14:paraId="6FFC9EAD" w14:textId="77777777" w:rsidR="00877632" w:rsidRPr="00877632" w:rsidRDefault="00877632" w:rsidP="00877632">
            <w:pPr>
              <w:widowControl w:val="0"/>
              <w:suppressAutoHyphens/>
              <w:spacing w:after="0" w:line="240" w:lineRule="auto"/>
              <w:jc w:val="both"/>
              <w:textAlignment w:val="baseline"/>
              <w:rPr>
                <w:rFonts w:ascii="Times New Roman" w:eastAsia="SimSun" w:hAnsi="Times New Roman" w:cs="Times New Roman"/>
                <w:b/>
                <w:bCs/>
                <w:lang w:eastAsia="zh-CN" w:bidi="hi-IN"/>
                <w14:ligatures w14:val="none"/>
              </w:rPr>
            </w:pPr>
            <w:r w:rsidRPr="00877632">
              <w:rPr>
                <w:rFonts w:ascii="Times New Roman" w:eastAsia="SimSun" w:hAnsi="Times New Roman" w:cs="Times New Roman"/>
                <w:b/>
                <w:bCs/>
                <w:lang w:eastAsia="zh-CN" w:bidi="hi-IN"/>
                <w14:ligatures w14:val="none"/>
              </w:rPr>
              <w:t>2; 3; 4; 5; 6</w:t>
            </w:r>
          </w:p>
        </w:tc>
        <w:tc>
          <w:tcPr>
            <w:tcW w:w="2409" w:type="dxa"/>
            <w:tcBorders>
              <w:top w:val="single" w:sz="2" w:space="0" w:color="000001"/>
              <w:left w:val="single" w:sz="2" w:space="0" w:color="000001"/>
              <w:bottom w:val="single" w:sz="2" w:space="0" w:color="000001"/>
            </w:tcBorders>
            <w:shd w:val="clear" w:color="auto" w:fill="FFFFFF"/>
          </w:tcPr>
          <w:p w14:paraId="49603860" w14:textId="77777777" w:rsidR="00877632" w:rsidRPr="00877632" w:rsidRDefault="00877632" w:rsidP="00877632">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D – Dodatkowe zabezpieczenie materiału </w:t>
            </w:r>
            <w:proofErr w:type="spellStart"/>
            <w:r w:rsidRPr="00877632">
              <w:rPr>
                <w:rFonts w:ascii="Times New Roman" w:eastAsia="SimSun" w:hAnsi="Times New Roman" w:cs="Times New Roman"/>
                <w:lang w:eastAsia="zh-CN" w:bidi="hi-IN"/>
                <w14:ligatures w14:val="none"/>
              </w:rPr>
              <w:t>mankieta</w:t>
            </w:r>
            <w:proofErr w:type="spellEnd"/>
            <w:r w:rsidRPr="00877632">
              <w:rPr>
                <w:rFonts w:ascii="Times New Roman" w:eastAsia="SimSun" w:hAnsi="Times New Roman" w:cs="Times New Roman"/>
                <w:lang w:eastAsia="zh-CN" w:bidi="hi-IN"/>
                <w14:ligatures w14:val="none"/>
              </w:rPr>
              <w:t xml:space="preserve"> rękawa fartucha</w:t>
            </w:r>
          </w:p>
          <w:p w14:paraId="0B5F9983" w14:textId="77777777" w:rsidR="00877632" w:rsidRPr="00877632" w:rsidRDefault="00877632" w:rsidP="00877632">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p>
          <w:p w14:paraId="6D90F9DF" w14:textId="77777777" w:rsidR="00877632" w:rsidRPr="00877632" w:rsidRDefault="00877632" w:rsidP="00877632">
            <w:pPr>
              <w:widowControl w:val="0"/>
              <w:pBdr>
                <w:bottom w:val="single" w:sz="6" w:space="1" w:color="000000"/>
              </w:pBdr>
              <w:suppressAutoHyphens/>
              <w:spacing w:after="0" w:line="240" w:lineRule="auto"/>
              <w:textAlignment w:val="baseline"/>
              <w:rPr>
                <w:rFonts w:ascii="Times New Roman" w:eastAsia="SimSun" w:hAnsi="Times New Roman" w:cs="Times New Roman"/>
                <w:lang w:eastAsia="zh-CN" w:bidi="hi-IN"/>
                <w14:ligatures w14:val="none"/>
              </w:rPr>
            </w:pPr>
          </w:p>
        </w:tc>
        <w:tc>
          <w:tcPr>
            <w:tcW w:w="992" w:type="dxa"/>
            <w:tcBorders>
              <w:top w:val="single" w:sz="2" w:space="0" w:color="000001"/>
              <w:left w:val="single" w:sz="2" w:space="0" w:color="000001"/>
              <w:bottom w:val="single" w:sz="2" w:space="0" w:color="000001"/>
            </w:tcBorders>
            <w:shd w:val="clear" w:color="auto" w:fill="FFFFFF"/>
          </w:tcPr>
          <w:p w14:paraId="6DCEE48F" w14:textId="77777777" w:rsidR="00877632" w:rsidRPr="00877632" w:rsidRDefault="00877632" w:rsidP="00877632">
            <w:pPr>
              <w:widowControl w:val="0"/>
              <w:suppressAutoHyphens/>
              <w:spacing w:after="0" w:line="240" w:lineRule="auto"/>
              <w:jc w:val="center"/>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3523283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Brak zabezpieczenia</w:t>
            </w:r>
          </w:p>
          <w:p w14:paraId="20CB10A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antyalergicznego  –     0 pkt.</w:t>
            </w:r>
          </w:p>
          <w:p w14:paraId="294B0A33"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p>
          <w:p w14:paraId="3ED3021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lang w:eastAsia="zh-CN" w:bidi="hi-IN"/>
                <w14:ligatures w14:val="none"/>
              </w:rPr>
            </w:pPr>
            <w:r w:rsidRPr="00877632">
              <w:rPr>
                <w:rFonts w:ascii="Times New Roman" w:eastAsia="SimSun" w:hAnsi="Times New Roman" w:cs="Times New Roman"/>
                <w:lang w:eastAsia="zh-CN" w:bidi="hi-IN"/>
                <w14:ligatures w14:val="none"/>
              </w:rPr>
              <w:t xml:space="preserve">   Materiał antyalergiczny potwierdzony Certyfikatem  –     10 pkt.</w:t>
            </w:r>
            <w:bookmarkEnd w:id="38"/>
          </w:p>
        </w:tc>
      </w:tr>
    </w:tbl>
    <w:p w14:paraId="7D8140D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62A1BB8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1A3AC5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F185DD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4D4532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087B1E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0C19D0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EB0E2F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300E38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r w:rsidRPr="00877632">
        <w:rPr>
          <w:rFonts w:ascii="Times New Roman" w:eastAsia="SimSun" w:hAnsi="Times New Roman" w:cs="Times New Roman"/>
          <w:b/>
          <w:bCs/>
          <w:kern w:val="0"/>
          <w:lang w:eastAsia="zh-CN" w:bidi="hi-IN"/>
          <w14:ligatures w14:val="none"/>
        </w:rPr>
        <w:t>Pakiet 16  - Membrany kolagenowe i materiały ortopedyczne</w:t>
      </w:r>
    </w:p>
    <w:p w14:paraId="7425367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9214" w:type="dxa"/>
        <w:tblInd w:w="145" w:type="dxa"/>
        <w:tblLayout w:type="fixed"/>
        <w:tblCellMar>
          <w:left w:w="70" w:type="dxa"/>
          <w:right w:w="70" w:type="dxa"/>
        </w:tblCellMar>
        <w:tblLook w:val="04A0" w:firstRow="1" w:lastRow="0" w:firstColumn="1" w:lastColumn="0" w:noHBand="0" w:noVBand="1"/>
      </w:tblPr>
      <w:tblGrid>
        <w:gridCol w:w="703"/>
        <w:gridCol w:w="6671"/>
        <w:gridCol w:w="773"/>
        <w:gridCol w:w="1067"/>
      </w:tblGrid>
      <w:tr w:rsidR="00877632" w:rsidRPr="00877632" w14:paraId="1AF623C2" w14:textId="77777777" w:rsidTr="000157FB">
        <w:trPr>
          <w:trHeight w:val="460"/>
        </w:trPr>
        <w:tc>
          <w:tcPr>
            <w:tcW w:w="703" w:type="dxa"/>
            <w:tcBorders>
              <w:top w:val="single" w:sz="4" w:space="0" w:color="D0CECE"/>
              <w:left w:val="single" w:sz="4" w:space="0" w:color="D0CECE"/>
              <w:bottom w:val="single" w:sz="4" w:space="0" w:color="D0CECE"/>
              <w:right w:val="single" w:sz="4" w:space="0" w:color="D0CECE"/>
            </w:tcBorders>
            <w:vAlign w:val="center"/>
          </w:tcPr>
          <w:p w14:paraId="52A7423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Lp.</w:t>
            </w:r>
          </w:p>
        </w:tc>
        <w:tc>
          <w:tcPr>
            <w:tcW w:w="6671" w:type="dxa"/>
            <w:tcBorders>
              <w:top w:val="single" w:sz="4" w:space="0" w:color="D0CECE"/>
              <w:bottom w:val="single" w:sz="4" w:space="0" w:color="D0CECE"/>
              <w:right w:val="single" w:sz="4" w:space="0" w:color="D0CECE"/>
            </w:tcBorders>
            <w:vAlign w:val="center"/>
          </w:tcPr>
          <w:p w14:paraId="75A3B01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Times New Roman" w:hAnsi="Times New Roman" w:cs="Times New Roman"/>
                <w:b/>
                <w:bCs/>
                <w:kern w:val="0"/>
                <w:lang w:eastAsia="pl-PL"/>
                <w14:ligatures w14:val="none"/>
              </w:rPr>
              <w:t>Opis</w:t>
            </w:r>
          </w:p>
        </w:tc>
        <w:tc>
          <w:tcPr>
            <w:tcW w:w="773" w:type="dxa"/>
            <w:tcBorders>
              <w:top w:val="single" w:sz="4" w:space="0" w:color="D0CECE"/>
              <w:bottom w:val="single" w:sz="4" w:space="0" w:color="D0CECE"/>
              <w:right w:val="single" w:sz="4" w:space="0" w:color="D0CECE"/>
            </w:tcBorders>
            <w:vAlign w:val="center"/>
          </w:tcPr>
          <w:p w14:paraId="23A81F9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Jednostka</w:t>
            </w:r>
          </w:p>
          <w:p w14:paraId="03D1337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miary</w:t>
            </w:r>
          </w:p>
        </w:tc>
        <w:tc>
          <w:tcPr>
            <w:tcW w:w="1067" w:type="dxa"/>
            <w:tcBorders>
              <w:top w:val="single" w:sz="4" w:space="0" w:color="D0CECE"/>
              <w:bottom w:val="single" w:sz="4" w:space="0" w:color="D0CECE"/>
              <w:right w:val="single" w:sz="4" w:space="0" w:color="D0CECE"/>
            </w:tcBorders>
            <w:vAlign w:val="center"/>
          </w:tcPr>
          <w:p w14:paraId="0BB0DC0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Ilość</w:t>
            </w:r>
          </w:p>
        </w:tc>
      </w:tr>
      <w:tr w:rsidR="00877632" w:rsidRPr="00877632" w14:paraId="4A21F004" w14:textId="77777777" w:rsidTr="000157FB">
        <w:trPr>
          <w:trHeight w:val="2098"/>
        </w:trPr>
        <w:tc>
          <w:tcPr>
            <w:tcW w:w="703" w:type="dxa"/>
            <w:tcBorders>
              <w:left w:val="single" w:sz="4" w:space="0" w:color="D0CECE"/>
              <w:bottom w:val="single" w:sz="4" w:space="0" w:color="D0CECE"/>
              <w:right w:val="single" w:sz="4" w:space="0" w:color="D0CECE"/>
            </w:tcBorders>
            <w:vAlign w:val="center"/>
          </w:tcPr>
          <w:p w14:paraId="6FC67ED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Times New Roman" w:hAnsi="Times New Roman" w:cs="Times New Roman"/>
                <w:b/>
                <w:bCs/>
                <w:kern w:val="0"/>
                <w:lang w:eastAsia="pl-PL"/>
                <w14:ligatures w14:val="none"/>
              </w:rPr>
              <w:t>1</w:t>
            </w:r>
          </w:p>
        </w:tc>
        <w:tc>
          <w:tcPr>
            <w:tcW w:w="6671" w:type="dxa"/>
            <w:tcBorders>
              <w:bottom w:val="single" w:sz="4" w:space="0" w:color="D0CECE"/>
              <w:right w:val="single" w:sz="4" w:space="0" w:color="D0CECE"/>
            </w:tcBorders>
          </w:tcPr>
          <w:p w14:paraId="2CFC4B1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40x50 +/- 1%</w:t>
            </w:r>
          </w:p>
        </w:tc>
        <w:tc>
          <w:tcPr>
            <w:tcW w:w="773" w:type="dxa"/>
            <w:tcBorders>
              <w:bottom w:val="single" w:sz="4" w:space="0" w:color="D0CECE"/>
              <w:right w:val="single" w:sz="4" w:space="0" w:color="D0CECE"/>
            </w:tcBorders>
          </w:tcPr>
          <w:p w14:paraId="65D923C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563F014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513CDCB3" w14:textId="77777777" w:rsidTr="000157FB">
        <w:trPr>
          <w:trHeight w:val="1833"/>
        </w:trPr>
        <w:tc>
          <w:tcPr>
            <w:tcW w:w="703" w:type="dxa"/>
            <w:tcBorders>
              <w:left w:val="single" w:sz="4" w:space="0" w:color="D0CECE"/>
              <w:bottom w:val="single" w:sz="4" w:space="0" w:color="D0CECE"/>
              <w:right w:val="single" w:sz="4" w:space="0" w:color="D0CECE"/>
            </w:tcBorders>
            <w:vAlign w:val="center"/>
          </w:tcPr>
          <w:p w14:paraId="1301ABC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Times New Roman" w:hAnsi="Times New Roman" w:cs="Times New Roman"/>
                <w:kern w:val="0"/>
                <w:lang w:eastAsia="pl-PL"/>
                <w14:ligatures w14:val="none"/>
              </w:rPr>
              <w:t>2</w:t>
            </w:r>
          </w:p>
        </w:tc>
        <w:tc>
          <w:tcPr>
            <w:tcW w:w="6671" w:type="dxa"/>
            <w:tcBorders>
              <w:bottom w:val="single" w:sz="4" w:space="0" w:color="D0CECE"/>
              <w:right w:val="single" w:sz="4" w:space="0" w:color="D0CECE"/>
            </w:tcBorders>
          </w:tcPr>
          <w:p w14:paraId="4227174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30x40 +/- 1%</w:t>
            </w:r>
          </w:p>
        </w:tc>
        <w:tc>
          <w:tcPr>
            <w:tcW w:w="773" w:type="dxa"/>
            <w:tcBorders>
              <w:bottom w:val="single" w:sz="4" w:space="0" w:color="D0CECE"/>
              <w:right w:val="single" w:sz="4" w:space="0" w:color="D0CECE"/>
            </w:tcBorders>
          </w:tcPr>
          <w:p w14:paraId="70B5DF6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0C486AFB" w14:textId="77777777" w:rsidR="00877632" w:rsidRPr="00877632" w:rsidRDefault="00877632" w:rsidP="00877632">
            <w:pPr>
              <w:widowControl w:val="0"/>
              <w:suppressAutoHyphens/>
              <w:spacing w:after="0" w:line="240" w:lineRule="auto"/>
              <w:jc w:val="center"/>
              <w:rPr>
                <w:rFonts w:ascii="Calibri" w:eastAsia="Calibri" w:hAnsi="Calibri" w:cs="Calibri"/>
              </w:rPr>
            </w:pPr>
            <w:r w:rsidRPr="00877632">
              <w:rPr>
                <w:rFonts w:ascii="Times New Roman" w:eastAsia="Calibri" w:hAnsi="Times New Roman" w:cs="Times New Roman"/>
                <w:kern w:val="0"/>
                <w14:ligatures w14:val="none"/>
              </w:rPr>
              <w:t>1</w:t>
            </w:r>
          </w:p>
        </w:tc>
      </w:tr>
      <w:tr w:rsidR="00877632" w:rsidRPr="00877632" w14:paraId="3AC41CED"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26EB9DB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Times New Roman" w:hAnsi="Times New Roman" w:cs="Times New Roman"/>
                <w:kern w:val="0"/>
                <w:lang w:eastAsia="pl-PL"/>
                <w14:ligatures w14:val="none"/>
              </w:rPr>
              <w:t>3</w:t>
            </w:r>
          </w:p>
        </w:tc>
        <w:tc>
          <w:tcPr>
            <w:tcW w:w="6671" w:type="dxa"/>
            <w:tcBorders>
              <w:bottom w:val="single" w:sz="4" w:space="0" w:color="D0CECE"/>
              <w:right w:val="single" w:sz="4" w:space="0" w:color="D0CECE"/>
            </w:tcBorders>
          </w:tcPr>
          <w:p w14:paraId="380F25E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20x30 +/- 1%</w:t>
            </w:r>
          </w:p>
        </w:tc>
        <w:tc>
          <w:tcPr>
            <w:tcW w:w="773" w:type="dxa"/>
            <w:tcBorders>
              <w:bottom w:val="single" w:sz="4" w:space="0" w:color="D0CECE"/>
              <w:right w:val="single" w:sz="4" w:space="0" w:color="D0CECE"/>
            </w:tcBorders>
          </w:tcPr>
          <w:p w14:paraId="382E5C1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658F051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r>
      <w:tr w:rsidR="00877632" w:rsidRPr="00877632" w14:paraId="52C793D9" w14:textId="77777777" w:rsidTr="000157FB">
        <w:trPr>
          <w:trHeight w:val="833"/>
        </w:trPr>
        <w:tc>
          <w:tcPr>
            <w:tcW w:w="703" w:type="dxa"/>
            <w:tcBorders>
              <w:left w:val="single" w:sz="4" w:space="0" w:color="D0CECE"/>
              <w:bottom w:val="single" w:sz="4" w:space="0" w:color="D0CECE"/>
              <w:right w:val="single" w:sz="4" w:space="0" w:color="D0CECE"/>
            </w:tcBorders>
            <w:vAlign w:val="center"/>
          </w:tcPr>
          <w:p w14:paraId="10967F7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w:t>
            </w:r>
          </w:p>
        </w:tc>
        <w:tc>
          <w:tcPr>
            <w:tcW w:w="6671" w:type="dxa"/>
            <w:tcBorders>
              <w:bottom w:val="single" w:sz="4" w:space="0" w:color="D0CECE"/>
              <w:right w:val="single" w:sz="4" w:space="0" w:color="D0CECE"/>
            </w:tcBorders>
          </w:tcPr>
          <w:p w14:paraId="78A41FF6"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samogwintująca 3,5 mm, średnica głowy śruby 4,8 mm. Długość  10-60 mm z przeskokiem co 2 mm, 60-70 mm z przeskokiem co 5 mm. Gniazdo sześciokątne 2,5 mm. </w:t>
            </w:r>
          </w:p>
        </w:tc>
        <w:tc>
          <w:tcPr>
            <w:tcW w:w="773" w:type="dxa"/>
            <w:tcBorders>
              <w:bottom w:val="single" w:sz="4" w:space="0" w:color="D0CECE"/>
              <w:right w:val="single" w:sz="4" w:space="0" w:color="D0CECE"/>
            </w:tcBorders>
          </w:tcPr>
          <w:p w14:paraId="4B6B219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67F590F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59B71C76" w14:textId="77777777" w:rsidTr="000157FB">
        <w:trPr>
          <w:trHeight w:val="994"/>
        </w:trPr>
        <w:tc>
          <w:tcPr>
            <w:tcW w:w="703" w:type="dxa"/>
            <w:tcBorders>
              <w:left w:val="single" w:sz="4" w:space="0" w:color="D0CECE"/>
              <w:bottom w:val="single" w:sz="4" w:space="0" w:color="D0CECE"/>
              <w:right w:val="single" w:sz="4" w:space="0" w:color="D0CECE"/>
            </w:tcBorders>
            <w:vAlign w:val="center"/>
          </w:tcPr>
          <w:p w14:paraId="4D7FBB2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c>
          <w:tcPr>
            <w:tcW w:w="6671" w:type="dxa"/>
            <w:tcBorders>
              <w:bottom w:val="single" w:sz="4" w:space="0" w:color="D0CECE"/>
              <w:right w:val="single" w:sz="4" w:space="0" w:color="D0CECE"/>
            </w:tcBorders>
          </w:tcPr>
          <w:p w14:paraId="383CBB4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korowa samogwintująca 3,5 mm, średnica głowy śruby 6 mm. Długość 8-44 mm z przeskokiem co 2 mm, 45-75 mm z przeskokiem co 5 mm. Gniazdo sześciokątne 2,5 mm. </w:t>
            </w:r>
          </w:p>
        </w:tc>
        <w:tc>
          <w:tcPr>
            <w:tcW w:w="773" w:type="dxa"/>
            <w:tcBorders>
              <w:bottom w:val="single" w:sz="4" w:space="0" w:color="D0CECE"/>
              <w:right w:val="single" w:sz="4" w:space="0" w:color="D0CECE"/>
            </w:tcBorders>
          </w:tcPr>
          <w:p w14:paraId="0CE8D43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5B229B9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521032B7" w14:textId="77777777" w:rsidTr="000157FB">
        <w:trPr>
          <w:trHeight w:val="807"/>
        </w:trPr>
        <w:tc>
          <w:tcPr>
            <w:tcW w:w="703" w:type="dxa"/>
            <w:tcBorders>
              <w:left w:val="single" w:sz="4" w:space="0" w:color="D0CECE"/>
              <w:bottom w:val="single" w:sz="4" w:space="0" w:color="D0CECE"/>
              <w:right w:val="single" w:sz="4" w:space="0" w:color="D0CECE"/>
            </w:tcBorders>
            <w:vAlign w:val="center"/>
          </w:tcPr>
          <w:p w14:paraId="60CBAE5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w:t>
            </w:r>
          </w:p>
        </w:tc>
        <w:tc>
          <w:tcPr>
            <w:tcW w:w="6671" w:type="dxa"/>
            <w:tcBorders>
              <w:bottom w:val="single" w:sz="4" w:space="0" w:color="D0CECE"/>
              <w:right w:val="single" w:sz="4" w:space="0" w:color="D0CECE"/>
            </w:tcBorders>
          </w:tcPr>
          <w:p w14:paraId="00EC006C"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w:t>
            </w:r>
            <w:proofErr w:type="spellStart"/>
            <w:r w:rsidRPr="00877632">
              <w:rPr>
                <w:rFonts w:ascii="Calibri" w:eastAsia="Calibri" w:hAnsi="Calibri" w:cs="Calibri"/>
                <w:sz w:val="20"/>
                <w:szCs w:val="20"/>
              </w:rPr>
              <w:t>poliaksjalna</w:t>
            </w:r>
            <w:proofErr w:type="spellEnd"/>
            <w:r w:rsidRPr="00877632">
              <w:rPr>
                <w:rFonts w:ascii="Calibri" w:eastAsia="Calibri" w:hAnsi="Calibri" w:cs="Calibri"/>
                <w:sz w:val="20"/>
                <w:szCs w:val="20"/>
              </w:rPr>
              <w:t xml:space="preserve"> średnica 2,4 mm, średnica głowy: 3,4 mm, długość: 8-30 mm z przeskokiem co 2 mm. </w:t>
            </w:r>
          </w:p>
        </w:tc>
        <w:tc>
          <w:tcPr>
            <w:tcW w:w="773" w:type="dxa"/>
            <w:tcBorders>
              <w:bottom w:val="single" w:sz="4" w:space="0" w:color="D0CECE"/>
              <w:right w:val="single" w:sz="4" w:space="0" w:color="D0CECE"/>
            </w:tcBorders>
          </w:tcPr>
          <w:p w14:paraId="78D8E74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342D89E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6B57A724" w14:textId="77777777" w:rsidTr="000157FB">
        <w:trPr>
          <w:trHeight w:val="806"/>
        </w:trPr>
        <w:tc>
          <w:tcPr>
            <w:tcW w:w="703" w:type="dxa"/>
            <w:tcBorders>
              <w:left w:val="single" w:sz="4" w:space="0" w:color="D0CECE"/>
              <w:bottom w:val="single" w:sz="4" w:space="0" w:color="D0CECE"/>
              <w:right w:val="single" w:sz="4" w:space="0" w:color="D0CECE"/>
            </w:tcBorders>
            <w:vAlign w:val="center"/>
          </w:tcPr>
          <w:p w14:paraId="5276817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w:t>
            </w:r>
          </w:p>
        </w:tc>
        <w:tc>
          <w:tcPr>
            <w:tcW w:w="6671" w:type="dxa"/>
            <w:tcBorders>
              <w:bottom w:val="single" w:sz="4" w:space="0" w:color="D0CECE"/>
              <w:right w:val="single" w:sz="4" w:space="0" w:color="D0CECE"/>
            </w:tcBorders>
          </w:tcPr>
          <w:p w14:paraId="27520DD9"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w:t>
            </w:r>
            <w:proofErr w:type="spellStart"/>
            <w:r w:rsidRPr="00877632">
              <w:rPr>
                <w:rFonts w:ascii="Calibri" w:eastAsia="Calibri" w:hAnsi="Calibri" w:cs="Calibri"/>
                <w:sz w:val="20"/>
                <w:szCs w:val="20"/>
              </w:rPr>
              <w:t>stałokątowa</w:t>
            </w:r>
            <w:proofErr w:type="spellEnd"/>
            <w:r w:rsidRPr="00877632">
              <w:rPr>
                <w:rFonts w:ascii="Calibri" w:eastAsia="Calibri" w:hAnsi="Calibri" w:cs="Calibri"/>
                <w:sz w:val="20"/>
                <w:szCs w:val="20"/>
              </w:rPr>
              <w:t xml:space="preserve"> średnica 2,4 mm, średnica głowy: 3,5 mm, długość: 6-30 mm z przeskokiem co 1 mm do 20mm, od 20 z przeskokiem co 2 mm. </w:t>
            </w:r>
          </w:p>
        </w:tc>
        <w:tc>
          <w:tcPr>
            <w:tcW w:w="773" w:type="dxa"/>
            <w:tcBorders>
              <w:bottom w:val="single" w:sz="4" w:space="0" w:color="D0CECE"/>
              <w:right w:val="single" w:sz="4" w:space="0" w:color="D0CECE"/>
            </w:tcBorders>
          </w:tcPr>
          <w:p w14:paraId="11EA003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59173BA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100</w:t>
            </w:r>
          </w:p>
        </w:tc>
      </w:tr>
      <w:tr w:rsidR="00877632" w:rsidRPr="00877632" w14:paraId="2E9415CA" w14:textId="77777777" w:rsidTr="000157FB">
        <w:trPr>
          <w:trHeight w:val="794"/>
        </w:trPr>
        <w:tc>
          <w:tcPr>
            <w:tcW w:w="703" w:type="dxa"/>
            <w:tcBorders>
              <w:left w:val="single" w:sz="4" w:space="0" w:color="D0CECE"/>
              <w:bottom w:val="single" w:sz="4" w:space="0" w:color="D0CECE"/>
              <w:right w:val="single" w:sz="4" w:space="0" w:color="D0CECE"/>
            </w:tcBorders>
            <w:vAlign w:val="center"/>
          </w:tcPr>
          <w:p w14:paraId="1CB4027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8</w:t>
            </w:r>
          </w:p>
        </w:tc>
        <w:tc>
          <w:tcPr>
            <w:tcW w:w="6671" w:type="dxa"/>
            <w:tcBorders>
              <w:bottom w:val="single" w:sz="4" w:space="0" w:color="D0CECE"/>
              <w:right w:val="single" w:sz="4" w:space="0" w:color="D0CECE"/>
            </w:tcBorders>
          </w:tcPr>
          <w:p w14:paraId="40D083B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korowa średnica 2,7 mm, średnica głowy 5 mm, długość: 6-30 mm, z przeskokiem co 1 do 20mm, od 20 z przeskokiem co 2 mm. </w:t>
            </w:r>
          </w:p>
        </w:tc>
        <w:tc>
          <w:tcPr>
            <w:tcW w:w="773" w:type="dxa"/>
            <w:tcBorders>
              <w:bottom w:val="single" w:sz="4" w:space="0" w:color="D0CECE"/>
              <w:right w:val="single" w:sz="4" w:space="0" w:color="D0CECE"/>
            </w:tcBorders>
          </w:tcPr>
          <w:p w14:paraId="1A59416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6D2E919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62A16E86" w14:textId="77777777" w:rsidTr="000157FB">
        <w:trPr>
          <w:trHeight w:val="973"/>
        </w:trPr>
        <w:tc>
          <w:tcPr>
            <w:tcW w:w="703" w:type="dxa"/>
            <w:tcBorders>
              <w:left w:val="single" w:sz="4" w:space="0" w:color="D0CECE"/>
              <w:bottom w:val="single" w:sz="4" w:space="0" w:color="D0CECE"/>
              <w:right w:val="single" w:sz="4" w:space="0" w:color="D0CECE"/>
            </w:tcBorders>
            <w:vAlign w:val="center"/>
          </w:tcPr>
          <w:p w14:paraId="0214A84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9</w:t>
            </w:r>
          </w:p>
        </w:tc>
        <w:tc>
          <w:tcPr>
            <w:tcW w:w="6671" w:type="dxa"/>
            <w:tcBorders>
              <w:bottom w:val="single" w:sz="4" w:space="0" w:color="D0CECE"/>
              <w:right w:val="single" w:sz="4" w:space="0" w:color="D0CECE"/>
            </w:tcBorders>
          </w:tcPr>
          <w:p w14:paraId="6D8745C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średnica 2,7 mm, średnica głowy śruby: 3,5 mm,  długość: 6-30 mm, z przeskokiem co 2mm. </w:t>
            </w:r>
          </w:p>
        </w:tc>
        <w:tc>
          <w:tcPr>
            <w:tcW w:w="773" w:type="dxa"/>
            <w:tcBorders>
              <w:bottom w:val="single" w:sz="4" w:space="0" w:color="D0CECE"/>
              <w:right w:val="single" w:sz="4" w:space="0" w:color="D0CECE"/>
            </w:tcBorders>
          </w:tcPr>
          <w:p w14:paraId="798C319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12585AD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321E22B4" w14:textId="77777777" w:rsidTr="000157FB">
        <w:trPr>
          <w:trHeight w:val="1097"/>
        </w:trPr>
        <w:tc>
          <w:tcPr>
            <w:tcW w:w="703" w:type="dxa"/>
            <w:tcBorders>
              <w:left w:val="single" w:sz="4" w:space="0" w:color="D0CECE"/>
              <w:bottom w:val="single" w:sz="4" w:space="0" w:color="D0CECE"/>
              <w:right w:val="single" w:sz="4" w:space="0" w:color="D0CECE"/>
            </w:tcBorders>
            <w:vAlign w:val="center"/>
          </w:tcPr>
          <w:p w14:paraId="661A000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tc>
        <w:tc>
          <w:tcPr>
            <w:tcW w:w="6671" w:type="dxa"/>
            <w:tcBorders>
              <w:bottom w:val="single" w:sz="4" w:space="0" w:color="D0CECE"/>
              <w:right w:val="single" w:sz="4" w:space="0" w:color="D0CECE"/>
            </w:tcBorders>
          </w:tcPr>
          <w:p w14:paraId="0E7F8487"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samogwintująca 5 mm, średnica głowy śruby 6,5mm. Długość: 16-50 mm z przeskokiem co 2 mm i 50-90 mm z przeskokiem co 5 mm . Gniazdo sześciokątne 3.5mm. </w:t>
            </w:r>
          </w:p>
        </w:tc>
        <w:tc>
          <w:tcPr>
            <w:tcW w:w="773" w:type="dxa"/>
            <w:tcBorders>
              <w:bottom w:val="single" w:sz="4" w:space="0" w:color="D0CECE"/>
              <w:right w:val="single" w:sz="4" w:space="0" w:color="D0CECE"/>
            </w:tcBorders>
          </w:tcPr>
          <w:p w14:paraId="4D0BF82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5F3C949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r>
      <w:tr w:rsidR="00877632" w:rsidRPr="00877632" w14:paraId="23030418" w14:textId="77777777" w:rsidTr="000157FB">
        <w:trPr>
          <w:trHeight w:val="741"/>
        </w:trPr>
        <w:tc>
          <w:tcPr>
            <w:tcW w:w="703" w:type="dxa"/>
            <w:tcBorders>
              <w:left w:val="single" w:sz="4" w:space="0" w:color="D0CECE"/>
              <w:bottom w:val="single" w:sz="4" w:space="0" w:color="D0CECE"/>
              <w:right w:val="single" w:sz="4" w:space="0" w:color="D0CECE"/>
            </w:tcBorders>
            <w:vAlign w:val="center"/>
          </w:tcPr>
          <w:p w14:paraId="49261AC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11</w:t>
            </w:r>
          </w:p>
        </w:tc>
        <w:tc>
          <w:tcPr>
            <w:tcW w:w="6671" w:type="dxa"/>
            <w:tcBorders>
              <w:bottom w:val="single" w:sz="4" w:space="0" w:color="D0CECE"/>
              <w:right w:val="single" w:sz="4" w:space="0" w:color="D0CECE"/>
            </w:tcBorders>
          </w:tcPr>
          <w:p w14:paraId="55DEE1EB"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korowa samogwintująca 4,5 mm, średnica głowy śruby 8.0mm. Długość: 18mm-70mm z przeskokiem co 2 mm. Gniazdo sześciokątne 3.5mm. </w:t>
            </w:r>
          </w:p>
        </w:tc>
        <w:tc>
          <w:tcPr>
            <w:tcW w:w="773" w:type="dxa"/>
            <w:tcBorders>
              <w:bottom w:val="single" w:sz="4" w:space="0" w:color="D0CECE"/>
              <w:right w:val="single" w:sz="4" w:space="0" w:color="D0CECE"/>
            </w:tcBorders>
          </w:tcPr>
          <w:p w14:paraId="628DDE1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778E23D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r>
      <w:tr w:rsidR="00877632" w:rsidRPr="00877632" w14:paraId="22D0CD0E"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45C0DDB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12</w:t>
            </w:r>
          </w:p>
        </w:tc>
        <w:tc>
          <w:tcPr>
            <w:tcW w:w="6671" w:type="dxa"/>
            <w:tcBorders>
              <w:bottom w:val="single" w:sz="4" w:space="0" w:color="D0CECE"/>
              <w:right w:val="single" w:sz="4" w:space="0" w:color="D0CECE"/>
            </w:tcBorders>
          </w:tcPr>
          <w:p w14:paraId="13069CE2"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bliższej nasady kości ramiennej, ilość otworów w trzonie płyty 3-5-7-9-12. Długość: 95-221 mm z przeskokiem co 14 mm, grubość: 4,2 mm, szerokość 12 mm. W części trzonowej otwory dwufunkcyjne kompresyjno-blokujące umożliwiające wprowadzenie śruby blokowanej lub korowej w zależności od potrzeb operatora. Fiksacja śruby blokowanej za pomocą klucza dynamometrycznego 1,5 Nm. W zestawie celownik zewnętrzny do techniki MIPO. </w:t>
            </w:r>
          </w:p>
        </w:tc>
        <w:tc>
          <w:tcPr>
            <w:tcW w:w="773" w:type="dxa"/>
            <w:tcBorders>
              <w:bottom w:val="single" w:sz="4" w:space="0" w:color="D0CECE"/>
              <w:right w:val="single" w:sz="4" w:space="0" w:color="D0CECE"/>
            </w:tcBorders>
          </w:tcPr>
          <w:p w14:paraId="7FBD570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1DC17C7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7A151636"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3F57542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13</w:t>
            </w:r>
          </w:p>
        </w:tc>
        <w:tc>
          <w:tcPr>
            <w:tcW w:w="6671" w:type="dxa"/>
            <w:tcBorders>
              <w:bottom w:val="single" w:sz="4" w:space="0" w:color="D0CECE"/>
              <w:right w:val="single" w:sz="4" w:space="0" w:color="D0CECE"/>
            </w:tcBorders>
          </w:tcPr>
          <w:p w14:paraId="1444FDC5"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ramiennej, </w:t>
            </w:r>
            <w:proofErr w:type="spellStart"/>
            <w:r w:rsidRPr="00877632">
              <w:rPr>
                <w:rFonts w:ascii="Calibri" w:eastAsia="Calibri" w:hAnsi="Calibri" w:cs="Calibri"/>
                <w:sz w:val="20"/>
                <w:szCs w:val="20"/>
              </w:rPr>
              <w:t>nadkłykciowa</w:t>
            </w:r>
            <w:proofErr w:type="spellEnd"/>
            <w:r w:rsidRPr="00877632">
              <w:rPr>
                <w:rFonts w:ascii="Calibri" w:eastAsia="Calibri" w:hAnsi="Calibri" w:cs="Calibri"/>
                <w:sz w:val="20"/>
                <w:szCs w:val="20"/>
              </w:rPr>
              <w:t xml:space="preserve">, ilość otworów 4-7-10, długość: 104-188 mm, z przeskokiem co 14 mm, grubość: 4 mm, szerokość: 12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35C8239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5A0B2EF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79F1DCF8"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1602121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14</w:t>
            </w:r>
          </w:p>
        </w:tc>
        <w:tc>
          <w:tcPr>
            <w:tcW w:w="6671" w:type="dxa"/>
            <w:tcBorders>
              <w:bottom w:val="single" w:sz="4" w:space="0" w:color="D0CECE"/>
              <w:right w:val="single" w:sz="4" w:space="0" w:color="D0CECE"/>
            </w:tcBorders>
          </w:tcPr>
          <w:p w14:paraId="687C3180"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ramiennej, zakładana od strony bocznej, ilość otworów 3-9 z przeskokiem co 13 mm, długość: 76-154 mm, grubość: 2,5 mm, szerokość 11,2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7F83EA1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02B8787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1143639B"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4EB7065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15</w:t>
            </w:r>
          </w:p>
        </w:tc>
        <w:tc>
          <w:tcPr>
            <w:tcW w:w="6671" w:type="dxa"/>
            <w:tcBorders>
              <w:bottom w:val="single" w:sz="4" w:space="0" w:color="D0CECE"/>
              <w:right w:val="single" w:sz="4" w:space="0" w:color="D0CECE"/>
            </w:tcBorders>
          </w:tcPr>
          <w:p w14:paraId="5E7B05E7"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ramiennej, zakładana od strony przyśrodkowej, ilość otworów 3-9, długość 89-167 mm, z przeskokiem co 13 mm, grubość: 3,1 mm, szerokość: 10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309E680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4808B63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66EB901F"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6150DBF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w:t>
            </w:r>
          </w:p>
        </w:tc>
        <w:tc>
          <w:tcPr>
            <w:tcW w:w="6671" w:type="dxa"/>
            <w:tcBorders>
              <w:bottom w:val="single" w:sz="4" w:space="0" w:color="D0CECE"/>
              <w:right w:val="single" w:sz="4" w:space="0" w:color="D0CECE"/>
            </w:tcBorders>
          </w:tcPr>
          <w:p w14:paraId="761293F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ograniczonego kontaktu na wyrostek łokciowy, ilość otworów 4-6-8, długość: 63,5-119,5 mm, grubość 2,8 mm, szerokość 10,2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41C2C49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szt</w:t>
            </w:r>
            <w:proofErr w:type="spellEnd"/>
          </w:p>
        </w:tc>
        <w:tc>
          <w:tcPr>
            <w:tcW w:w="1067" w:type="dxa"/>
            <w:tcBorders>
              <w:bottom w:val="single" w:sz="4" w:space="0" w:color="D0CECE"/>
              <w:right w:val="single" w:sz="4" w:space="0" w:color="D0CECE"/>
            </w:tcBorders>
          </w:tcPr>
          <w:p w14:paraId="67FCC3A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5A9CE2E0"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7604F20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w:t>
            </w:r>
          </w:p>
        </w:tc>
        <w:tc>
          <w:tcPr>
            <w:tcW w:w="6671" w:type="dxa"/>
            <w:tcBorders>
              <w:bottom w:val="single" w:sz="4" w:space="0" w:color="D0CECE"/>
              <w:right w:val="single" w:sz="4" w:space="0" w:color="D0CECE"/>
            </w:tcBorders>
          </w:tcPr>
          <w:p w14:paraId="36C56DDA"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kości obojczykowej hakowa, o dwóch wysokościach haka - 15 i 18 mm, ilość otworów 4-6, długość: 69,2-99,5 mm, grubość 3,5 mm, szerokość 10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4F141B5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5169959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732CD9A7"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4FB8927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w:t>
            </w:r>
          </w:p>
        </w:tc>
        <w:tc>
          <w:tcPr>
            <w:tcW w:w="6671" w:type="dxa"/>
            <w:tcBorders>
              <w:bottom w:val="single" w:sz="4" w:space="0" w:color="D0CECE"/>
              <w:right w:val="single" w:sz="4" w:space="0" w:color="D0CECE"/>
            </w:tcBorders>
          </w:tcPr>
          <w:p w14:paraId="76D829C2"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na wyrostek łokciowy, wstępnie wyprofilowana, ilość otworów 3,5,7, długości: 98,5-150,5 mm, grubość 2,8 mm, szerokość: 10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5DC6F6B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34F341B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56ADDEB2" w14:textId="77777777" w:rsidTr="000157FB">
        <w:trPr>
          <w:trHeight w:val="2366"/>
        </w:trPr>
        <w:tc>
          <w:tcPr>
            <w:tcW w:w="703" w:type="dxa"/>
            <w:tcBorders>
              <w:left w:val="single" w:sz="4" w:space="0" w:color="D0CECE"/>
              <w:bottom w:val="single" w:sz="4" w:space="0" w:color="D0CECE"/>
              <w:right w:val="single" w:sz="4" w:space="0" w:color="D0CECE"/>
            </w:tcBorders>
            <w:vAlign w:val="center"/>
          </w:tcPr>
          <w:p w14:paraId="1AA6C32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19</w:t>
            </w:r>
          </w:p>
        </w:tc>
        <w:tc>
          <w:tcPr>
            <w:tcW w:w="6671" w:type="dxa"/>
            <w:tcBorders>
              <w:bottom w:val="single" w:sz="4" w:space="0" w:color="D0CECE"/>
              <w:right w:val="single" w:sz="4" w:space="0" w:color="D0CECE"/>
            </w:tcBorders>
          </w:tcPr>
          <w:p w14:paraId="0A993671"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ramiennej, zakładana od strony przyśrodkowej, ilość otworów 3,5,7 oraz 9, długości 58-136 mm, grubość: 2,5 mm, szerokość: 11,2 mm podział na prawą i lewą kończynę. W części trzonowej otwory dwufunkcyjne kompresyjno-blokujące umożliwiające wprowadzenie śruby blokowanej lub korowej w zależności od potrzeb operatora. W części dystalnej pięć otworów przeznaczonych dla śrub 2.7 mm, które umożliwiają </w:t>
            </w:r>
            <w:proofErr w:type="spellStart"/>
            <w:r w:rsidRPr="00877632">
              <w:rPr>
                <w:rFonts w:ascii="Calibri" w:eastAsia="Calibri" w:hAnsi="Calibri" w:cs="Calibri"/>
                <w:sz w:val="20"/>
                <w:szCs w:val="20"/>
              </w:rPr>
              <w:t>stablizację</w:t>
            </w:r>
            <w:proofErr w:type="spellEnd"/>
            <w:r w:rsidRPr="00877632">
              <w:rPr>
                <w:rFonts w:ascii="Calibri" w:eastAsia="Calibri" w:hAnsi="Calibri" w:cs="Calibri"/>
                <w:sz w:val="20"/>
                <w:szCs w:val="20"/>
              </w:rPr>
              <w:t xml:space="preserve"> dystalnych </w:t>
            </w:r>
            <w:proofErr w:type="spellStart"/>
            <w:r w:rsidRPr="00877632">
              <w:rPr>
                <w:rFonts w:ascii="Calibri" w:eastAsia="Calibri" w:hAnsi="Calibri" w:cs="Calibri"/>
                <w:sz w:val="20"/>
                <w:szCs w:val="20"/>
              </w:rPr>
              <w:t>złmań</w:t>
            </w:r>
            <w:proofErr w:type="spellEnd"/>
            <w:r w:rsidRPr="00877632">
              <w:rPr>
                <w:rFonts w:ascii="Calibri" w:eastAsia="Calibri" w:hAnsi="Calibri" w:cs="Calibri"/>
                <w:sz w:val="20"/>
                <w:szCs w:val="20"/>
              </w:rPr>
              <w:t xml:space="preserve">. Fiksacja śruby blokowanej za pomocą klucza dynamometrycznego 1,5 Nm. </w:t>
            </w:r>
          </w:p>
          <w:p w14:paraId="32CA31EB" w14:textId="77777777" w:rsidR="00877632" w:rsidRPr="00877632" w:rsidRDefault="00877632" w:rsidP="00877632">
            <w:pPr>
              <w:suppressAutoHyphens/>
              <w:rPr>
                <w:rFonts w:ascii="Calibri" w:eastAsia="Calibri" w:hAnsi="Calibri" w:cs="Calibri"/>
                <w:sz w:val="20"/>
                <w:szCs w:val="20"/>
              </w:rPr>
            </w:pPr>
          </w:p>
        </w:tc>
        <w:tc>
          <w:tcPr>
            <w:tcW w:w="773" w:type="dxa"/>
            <w:tcBorders>
              <w:bottom w:val="single" w:sz="4" w:space="0" w:color="D0CECE"/>
              <w:right w:val="single" w:sz="4" w:space="0" w:color="D0CECE"/>
            </w:tcBorders>
          </w:tcPr>
          <w:p w14:paraId="11E9C5F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505B393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3EDB36C0"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674540F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20</w:t>
            </w:r>
          </w:p>
        </w:tc>
        <w:tc>
          <w:tcPr>
            <w:tcW w:w="6671" w:type="dxa"/>
            <w:tcBorders>
              <w:bottom w:val="single" w:sz="4" w:space="0" w:color="D0CECE"/>
              <w:right w:val="single" w:sz="4" w:space="0" w:color="D0CECE"/>
            </w:tcBorders>
          </w:tcPr>
          <w:p w14:paraId="66D9DF3A"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ramiennej, zakładana od strony bocznej, ilość otworów 3,5,7 oraz 9, długości: 76-143 mm, grubość: 2,5 mm, szerokość: 11,2 mm, podział na prawą i lewą kończynę. W części trzonowej otwory dwufunkcyjne kompresyjno-blokujące umożliwiające wprowadzenie śruby blokowanej lub korowej w zależności od potrzeb operatora. W części dystalnej pięć otworów przeznaczonych dla śrub 2.7 mm, które umożliwiają </w:t>
            </w:r>
            <w:proofErr w:type="spellStart"/>
            <w:r w:rsidRPr="00877632">
              <w:rPr>
                <w:rFonts w:ascii="Calibri" w:eastAsia="Calibri" w:hAnsi="Calibri" w:cs="Calibri"/>
                <w:sz w:val="20"/>
                <w:szCs w:val="20"/>
              </w:rPr>
              <w:t>stablizację</w:t>
            </w:r>
            <w:proofErr w:type="spellEnd"/>
            <w:r w:rsidRPr="00877632">
              <w:rPr>
                <w:rFonts w:ascii="Calibri" w:eastAsia="Calibri" w:hAnsi="Calibri" w:cs="Calibri"/>
                <w:sz w:val="20"/>
                <w:szCs w:val="20"/>
              </w:rPr>
              <w:t xml:space="preserve"> dystalnych </w:t>
            </w:r>
            <w:proofErr w:type="spellStart"/>
            <w:r w:rsidRPr="00877632">
              <w:rPr>
                <w:rFonts w:ascii="Calibri" w:eastAsia="Calibri" w:hAnsi="Calibri" w:cs="Calibri"/>
                <w:sz w:val="20"/>
                <w:szCs w:val="20"/>
              </w:rPr>
              <w:t>złmań</w:t>
            </w:r>
            <w:proofErr w:type="spellEnd"/>
            <w:r w:rsidRPr="00877632">
              <w:rPr>
                <w:rFonts w:ascii="Calibri" w:eastAsia="Calibri" w:hAnsi="Calibri" w:cs="Calibri"/>
                <w:sz w:val="20"/>
                <w:szCs w:val="20"/>
              </w:rPr>
              <w:t xml:space="preserve">. Fiksacja śruby blokowanej za pomocą klucza dynamometrycznego 1,5 Nm. </w:t>
            </w:r>
          </w:p>
        </w:tc>
        <w:tc>
          <w:tcPr>
            <w:tcW w:w="773" w:type="dxa"/>
            <w:tcBorders>
              <w:bottom w:val="single" w:sz="4" w:space="0" w:color="D0CECE"/>
              <w:right w:val="single" w:sz="4" w:space="0" w:color="D0CECE"/>
            </w:tcBorders>
          </w:tcPr>
          <w:p w14:paraId="4F55A74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400697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4A8E893B"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7AD03DE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w:t>
            </w:r>
          </w:p>
        </w:tc>
        <w:tc>
          <w:tcPr>
            <w:tcW w:w="6671" w:type="dxa"/>
            <w:tcBorders>
              <w:bottom w:val="single" w:sz="4" w:space="0" w:color="D0CECE"/>
              <w:right w:val="single" w:sz="4" w:space="0" w:color="D0CECE"/>
            </w:tcBorders>
          </w:tcPr>
          <w:p w14:paraId="21E31B0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kości obojczykowej przednio-górna, podział na prawą i lewą, ilość otworów 6-7-8, długość: 83,97 i 111mm, grubość: 3,2 mm, szerokość 10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20900B2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5108681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65A99B27"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593389D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w:t>
            </w:r>
          </w:p>
        </w:tc>
        <w:tc>
          <w:tcPr>
            <w:tcW w:w="6671" w:type="dxa"/>
            <w:tcBorders>
              <w:bottom w:val="single" w:sz="4" w:space="0" w:color="D0CECE"/>
              <w:right w:val="single" w:sz="4" w:space="0" w:color="D0CECE"/>
            </w:tcBorders>
          </w:tcPr>
          <w:p w14:paraId="293B6B59"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obojczykowej, podział na prawą i lewą, ilość otworów 4-5-6-7.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67920D4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914FFE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39121CF0"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36B2126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w:t>
            </w:r>
          </w:p>
        </w:tc>
        <w:tc>
          <w:tcPr>
            <w:tcW w:w="6671" w:type="dxa"/>
            <w:tcBorders>
              <w:bottom w:val="single" w:sz="4" w:space="0" w:color="D0CECE"/>
              <w:right w:val="single" w:sz="4" w:space="0" w:color="D0CECE"/>
            </w:tcBorders>
          </w:tcPr>
          <w:p w14:paraId="68785D65"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promieniowej, prawa/lewa. Ilość otworów w nasadzie: 6-7, otwory </w:t>
            </w:r>
            <w:proofErr w:type="spellStart"/>
            <w:r w:rsidRPr="00877632">
              <w:rPr>
                <w:rFonts w:ascii="Calibri" w:eastAsia="Calibri" w:hAnsi="Calibri" w:cs="Calibri"/>
                <w:sz w:val="20"/>
                <w:szCs w:val="20"/>
              </w:rPr>
              <w:t>zmiennokątowe</w:t>
            </w:r>
            <w:proofErr w:type="spellEnd"/>
            <w:r w:rsidRPr="00877632">
              <w:rPr>
                <w:rFonts w:ascii="Calibri" w:eastAsia="Calibri" w:hAnsi="Calibri" w:cs="Calibri"/>
                <w:sz w:val="20"/>
                <w:szCs w:val="20"/>
              </w:rPr>
              <w:t xml:space="preserve"> o zakresie 30°. Nasady płyt w 3 rozmiarach szerokości 20 mm ,22 mm, 25,5 mm, grubość płyt 2,4mm. W części trzonowej płyty 3 lub 5 otworów dwufunkcyjnych kompresyjno-blokujących, umożliwiających wprowadzenie śruby blokowanej lub korowej w zależności od potrzeb operatora. Fiksacja śruby blokowanej za pomocą klucza dynamometrycznego. </w:t>
            </w:r>
          </w:p>
        </w:tc>
        <w:tc>
          <w:tcPr>
            <w:tcW w:w="773" w:type="dxa"/>
            <w:tcBorders>
              <w:bottom w:val="single" w:sz="4" w:space="0" w:color="D0CECE"/>
              <w:right w:val="single" w:sz="4" w:space="0" w:color="D0CECE"/>
            </w:tcBorders>
          </w:tcPr>
          <w:p w14:paraId="6CA3C81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23F7FA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Po 10 z każdego rozmiaru</w:t>
            </w:r>
          </w:p>
        </w:tc>
      </w:tr>
      <w:tr w:rsidR="00877632" w:rsidRPr="00877632" w14:paraId="516950F2"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06ECFE2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w:t>
            </w:r>
          </w:p>
        </w:tc>
        <w:tc>
          <w:tcPr>
            <w:tcW w:w="6671" w:type="dxa"/>
            <w:tcBorders>
              <w:bottom w:val="single" w:sz="4" w:space="0" w:color="D0CECE"/>
              <w:right w:val="single" w:sz="4" w:space="0" w:color="D0CECE"/>
            </w:tcBorders>
          </w:tcPr>
          <w:p w14:paraId="4CDEE546"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udowej, prawa/lewa, ilość otworów w trzonie płyty 6-12 z przeskokiem co 2. Długość: 182-302 m z przeskokiem co 20 mm, grubość: 5,6 mm, szerokość: 16,1 mm. W części trzonowej otwory dwufunkcyjne kompresyjno-blokujące umożliwiające wprowadzenie śruby blokowanej lub korowej w zależności od potrzeb operatora. Fiksacja śruby blokowanej za pomocą klucza dynamometrycznego 4 Nm. W zestawie celownik zewnętrzny do techniki MIPO. </w:t>
            </w:r>
          </w:p>
        </w:tc>
        <w:tc>
          <w:tcPr>
            <w:tcW w:w="773" w:type="dxa"/>
            <w:tcBorders>
              <w:bottom w:val="single" w:sz="4" w:space="0" w:color="D0CECE"/>
              <w:right w:val="single" w:sz="4" w:space="0" w:color="D0CECE"/>
            </w:tcBorders>
          </w:tcPr>
          <w:p w14:paraId="1E0E96B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30B957C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1380043A" w14:textId="77777777" w:rsidTr="000157FB">
        <w:trPr>
          <w:trHeight w:val="132"/>
        </w:trPr>
        <w:tc>
          <w:tcPr>
            <w:tcW w:w="703" w:type="dxa"/>
            <w:tcBorders>
              <w:left w:val="single" w:sz="4" w:space="0" w:color="D0CECE"/>
              <w:bottom w:val="single" w:sz="4" w:space="0" w:color="D0CECE"/>
              <w:right w:val="single" w:sz="4" w:space="0" w:color="D0CECE"/>
            </w:tcBorders>
            <w:vAlign w:val="center"/>
          </w:tcPr>
          <w:p w14:paraId="5053441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w:t>
            </w:r>
          </w:p>
        </w:tc>
        <w:tc>
          <w:tcPr>
            <w:tcW w:w="6671" w:type="dxa"/>
            <w:tcBorders>
              <w:bottom w:val="single" w:sz="4" w:space="0" w:color="D0CECE"/>
              <w:right w:val="single" w:sz="4" w:space="0" w:color="D0CECE"/>
            </w:tcBorders>
          </w:tcPr>
          <w:p w14:paraId="2567B03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bliższej nasady kości piszczelowej, niskie wygięcie, podział na prawa i lewą. Zakładana od strony bocznej. Ilość otworów w trzonie 5-15 z przeskokiem co 2, długości: 84-214 mm, grubość: 4,2 mm, szerokość: 12,5 mm. Wydłużony otwór w dystalnej </w:t>
            </w:r>
            <w:proofErr w:type="spellStart"/>
            <w:r w:rsidRPr="00877632">
              <w:rPr>
                <w:rFonts w:ascii="Calibri" w:eastAsia="Calibri" w:hAnsi="Calibri" w:cs="Calibri"/>
                <w:sz w:val="20"/>
                <w:szCs w:val="20"/>
              </w:rPr>
              <w:t>częci</w:t>
            </w:r>
            <w:proofErr w:type="spellEnd"/>
            <w:r w:rsidRPr="00877632">
              <w:rPr>
                <w:rFonts w:ascii="Calibri" w:eastAsia="Calibri" w:hAnsi="Calibri" w:cs="Calibri"/>
                <w:sz w:val="20"/>
                <w:szCs w:val="20"/>
              </w:rPr>
              <w:t xml:space="preserve"> płyty, ułatwiający jej pozycjonowanie. Fiksacja śruby blokowanej za pomocą dynamometru 1,5 Nm. Fiksacja śruby blokowanej za pomocą klucza dynamometrycznego 1,5 Nm. </w:t>
            </w:r>
          </w:p>
        </w:tc>
        <w:tc>
          <w:tcPr>
            <w:tcW w:w="773" w:type="dxa"/>
            <w:tcBorders>
              <w:bottom w:val="single" w:sz="4" w:space="0" w:color="D0CECE"/>
              <w:right w:val="single" w:sz="4" w:space="0" w:color="D0CECE"/>
            </w:tcBorders>
          </w:tcPr>
          <w:p w14:paraId="15E139D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7C7444C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4F7100D3"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312EEEE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26</w:t>
            </w:r>
          </w:p>
        </w:tc>
        <w:tc>
          <w:tcPr>
            <w:tcW w:w="6671" w:type="dxa"/>
            <w:tcBorders>
              <w:bottom w:val="single" w:sz="4" w:space="0" w:color="D0CECE"/>
              <w:right w:val="single" w:sz="4" w:space="0" w:color="D0CECE"/>
            </w:tcBorders>
          </w:tcPr>
          <w:p w14:paraId="708EDDFD"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bliższej nasady kości piszczelowej, niskie wygięcie, podział na prawa i lewą kończynę. Zakładana od strony bocznej. Ilość otworów w trzonie 5-15 z przeskokiem co 2, długości: 97-228 mm, grubość: 4,2 mm, szerokość: 12,5 mm. Konstrukcja otworów, pozwalająca na tymczasowe mocowanie oraz </w:t>
            </w:r>
            <w:proofErr w:type="spellStart"/>
            <w:r w:rsidRPr="00877632">
              <w:rPr>
                <w:rFonts w:ascii="Calibri" w:eastAsia="Calibri" w:hAnsi="Calibri" w:cs="Calibri"/>
                <w:sz w:val="20"/>
                <w:szCs w:val="20"/>
              </w:rPr>
              <w:t>zopatrywanie</w:t>
            </w:r>
            <w:proofErr w:type="spellEnd"/>
            <w:r w:rsidRPr="00877632">
              <w:rPr>
                <w:rFonts w:ascii="Calibri" w:eastAsia="Calibri" w:hAnsi="Calibri" w:cs="Calibri"/>
                <w:sz w:val="20"/>
                <w:szCs w:val="20"/>
              </w:rPr>
              <w:t xml:space="preserve"> łąkotki za pomocą szwów. Fiksacja śruby blokowanej za pomocą dynamometru 1,5 Nm. Fiksacja śruby blokowanej za pomocą klucza dynamometrycznego 1,5 Nm. </w:t>
            </w:r>
          </w:p>
        </w:tc>
        <w:tc>
          <w:tcPr>
            <w:tcW w:w="773" w:type="dxa"/>
            <w:tcBorders>
              <w:bottom w:val="single" w:sz="4" w:space="0" w:color="D0CECE"/>
              <w:right w:val="single" w:sz="4" w:space="0" w:color="D0CECE"/>
            </w:tcBorders>
          </w:tcPr>
          <w:p w14:paraId="33E7323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77E32D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1E85F704" w14:textId="77777777" w:rsidTr="000157FB">
        <w:trPr>
          <w:trHeight w:val="1227"/>
        </w:trPr>
        <w:tc>
          <w:tcPr>
            <w:tcW w:w="703" w:type="dxa"/>
            <w:tcBorders>
              <w:left w:val="single" w:sz="4" w:space="0" w:color="D0CECE"/>
              <w:bottom w:val="single" w:sz="4" w:space="0" w:color="D0CECE"/>
              <w:right w:val="single" w:sz="4" w:space="0" w:color="D0CECE"/>
            </w:tcBorders>
            <w:vAlign w:val="center"/>
          </w:tcPr>
          <w:p w14:paraId="3D398AA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27</w:t>
            </w:r>
          </w:p>
        </w:tc>
        <w:tc>
          <w:tcPr>
            <w:tcW w:w="6671" w:type="dxa"/>
            <w:tcBorders>
              <w:bottom w:val="single" w:sz="4" w:space="0" w:color="D0CECE"/>
              <w:right w:val="single" w:sz="4" w:space="0" w:color="D0CECE"/>
            </w:tcBorders>
          </w:tcPr>
          <w:p w14:paraId="6387EC26"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bliższej nasady kości piszczelowej, prawa/lewa. Ilość otworów w trzonie 5-17, długość: 80-229 mm, grubość: 4 mm, szerokość: 10 mm. Fiksacja śruby blokowanej za pomocą dynamometru 1,5 Nm. Fiksacja śruby blokowanej za pomocą klucza dynamometrycznego 1,5 Nm. </w:t>
            </w:r>
          </w:p>
        </w:tc>
        <w:tc>
          <w:tcPr>
            <w:tcW w:w="773" w:type="dxa"/>
            <w:tcBorders>
              <w:bottom w:val="single" w:sz="4" w:space="0" w:color="D0CECE"/>
              <w:right w:val="single" w:sz="4" w:space="0" w:color="D0CECE"/>
            </w:tcBorders>
          </w:tcPr>
          <w:p w14:paraId="707B475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46CD72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4336CB10" w14:textId="77777777" w:rsidTr="000157FB">
        <w:trPr>
          <w:trHeight w:val="1463"/>
        </w:trPr>
        <w:tc>
          <w:tcPr>
            <w:tcW w:w="703" w:type="dxa"/>
            <w:tcBorders>
              <w:left w:val="single" w:sz="4" w:space="0" w:color="D0CECE"/>
              <w:bottom w:val="single" w:sz="4" w:space="0" w:color="D0CECE"/>
              <w:right w:val="single" w:sz="4" w:space="0" w:color="D0CECE"/>
            </w:tcBorders>
            <w:vAlign w:val="center"/>
          </w:tcPr>
          <w:p w14:paraId="146208C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28</w:t>
            </w:r>
          </w:p>
        </w:tc>
        <w:tc>
          <w:tcPr>
            <w:tcW w:w="6671" w:type="dxa"/>
            <w:tcBorders>
              <w:bottom w:val="single" w:sz="4" w:space="0" w:color="D0CECE"/>
              <w:right w:val="single" w:sz="4" w:space="0" w:color="D0CECE"/>
            </w:tcBorders>
          </w:tcPr>
          <w:p w14:paraId="0FF6A5B7"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do bliższej nasady kości piszczelowej, prawa/lewa. Ilość otworów w trzonie 4-6-8, długość: 60-108 mm, grubość: 4 mm, szerokość: 10 mm. Fiksacja śruby blokowanej za pomocą dynamometru 1,5 Nm. Fiksacja śruby blokowanej za pomocą klucza dynamometrycznego 1,5 Nm. </w:t>
            </w:r>
          </w:p>
        </w:tc>
        <w:tc>
          <w:tcPr>
            <w:tcW w:w="773" w:type="dxa"/>
            <w:tcBorders>
              <w:bottom w:val="single" w:sz="4" w:space="0" w:color="D0CECE"/>
              <w:right w:val="single" w:sz="4" w:space="0" w:color="D0CECE"/>
            </w:tcBorders>
          </w:tcPr>
          <w:p w14:paraId="0440098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7BAC57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28DD4D1E" w14:textId="77777777" w:rsidTr="000157FB">
        <w:trPr>
          <w:trHeight w:val="1378"/>
        </w:trPr>
        <w:tc>
          <w:tcPr>
            <w:tcW w:w="703" w:type="dxa"/>
            <w:tcBorders>
              <w:left w:val="single" w:sz="4" w:space="0" w:color="D0CECE"/>
              <w:bottom w:val="single" w:sz="4" w:space="0" w:color="D0CECE"/>
              <w:right w:val="single" w:sz="4" w:space="0" w:color="D0CECE"/>
            </w:tcBorders>
            <w:vAlign w:val="center"/>
          </w:tcPr>
          <w:p w14:paraId="2818F45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29</w:t>
            </w:r>
          </w:p>
        </w:tc>
        <w:tc>
          <w:tcPr>
            <w:tcW w:w="6671" w:type="dxa"/>
            <w:tcBorders>
              <w:bottom w:val="single" w:sz="4" w:space="0" w:color="D0CECE"/>
              <w:right w:val="single" w:sz="4" w:space="0" w:color="D0CECE"/>
            </w:tcBorders>
          </w:tcPr>
          <w:p w14:paraId="6061702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do bliższej nasady kości piszczelowej, prawa/lewa. Ilość otworów w trzonie 5-3, długość: 77-101 mm, grubość: 3 mm, szerokość: 11 mm. Fiksacja śruby blokowanej za pomocą dynamometru 1,5 Nm. Fiksacja śruby blokowanej za pomocą klucza dynamometrycznego 1,5 Nm. </w:t>
            </w:r>
          </w:p>
        </w:tc>
        <w:tc>
          <w:tcPr>
            <w:tcW w:w="773" w:type="dxa"/>
            <w:tcBorders>
              <w:bottom w:val="single" w:sz="4" w:space="0" w:color="D0CECE"/>
              <w:right w:val="single" w:sz="4" w:space="0" w:color="D0CECE"/>
            </w:tcBorders>
          </w:tcPr>
          <w:p w14:paraId="1519B41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161E70E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627C5A6D"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4CE4488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30</w:t>
            </w:r>
          </w:p>
        </w:tc>
        <w:tc>
          <w:tcPr>
            <w:tcW w:w="6671" w:type="dxa"/>
            <w:tcBorders>
              <w:bottom w:val="single" w:sz="4" w:space="0" w:color="D0CECE"/>
              <w:right w:val="single" w:sz="4" w:space="0" w:color="D0CECE"/>
            </w:tcBorders>
          </w:tcPr>
          <w:p w14:paraId="6CBF013D"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piszczelowej, prawa/lewa, przyśrodkowa. Ilość otworów: 4-12 z przeskokiem co 2, długość: 86-214 mm z przeskokiem co 16 mm, grubość: 3,5 mm, szerokość: 14 mm. W części trzonowej otwory dwufunkcyjne kompresyjno-blokujące umożliwiające wprowadzenie śruby blokowanej lub korowej w zależności od potrzeb operatora. Fiksacja śruby blokowanej za pomocą klucza dynamometrycznego. W zestawie celownik zewnętrzny do techniki MIPO. </w:t>
            </w:r>
          </w:p>
        </w:tc>
        <w:tc>
          <w:tcPr>
            <w:tcW w:w="773" w:type="dxa"/>
            <w:tcBorders>
              <w:bottom w:val="single" w:sz="4" w:space="0" w:color="D0CECE"/>
              <w:right w:val="single" w:sz="4" w:space="0" w:color="D0CECE"/>
            </w:tcBorders>
          </w:tcPr>
          <w:p w14:paraId="769F62B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5B9AF38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33F5FAB4"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57A5FB2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31</w:t>
            </w:r>
          </w:p>
        </w:tc>
        <w:tc>
          <w:tcPr>
            <w:tcW w:w="6671" w:type="dxa"/>
            <w:tcBorders>
              <w:bottom w:val="single" w:sz="4" w:space="0" w:color="D0CECE"/>
              <w:right w:val="single" w:sz="4" w:space="0" w:color="D0CECE"/>
            </w:tcBorders>
          </w:tcPr>
          <w:p w14:paraId="15A04B01"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piszczelowej, prawa/lewa, boczna. Ilość otworów: 4-12 z przeskokiem co 2, długość: 86-214 mm, grubość: 4 mm, szerokość: 13 mm. W części trzonowej otwory dwufunkcyjne kompresyjno-blokujące umożliwiające wprowadzenie śruby blokowanej lub korowej w zależności od potrzeb operatora. Fiksacja śruby blokowanej za pomocą klucza dynamometrycznego. W zestawie celownik zewnętrzny do techniki MIPO. </w:t>
            </w:r>
          </w:p>
        </w:tc>
        <w:tc>
          <w:tcPr>
            <w:tcW w:w="773" w:type="dxa"/>
            <w:tcBorders>
              <w:bottom w:val="single" w:sz="4" w:space="0" w:color="D0CECE"/>
              <w:right w:val="single" w:sz="4" w:space="0" w:color="D0CECE"/>
            </w:tcBorders>
          </w:tcPr>
          <w:p w14:paraId="416A1E4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1F19985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3746DF94"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7E9F8E9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32</w:t>
            </w:r>
          </w:p>
        </w:tc>
        <w:tc>
          <w:tcPr>
            <w:tcW w:w="6671" w:type="dxa"/>
            <w:tcBorders>
              <w:bottom w:val="single" w:sz="4" w:space="0" w:color="D0CECE"/>
              <w:right w:val="single" w:sz="4" w:space="0" w:color="D0CECE"/>
            </w:tcBorders>
          </w:tcPr>
          <w:p w14:paraId="4A2E8129"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strzałkowej, prawa/lewa, ilość otworów w trzonie płyty 4-6-8, długość: 92,2-140,2 mm z przeskokiem co 12 mm, grubość: 3,1 mm, szerokość: 10,4 mm. W części trzonowej otwory dwufunkcyjne kompresyjno-blokujące umożliwiające wprowadzenie śruby blokowanej lub korowej w zależności od potrzeb operatora. Fiksacja śruby blokowanej za pomocą klucza dynamometrycznego 1,5 Nm.  </w:t>
            </w:r>
          </w:p>
        </w:tc>
        <w:tc>
          <w:tcPr>
            <w:tcW w:w="773" w:type="dxa"/>
            <w:tcBorders>
              <w:bottom w:val="single" w:sz="4" w:space="0" w:color="D0CECE"/>
              <w:right w:val="single" w:sz="4" w:space="0" w:color="D0CECE"/>
            </w:tcBorders>
          </w:tcPr>
          <w:p w14:paraId="751DEC3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17FBF08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387758B9"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34FC129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33</w:t>
            </w:r>
          </w:p>
        </w:tc>
        <w:tc>
          <w:tcPr>
            <w:tcW w:w="6671" w:type="dxa"/>
            <w:tcBorders>
              <w:bottom w:val="single" w:sz="4" w:space="0" w:color="D0CECE"/>
              <w:right w:val="single" w:sz="4" w:space="0" w:color="D0CECE"/>
            </w:tcBorders>
          </w:tcPr>
          <w:p w14:paraId="45634024"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strzałkowej tylno-boczna, prawa/lewa, ilość otworów w trzonie płyty 4-6-8, długość: 90-142 mm z przeskokiem co 13 mm, grubość:  2,3 mm, szerokość:  9,3 mm. W części trzonowej otwory dwufunkcyjne kompresyjno-blokujące umożliwiające wprowadzenie śruby blokowanej lub korowej 3,5 mm w zależności od potrzeb operatora, w części proksymalnej otwory na śruby blokowane 2,4 mm oraz korowe 2,7 mm. Fiksacja śruby blokowanej za pomocą klucza dynamometrycznego 1,5 </w:t>
            </w:r>
            <w:proofErr w:type="spellStart"/>
            <w:r w:rsidRPr="00877632">
              <w:rPr>
                <w:rFonts w:ascii="Calibri" w:eastAsia="Calibri" w:hAnsi="Calibri" w:cs="Calibri"/>
                <w:sz w:val="20"/>
                <w:szCs w:val="20"/>
              </w:rPr>
              <w:t>Nm</w:t>
            </w:r>
            <w:proofErr w:type="spellEnd"/>
            <w:r w:rsidRPr="00877632">
              <w:rPr>
                <w:rFonts w:ascii="Calibri" w:eastAsia="Calibri" w:hAnsi="Calibri" w:cs="Calibri"/>
                <w:sz w:val="20"/>
                <w:szCs w:val="20"/>
              </w:rPr>
              <w:t xml:space="preserve"> oraz 0,8 Nm.  </w:t>
            </w:r>
          </w:p>
        </w:tc>
        <w:tc>
          <w:tcPr>
            <w:tcW w:w="773" w:type="dxa"/>
            <w:tcBorders>
              <w:bottom w:val="single" w:sz="4" w:space="0" w:color="D0CECE"/>
              <w:right w:val="single" w:sz="4" w:space="0" w:color="D0CECE"/>
            </w:tcBorders>
          </w:tcPr>
          <w:p w14:paraId="0BA091E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A090E5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1C430161"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5593917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34</w:t>
            </w:r>
          </w:p>
        </w:tc>
        <w:tc>
          <w:tcPr>
            <w:tcW w:w="6671" w:type="dxa"/>
            <w:tcBorders>
              <w:bottom w:val="single" w:sz="4" w:space="0" w:color="D0CECE"/>
              <w:right w:val="single" w:sz="4" w:space="0" w:color="D0CECE"/>
            </w:tcBorders>
          </w:tcPr>
          <w:p w14:paraId="194151E9"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anatomiczna ograniczonego kontaktu do dalszej nasady kości strzałkowej boczna, prawa/lewa, ilość otworów w trzonie płyty 3-11, długość: 84-188 mm, grubość:  2,5 mm, szerokość:  10,4 mm. W części trzonowej otwory dwufunkcyjne kompresyjno-blokujące umożliwiające wprowadzenie śruby blokowanej lub korowej 3,5 mm w zależności od potrzeb operatora, w części proksymalnej otwory na śruby blokowane 2,4 mm, korowe 2,7 mm oraz otwory na druty kierunkowe wspomagające dodatkową stabilizację odłamów. Fiksacja śruby blokowanej za pomocą klucza dynamometrycznego 1,5 </w:t>
            </w:r>
            <w:proofErr w:type="spellStart"/>
            <w:r w:rsidRPr="00877632">
              <w:rPr>
                <w:rFonts w:ascii="Calibri" w:eastAsia="Calibri" w:hAnsi="Calibri" w:cs="Calibri"/>
                <w:sz w:val="20"/>
                <w:szCs w:val="20"/>
              </w:rPr>
              <w:t>Nm</w:t>
            </w:r>
            <w:proofErr w:type="spellEnd"/>
            <w:r w:rsidRPr="00877632">
              <w:rPr>
                <w:rFonts w:ascii="Calibri" w:eastAsia="Calibri" w:hAnsi="Calibri" w:cs="Calibri"/>
                <w:sz w:val="20"/>
                <w:szCs w:val="20"/>
              </w:rPr>
              <w:t xml:space="preserve"> oraz 0,8 Nm.  </w:t>
            </w:r>
          </w:p>
        </w:tc>
        <w:tc>
          <w:tcPr>
            <w:tcW w:w="773" w:type="dxa"/>
            <w:tcBorders>
              <w:bottom w:val="single" w:sz="4" w:space="0" w:color="D0CECE"/>
              <w:right w:val="single" w:sz="4" w:space="0" w:color="D0CECE"/>
            </w:tcBorders>
          </w:tcPr>
          <w:p w14:paraId="79F027E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0D37444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1CDF903C" w14:textId="77777777" w:rsidTr="000157FB">
        <w:trPr>
          <w:trHeight w:val="1408"/>
        </w:trPr>
        <w:tc>
          <w:tcPr>
            <w:tcW w:w="703" w:type="dxa"/>
            <w:tcBorders>
              <w:left w:val="single" w:sz="4" w:space="0" w:color="D0CECE"/>
              <w:bottom w:val="single" w:sz="4" w:space="0" w:color="D0CECE"/>
              <w:right w:val="single" w:sz="4" w:space="0" w:color="D0CECE"/>
            </w:tcBorders>
            <w:vAlign w:val="center"/>
          </w:tcPr>
          <w:p w14:paraId="5198B8C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35</w:t>
            </w:r>
          </w:p>
        </w:tc>
        <w:tc>
          <w:tcPr>
            <w:tcW w:w="6671" w:type="dxa"/>
            <w:tcBorders>
              <w:bottom w:val="single" w:sz="4" w:space="0" w:color="D0CECE"/>
              <w:right w:val="single" w:sz="4" w:space="0" w:color="D0CECE"/>
            </w:tcBorders>
          </w:tcPr>
          <w:p w14:paraId="6AF6BD7B"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prosta rekonstrukcyjna ograniczonego kontaktu, ilość otworów 4-14 z przeskokiem co 2, długość: 62-192 mm, grubość 3,2 mm, szerokość 11,2 mm. Otwory w płycie dwufunkcyjne kompresyjno-blokujące pod śruby korowe oraz blokowane. </w:t>
            </w:r>
          </w:p>
        </w:tc>
        <w:tc>
          <w:tcPr>
            <w:tcW w:w="773" w:type="dxa"/>
            <w:tcBorders>
              <w:bottom w:val="single" w:sz="4" w:space="0" w:color="D0CECE"/>
              <w:right w:val="single" w:sz="4" w:space="0" w:color="D0CECE"/>
            </w:tcBorders>
          </w:tcPr>
          <w:p w14:paraId="16D0012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4CA385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w:t>
            </w:r>
          </w:p>
        </w:tc>
      </w:tr>
      <w:tr w:rsidR="00877632" w:rsidRPr="00877632" w14:paraId="65538479"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47AD1D9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36</w:t>
            </w:r>
          </w:p>
        </w:tc>
        <w:tc>
          <w:tcPr>
            <w:tcW w:w="6671" w:type="dxa"/>
            <w:tcBorders>
              <w:bottom w:val="single" w:sz="4" w:space="0" w:color="D0CECE"/>
              <w:right w:val="single" w:sz="4" w:space="0" w:color="D0CECE"/>
            </w:tcBorders>
          </w:tcPr>
          <w:p w14:paraId="57553B37"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Płyta do osteotomii w obrębie dalszej nasady kości udowej, zakładana od strony przyśrodkowej i bocznej, prawa/lewa oraz płyta do osteotomii w obrębie bliższej nasady kości piszczelowej, zakładana od strony przyśrodkowej.  W części trzonowej i nasadowej otwory dwufunkcyjne kompresyjno-blokujące umożliwiające wprowadzenie śruby blokowanej 5 mm lub korowej 4,5 mm w zależności od potrzeb operatora. Możliwość śródoperacyjnego </w:t>
            </w:r>
            <w:proofErr w:type="spellStart"/>
            <w:r w:rsidRPr="00877632">
              <w:rPr>
                <w:rFonts w:ascii="Calibri" w:eastAsia="Calibri" w:hAnsi="Calibri" w:cs="Calibri"/>
                <w:sz w:val="20"/>
                <w:szCs w:val="20"/>
              </w:rPr>
              <w:t>tymaczowego</w:t>
            </w:r>
            <w:proofErr w:type="spellEnd"/>
            <w:r w:rsidRPr="00877632">
              <w:rPr>
                <w:rFonts w:ascii="Calibri" w:eastAsia="Calibri" w:hAnsi="Calibri" w:cs="Calibri"/>
                <w:sz w:val="20"/>
                <w:szCs w:val="20"/>
              </w:rPr>
              <w:t xml:space="preserve"> użycia śruby krótkiej 5 mm. Fiksacja śruby blokowanej za pomocą klucza dynamometrycznego 4 Nm. </w:t>
            </w:r>
          </w:p>
        </w:tc>
        <w:tc>
          <w:tcPr>
            <w:tcW w:w="773" w:type="dxa"/>
            <w:tcBorders>
              <w:bottom w:val="single" w:sz="4" w:space="0" w:color="D0CECE"/>
              <w:right w:val="single" w:sz="4" w:space="0" w:color="D0CECE"/>
            </w:tcBorders>
          </w:tcPr>
          <w:p w14:paraId="7BCD958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18ED5E9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233F561" w14:textId="77777777" w:rsidTr="000157FB">
        <w:trPr>
          <w:trHeight w:val="569"/>
        </w:trPr>
        <w:tc>
          <w:tcPr>
            <w:tcW w:w="703" w:type="dxa"/>
            <w:tcBorders>
              <w:left w:val="single" w:sz="4" w:space="0" w:color="D0CECE"/>
              <w:bottom w:val="single" w:sz="4" w:space="0" w:color="D0CECE"/>
              <w:right w:val="single" w:sz="4" w:space="0" w:color="D0CECE"/>
            </w:tcBorders>
            <w:vAlign w:val="center"/>
          </w:tcPr>
          <w:p w14:paraId="500E152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37</w:t>
            </w:r>
          </w:p>
        </w:tc>
        <w:tc>
          <w:tcPr>
            <w:tcW w:w="6671" w:type="dxa"/>
            <w:tcBorders>
              <w:bottom w:val="single" w:sz="4" w:space="0" w:color="D0CECE"/>
              <w:right w:val="single" w:sz="4" w:space="0" w:color="D0CECE"/>
            </w:tcBorders>
          </w:tcPr>
          <w:p w14:paraId="474F963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Gwóźdź do bliższej nasady kości udowej, przeznaczony do złamań </w:t>
            </w:r>
            <w:proofErr w:type="spellStart"/>
            <w:r w:rsidRPr="00877632">
              <w:rPr>
                <w:rFonts w:ascii="Calibri" w:eastAsia="Calibri" w:hAnsi="Calibri" w:cs="Calibri"/>
                <w:sz w:val="20"/>
                <w:szCs w:val="20"/>
              </w:rPr>
              <w:t>przezkrętarzowych</w:t>
            </w:r>
            <w:proofErr w:type="spellEnd"/>
            <w:r w:rsidRPr="00877632">
              <w:rPr>
                <w:rFonts w:ascii="Calibri" w:eastAsia="Calibri" w:hAnsi="Calibri" w:cs="Calibri"/>
                <w:sz w:val="20"/>
                <w:szCs w:val="20"/>
              </w:rPr>
              <w:t xml:space="preserve">. Średnica gwoździa w części proksymalnej wynosi 16,6mm. Kąt szyjkowo - udowy 130°. Gwóźdź występuje w średnicach 9,10,11,12mm i odpowiednio w długościach: 170mm  - jeden gwóźdź zarówno do prawej i lewej kończyny oraz długościach 200 i 240 mm - z podziałem na gwóźdź do prawej i lewej kończyny. W części proksymalnej z odchyleniem kąta przyśrodkowo - bocznego wynoszącym 5°, ze ścięciem po stronie bocznej pozwalającym na lepsze, bliższe anatomii, dopasowanie implantu w kanale śródszpikowym. Gwóźdź posiadający dwie opcje blokowania w części proksymalnej, za pomocą śruby z ostrzem spiralnym o średnicy 10,5mm i długościach w zakresie 75-120mm lub śruby z ostrzem gwintowanym o średnicy 10,5mm i długościach 75-120mm, obie śruby zawierające skośny koniec dystalny. Gwóźdź posiada system zapewniający stabilność </w:t>
            </w:r>
            <w:proofErr w:type="spellStart"/>
            <w:r w:rsidRPr="00877632">
              <w:rPr>
                <w:rFonts w:ascii="Calibri" w:eastAsia="Calibri" w:hAnsi="Calibri" w:cs="Calibri"/>
                <w:sz w:val="20"/>
                <w:szCs w:val="20"/>
              </w:rPr>
              <w:t>antyrotacyjną</w:t>
            </w:r>
            <w:proofErr w:type="spellEnd"/>
            <w:r w:rsidRPr="00877632">
              <w:rPr>
                <w:rFonts w:ascii="Calibri" w:eastAsia="Calibri" w:hAnsi="Calibri" w:cs="Calibri"/>
                <w:sz w:val="20"/>
                <w:szCs w:val="20"/>
              </w:rPr>
              <w:t xml:space="preserve"> i zapobiegający cofaniu się ostrza.  W części dystalnej z możliwość blokowania statycznego lub dynamicznego. Produkt sterylny.</w:t>
            </w:r>
          </w:p>
        </w:tc>
        <w:tc>
          <w:tcPr>
            <w:tcW w:w="773" w:type="dxa"/>
            <w:tcBorders>
              <w:bottom w:val="single" w:sz="4" w:space="0" w:color="D0CECE"/>
              <w:right w:val="single" w:sz="4" w:space="0" w:color="D0CECE"/>
            </w:tcBorders>
          </w:tcPr>
          <w:p w14:paraId="5343D77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CAE9FC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F33C7C3" w14:textId="77777777" w:rsidTr="000157FB">
        <w:trPr>
          <w:trHeight w:val="990"/>
        </w:trPr>
        <w:tc>
          <w:tcPr>
            <w:tcW w:w="703" w:type="dxa"/>
            <w:tcBorders>
              <w:left w:val="single" w:sz="4" w:space="0" w:color="D0CECE"/>
              <w:bottom w:val="single" w:sz="4" w:space="0" w:color="D0CECE"/>
              <w:right w:val="single" w:sz="4" w:space="0" w:color="D0CECE"/>
            </w:tcBorders>
            <w:vAlign w:val="center"/>
          </w:tcPr>
          <w:p w14:paraId="1E592F5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38</w:t>
            </w:r>
          </w:p>
        </w:tc>
        <w:tc>
          <w:tcPr>
            <w:tcW w:w="6671" w:type="dxa"/>
            <w:tcBorders>
              <w:bottom w:val="single" w:sz="4" w:space="0" w:color="D0CECE"/>
              <w:right w:val="single" w:sz="4" w:space="0" w:color="D0CECE"/>
            </w:tcBorders>
          </w:tcPr>
          <w:p w14:paraId="5E797FFC"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Śruba blokowana o średnicy 4,9mm z gwintem  gwiazdkowym , o długościach w zakresie 26-78mm z przeskokiem co 2mm oraz długościach 80 i 85mm. Produkt niesterylny.</w:t>
            </w:r>
          </w:p>
        </w:tc>
        <w:tc>
          <w:tcPr>
            <w:tcW w:w="773" w:type="dxa"/>
            <w:tcBorders>
              <w:bottom w:val="single" w:sz="4" w:space="0" w:color="D0CECE"/>
              <w:right w:val="single" w:sz="4" w:space="0" w:color="D0CECE"/>
            </w:tcBorders>
          </w:tcPr>
          <w:p w14:paraId="762FC88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22DB98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2CC660E" w14:textId="77777777" w:rsidTr="000157FB">
        <w:trPr>
          <w:trHeight w:val="671"/>
        </w:trPr>
        <w:tc>
          <w:tcPr>
            <w:tcW w:w="703" w:type="dxa"/>
            <w:tcBorders>
              <w:left w:val="single" w:sz="4" w:space="0" w:color="D0CECE"/>
              <w:bottom w:val="single" w:sz="4" w:space="0" w:color="D0CECE"/>
              <w:right w:val="single" w:sz="4" w:space="0" w:color="D0CECE"/>
            </w:tcBorders>
            <w:vAlign w:val="center"/>
          </w:tcPr>
          <w:p w14:paraId="10835B8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39</w:t>
            </w:r>
          </w:p>
        </w:tc>
        <w:tc>
          <w:tcPr>
            <w:tcW w:w="6671" w:type="dxa"/>
            <w:tcBorders>
              <w:bottom w:val="single" w:sz="4" w:space="0" w:color="D0CECE"/>
              <w:right w:val="single" w:sz="4" w:space="0" w:color="D0CECE"/>
            </w:tcBorders>
          </w:tcPr>
          <w:p w14:paraId="1A5A51A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Śruba z ostrzem gwintowanym lub spiralnym, o średnicy 10,5mm i długościach 75-120mm, z przeskokiem co 5mm. Produkt sterylny.</w:t>
            </w:r>
          </w:p>
        </w:tc>
        <w:tc>
          <w:tcPr>
            <w:tcW w:w="773" w:type="dxa"/>
            <w:tcBorders>
              <w:bottom w:val="single" w:sz="4" w:space="0" w:color="D0CECE"/>
              <w:right w:val="single" w:sz="4" w:space="0" w:color="D0CECE"/>
            </w:tcBorders>
          </w:tcPr>
          <w:p w14:paraId="15FA91A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8B2EA1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4F63900" w14:textId="77777777" w:rsidTr="000157FB">
        <w:trPr>
          <w:trHeight w:val="711"/>
        </w:trPr>
        <w:tc>
          <w:tcPr>
            <w:tcW w:w="703" w:type="dxa"/>
            <w:tcBorders>
              <w:left w:val="single" w:sz="4" w:space="0" w:color="D0CECE"/>
              <w:bottom w:val="single" w:sz="4" w:space="0" w:color="D0CECE"/>
              <w:right w:val="single" w:sz="4" w:space="0" w:color="D0CECE"/>
            </w:tcBorders>
            <w:vAlign w:val="center"/>
          </w:tcPr>
          <w:p w14:paraId="4673E2C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c>
          <w:tcPr>
            <w:tcW w:w="6671" w:type="dxa"/>
            <w:tcBorders>
              <w:bottom w:val="single" w:sz="4" w:space="0" w:color="D0CECE"/>
              <w:right w:val="single" w:sz="4" w:space="0" w:color="D0CECE"/>
            </w:tcBorders>
          </w:tcPr>
          <w:p w14:paraId="66D0C9C2" w14:textId="77777777" w:rsidR="00877632" w:rsidRPr="00877632" w:rsidRDefault="00877632" w:rsidP="00877632">
            <w:pPr>
              <w:suppressAutoHyphens/>
              <w:rPr>
                <w:rFonts w:ascii="Calibri" w:eastAsia="Calibri" w:hAnsi="Calibri" w:cs="Calibri"/>
                <w:sz w:val="20"/>
                <w:szCs w:val="20"/>
              </w:rPr>
            </w:pPr>
            <w:proofErr w:type="spellStart"/>
            <w:r w:rsidRPr="00877632">
              <w:rPr>
                <w:rFonts w:ascii="Calibri" w:eastAsia="Calibri" w:hAnsi="Calibri" w:cs="Calibri"/>
                <w:sz w:val="20"/>
                <w:szCs w:val="20"/>
              </w:rPr>
              <w:t>Kaniulowana</w:t>
            </w:r>
            <w:proofErr w:type="spellEnd"/>
            <w:r w:rsidRPr="00877632">
              <w:rPr>
                <w:rFonts w:ascii="Calibri" w:eastAsia="Calibri" w:hAnsi="Calibri" w:cs="Calibri"/>
                <w:sz w:val="20"/>
                <w:szCs w:val="20"/>
              </w:rPr>
              <w:t xml:space="preserve"> zaślepka go gwoździa, pozwalająca na blokowanie statyczne lub dynamiczne, z przedłużeniem w zakresie od 0 do 15mm.  Produkt sterylny.</w:t>
            </w:r>
          </w:p>
        </w:tc>
        <w:tc>
          <w:tcPr>
            <w:tcW w:w="773" w:type="dxa"/>
            <w:tcBorders>
              <w:bottom w:val="single" w:sz="4" w:space="0" w:color="D0CECE"/>
              <w:right w:val="single" w:sz="4" w:space="0" w:color="D0CECE"/>
            </w:tcBorders>
          </w:tcPr>
          <w:p w14:paraId="72D8F7E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08AB76B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7E3EF19" w14:textId="77777777" w:rsidTr="000157FB">
        <w:trPr>
          <w:trHeight w:val="2995"/>
        </w:trPr>
        <w:tc>
          <w:tcPr>
            <w:tcW w:w="703" w:type="dxa"/>
            <w:tcBorders>
              <w:left w:val="single" w:sz="4" w:space="0" w:color="D0CECE"/>
              <w:bottom w:val="single" w:sz="4" w:space="0" w:color="D0CECE"/>
              <w:right w:val="single" w:sz="4" w:space="0" w:color="D0CECE"/>
            </w:tcBorders>
            <w:vAlign w:val="center"/>
          </w:tcPr>
          <w:p w14:paraId="64F58BC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41</w:t>
            </w:r>
          </w:p>
        </w:tc>
        <w:tc>
          <w:tcPr>
            <w:tcW w:w="6671" w:type="dxa"/>
            <w:tcBorders>
              <w:bottom w:val="single" w:sz="4" w:space="0" w:color="D0CECE"/>
              <w:right w:val="single" w:sz="4" w:space="0" w:color="D0CECE"/>
            </w:tcBorders>
          </w:tcPr>
          <w:p w14:paraId="3AFFC515"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Gwóźdź </w:t>
            </w:r>
            <w:proofErr w:type="spellStart"/>
            <w:r w:rsidRPr="00877632">
              <w:rPr>
                <w:rFonts w:ascii="Calibri" w:eastAsia="Calibri" w:hAnsi="Calibri" w:cs="Calibri"/>
                <w:sz w:val="20"/>
                <w:szCs w:val="20"/>
              </w:rPr>
              <w:t>kaniulowany</w:t>
            </w:r>
            <w:proofErr w:type="spellEnd"/>
            <w:r w:rsidRPr="00877632">
              <w:rPr>
                <w:rFonts w:ascii="Calibri" w:eastAsia="Calibri" w:hAnsi="Calibri" w:cs="Calibri"/>
                <w:sz w:val="20"/>
                <w:szCs w:val="20"/>
              </w:rPr>
              <w:t xml:space="preserve"> do kości ramiennej. Gwóźdź prosty, z podziałem na prawą i lewą kończynę. Gwóźdź krótki, dostępny w średnicy 7mm i długości 180mm oraz średnicach 8 i 9mm i długościach 160 i 180mm. Gwóźdź długi, dostępny w średnicach 7, 8 i 9mm i długościach w zakresie 195 - 285 mm, z przeskokiem co 15mm. W części proksymalnej możliwość wielopłaszyznowego blokowania, w zależności od sytuacji klinicznej - integracja fragmentów za pomocą śruby wstępującej bądź kompresyjnej. Wielopłaszyznowe blokowanie w części dystalnej. Niesterylny. Blokowanie gwoździa w części proksymalnej oraz dystalnej za pomocą ramienia celownika dołączonego do zestawu. W zestawie znajduje się urządzenie służące do odsłonięcia mięśni pierścienia stożka rotatorów.</w:t>
            </w:r>
          </w:p>
        </w:tc>
        <w:tc>
          <w:tcPr>
            <w:tcW w:w="773" w:type="dxa"/>
            <w:tcBorders>
              <w:bottom w:val="single" w:sz="4" w:space="0" w:color="D0CECE"/>
              <w:right w:val="single" w:sz="4" w:space="0" w:color="D0CECE"/>
            </w:tcBorders>
          </w:tcPr>
          <w:p w14:paraId="0138792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E8D257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8DF8AFE" w14:textId="77777777" w:rsidTr="000157FB">
        <w:trPr>
          <w:trHeight w:val="773"/>
        </w:trPr>
        <w:tc>
          <w:tcPr>
            <w:tcW w:w="703" w:type="dxa"/>
            <w:tcBorders>
              <w:left w:val="single" w:sz="4" w:space="0" w:color="D0CECE"/>
              <w:bottom w:val="single" w:sz="4" w:space="0" w:color="D0CECE"/>
              <w:right w:val="single" w:sz="4" w:space="0" w:color="D0CECE"/>
            </w:tcBorders>
            <w:vAlign w:val="center"/>
          </w:tcPr>
          <w:p w14:paraId="3E586A6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42</w:t>
            </w:r>
          </w:p>
        </w:tc>
        <w:tc>
          <w:tcPr>
            <w:tcW w:w="6671" w:type="dxa"/>
            <w:tcBorders>
              <w:bottom w:val="single" w:sz="4" w:space="0" w:color="D0CECE"/>
              <w:right w:val="single" w:sz="4" w:space="0" w:color="D0CECE"/>
            </w:tcBorders>
          </w:tcPr>
          <w:p w14:paraId="60F790FE"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o średnicy 4,5 mm oraz długościach 20 - 60 mm z przeskokiem co 2 mm . Niesterylna. </w:t>
            </w:r>
          </w:p>
        </w:tc>
        <w:tc>
          <w:tcPr>
            <w:tcW w:w="773" w:type="dxa"/>
            <w:tcBorders>
              <w:bottom w:val="single" w:sz="4" w:space="0" w:color="D0CECE"/>
              <w:right w:val="single" w:sz="4" w:space="0" w:color="D0CECE"/>
            </w:tcBorders>
          </w:tcPr>
          <w:p w14:paraId="14823F5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3C5732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r>
      <w:tr w:rsidR="00877632" w:rsidRPr="00877632" w14:paraId="72572D66" w14:textId="77777777" w:rsidTr="000157FB">
        <w:trPr>
          <w:trHeight w:val="1026"/>
        </w:trPr>
        <w:tc>
          <w:tcPr>
            <w:tcW w:w="703" w:type="dxa"/>
            <w:tcBorders>
              <w:left w:val="single" w:sz="4" w:space="0" w:color="D0CECE"/>
              <w:bottom w:val="single" w:sz="4" w:space="0" w:color="D0CECE"/>
              <w:right w:val="single" w:sz="4" w:space="0" w:color="D0CECE"/>
            </w:tcBorders>
            <w:vAlign w:val="center"/>
          </w:tcPr>
          <w:p w14:paraId="22E3F45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43</w:t>
            </w:r>
          </w:p>
        </w:tc>
        <w:tc>
          <w:tcPr>
            <w:tcW w:w="6671" w:type="dxa"/>
            <w:tcBorders>
              <w:bottom w:val="single" w:sz="4" w:space="0" w:color="D0CECE"/>
              <w:right w:val="single" w:sz="4" w:space="0" w:color="D0CECE"/>
            </w:tcBorders>
          </w:tcPr>
          <w:p w14:paraId="1E224F35"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blokowana samogwintująca o średnicy 3,5 mm oraz długościach 20-60 mm z przeskokiem co  2mm, oraz długościach 60-75 mm z przeskokiem co 5 mm. Niesterylna. </w:t>
            </w:r>
          </w:p>
        </w:tc>
        <w:tc>
          <w:tcPr>
            <w:tcW w:w="773" w:type="dxa"/>
            <w:tcBorders>
              <w:bottom w:val="single" w:sz="4" w:space="0" w:color="D0CECE"/>
              <w:right w:val="single" w:sz="4" w:space="0" w:color="D0CECE"/>
            </w:tcBorders>
          </w:tcPr>
          <w:p w14:paraId="2545594E"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707FCFE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r>
      <w:tr w:rsidR="00877632" w:rsidRPr="00877632" w14:paraId="580A4312" w14:textId="77777777" w:rsidTr="000157FB">
        <w:trPr>
          <w:trHeight w:val="642"/>
        </w:trPr>
        <w:tc>
          <w:tcPr>
            <w:tcW w:w="703" w:type="dxa"/>
            <w:tcBorders>
              <w:left w:val="single" w:sz="4" w:space="0" w:color="D0CECE"/>
              <w:bottom w:val="single" w:sz="4" w:space="0" w:color="D0CECE"/>
              <w:right w:val="single" w:sz="4" w:space="0" w:color="D0CECE"/>
            </w:tcBorders>
            <w:vAlign w:val="center"/>
          </w:tcPr>
          <w:p w14:paraId="15759EA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44</w:t>
            </w:r>
          </w:p>
        </w:tc>
        <w:tc>
          <w:tcPr>
            <w:tcW w:w="6671" w:type="dxa"/>
            <w:tcBorders>
              <w:bottom w:val="single" w:sz="4" w:space="0" w:color="D0CECE"/>
              <w:right w:val="single" w:sz="4" w:space="0" w:color="D0CECE"/>
            </w:tcBorders>
          </w:tcPr>
          <w:p w14:paraId="5C5495EE"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blokująca o średnicy 4 mm oraz długościach 24-66 mm z przeskokiem co 2 mm. Niesterylna. </w:t>
            </w:r>
          </w:p>
        </w:tc>
        <w:tc>
          <w:tcPr>
            <w:tcW w:w="773" w:type="dxa"/>
            <w:tcBorders>
              <w:bottom w:val="single" w:sz="4" w:space="0" w:color="D0CECE"/>
              <w:right w:val="single" w:sz="4" w:space="0" w:color="D0CECE"/>
            </w:tcBorders>
          </w:tcPr>
          <w:p w14:paraId="3408B1D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C9A570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r>
      <w:tr w:rsidR="00877632" w:rsidRPr="00877632" w14:paraId="3C652DC0" w14:textId="77777777" w:rsidTr="000157FB">
        <w:trPr>
          <w:trHeight w:val="716"/>
        </w:trPr>
        <w:tc>
          <w:tcPr>
            <w:tcW w:w="703" w:type="dxa"/>
            <w:tcBorders>
              <w:left w:val="single" w:sz="4" w:space="0" w:color="D0CECE"/>
              <w:bottom w:val="single" w:sz="4" w:space="0" w:color="D0CECE"/>
              <w:right w:val="single" w:sz="4" w:space="0" w:color="D0CECE"/>
            </w:tcBorders>
            <w:vAlign w:val="center"/>
          </w:tcPr>
          <w:p w14:paraId="1CBBEFF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45</w:t>
            </w:r>
          </w:p>
        </w:tc>
        <w:tc>
          <w:tcPr>
            <w:tcW w:w="6671" w:type="dxa"/>
            <w:tcBorders>
              <w:bottom w:val="single" w:sz="4" w:space="0" w:color="D0CECE"/>
              <w:right w:val="single" w:sz="4" w:space="0" w:color="D0CECE"/>
            </w:tcBorders>
          </w:tcPr>
          <w:p w14:paraId="70F1BC2E"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Zaślepka do gwoździa, z przedłużeniem w zakresie od 0 do 10 mm. Produkt niesterylny.</w:t>
            </w:r>
          </w:p>
        </w:tc>
        <w:tc>
          <w:tcPr>
            <w:tcW w:w="773" w:type="dxa"/>
            <w:tcBorders>
              <w:bottom w:val="single" w:sz="4" w:space="0" w:color="D0CECE"/>
              <w:right w:val="single" w:sz="4" w:space="0" w:color="D0CECE"/>
            </w:tcBorders>
          </w:tcPr>
          <w:p w14:paraId="04CD2EA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E8416A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F1BE310"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109903F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46</w:t>
            </w:r>
          </w:p>
        </w:tc>
        <w:tc>
          <w:tcPr>
            <w:tcW w:w="6671" w:type="dxa"/>
            <w:tcBorders>
              <w:bottom w:val="single" w:sz="4" w:space="0" w:color="D0CECE"/>
              <w:right w:val="single" w:sz="4" w:space="0" w:color="D0CECE"/>
            </w:tcBorders>
          </w:tcPr>
          <w:p w14:paraId="593A76DE"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Gwóźdź </w:t>
            </w:r>
            <w:proofErr w:type="spellStart"/>
            <w:r w:rsidRPr="00877632">
              <w:rPr>
                <w:rFonts w:ascii="Calibri" w:eastAsia="Calibri" w:hAnsi="Calibri" w:cs="Calibri"/>
                <w:sz w:val="20"/>
                <w:szCs w:val="20"/>
              </w:rPr>
              <w:t>kaniulowany</w:t>
            </w:r>
            <w:proofErr w:type="spellEnd"/>
            <w:r w:rsidRPr="00877632">
              <w:rPr>
                <w:rFonts w:ascii="Calibri" w:eastAsia="Calibri" w:hAnsi="Calibri" w:cs="Calibri"/>
                <w:sz w:val="20"/>
                <w:szCs w:val="20"/>
              </w:rPr>
              <w:t xml:space="preserve"> do kości udowej - </w:t>
            </w:r>
            <w:proofErr w:type="spellStart"/>
            <w:r w:rsidRPr="00877632">
              <w:rPr>
                <w:rFonts w:ascii="Calibri" w:eastAsia="Calibri" w:hAnsi="Calibri" w:cs="Calibri"/>
                <w:sz w:val="20"/>
                <w:szCs w:val="20"/>
              </w:rPr>
              <w:t>retrograde</w:t>
            </w:r>
            <w:proofErr w:type="spellEnd"/>
            <w:r w:rsidRPr="00877632">
              <w:rPr>
                <w:rFonts w:ascii="Calibri" w:eastAsia="Calibri" w:hAnsi="Calibri" w:cs="Calibri"/>
                <w:sz w:val="20"/>
                <w:szCs w:val="20"/>
              </w:rPr>
              <w:t xml:space="preserve">. Gwóźdź krótki o średnicach 10-11-12 mm i długości 180-260 mm z przeskokiem co 20 mm. Gwóźdź długi o średnicach 9-10-11 mm i długości 280-400 mm z przeskokiem co 20 mm. Dwie opcje blokowania w części kłykciowej w zależności od sytuacji klinicznej. Możliwość wielopłaszczyznowego krzyżowego blokowania proksymalnego za pomocą śrub o średnicy 4,9 mm. Blokowanie gwoździa w </w:t>
            </w:r>
            <w:proofErr w:type="spellStart"/>
            <w:r w:rsidRPr="00877632">
              <w:rPr>
                <w:rFonts w:ascii="Calibri" w:eastAsia="Calibri" w:hAnsi="Calibri" w:cs="Calibri"/>
                <w:sz w:val="20"/>
                <w:szCs w:val="20"/>
              </w:rPr>
              <w:t>częsci</w:t>
            </w:r>
            <w:proofErr w:type="spellEnd"/>
            <w:r w:rsidRPr="00877632">
              <w:rPr>
                <w:rFonts w:ascii="Calibri" w:eastAsia="Calibri" w:hAnsi="Calibri" w:cs="Calibri"/>
                <w:sz w:val="20"/>
                <w:szCs w:val="20"/>
              </w:rPr>
              <w:t xml:space="preserve"> proksymalnej oraz dystalnej za pomocą ramienia celownika dołączonego do zestawu. Niesterylny. </w:t>
            </w:r>
          </w:p>
        </w:tc>
        <w:tc>
          <w:tcPr>
            <w:tcW w:w="773" w:type="dxa"/>
            <w:tcBorders>
              <w:bottom w:val="single" w:sz="4" w:space="0" w:color="D0CECE"/>
              <w:right w:val="single" w:sz="4" w:space="0" w:color="D0CECE"/>
            </w:tcBorders>
          </w:tcPr>
          <w:p w14:paraId="32EF15D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1924AD5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25A7C6BF" w14:textId="77777777" w:rsidTr="000157FB">
        <w:trPr>
          <w:trHeight w:val="759"/>
        </w:trPr>
        <w:tc>
          <w:tcPr>
            <w:tcW w:w="703" w:type="dxa"/>
            <w:tcBorders>
              <w:left w:val="single" w:sz="4" w:space="0" w:color="D0CECE"/>
              <w:bottom w:val="single" w:sz="4" w:space="0" w:color="D0CECE"/>
              <w:right w:val="single" w:sz="4" w:space="0" w:color="D0CECE"/>
            </w:tcBorders>
            <w:vAlign w:val="center"/>
          </w:tcPr>
          <w:p w14:paraId="5BE2B69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47</w:t>
            </w:r>
          </w:p>
        </w:tc>
        <w:tc>
          <w:tcPr>
            <w:tcW w:w="6671" w:type="dxa"/>
            <w:tcBorders>
              <w:bottom w:val="single" w:sz="4" w:space="0" w:color="D0CECE"/>
              <w:right w:val="single" w:sz="4" w:space="0" w:color="D0CECE"/>
            </w:tcBorders>
          </w:tcPr>
          <w:p w14:paraId="23831679"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główna do blokowania w </w:t>
            </w:r>
            <w:proofErr w:type="spellStart"/>
            <w:r w:rsidRPr="00877632">
              <w:rPr>
                <w:rFonts w:ascii="Calibri" w:eastAsia="Calibri" w:hAnsi="Calibri" w:cs="Calibri"/>
                <w:sz w:val="20"/>
                <w:szCs w:val="20"/>
              </w:rPr>
              <w:t>cześci</w:t>
            </w:r>
            <w:proofErr w:type="spellEnd"/>
            <w:r w:rsidRPr="00877632">
              <w:rPr>
                <w:rFonts w:ascii="Calibri" w:eastAsia="Calibri" w:hAnsi="Calibri" w:cs="Calibri"/>
                <w:sz w:val="20"/>
                <w:szCs w:val="20"/>
              </w:rPr>
              <w:t xml:space="preserve"> kłykciowej o średnicy 12,5 mm i długości 40-90 mm z przeskokiem co 5 mm. Niesterylna. </w:t>
            </w:r>
          </w:p>
        </w:tc>
        <w:tc>
          <w:tcPr>
            <w:tcW w:w="773" w:type="dxa"/>
            <w:tcBorders>
              <w:bottom w:val="single" w:sz="4" w:space="0" w:color="D0CECE"/>
              <w:right w:val="single" w:sz="4" w:space="0" w:color="D0CECE"/>
            </w:tcBorders>
          </w:tcPr>
          <w:p w14:paraId="7701D71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1CA5F4A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523C22A6" w14:textId="77777777" w:rsidTr="000157FB">
        <w:trPr>
          <w:trHeight w:val="753"/>
        </w:trPr>
        <w:tc>
          <w:tcPr>
            <w:tcW w:w="703" w:type="dxa"/>
            <w:tcBorders>
              <w:left w:val="single" w:sz="4" w:space="0" w:color="D0CECE"/>
              <w:bottom w:val="single" w:sz="4" w:space="0" w:color="D0CECE"/>
              <w:right w:val="single" w:sz="4" w:space="0" w:color="D0CECE"/>
            </w:tcBorders>
            <w:vAlign w:val="center"/>
          </w:tcPr>
          <w:p w14:paraId="30804E9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48</w:t>
            </w:r>
          </w:p>
        </w:tc>
        <w:tc>
          <w:tcPr>
            <w:tcW w:w="6671" w:type="dxa"/>
            <w:tcBorders>
              <w:bottom w:val="single" w:sz="4" w:space="0" w:color="D0CECE"/>
              <w:right w:val="single" w:sz="4" w:space="0" w:color="D0CECE"/>
            </w:tcBorders>
          </w:tcPr>
          <w:p w14:paraId="4553384A"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blokująca o średnicy 6 mm oraz długościach 40-90 mm z przeskokiem co 5 mm. Niesterylna. </w:t>
            </w:r>
          </w:p>
        </w:tc>
        <w:tc>
          <w:tcPr>
            <w:tcW w:w="773" w:type="dxa"/>
            <w:tcBorders>
              <w:bottom w:val="single" w:sz="4" w:space="0" w:color="D0CECE"/>
              <w:right w:val="single" w:sz="4" w:space="0" w:color="D0CECE"/>
            </w:tcBorders>
          </w:tcPr>
          <w:p w14:paraId="24A3556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90F7D0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499F6396" w14:textId="77777777" w:rsidTr="000157FB">
        <w:trPr>
          <w:trHeight w:val="471"/>
        </w:trPr>
        <w:tc>
          <w:tcPr>
            <w:tcW w:w="703" w:type="dxa"/>
            <w:tcBorders>
              <w:left w:val="single" w:sz="4" w:space="0" w:color="D0CECE"/>
              <w:bottom w:val="single" w:sz="4" w:space="0" w:color="D0CECE"/>
              <w:right w:val="single" w:sz="4" w:space="0" w:color="D0CECE"/>
            </w:tcBorders>
            <w:vAlign w:val="center"/>
          </w:tcPr>
          <w:p w14:paraId="680A217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49</w:t>
            </w:r>
          </w:p>
        </w:tc>
        <w:tc>
          <w:tcPr>
            <w:tcW w:w="6671" w:type="dxa"/>
            <w:tcBorders>
              <w:bottom w:val="single" w:sz="4" w:space="0" w:color="D0CECE"/>
              <w:right w:val="single" w:sz="4" w:space="0" w:color="D0CECE"/>
            </w:tcBorders>
          </w:tcPr>
          <w:p w14:paraId="67B34A17"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Zaślepka w dwóch długościach 0-15 mm. Niesterylna. </w:t>
            </w:r>
          </w:p>
        </w:tc>
        <w:tc>
          <w:tcPr>
            <w:tcW w:w="773" w:type="dxa"/>
            <w:tcBorders>
              <w:bottom w:val="single" w:sz="4" w:space="0" w:color="D0CECE"/>
              <w:right w:val="single" w:sz="4" w:space="0" w:color="D0CECE"/>
            </w:tcBorders>
          </w:tcPr>
          <w:p w14:paraId="642E4F7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5FAB4C6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F9D6BB1"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02BC4C9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50</w:t>
            </w:r>
          </w:p>
        </w:tc>
        <w:tc>
          <w:tcPr>
            <w:tcW w:w="6671" w:type="dxa"/>
            <w:tcBorders>
              <w:bottom w:val="single" w:sz="4" w:space="0" w:color="D0CECE"/>
              <w:right w:val="single" w:sz="4" w:space="0" w:color="D0CECE"/>
            </w:tcBorders>
          </w:tcPr>
          <w:p w14:paraId="0CD3AB5B"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Gwóźdź </w:t>
            </w:r>
            <w:proofErr w:type="spellStart"/>
            <w:r w:rsidRPr="00877632">
              <w:rPr>
                <w:rFonts w:ascii="Calibri" w:eastAsia="Calibri" w:hAnsi="Calibri" w:cs="Calibri"/>
                <w:sz w:val="20"/>
                <w:szCs w:val="20"/>
              </w:rPr>
              <w:t>kaniulowany</w:t>
            </w:r>
            <w:proofErr w:type="spellEnd"/>
            <w:r w:rsidRPr="00877632">
              <w:rPr>
                <w:rFonts w:ascii="Calibri" w:eastAsia="Calibri" w:hAnsi="Calibri" w:cs="Calibri"/>
                <w:sz w:val="20"/>
                <w:szCs w:val="20"/>
              </w:rPr>
              <w:t xml:space="preserve"> do kości udowej anatomiczny: prawy-lewy, o średnicach 9-10-11 i długościach 300-420 z przeskokiem co 20 mm oraz średnicy 12 mm i długościach 380-400-420 mm. W części proksymalnej skośnie zakończony. </w:t>
            </w:r>
            <w:proofErr w:type="spellStart"/>
            <w:r w:rsidRPr="00877632">
              <w:rPr>
                <w:rFonts w:ascii="Calibri" w:eastAsia="Calibri" w:hAnsi="Calibri" w:cs="Calibri"/>
                <w:sz w:val="20"/>
                <w:szCs w:val="20"/>
              </w:rPr>
              <w:t>Boczno</w:t>
            </w:r>
            <w:proofErr w:type="spellEnd"/>
            <w:r w:rsidRPr="00877632">
              <w:rPr>
                <w:rFonts w:ascii="Calibri" w:eastAsia="Calibri" w:hAnsi="Calibri" w:cs="Calibri"/>
                <w:sz w:val="20"/>
                <w:szCs w:val="20"/>
              </w:rPr>
              <w:t xml:space="preserve">-przyśrodkowe zagięcie gwoździa w części proksymalnej wynosi 5° co umożliwia wprowadzenie od szczytu krętarza większego. Dwie opcje blokowania w części proksymalnej w zależności od rodzaju sytuacji klinicznej. Możliwość wielopłaszczyznowego blokowania dystalnego za pomocą śrub o średnicy 4,9 mm. Blokowanie gwoździa w części proksymalnej za pomocą ramienia celowniczego, w części dystalnej za pomocą celownika którego konstrukcja minimalizuje konieczność użycia promieni RTG, dołączonych do zestawu. Niesterylny. </w:t>
            </w:r>
          </w:p>
        </w:tc>
        <w:tc>
          <w:tcPr>
            <w:tcW w:w="773" w:type="dxa"/>
            <w:tcBorders>
              <w:bottom w:val="single" w:sz="4" w:space="0" w:color="D0CECE"/>
              <w:right w:val="single" w:sz="4" w:space="0" w:color="D0CECE"/>
            </w:tcBorders>
          </w:tcPr>
          <w:p w14:paraId="2F617BC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9D586B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3A4BC73B" w14:textId="77777777" w:rsidTr="000157FB">
        <w:trPr>
          <w:trHeight w:val="775"/>
        </w:trPr>
        <w:tc>
          <w:tcPr>
            <w:tcW w:w="703" w:type="dxa"/>
            <w:tcBorders>
              <w:left w:val="single" w:sz="4" w:space="0" w:color="D0CECE"/>
              <w:bottom w:val="single" w:sz="4" w:space="0" w:color="D0CECE"/>
              <w:right w:val="single" w:sz="4" w:space="0" w:color="D0CECE"/>
            </w:tcBorders>
            <w:vAlign w:val="center"/>
          </w:tcPr>
          <w:p w14:paraId="75391B3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51</w:t>
            </w:r>
          </w:p>
        </w:tc>
        <w:tc>
          <w:tcPr>
            <w:tcW w:w="6671" w:type="dxa"/>
            <w:tcBorders>
              <w:bottom w:val="single" w:sz="4" w:space="0" w:color="D0CECE"/>
              <w:right w:val="single" w:sz="4" w:space="0" w:color="D0CECE"/>
            </w:tcBorders>
          </w:tcPr>
          <w:p w14:paraId="2AD737B3"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blokująca o średnicy 6,9 mm oraz długościach 60-115 mm z przeskokiem co 5 mm. Niesterylna. </w:t>
            </w:r>
          </w:p>
        </w:tc>
        <w:tc>
          <w:tcPr>
            <w:tcW w:w="773" w:type="dxa"/>
            <w:tcBorders>
              <w:bottom w:val="single" w:sz="4" w:space="0" w:color="D0CECE"/>
              <w:right w:val="single" w:sz="4" w:space="0" w:color="D0CECE"/>
            </w:tcBorders>
          </w:tcPr>
          <w:p w14:paraId="1D809297"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884660C"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30E79E75" w14:textId="77777777" w:rsidTr="000157FB">
        <w:trPr>
          <w:trHeight w:val="537"/>
        </w:trPr>
        <w:tc>
          <w:tcPr>
            <w:tcW w:w="703" w:type="dxa"/>
            <w:tcBorders>
              <w:left w:val="single" w:sz="4" w:space="0" w:color="D0CECE"/>
              <w:bottom w:val="single" w:sz="4" w:space="0" w:color="D0CECE"/>
              <w:right w:val="single" w:sz="4" w:space="0" w:color="D0CECE"/>
            </w:tcBorders>
            <w:vAlign w:val="center"/>
          </w:tcPr>
          <w:p w14:paraId="0826F95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52</w:t>
            </w:r>
          </w:p>
        </w:tc>
        <w:tc>
          <w:tcPr>
            <w:tcW w:w="6671" w:type="dxa"/>
            <w:tcBorders>
              <w:bottom w:val="single" w:sz="4" w:space="0" w:color="D0CECE"/>
              <w:right w:val="single" w:sz="4" w:space="0" w:color="D0CECE"/>
            </w:tcBorders>
          </w:tcPr>
          <w:p w14:paraId="5A38C025"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Zaślepka w czterech długościach  0-15 mm. Niesterylna. </w:t>
            </w:r>
          </w:p>
        </w:tc>
        <w:tc>
          <w:tcPr>
            <w:tcW w:w="773" w:type="dxa"/>
            <w:tcBorders>
              <w:bottom w:val="single" w:sz="4" w:space="0" w:color="D0CECE"/>
              <w:right w:val="single" w:sz="4" w:space="0" w:color="D0CECE"/>
            </w:tcBorders>
          </w:tcPr>
          <w:p w14:paraId="4E302C1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918A11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9F6EC50" w14:textId="77777777" w:rsidTr="000157FB">
        <w:trPr>
          <w:trHeight w:val="3069"/>
        </w:trPr>
        <w:tc>
          <w:tcPr>
            <w:tcW w:w="703" w:type="dxa"/>
            <w:tcBorders>
              <w:left w:val="single" w:sz="4" w:space="0" w:color="D0CECE"/>
              <w:bottom w:val="single" w:sz="4" w:space="0" w:color="D0CECE"/>
              <w:right w:val="single" w:sz="4" w:space="0" w:color="D0CECE"/>
            </w:tcBorders>
            <w:vAlign w:val="center"/>
          </w:tcPr>
          <w:p w14:paraId="40B6B87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53</w:t>
            </w:r>
          </w:p>
        </w:tc>
        <w:tc>
          <w:tcPr>
            <w:tcW w:w="6671" w:type="dxa"/>
            <w:tcBorders>
              <w:bottom w:val="single" w:sz="4" w:space="0" w:color="D0CECE"/>
              <w:right w:val="single" w:sz="4" w:space="0" w:color="D0CECE"/>
            </w:tcBorders>
          </w:tcPr>
          <w:p w14:paraId="3CCF450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Gwóźdź </w:t>
            </w:r>
            <w:proofErr w:type="spellStart"/>
            <w:r w:rsidRPr="00877632">
              <w:rPr>
                <w:rFonts w:ascii="Calibri" w:eastAsia="Calibri" w:hAnsi="Calibri" w:cs="Calibri"/>
                <w:sz w:val="20"/>
                <w:szCs w:val="20"/>
              </w:rPr>
              <w:t>kaniulowany</w:t>
            </w:r>
            <w:proofErr w:type="spellEnd"/>
            <w:r w:rsidRPr="00877632">
              <w:rPr>
                <w:rFonts w:ascii="Calibri" w:eastAsia="Calibri" w:hAnsi="Calibri" w:cs="Calibri"/>
                <w:sz w:val="20"/>
                <w:szCs w:val="20"/>
              </w:rPr>
              <w:t xml:space="preserve"> do kości piszczelowej,  o średnicach 8-9-10 mm i długościach 255-390 mm z przeskokiem co 15 mm. W części proksymalnej skośnie zakończony. Możliwość wielopłaszczyznowego blokowania proksymalnego za pomocą śrub dwugwintowych o średnicy 5 mm oraz jednopłaszczyznowo za pomocą śrub o średnicy 4 mm (dla gwoździ o średnicy 8-9 mm) lub śrub o średnicy 4,9 mm (dla gwoździ o średnicy 10 mm). Blokowanie dystalne, wielopłaszczyznowe z możliwością niskiego blokowania, za pomocą śrub o średnicy 4 mm lub 4,9 mm w zależności od średnicy gwoździa. Blokowanie gwoździa w części proksymalnej za pomocą ramienia celowniczego, w części dystalnej za pomocą celownika którego konstrukcja minimalizuje konieczność użycia promieni RTG, dołączonych do zestawu. Niesterylna. </w:t>
            </w:r>
          </w:p>
        </w:tc>
        <w:tc>
          <w:tcPr>
            <w:tcW w:w="773" w:type="dxa"/>
            <w:tcBorders>
              <w:bottom w:val="single" w:sz="4" w:space="0" w:color="D0CECE"/>
              <w:right w:val="single" w:sz="4" w:space="0" w:color="D0CECE"/>
            </w:tcBorders>
          </w:tcPr>
          <w:p w14:paraId="7699212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B997A5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1C023A6F" w14:textId="77777777" w:rsidTr="000157FB">
        <w:trPr>
          <w:trHeight w:val="727"/>
        </w:trPr>
        <w:tc>
          <w:tcPr>
            <w:tcW w:w="703" w:type="dxa"/>
            <w:tcBorders>
              <w:left w:val="single" w:sz="4" w:space="0" w:color="D0CECE"/>
              <w:bottom w:val="single" w:sz="4" w:space="0" w:color="D0CECE"/>
              <w:right w:val="single" w:sz="4" w:space="0" w:color="D0CECE"/>
            </w:tcBorders>
            <w:vAlign w:val="center"/>
          </w:tcPr>
          <w:p w14:paraId="10D4A66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54</w:t>
            </w:r>
          </w:p>
        </w:tc>
        <w:tc>
          <w:tcPr>
            <w:tcW w:w="6671" w:type="dxa"/>
            <w:tcBorders>
              <w:bottom w:val="single" w:sz="4" w:space="0" w:color="D0CECE"/>
              <w:right w:val="single" w:sz="4" w:space="0" w:color="D0CECE"/>
            </w:tcBorders>
          </w:tcPr>
          <w:p w14:paraId="48FFD80A"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blokująca dwugwintowa o średnicy 5 mm oraz długościach 30-80 mm z przeskokiem co 5 mm. Niesterylna. </w:t>
            </w:r>
          </w:p>
        </w:tc>
        <w:tc>
          <w:tcPr>
            <w:tcW w:w="773" w:type="dxa"/>
            <w:tcBorders>
              <w:bottom w:val="single" w:sz="4" w:space="0" w:color="D0CECE"/>
              <w:right w:val="single" w:sz="4" w:space="0" w:color="D0CECE"/>
            </w:tcBorders>
          </w:tcPr>
          <w:p w14:paraId="1A0FDAB1"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D4570B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r>
      <w:tr w:rsidR="00877632" w:rsidRPr="00877632" w14:paraId="0CE8C8E0" w14:textId="77777777" w:rsidTr="000157FB">
        <w:trPr>
          <w:trHeight w:val="769"/>
        </w:trPr>
        <w:tc>
          <w:tcPr>
            <w:tcW w:w="703" w:type="dxa"/>
            <w:tcBorders>
              <w:left w:val="single" w:sz="4" w:space="0" w:color="D0CECE"/>
              <w:bottom w:val="single" w:sz="4" w:space="0" w:color="D0CECE"/>
              <w:right w:val="single" w:sz="4" w:space="0" w:color="D0CECE"/>
            </w:tcBorders>
            <w:vAlign w:val="center"/>
          </w:tcPr>
          <w:p w14:paraId="1C8863E8"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55</w:t>
            </w:r>
          </w:p>
        </w:tc>
        <w:tc>
          <w:tcPr>
            <w:tcW w:w="6671" w:type="dxa"/>
            <w:tcBorders>
              <w:bottom w:val="single" w:sz="4" w:space="0" w:color="D0CECE"/>
              <w:right w:val="single" w:sz="4" w:space="0" w:color="D0CECE"/>
            </w:tcBorders>
          </w:tcPr>
          <w:p w14:paraId="376D7BD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Śruba blokująca o średnicy 4 mm oraz długościach 24-66 mm z przeskokiem co 2 mm. Niesterylna. </w:t>
            </w:r>
          </w:p>
        </w:tc>
        <w:tc>
          <w:tcPr>
            <w:tcW w:w="773" w:type="dxa"/>
            <w:tcBorders>
              <w:bottom w:val="single" w:sz="4" w:space="0" w:color="D0CECE"/>
              <w:right w:val="single" w:sz="4" w:space="0" w:color="D0CECE"/>
            </w:tcBorders>
          </w:tcPr>
          <w:p w14:paraId="7E35E38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7466200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3</w:t>
            </w:r>
          </w:p>
        </w:tc>
      </w:tr>
      <w:tr w:rsidR="00877632" w:rsidRPr="00877632" w14:paraId="4CE50A6C" w14:textId="77777777" w:rsidTr="000157FB">
        <w:trPr>
          <w:trHeight w:val="455"/>
        </w:trPr>
        <w:tc>
          <w:tcPr>
            <w:tcW w:w="703" w:type="dxa"/>
            <w:tcBorders>
              <w:left w:val="single" w:sz="4" w:space="0" w:color="D0CECE"/>
              <w:bottom w:val="single" w:sz="4" w:space="0" w:color="D0CECE"/>
              <w:right w:val="single" w:sz="4" w:space="0" w:color="D0CECE"/>
            </w:tcBorders>
            <w:vAlign w:val="center"/>
          </w:tcPr>
          <w:p w14:paraId="596F02B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56</w:t>
            </w:r>
          </w:p>
        </w:tc>
        <w:tc>
          <w:tcPr>
            <w:tcW w:w="6671" w:type="dxa"/>
            <w:tcBorders>
              <w:bottom w:val="single" w:sz="4" w:space="0" w:color="D0CECE"/>
              <w:right w:val="single" w:sz="4" w:space="0" w:color="D0CECE"/>
            </w:tcBorders>
          </w:tcPr>
          <w:p w14:paraId="12C8931B"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Zaślepka o długości 0-15 mm z przeskokiem co 5 mm. Niesterylna. </w:t>
            </w:r>
          </w:p>
        </w:tc>
        <w:tc>
          <w:tcPr>
            <w:tcW w:w="773" w:type="dxa"/>
            <w:tcBorders>
              <w:bottom w:val="single" w:sz="4" w:space="0" w:color="D0CECE"/>
              <w:right w:val="single" w:sz="4" w:space="0" w:color="D0CECE"/>
            </w:tcBorders>
          </w:tcPr>
          <w:p w14:paraId="33C03E1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711BA710"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7E1D7D4E" w14:textId="77777777" w:rsidTr="000157FB">
        <w:trPr>
          <w:trHeight w:val="569"/>
        </w:trPr>
        <w:tc>
          <w:tcPr>
            <w:tcW w:w="703" w:type="dxa"/>
            <w:tcBorders>
              <w:left w:val="single" w:sz="4" w:space="0" w:color="D0CECE"/>
              <w:bottom w:val="single" w:sz="4" w:space="0" w:color="D0CECE"/>
              <w:right w:val="single" w:sz="4" w:space="0" w:color="D0CECE"/>
            </w:tcBorders>
            <w:vAlign w:val="center"/>
          </w:tcPr>
          <w:p w14:paraId="09CDA396"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57</w:t>
            </w:r>
          </w:p>
        </w:tc>
        <w:tc>
          <w:tcPr>
            <w:tcW w:w="6671" w:type="dxa"/>
            <w:tcBorders>
              <w:bottom w:val="single" w:sz="4" w:space="0" w:color="D0CECE"/>
              <w:right w:val="single" w:sz="4" w:space="0" w:color="D0CECE"/>
            </w:tcBorders>
          </w:tcPr>
          <w:p w14:paraId="31095682" w14:textId="77777777" w:rsidR="00877632" w:rsidRPr="00877632" w:rsidRDefault="00877632" w:rsidP="00877632">
            <w:pPr>
              <w:suppressAutoHyphens/>
              <w:rPr>
                <w:rFonts w:ascii="Calibri" w:eastAsia="Calibri" w:hAnsi="Calibri" w:cs="Calibri"/>
                <w:sz w:val="20"/>
                <w:szCs w:val="20"/>
              </w:rPr>
            </w:pPr>
            <w:proofErr w:type="spellStart"/>
            <w:r w:rsidRPr="00877632">
              <w:rPr>
                <w:rFonts w:ascii="Calibri" w:eastAsia="Calibri" w:hAnsi="Calibri" w:cs="Calibri"/>
                <w:sz w:val="20"/>
                <w:szCs w:val="20"/>
              </w:rPr>
              <w:t>Biomimetyczny</w:t>
            </w:r>
            <w:proofErr w:type="spellEnd"/>
            <w:r w:rsidRPr="00877632">
              <w:rPr>
                <w:rFonts w:ascii="Calibri" w:eastAsia="Calibri" w:hAnsi="Calibri" w:cs="Calibri"/>
                <w:sz w:val="20"/>
                <w:szCs w:val="20"/>
              </w:rPr>
              <w:t xml:space="preserve"> materiał </w:t>
            </w:r>
            <w:proofErr w:type="spellStart"/>
            <w:r w:rsidRPr="00877632">
              <w:rPr>
                <w:rFonts w:ascii="Calibri" w:eastAsia="Calibri" w:hAnsi="Calibri" w:cs="Calibri"/>
                <w:sz w:val="20"/>
                <w:szCs w:val="20"/>
              </w:rPr>
              <w:t>kościozastępczy</w:t>
            </w:r>
            <w:proofErr w:type="spellEnd"/>
            <w:r w:rsidRPr="00877632">
              <w:rPr>
                <w:rFonts w:ascii="Calibri" w:eastAsia="Calibri" w:hAnsi="Calibri" w:cs="Calibri"/>
                <w:sz w:val="20"/>
                <w:szCs w:val="20"/>
              </w:rPr>
              <w:t xml:space="preserve"> w formie pasty </w:t>
            </w:r>
            <w:proofErr w:type="spellStart"/>
            <w:r w:rsidRPr="00877632">
              <w:rPr>
                <w:rFonts w:ascii="Calibri" w:eastAsia="Calibri" w:hAnsi="Calibri" w:cs="Calibri"/>
                <w:sz w:val="20"/>
                <w:szCs w:val="20"/>
              </w:rPr>
              <w:t>fosforanowo-wapniowej</w:t>
            </w:r>
            <w:proofErr w:type="spellEnd"/>
            <w:r w:rsidRPr="00877632">
              <w:rPr>
                <w:rFonts w:ascii="Calibri" w:eastAsia="Calibri" w:hAnsi="Calibri" w:cs="Calibri"/>
                <w:sz w:val="20"/>
                <w:szCs w:val="20"/>
              </w:rPr>
              <w:t xml:space="preserve"> z </w:t>
            </w:r>
            <w:proofErr w:type="spellStart"/>
            <w:r w:rsidRPr="00877632">
              <w:rPr>
                <w:rFonts w:ascii="Calibri" w:eastAsia="Calibri" w:hAnsi="Calibri" w:cs="Calibri"/>
                <w:sz w:val="20"/>
                <w:szCs w:val="20"/>
              </w:rPr>
              <w:t>chitozanem</w:t>
            </w:r>
            <w:proofErr w:type="spellEnd"/>
            <w:r w:rsidRPr="00877632">
              <w:rPr>
                <w:rFonts w:ascii="Calibri" w:eastAsia="Calibri" w:hAnsi="Calibri" w:cs="Calibri"/>
                <w:sz w:val="20"/>
                <w:szCs w:val="20"/>
              </w:rPr>
              <w:t xml:space="preserve"> w wygodnej do zastosowania formie iniekcyjnej, zastygająca do </w:t>
            </w:r>
            <w:proofErr w:type="spellStart"/>
            <w:r w:rsidRPr="00877632">
              <w:rPr>
                <w:rFonts w:ascii="Calibri" w:eastAsia="Calibri" w:hAnsi="Calibri" w:cs="Calibri"/>
                <w:sz w:val="20"/>
                <w:szCs w:val="20"/>
              </w:rPr>
              <w:t>fianalnej</w:t>
            </w:r>
            <w:proofErr w:type="spellEnd"/>
            <w:r w:rsidRPr="00877632">
              <w:rPr>
                <w:rFonts w:ascii="Calibri" w:eastAsia="Calibri" w:hAnsi="Calibri" w:cs="Calibri"/>
                <w:sz w:val="20"/>
                <w:szCs w:val="20"/>
              </w:rPr>
              <w:t xml:space="preserve"> kompozycji </w:t>
            </w:r>
            <w:proofErr w:type="spellStart"/>
            <w:r w:rsidRPr="00877632">
              <w:rPr>
                <w:rFonts w:ascii="Calibri" w:eastAsia="Calibri" w:hAnsi="Calibri" w:cs="Calibri"/>
                <w:sz w:val="20"/>
                <w:szCs w:val="20"/>
              </w:rPr>
              <w:t>hydroksyaptytowej</w:t>
            </w:r>
            <w:proofErr w:type="spellEnd"/>
            <w:r w:rsidRPr="00877632">
              <w:rPr>
                <w:rFonts w:ascii="Calibri" w:eastAsia="Calibri" w:hAnsi="Calibri" w:cs="Calibri"/>
                <w:sz w:val="20"/>
                <w:szCs w:val="20"/>
              </w:rPr>
              <w:t>. . Odporność na ściskanie powyżej 4 </w:t>
            </w:r>
            <w:proofErr w:type="spellStart"/>
            <w:r w:rsidRPr="00877632">
              <w:rPr>
                <w:rFonts w:ascii="Calibri" w:eastAsia="Calibri" w:hAnsi="Calibri" w:cs="Calibri"/>
                <w:sz w:val="20"/>
                <w:szCs w:val="20"/>
              </w:rPr>
              <w:t>MPa</w:t>
            </w:r>
            <w:proofErr w:type="spellEnd"/>
            <w:r w:rsidRPr="00877632">
              <w:rPr>
                <w:rFonts w:ascii="Calibri" w:eastAsia="Calibri" w:hAnsi="Calibri" w:cs="Calibri"/>
                <w:sz w:val="20"/>
                <w:szCs w:val="20"/>
              </w:rPr>
              <w:t>, zastygający w sposób izotermiczny, reakcji wiązania nie towarzyszy skurcz i podwyższenie temperatury. Czas zestalenia 8 do 15 minut. Resorbowalny, bioaktywny, zespalający się natychmiastowo w miejscu ubytku, widoczny na zdjęciach RTG, waga 10 g. Produkt sterylny.</w:t>
            </w:r>
          </w:p>
        </w:tc>
        <w:tc>
          <w:tcPr>
            <w:tcW w:w="773" w:type="dxa"/>
            <w:tcBorders>
              <w:bottom w:val="single" w:sz="4" w:space="0" w:color="D0CECE"/>
              <w:right w:val="single" w:sz="4" w:space="0" w:color="D0CECE"/>
            </w:tcBorders>
          </w:tcPr>
          <w:p w14:paraId="4E4888B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4FB216B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7CEBE5D0" w14:textId="77777777" w:rsidTr="000157FB">
        <w:trPr>
          <w:trHeight w:val="1705"/>
        </w:trPr>
        <w:tc>
          <w:tcPr>
            <w:tcW w:w="703" w:type="dxa"/>
            <w:tcBorders>
              <w:left w:val="single" w:sz="4" w:space="0" w:color="D0CECE"/>
              <w:bottom w:val="single" w:sz="4" w:space="0" w:color="D0CECE"/>
              <w:right w:val="single" w:sz="4" w:space="0" w:color="D0CECE"/>
            </w:tcBorders>
            <w:vAlign w:val="center"/>
          </w:tcPr>
          <w:p w14:paraId="4C5D26F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58</w:t>
            </w:r>
          </w:p>
        </w:tc>
        <w:tc>
          <w:tcPr>
            <w:tcW w:w="6671" w:type="dxa"/>
            <w:tcBorders>
              <w:bottom w:val="single" w:sz="4" w:space="0" w:color="D0CECE"/>
              <w:right w:val="single" w:sz="4" w:space="0" w:color="D0CECE"/>
            </w:tcBorders>
          </w:tcPr>
          <w:p w14:paraId="2CAC1DC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Zestaw zabiegowy służący do </w:t>
            </w:r>
            <w:proofErr w:type="spellStart"/>
            <w:r w:rsidRPr="00877632">
              <w:rPr>
                <w:rFonts w:ascii="Calibri" w:eastAsia="Calibri" w:hAnsi="Calibri" w:cs="Calibri"/>
                <w:sz w:val="20"/>
                <w:szCs w:val="20"/>
              </w:rPr>
              <w:t>koncetracji</w:t>
            </w:r>
            <w:proofErr w:type="spellEnd"/>
            <w:r w:rsidRPr="00877632">
              <w:rPr>
                <w:rFonts w:ascii="Calibri" w:eastAsia="Calibri" w:hAnsi="Calibri" w:cs="Calibri"/>
                <w:sz w:val="20"/>
                <w:szCs w:val="20"/>
              </w:rPr>
              <w:t xml:space="preserve"> komórek macierzystych oraz płytek krwi, pochodzących ze szpiku kostnego pacjenta. Zestaw pozwala na uzyskanie 6 ml substancji – skoncentrowanego </w:t>
            </w:r>
            <w:proofErr w:type="spellStart"/>
            <w:r w:rsidRPr="00877632">
              <w:rPr>
                <w:rFonts w:ascii="Calibri" w:eastAsia="Calibri" w:hAnsi="Calibri" w:cs="Calibri"/>
                <w:sz w:val="20"/>
                <w:szCs w:val="20"/>
              </w:rPr>
              <w:t>aspiratu</w:t>
            </w:r>
            <w:proofErr w:type="spellEnd"/>
            <w:r w:rsidRPr="00877632">
              <w:rPr>
                <w:rFonts w:ascii="Calibri" w:eastAsia="Calibri" w:hAnsi="Calibri" w:cs="Calibri"/>
                <w:sz w:val="20"/>
                <w:szCs w:val="20"/>
              </w:rPr>
              <w:t xml:space="preserve"> szpiku kostnego, która w stosunku do </w:t>
            </w:r>
            <w:proofErr w:type="spellStart"/>
            <w:r w:rsidRPr="00877632">
              <w:rPr>
                <w:rFonts w:ascii="Calibri" w:eastAsia="Calibri" w:hAnsi="Calibri" w:cs="Calibri"/>
                <w:sz w:val="20"/>
                <w:szCs w:val="20"/>
              </w:rPr>
              <w:t>aspiratu</w:t>
            </w:r>
            <w:proofErr w:type="spellEnd"/>
            <w:r w:rsidRPr="00877632">
              <w:rPr>
                <w:rFonts w:ascii="Calibri" w:eastAsia="Calibri" w:hAnsi="Calibri" w:cs="Calibri"/>
                <w:sz w:val="20"/>
                <w:szCs w:val="20"/>
              </w:rPr>
              <w:t xml:space="preserve">, zawiera wyższe stężenie </w:t>
            </w:r>
            <w:proofErr w:type="spellStart"/>
            <w:r w:rsidRPr="00877632">
              <w:rPr>
                <w:rFonts w:ascii="Calibri" w:eastAsia="Calibri" w:hAnsi="Calibri" w:cs="Calibri"/>
                <w:sz w:val="20"/>
                <w:szCs w:val="20"/>
              </w:rPr>
              <w:t>mezenchymalnych</w:t>
            </w:r>
            <w:proofErr w:type="spellEnd"/>
            <w:r w:rsidRPr="00877632">
              <w:rPr>
                <w:rFonts w:ascii="Calibri" w:eastAsia="Calibri" w:hAnsi="Calibri" w:cs="Calibri"/>
                <w:sz w:val="20"/>
                <w:szCs w:val="20"/>
              </w:rPr>
              <w:t xml:space="preserve">, </w:t>
            </w:r>
            <w:proofErr w:type="spellStart"/>
            <w:r w:rsidRPr="00877632">
              <w:rPr>
                <w:rFonts w:ascii="Calibri" w:eastAsia="Calibri" w:hAnsi="Calibri" w:cs="Calibri"/>
                <w:sz w:val="20"/>
                <w:szCs w:val="20"/>
              </w:rPr>
              <w:t>multipotencjalnych</w:t>
            </w:r>
            <w:proofErr w:type="spellEnd"/>
            <w:r w:rsidRPr="00877632">
              <w:rPr>
                <w:rFonts w:ascii="Calibri" w:eastAsia="Calibri" w:hAnsi="Calibri" w:cs="Calibri"/>
                <w:sz w:val="20"/>
                <w:szCs w:val="20"/>
              </w:rPr>
              <w:t xml:space="preserve"> komórek macierzystych oraz płytek krwi. Zestaw jednorazowy. Zestaw wymaga użycia dedykowanego urządzenia wirującego, które nie zawiera się w przedmiotowym zestawie.</w:t>
            </w:r>
          </w:p>
        </w:tc>
        <w:tc>
          <w:tcPr>
            <w:tcW w:w="773" w:type="dxa"/>
            <w:tcBorders>
              <w:bottom w:val="single" w:sz="4" w:space="0" w:color="D0CECE"/>
              <w:right w:val="single" w:sz="4" w:space="0" w:color="D0CECE"/>
            </w:tcBorders>
          </w:tcPr>
          <w:p w14:paraId="6200466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3F99735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w:t>
            </w:r>
          </w:p>
        </w:tc>
      </w:tr>
      <w:tr w:rsidR="00877632" w:rsidRPr="00877632" w14:paraId="019B0E1C" w14:textId="77777777" w:rsidTr="000157FB">
        <w:trPr>
          <w:trHeight w:val="1506"/>
        </w:trPr>
        <w:tc>
          <w:tcPr>
            <w:tcW w:w="703" w:type="dxa"/>
            <w:tcBorders>
              <w:left w:val="single" w:sz="4" w:space="0" w:color="D0CECE"/>
              <w:bottom w:val="single" w:sz="4" w:space="0" w:color="D0CECE"/>
              <w:right w:val="single" w:sz="4" w:space="0" w:color="D0CECE"/>
            </w:tcBorders>
            <w:vAlign w:val="center"/>
          </w:tcPr>
          <w:p w14:paraId="00DC68C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59</w:t>
            </w:r>
          </w:p>
        </w:tc>
        <w:tc>
          <w:tcPr>
            <w:tcW w:w="6671" w:type="dxa"/>
            <w:tcBorders>
              <w:bottom w:val="single" w:sz="4" w:space="0" w:color="D0CECE"/>
              <w:right w:val="single" w:sz="4" w:space="0" w:color="D0CECE"/>
            </w:tcBorders>
          </w:tcPr>
          <w:p w14:paraId="22AB8843" w14:textId="77777777" w:rsidR="00877632" w:rsidRPr="00877632" w:rsidRDefault="00877632" w:rsidP="00877632">
            <w:pPr>
              <w:suppressAutoHyphens/>
              <w:rPr>
                <w:rFonts w:ascii="Calibri" w:eastAsia="Calibri" w:hAnsi="Calibri" w:cs="Calibri"/>
                <w:sz w:val="20"/>
                <w:szCs w:val="20"/>
              </w:rPr>
            </w:pPr>
            <w:proofErr w:type="spellStart"/>
            <w:r w:rsidRPr="00877632">
              <w:rPr>
                <w:rFonts w:ascii="Calibri" w:eastAsia="Calibri" w:hAnsi="Calibri" w:cs="Calibri"/>
                <w:sz w:val="20"/>
                <w:szCs w:val="20"/>
              </w:rPr>
              <w:t>Biomimetyczny</w:t>
            </w:r>
            <w:proofErr w:type="spellEnd"/>
            <w:r w:rsidRPr="00877632">
              <w:rPr>
                <w:rFonts w:ascii="Calibri" w:eastAsia="Calibri" w:hAnsi="Calibri" w:cs="Calibri"/>
                <w:sz w:val="20"/>
                <w:szCs w:val="20"/>
              </w:rPr>
              <w:t xml:space="preserve"> materiał </w:t>
            </w:r>
            <w:proofErr w:type="spellStart"/>
            <w:r w:rsidRPr="00877632">
              <w:rPr>
                <w:rFonts w:ascii="Calibri" w:eastAsia="Calibri" w:hAnsi="Calibri" w:cs="Calibri"/>
                <w:sz w:val="20"/>
                <w:szCs w:val="20"/>
              </w:rPr>
              <w:t>kościozastępczy</w:t>
            </w:r>
            <w:proofErr w:type="spellEnd"/>
            <w:r w:rsidRPr="00877632">
              <w:rPr>
                <w:rFonts w:ascii="Calibri" w:eastAsia="Calibri" w:hAnsi="Calibri" w:cs="Calibri"/>
                <w:sz w:val="20"/>
                <w:szCs w:val="20"/>
              </w:rPr>
              <w:t xml:space="preserve"> w postaci granulatu </w:t>
            </w:r>
            <w:proofErr w:type="spellStart"/>
            <w:r w:rsidRPr="00877632">
              <w:rPr>
                <w:rFonts w:ascii="Calibri" w:eastAsia="Calibri" w:hAnsi="Calibri" w:cs="Calibri"/>
                <w:sz w:val="20"/>
                <w:szCs w:val="20"/>
              </w:rPr>
              <w:t>fosforanowo-wapniowego</w:t>
            </w:r>
            <w:proofErr w:type="spellEnd"/>
            <w:r w:rsidRPr="00877632">
              <w:rPr>
                <w:rFonts w:ascii="Calibri" w:eastAsia="Calibri" w:hAnsi="Calibri" w:cs="Calibri"/>
                <w:sz w:val="20"/>
                <w:szCs w:val="20"/>
              </w:rPr>
              <w:t xml:space="preserve">. Średnica 2-4, objętość 10 cc. Skład: 75% </w:t>
            </w:r>
            <w:proofErr w:type="spellStart"/>
            <w:r w:rsidRPr="00877632">
              <w:rPr>
                <w:rFonts w:ascii="Calibri" w:eastAsia="Calibri" w:hAnsi="Calibri" w:cs="Calibri"/>
                <w:sz w:val="20"/>
                <w:szCs w:val="20"/>
              </w:rPr>
              <w:t>HAp</w:t>
            </w:r>
            <w:proofErr w:type="spellEnd"/>
            <w:r w:rsidRPr="00877632">
              <w:rPr>
                <w:rFonts w:ascii="Calibri" w:eastAsia="Calibri" w:hAnsi="Calibri" w:cs="Calibri"/>
                <w:sz w:val="20"/>
                <w:szCs w:val="20"/>
              </w:rPr>
              <w:t xml:space="preserve"> oraz 25% β-TCP, </w:t>
            </w:r>
            <w:proofErr w:type="spellStart"/>
            <w:r w:rsidRPr="00877632">
              <w:rPr>
                <w:rFonts w:ascii="Calibri" w:eastAsia="Calibri" w:hAnsi="Calibri" w:cs="Calibri"/>
                <w:sz w:val="20"/>
                <w:szCs w:val="20"/>
              </w:rPr>
              <w:t>osteointegrowany</w:t>
            </w:r>
            <w:proofErr w:type="spellEnd"/>
            <w:r w:rsidRPr="00877632">
              <w:rPr>
                <w:rFonts w:ascii="Calibri" w:eastAsia="Calibri" w:hAnsi="Calibri" w:cs="Calibri"/>
                <w:sz w:val="20"/>
                <w:szCs w:val="20"/>
              </w:rPr>
              <w:t xml:space="preserve">, porowatość 60-80%, rozmiar porów 200-500 </w:t>
            </w:r>
            <w:proofErr w:type="spellStart"/>
            <w:r w:rsidRPr="00877632">
              <w:rPr>
                <w:rFonts w:ascii="Calibri" w:eastAsia="Calibri" w:hAnsi="Calibri" w:cs="Calibri"/>
                <w:sz w:val="20"/>
                <w:szCs w:val="20"/>
              </w:rPr>
              <w:t>μm</w:t>
            </w:r>
            <w:proofErr w:type="spellEnd"/>
            <w:r w:rsidRPr="00877632">
              <w:rPr>
                <w:rFonts w:ascii="Calibri" w:eastAsia="Calibri" w:hAnsi="Calibri" w:cs="Calibri"/>
                <w:sz w:val="20"/>
                <w:szCs w:val="20"/>
              </w:rPr>
              <w:t>,. Produkt sterylny. Przeznaczony do wypełnień ubytków lub przestrzeni w układzie szkieletowym o nieregularnym kształcie</w:t>
            </w:r>
          </w:p>
        </w:tc>
        <w:tc>
          <w:tcPr>
            <w:tcW w:w="773" w:type="dxa"/>
            <w:tcBorders>
              <w:bottom w:val="single" w:sz="4" w:space="0" w:color="D0CECE"/>
              <w:right w:val="single" w:sz="4" w:space="0" w:color="D0CECE"/>
            </w:tcBorders>
          </w:tcPr>
          <w:p w14:paraId="29972525"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2678C144"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121E682C" w14:textId="77777777" w:rsidTr="000157FB">
        <w:trPr>
          <w:trHeight w:val="1346"/>
        </w:trPr>
        <w:tc>
          <w:tcPr>
            <w:tcW w:w="703" w:type="dxa"/>
            <w:tcBorders>
              <w:left w:val="single" w:sz="4" w:space="0" w:color="D0CECE"/>
              <w:bottom w:val="single" w:sz="4" w:space="0" w:color="D0CECE"/>
              <w:right w:val="single" w:sz="4" w:space="0" w:color="D0CECE"/>
            </w:tcBorders>
            <w:vAlign w:val="center"/>
          </w:tcPr>
          <w:p w14:paraId="3478ED13"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60</w:t>
            </w:r>
          </w:p>
        </w:tc>
        <w:tc>
          <w:tcPr>
            <w:tcW w:w="6671" w:type="dxa"/>
            <w:tcBorders>
              <w:bottom w:val="single" w:sz="4" w:space="0" w:color="D0CECE"/>
              <w:right w:val="single" w:sz="4" w:space="0" w:color="D0CECE"/>
            </w:tcBorders>
          </w:tcPr>
          <w:p w14:paraId="1E2BCA22" w14:textId="77777777" w:rsidR="00877632" w:rsidRPr="00877632" w:rsidRDefault="00877632" w:rsidP="00877632">
            <w:pPr>
              <w:suppressAutoHyphens/>
              <w:rPr>
                <w:rFonts w:ascii="Calibri" w:eastAsia="Calibri" w:hAnsi="Calibri" w:cs="Calibri"/>
                <w:sz w:val="20"/>
                <w:szCs w:val="20"/>
              </w:rPr>
            </w:pPr>
            <w:proofErr w:type="spellStart"/>
            <w:r w:rsidRPr="00877632">
              <w:rPr>
                <w:rFonts w:ascii="Calibri" w:eastAsia="Calibri" w:hAnsi="Calibri" w:cs="Calibri"/>
                <w:sz w:val="20"/>
                <w:szCs w:val="20"/>
              </w:rPr>
              <w:t>Biomimetyczny</w:t>
            </w:r>
            <w:proofErr w:type="spellEnd"/>
            <w:r w:rsidRPr="00877632">
              <w:rPr>
                <w:rFonts w:ascii="Calibri" w:eastAsia="Calibri" w:hAnsi="Calibri" w:cs="Calibri"/>
                <w:sz w:val="20"/>
                <w:szCs w:val="20"/>
              </w:rPr>
              <w:t xml:space="preserve"> materiał </w:t>
            </w:r>
            <w:proofErr w:type="spellStart"/>
            <w:r w:rsidRPr="00877632">
              <w:rPr>
                <w:rFonts w:ascii="Calibri" w:eastAsia="Calibri" w:hAnsi="Calibri" w:cs="Calibri"/>
                <w:sz w:val="20"/>
                <w:szCs w:val="20"/>
              </w:rPr>
              <w:t>kościozastępczy</w:t>
            </w:r>
            <w:proofErr w:type="spellEnd"/>
            <w:r w:rsidRPr="00877632">
              <w:rPr>
                <w:rFonts w:ascii="Calibri" w:eastAsia="Calibri" w:hAnsi="Calibri" w:cs="Calibri"/>
                <w:sz w:val="20"/>
                <w:szCs w:val="20"/>
              </w:rPr>
              <w:t xml:space="preserve"> w postaci granulatu </w:t>
            </w:r>
            <w:proofErr w:type="spellStart"/>
            <w:r w:rsidRPr="00877632">
              <w:rPr>
                <w:rFonts w:ascii="Calibri" w:eastAsia="Calibri" w:hAnsi="Calibri" w:cs="Calibri"/>
                <w:sz w:val="20"/>
                <w:szCs w:val="20"/>
              </w:rPr>
              <w:t>fosforanowo-wapniowego</w:t>
            </w:r>
            <w:proofErr w:type="spellEnd"/>
            <w:r w:rsidRPr="00877632">
              <w:rPr>
                <w:rFonts w:ascii="Calibri" w:eastAsia="Calibri" w:hAnsi="Calibri" w:cs="Calibri"/>
                <w:sz w:val="20"/>
                <w:szCs w:val="20"/>
              </w:rPr>
              <w:t xml:space="preserve">. Średnica 4-6, objętość 10 cc. Skład: 75% </w:t>
            </w:r>
            <w:proofErr w:type="spellStart"/>
            <w:r w:rsidRPr="00877632">
              <w:rPr>
                <w:rFonts w:ascii="Calibri" w:eastAsia="Calibri" w:hAnsi="Calibri" w:cs="Calibri"/>
                <w:sz w:val="20"/>
                <w:szCs w:val="20"/>
              </w:rPr>
              <w:t>HAp</w:t>
            </w:r>
            <w:proofErr w:type="spellEnd"/>
            <w:r w:rsidRPr="00877632">
              <w:rPr>
                <w:rFonts w:ascii="Calibri" w:eastAsia="Calibri" w:hAnsi="Calibri" w:cs="Calibri"/>
                <w:sz w:val="20"/>
                <w:szCs w:val="20"/>
              </w:rPr>
              <w:t xml:space="preserve"> oraz 25% β-TCP, </w:t>
            </w:r>
            <w:proofErr w:type="spellStart"/>
            <w:r w:rsidRPr="00877632">
              <w:rPr>
                <w:rFonts w:ascii="Calibri" w:eastAsia="Calibri" w:hAnsi="Calibri" w:cs="Calibri"/>
                <w:sz w:val="20"/>
                <w:szCs w:val="20"/>
              </w:rPr>
              <w:t>osteointegrowany</w:t>
            </w:r>
            <w:proofErr w:type="spellEnd"/>
            <w:r w:rsidRPr="00877632">
              <w:rPr>
                <w:rFonts w:ascii="Calibri" w:eastAsia="Calibri" w:hAnsi="Calibri" w:cs="Calibri"/>
                <w:sz w:val="20"/>
                <w:szCs w:val="20"/>
              </w:rPr>
              <w:t xml:space="preserve">, porowatość 60-80%, rozmiar porów 200-500 </w:t>
            </w:r>
            <w:proofErr w:type="spellStart"/>
            <w:r w:rsidRPr="00877632">
              <w:rPr>
                <w:rFonts w:ascii="Calibri" w:eastAsia="Calibri" w:hAnsi="Calibri" w:cs="Calibri"/>
                <w:sz w:val="20"/>
                <w:szCs w:val="20"/>
              </w:rPr>
              <w:t>μm</w:t>
            </w:r>
            <w:proofErr w:type="spellEnd"/>
            <w:r w:rsidRPr="00877632">
              <w:rPr>
                <w:rFonts w:ascii="Calibri" w:eastAsia="Calibri" w:hAnsi="Calibri" w:cs="Calibri"/>
                <w:sz w:val="20"/>
                <w:szCs w:val="20"/>
              </w:rPr>
              <w:t>,. Produkt sterylny. Przeznaczony do wypełnień ubytków lub przestrzeni w układzie szkieletowym o nieregularnym kształcie</w:t>
            </w:r>
          </w:p>
        </w:tc>
        <w:tc>
          <w:tcPr>
            <w:tcW w:w="773" w:type="dxa"/>
            <w:tcBorders>
              <w:bottom w:val="single" w:sz="4" w:space="0" w:color="D0CECE"/>
              <w:right w:val="single" w:sz="4" w:space="0" w:color="D0CECE"/>
            </w:tcBorders>
          </w:tcPr>
          <w:p w14:paraId="10F647FB"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5334228D"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r w:rsidR="00877632" w:rsidRPr="00877632" w14:paraId="68A519F5" w14:textId="77777777" w:rsidTr="000157FB">
        <w:trPr>
          <w:trHeight w:val="1481"/>
        </w:trPr>
        <w:tc>
          <w:tcPr>
            <w:tcW w:w="703" w:type="dxa"/>
            <w:tcBorders>
              <w:left w:val="single" w:sz="4" w:space="0" w:color="D0CECE"/>
              <w:bottom w:val="single" w:sz="4" w:space="0" w:color="D0CECE"/>
              <w:right w:val="single" w:sz="4" w:space="0" w:color="D0CECE"/>
            </w:tcBorders>
            <w:vAlign w:val="center"/>
          </w:tcPr>
          <w:p w14:paraId="338F1782"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61</w:t>
            </w:r>
          </w:p>
        </w:tc>
        <w:tc>
          <w:tcPr>
            <w:tcW w:w="6671" w:type="dxa"/>
            <w:tcBorders>
              <w:bottom w:val="single" w:sz="4" w:space="0" w:color="D0CECE"/>
              <w:right w:val="single" w:sz="4" w:space="0" w:color="D0CECE"/>
            </w:tcBorders>
          </w:tcPr>
          <w:p w14:paraId="1385A08F" w14:textId="77777777" w:rsidR="00877632" w:rsidRPr="00877632" w:rsidRDefault="00877632" w:rsidP="00877632">
            <w:pPr>
              <w:suppressAutoHyphens/>
              <w:rPr>
                <w:rFonts w:ascii="Calibri" w:eastAsia="Calibri" w:hAnsi="Calibri" w:cs="Calibri"/>
                <w:sz w:val="20"/>
                <w:szCs w:val="20"/>
              </w:rPr>
            </w:pPr>
            <w:proofErr w:type="spellStart"/>
            <w:r w:rsidRPr="00877632">
              <w:rPr>
                <w:rFonts w:ascii="Calibri" w:eastAsia="Calibri" w:hAnsi="Calibri" w:cs="Calibri"/>
                <w:sz w:val="20"/>
                <w:szCs w:val="20"/>
              </w:rPr>
              <w:t>Biomimetyczny</w:t>
            </w:r>
            <w:proofErr w:type="spellEnd"/>
            <w:r w:rsidRPr="00877632">
              <w:rPr>
                <w:rFonts w:ascii="Calibri" w:eastAsia="Calibri" w:hAnsi="Calibri" w:cs="Calibri"/>
                <w:sz w:val="20"/>
                <w:szCs w:val="20"/>
              </w:rPr>
              <w:t xml:space="preserve"> materiał </w:t>
            </w:r>
            <w:proofErr w:type="spellStart"/>
            <w:r w:rsidRPr="00877632">
              <w:rPr>
                <w:rFonts w:ascii="Calibri" w:eastAsia="Calibri" w:hAnsi="Calibri" w:cs="Calibri"/>
                <w:sz w:val="20"/>
                <w:szCs w:val="20"/>
              </w:rPr>
              <w:t>kościozastępczy</w:t>
            </w:r>
            <w:proofErr w:type="spellEnd"/>
            <w:r w:rsidRPr="00877632">
              <w:rPr>
                <w:rFonts w:ascii="Calibri" w:eastAsia="Calibri" w:hAnsi="Calibri" w:cs="Calibri"/>
                <w:sz w:val="20"/>
                <w:szCs w:val="20"/>
              </w:rPr>
              <w:t xml:space="preserve"> w postaci granulatu </w:t>
            </w:r>
            <w:proofErr w:type="spellStart"/>
            <w:r w:rsidRPr="00877632">
              <w:rPr>
                <w:rFonts w:ascii="Calibri" w:eastAsia="Calibri" w:hAnsi="Calibri" w:cs="Calibri"/>
                <w:sz w:val="20"/>
                <w:szCs w:val="20"/>
              </w:rPr>
              <w:t>fosforanowo-wapniowego</w:t>
            </w:r>
            <w:proofErr w:type="spellEnd"/>
            <w:r w:rsidRPr="00877632">
              <w:rPr>
                <w:rFonts w:ascii="Calibri" w:eastAsia="Calibri" w:hAnsi="Calibri" w:cs="Calibri"/>
                <w:sz w:val="20"/>
                <w:szCs w:val="20"/>
              </w:rPr>
              <w:t xml:space="preserve">. Średnica 2-4, objętość 20 cc. Skład: 75% </w:t>
            </w:r>
            <w:proofErr w:type="spellStart"/>
            <w:r w:rsidRPr="00877632">
              <w:rPr>
                <w:rFonts w:ascii="Calibri" w:eastAsia="Calibri" w:hAnsi="Calibri" w:cs="Calibri"/>
                <w:sz w:val="20"/>
                <w:szCs w:val="20"/>
              </w:rPr>
              <w:t>HAp</w:t>
            </w:r>
            <w:proofErr w:type="spellEnd"/>
            <w:r w:rsidRPr="00877632">
              <w:rPr>
                <w:rFonts w:ascii="Calibri" w:eastAsia="Calibri" w:hAnsi="Calibri" w:cs="Calibri"/>
                <w:sz w:val="20"/>
                <w:szCs w:val="20"/>
              </w:rPr>
              <w:t xml:space="preserve"> oraz 25% β-TCP, </w:t>
            </w:r>
            <w:proofErr w:type="spellStart"/>
            <w:r w:rsidRPr="00877632">
              <w:rPr>
                <w:rFonts w:ascii="Calibri" w:eastAsia="Calibri" w:hAnsi="Calibri" w:cs="Calibri"/>
                <w:sz w:val="20"/>
                <w:szCs w:val="20"/>
              </w:rPr>
              <w:t>osteointegrowany</w:t>
            </w:r>
            <w:proofErr w:type="spellEnd"/>
            <w:r w:rsidRPr="00877632">
              <w:rPr>
                <w:rFonts w:ascii="Calibri" w:eastAsia="Calibri" w:hAnsi="Calibri" w:cs="Calibri"/>
                <w:sz w:val="20"/>
                <w:szCs w:val="20"/>
              </w:rPr>
              <w:t xml:space="preserve">, porowatość 60-80%, rozmiar porów 200-500 </w:t>
            </w:r>
            <w:proofErr w:type="spellStart"/>
            <w:r w:rsidRPr="00877632">
              <w:rPr>
                <w:rFonts w:ascii="Calibri" w:eastAsia="Calibri" w:hAnsi="Calibri" w:cs="Calibri"/>
                <w:sz w:val="20"/>
                <w:szCs w:val="20"/>
              </w:rPr>
              <w:t>μm</w:t>
            </w:r>
            <w:proofErr w:type="spellEnd"/>
            <w:r w:rsidRPr="00877632">
              <w:rPr>
                <w:rFonts w:ascii="Calibri" w:eastAsia="Calibri" w:hAnsi="Calibri" w:cs="Calibri"/>
                <w:sz w:val="20"/>
                <w:szCs w:val="20"/>
              </w:rPr>
              <w:t>,. Produkt sterylny. Przeznaczony do wypełnień ubytków lub przestrzeni w układzie szkieletowym o nieregularnym kształcie</w:t>
            </w:r>
          </w:p>
        </w:tc>
        <w:tc>
          <w:tcPr>
            <w:tcW w:w="773" w:type="dxa"/>
            <w:tcBorders>
              <w:bottom w:val="single" w:sz="4" w:space="0" w:color="D0CECE"/>
              <w:right w:val="single" w:sz="4" w:space="0" w:color="D0CECE"/>
            </w:tcBorders>
          </w:tcPr>
          <w:p w14:paraId="086D489F"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szt.</w:t>
            </w:r>
          </w:p>
        </w:tc>
        <w:tc>
          <w:tcPr>
            <w:tcW w:w="1067" w:type="dxa"/>
            <w:tcBorders>
              <w:bottom w:val="single" w:sz="4" w:space="0" w:color="D0CECE"/>
              <w:right w:val="single" w:sz="4" w:space="0" w:color="D0CECE"/>
            </w:tcBorders>
          </w:tcPr>
          <w:p w14:paraId="6387B7DA"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w:t>
            </w:r>
          </w:p>
        </w:tc>
      </w:tr>
    </w:tbl>
    <w:p w14:paraId="20E1BE32"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0F4A571D"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31FCA9EF"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UWAGA:</w:t>
      </w:r>
    </w:p>
    <w:p w14:paraId="45100AB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Zamawiający przewiduje złożenie asortymentu w depozycie u Zamawiającego na warunkach przewidzianych w umowie.</w:t>
      </w:r>
    </w:p>
    <w:p w14:paraId="137806F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EB00E9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32BAC8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XVI</w:t>
      </w:r>
    </w:p>
    <w:tbl>
      <w:tblPr>
        <w:tblW w:w="9313" w:type="dxa"/>
        <w:tblInd w:w="77" w:type="dxa"/>
        <w:tblLayout w:type="fixed"/>
        <w:tblCellMar>
          <w:top w:w="55" w:type="dxa"/>
          <w:left w:w="34" w:type="dxa"/>
          <w:bottom w:w="55" w:type="dxa"/>
          <w:right w:w="55" w:type="dxa"/>
        </w:tblCellMar>
        <w:tblLook w:val="0000" w:firstRow="0" w:lastRow="0" w:firstColumn="0" w:lastColumn="0" w:noHBand="0" w:noVBand="0"/>
      </w:tblPr>
      <w:tblGrid>
        <w:gridCol w:w="474"/>
        <w:gridCol w:w="901"/>
        <w:gridCol w:w="4536"/>
        <w:gridCol w:w="1134"/>
        <w:gridCol w:w="2268"/>
      </w:tblGrid>
      <w:tr w:rsidR="00877632" w:rsidRPr="00877632" w14:paraId="0ECB5987" w14:textId="77777777" w:rsidTr="000157FB">
        <w:trPr>
          <w:tblHeader/>
        </w:trPr>
        <w:tc>
          <w:tcPr>
            <w:tcW w:w="474" w:type="dxa"/>
            <w:tcBorders>
              <w:top w:val="single" w:sz="2" w:space="0" w:color="000001"/>
              <w:left w:val="single" w:sz="2" w:space="0" w:color="000001"/>
              <w:bottom w:val="single" w:sz="2" w:space="0" w:color="000001"/>
            </w:tcBorders>
          </w:tcPr>
          <w:p w14:paraId="7D86F848"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901" w:type="dxa"/>
            <w:tcBorders>
              <w:top w:val="single" w:sz="2" w:space="0" w:color="000001"/>
              <w:left w:val="single" w:sz="2" w:space="0" w:color="000001"/>
              <w:bottom w:val="single" w:sz="2" w:space="0" w:color="000001"/>
              <w:right w:val="single" w:sz="2" w:space="0" w:color="000001"/>
            </w:tcBorders>
          </w:tcPr>
          <w:p w14:paraId="3DEFCD4E"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Pozycja asortymentowa</w:t>
            </w:r>
          </w:p>
        </w:tc>
        <w:tc>
          <w:tcPr>
            <w:tcW w:w="4536" w:type="dxa"/>
            <w:tcBorders>
              <w:top w:val="single" w:sz="2" w:space="0" w:color="000001"/>
              <w:left w:val="single" w:sz="2" w:space="0" w:color="000001"/>
              <w:bottom w:val="single" w:sz="2" w:space="0" w:color="000001"/>
            </w:tcBorders>
          </w:tcPr>
          <w:p w14:paraId="33A3F996"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134" w:type="dxa"/>
            <w:tcBorders>
              <w:top w:val="single" w:sz="2" w:space="0" w:color="000001"/>
              <w:left w:val="single" w:sz="2" w:space="0" w:color="000001"/>
              <w:bottom w:val="single" w:sz="2" w:space="0" w:color="000001"/>
            </w:tcBorders>
          </w:tcPr>
          <w:p w14:paraId="34AAB793"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2268" w:type="dxa"/>
            <w:tcBorders>
              <w:top w:val="single" w:sz="2" w:space="0" w:color="000001"/>
              <w:left w:val="single" w:sz="2" w:space="0" w:color="000001"/>
              <w:bottom w:val="single" w:sz="2" w:space="0" w:color="000001"/>
              <w:right w:val="single" w:sz="2" w:space="0" w:color="000001"/>
            </w:tcBorders>
          </w:tcPr>
          <w:p w14:paraId="1451523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7E8E4278" w14:textId="77777777" w:rsidTr="000157FB">
        <w:tc>
          <w:tcPr>
            <w:tcW w:w="474" w:type="dxa"/>
            <w:tcBorders>
              <w:top w:val="single" w:sz="2" w:space="0" w:color="000001"/>
              <w:left w:val="single" w:sz="2" w:space="0" w:color="000001"/>
              <w:bottom w:val="single" w:sz="2" w:space="0" w:color="000001"/>
            </w:tcBorders>
          </w:tcPr>
          <w:p w14:paraId="2A365235"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901" w:type="dxa"/>
            <w:tcBorders>
              <w:top w:val="single" w:sz="2" w:space="0" w:color="000001"/>
              <w:left w:val="single" w:sz="2" w:space="0" w:color="000001"/>
              <w:bottom w:val="single" w:sz="2" w:space="0" w:color="000001"/>
              <w:right w:val="single" w:sz="2" w:space="0" w:color="000001"/>
            </w:tcBorders>
          </w:tcPr>
          <w:p w14:paraId="00FC7DA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1-3</w:t>
            </w:r>
          </w:p>
        </w:tc>
        <w:tc>
          <w:tcPr>
            <w:tcW w:w="4536" w:type="dxa"/>
            <w:tcBorders>
              <w:top w:val="single" w:sz="2" w:space="0" w:color="000001"/>
              <w:left w:val="single" w:sz="2" w:space="0" w:color="000001"/>
              <w:bottom w:val="single" w:sz="2" w:space="0" w:color="000001"/>
            </w:tcBorders>
          </w:tcPr>
          <w:p w14:paraId="716CD3D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A - Dodatkowy element zestawu:</w:t>
            </w:r>
          </w:p>
          <w:p w14:paraId="7708DCF0"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Aluminiowy szablon, </w:t>
            </w:r>
            <w:r w:rsidRPr="00877632">
              <w:rPr>
                <w:rFonts w:ascii="Times New Roman" w:eastAsia="Calibri" w:hAnsi="Times New Roman" w:cs="Times New Roman"/>
                <w:kern w:val="0"/>
                <w14:ligatures w14:val="none"/>
              </w:rPr>
              <w:t>ułatwiający odwzorowanie kształtu i rozmiaru ubytku</w:t>
            </w:r>
          </w:p>
        </w:tc>
        <w:tc>
          <w:tcPr>
            <w:tcW w:w="1134" w:type="dxa"/>
            <w:tcBorders>
              <w:top w:val="single" w:sz="2" w:space="0" w:color="000001"/>
              <w:left w:val="single" w:sz="2" w:space="0" w:color="000001"/>
              <w:bottom w:val="single" w:sz="2" w:space="0" w:color="000001"/>
            </w:tcBorders>
          </w:tcPr>
          <w:p w14:paraId="2A10E125"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2268" w:type="dxa"/>
            <w:tcBorders>
              <w:top w:val="single" w:sz="2" w:space="0" w:color="000001"/>
              <w:left w:val="single" w:sz="2" w:space="0" w:color="000001"/>
              <w:bottom w:val="single" w:sz="2" w:space="0" w:color="000001"/>
              <w:right w:val="single" w:sz="2" w:space="0" w:color="000001"/>
            </w:tcBorders>
          </w:tcPr>
          <w:p w14:paraId="649A08F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Brak aluminiowego szablonu - 0 pkt.</w:t>
            </w:r>
          </w:p>
          <w:p w14:paraId="0456618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0E8D05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 zestawie aluminiowy szablon, ułatwiający odwzorowanie kształtu i rozmiaru ubytku  -  10 pkt.</w:t>
            </w:r>
          </w:p>
        </w:tc>
      </w:tr>
      <w:tr w:rsidR="00877632" w:rsidRPr="00877632" w14:paraId="62F99040" w14:textId="77777777" w:rsidTr="000157FB">
        <w:tc>
          <w:tcPr>
            <w:tcW w:w="474" w:type="dxa"/>
            <w:tcBorders>
              <w:top w:val="single" w:sz="2" w:space="0" w:color="000001"/>
              <w:left w:val="single" w:sz="2" w:space="0" w:color="000001"/>
              <w:bottom w:val="single" w:sz="2" w:space="0" w:color="000001"/>
            </w:tcBorders>
          </w:tcPr>
          <w:p w14:paraId="3298E8C3"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901" w:type="dxa"/>
            <w:tcBorders>
              <w:top w:val="single" w:sz="2" w:space="0" w:color="000001"/>
              <w:left w:val="single" w:sz="2" w:space="0" w:color="000001"/>
              <w:bottom w:val="single" w:sz="2" w:space="0" w:color="000001"/>
              <w:right w:val="single" w:sz="2" w:space="0" w:color="000001"/>
            </w:tcBorders>
          </w:tcPr>
          <w:p w14:paraId="2F2646E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4 - 56</w:t>
            </w:r>
          </w:p>
        </w:tc>
        <w:tc>
          <w:tcPr>
            <w:tcW w:w="4536" w:type="dxa"/>
            <w:tcBorders>
              <w:top w:val="single" w:sz="2" w:space="0" w:color="000001"/>
              <w:left w:val="single" w:sz="2" w:space="0" w:color="000001"/>
              <w:bottom w:val="single" w:sz="2" w:space="0" w:color="000001"/>
            </w:tcBorders>
          </w:tcPr>
          <w:p w14:paraId="6A7AB906"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 Rodzaj stopu/metalu/ z którego zbudowana jest płytka / śruba/guzik/ /implant/</w:t>
            </w:r>
          </w:p>
          <w:p w14:paraId="0119025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u w:val="single"/>
                <w14:ligatures w14:val="none"/>
              </w:rPr>
            </w:pPr>
            <w:r w:rsidRPr="00877632">
              <w:rPr>
                <w:rFonts w:ascii="Times New Roman" w:eastAsia="Tahoma" w:hAnsi="Times New Roman" w:cs="Times New Roman"/>
                <w:kern w:val="0"/>
                <w:u w:val="single"/>
                <w14:ligatures w14:val="none"/>
              </w:rPr>
              <w:t>Uwaga:</w:t>
            </w:r>
          </w:p>
          <w:p w14:paraId="377C3B7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Nie dotyczy pozycji w Pakiecie,  gdzie wskazany jest konkretny materiał.</w:t>
            </w:r>
          </w:p>
        </w:tc>
        <w:tc>
          <w:tcPr>
            <w:tcW w:w="1134" w:type="dxa"/>
            <w:tcBorders>
              <w:top w:val="single" w:sz="2" w:space="0" w:color="000001"/>
              <w:left w:val="single" w:sz="2" w:space="0" w:color="000001"/>
              <w:bottom w:val="single" w:sz="2" w:space="0" w:color="000001"/>
            </w:tcBorders>
          </w:tcPr>
          <w:p w14:paraId="34023F5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2268" w:type="dxa"/>
            <w:tcBorders>
              <w:top w:val="single" w:sz="2" w:space="0" w:color="000001"/>
              <w:left w:val="single" w:sz="2" w:space="0" w:color="000001"/>
              <w:bottom w:val="single" w:sz="2" w:space="0" w:color="000001"/>
              <w:right w:val="single" w:sz="2" w:space="0" w:color="000001"/>
            </w:tcBorders>
          </w:tcPr>
          <w:p w14:paraId="5544BC4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Stop metali nierdzewnych– 0 pkt.</w:t>
            </w:r>
          </w:p>
          <w:p w14:paraId="48F6E6A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42FC454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Stop tytanu  -  20 pkt.</w:t>
            </w:r>
          </w:p>
        </w:tc>
      </w:tr>
      <w:tr w:rsidR="00877632" w:rsidRPr="00877632" w14:paraId="1C9F9CE9" w14:textId="77777777" w:rsidTr="000157FB">
        <w:tc>
          <w:tcPr>
            <w:tcW w:w="474" w:type="dxa"/>
            <w:tcBorders>
              <w:top w:val="single" w:sz="2" w:space="0" w:color="000001"/>
              <w:left w:val="single" w:sz="2" w:space="0" w:color="000001"/>
              <w:bottom w:val="single" w:sz="2" w:space="0" w:color="000001"/>
            </w:tcBorders>
          </w:tcPr>
          <w:p w14:paraId="1B1FC596"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901" w:type="dxa"/>
            <w:tcBorders>
              <w:top w:val="single" w:sz="2" w:space="0" w:color="000001"/>
              <w:left w:val="single" w:sz="2" w:space="0" w:color="000001"/>
              <w:bottom w:val="single" w:sz="2" w:space="0" w:color="000001"/>
              <w:right w:val="single" w:sz="2" w:space="0" w:color="000001"/>
            </w:tcBorders>
          </w:tcPr>
          <w:p w14:paraId="2CEBD94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59-61</w:t>
            </w:r>
          </w:p>
        </w:tc>
        <w:tc>
          <w:tcPr>
            <w:tcW w:w="4536" w:type="dxa"/>
            <w:tcBorders>
              <w:top w:val="single" w:sz="2" w:space="0" w:color="000001"/>
              <w:left w:val="single" w:sz="2" w:space="0" w:color="000001"/>
              <w:bottom w:val="single" w:sz="2" w:space="0" w:color="000001"/>
            </w:tcBorders>
          </w:tcPr>
          <w:p w14:paraId="6EFAF45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C - Odporność produktu na ściskanie</w:t>
            </w:r>
          </w:p>
        </w:tc>
        <w:tc>
          <w:tcPr>
            <w:tcW w:w="1134" w:type="dxa"/>
            <w:tcBorders>
              <w:top w:val="single" w:sz="2" w:space="0" w:color="000001"/>
              <w:left w:val="single" w:sz="2" w:space="0" w:color="000001"/>
              <w:bottom w:val="single" w:sz="2" w:space="0" w:color="000001"/>
            </w:tcBorders>
          </w:tcPr>
          <w:p w14:paraId="2C7DC538"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2268" w:type="dxa"/>
            <w:tcBorders>
              <w:top w:val="single" w:sz="2" w:space="0" w:color="000001"/>
              <w:left w:val="single" w:sz="2" w:space="0" w:color="000001"/>
              <w:bottom w:val="single" w:sz="2" w:space="0" w:color="000001"/>
              <w:right w:val="single" w:sz="2" w:space="0" w:color="000001"/>
            </w:tcBorders>
          </w:tcPr>
          <w:p w14:paraId="7003AD9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&lt; 5 </w:t>
            </w:r>
            <w:proofErr w:type="spellStart"/>
            <w:r w:rsidRPr="00877632">
              <w:rPr>
                <w:rFonts w:ascii="Times New Roman" w:eastAsia="Calibri" w:hAnsi="Times New Roman" w:cs="Times New Roman"/>
                <w:kern w:val="0"/>
                <w14:ligatures w14:val="none"/>
              </w:rPr>
              <w:t>MPa</w:t>
            </w:r>
            <w:proofErr w:type="spellEnd"/>
            <w:r w:rsidRPr="00877632">
              <w:rPr>
                <w:rFonts w:ascii="Times New Roman" w:eastAsia="Calibri" w:hAnsi="Times New Roman" w:cs="Times New Roman"/>
                <w:kern w:val="0"/>
                <w14:ligatures w14:val="none"/>
              </w:rPr>
              <w:t xml:space="preserve">  - 0 pkt.</w:t>
            </w:r>
          </w:p>
          <w:p w14:paraId="582849A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SimSun" w:hAnsi="Times New Roman" w:cs="Times New Roman"/>
                <w:lang w:eastAsia="zh-CN" w:bidi="hi-IN"/>
                <w14:ligatures w14:val="none"/>
              </w:rPr>
              <w:t xml:space="preserve">  ≥ 5 </w:t>
            </w:r>
            <w:proofErr w:type="spellStart"/>
            <w:r w:rsidRPr="00877632">
              <w:rPr>
                <w:rFonts w:ascii="Times New Roman" w:eastAsia="SimSun" w:hAnsi="Times New Roman" w:cs="Times New Roman"/>
                <w:lang w:eastAsia="zh-CN" w:bidi="hi-IN"/>
                <w14:ligatures w14:val="none"/>
              </w:rPr>
              <w:t>Mpa</w:t>
            </w:r>
            <w:proofErr w:type="spellEnd"/>
            <w:r w:rsidRPr="00877632">
              <w:rPr>
                <w:rFonts w:ascii="Times New Roman" w:eastAsia="SimSun" w:hAnsi="Times New Roman" w:cs="Times New Roman"/>
                <w:lang w:eastAsia="zh-CN" w:bidi="hi-IN"/>
                <w14:ligatures w14:val="none"/>
              </w:rPr>
              <w:t xml:space="preserve">   - 10 pkt.</w:t>
            </w:r>
          </w:p>
        </w:tc>
      </w:tr>
    </w:tbl>
    <w:p w14:paraId="3253646C"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4404B8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19ED1D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4E4DD6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0B0D959A" w14:textId="77777777" w:rsidR="00877632" w:rsidRPr="00877632" w:rsidRDefault="00877632" w:rsidP="00877632">
      <w:pPr>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Pakiet 17 -  Implanty ortopedyczne II</w:t>
      </w:r>
    </w:p>
    <w:tbl>
      <w:tblPr>
        <w:tblW w:w="5000" w:type="pct"/>
        <w:tblInd w:w="115" w:type="dxa"/>
        <w:tblLayout w:type="fixed"/>
        <w:tblCellMar>
          <w:top w:w="55" w:type="dxa"/>
          <w:left w:w="55" w:type="dxa"/>
          <w:bottom w:w="55" w:type="dxa"/>
          <w:right w:w="55" w:type="dxa"/>
        </w:tblCellMar>
        <w:tblLook w:val="04A0" w:firstRow="1" w:lastRow="0" w:firstColumn="1" w:lastColumn="0" w:noHBand="0" w:noVBand="1"/>
      </w:tblPr>
      <w:tblGrid>
        <w:gridCol w:w="448"/>
        <w:gridCol w:w="6632"/>
        <w:gridCol w:w="1400"/>
        <w:gridCol w:w="1148"/>
      </w:tblGrid>
      <w:tr w:rsidR="00877632" w:rsidRPr="00877632" w14:paraId="4DD5C575" w14:textId="77777777" w:rsidTr="000157FB">
        <w:tc>
          <w:tcPr>
            <w:tcW w:w="452" w:type="dxa"/>
            <w:tcBorders>
              <w:top w:val="single" w:sz="4" w:space="0" w:color="000000"/>
              <w:left w:val="single" w:sz="4" w:space="0" w:color="000000"/>
              <w:bottom w:val="single" w:sz="4" w:space="0" w:color="000000"/>
            </w:tcBorders>
          </w:tcPr>
          <w:p w14:paraId="2330F3D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6718" w:type="dxa"/>
            <w:tcBorders>
              <w:top w:val="single" w:sz="4" w:space="0" w:color="000000"/>
              <w:left w:val="single" w:sz="4" w:space="0" w:color="000000"/>
              <w:bottom w:val="single" w:sz="4" w:space="0" w:color="000000"/>
            </w:tcBorders>
          </w:tcPr>
          <w:p w14:paraId="2806354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osteotomii otwierającej piszczeli. Anatomiczna, asymetryczna (stop bezniklowy), oddzielnie dedykowana dla kości piszczelowej lewej i kości prawej (różniąca się anodyzacją)  z zachowaniem profilu tyłopochylenia kości piszczelowej. Do zastosowania na przednio przyśrodkowej części kości piszczelowej w korekcjach od 6 mm do 18 mm. Płyta sześciootworowa lub ośmiootworowa. Sześć lub osiem śrub samogwintujących o średnicy 4.5 mm dostępnych w długościach </w:t>
            </w:r>
            <w:proofErr w:type="spellStart"/>
            <w:r w:rsidRPr="00877632">
              <w:rPr>
                <w:rFonts w:ascii="Times New Roman" w:eastAsia="Calibri" w:hAnsi="Times New Roman" w:cs="Times New Roman"/>
                <w:kern w:val="0"/>
                <w14:ligatures w14:val="none"/>
              </w:rPr>
              <w:t>conajmniej</w:t>
            </w:r>
            <w:proofErr w:type="spellEnd"/>
            <w:r w:rsidRPr="00877632">
              <w:rPr>
                <w:rFonts w:ascii="Times New Roman" w:eastAsia="Calibri" w:hAnsi="Times New Roman" w:cs="Times New Roman"/>
                <w:kern w:val="0"/>
                <w14:ligatures w14:val="none"/>
              </w:rPr>
              <w:t xml:space="preserve"> od 30 mm do 90 mm ze skokiem co 5 mm. Materiał śruby tożsamy z materiałem płyty. Płyta dostępna w wersji do jednoczasowej </w:t>
            </w:r>
            <w:proofErr w:type="spellStart"/>
            <w:r w:rsidRPr="00877632">
              <w:rPr>
                <w:rFonts w:ascii="Times New Roman" w:eastAsia="Calibri" w:hAnsi="Times New Roman" w:cs="Times New Roman"/>
                <w:kern w:val="0"/>
                <w14:ligatures w14:val="none"/>
              </w:rPr>
              <w:t>rekonstukcji</w:t>
            </w:r>
            <w:proofErr w:type="spellEnd"/>
            <w:r w:rsidRPr="00877632">
              <w:rPr>
                <w:rFonts w:ascii="Times New Roman" w:eastAsia="Calibri" w:hAnsi="Times New Roman" w:cs="Times New Roman"/>
                <w:kern w:val="0"/>
                <w14:ligatures w14:val="none"/>
              </w:rPr>
              <w:t xml:space="preserve"> więzadła z jedną śrubą wieloosiową. System umożliwia zastosowanie śruby korowej w długościach 30mm-90mm co 5mm.</w:t>
            </w:r>
          </w:p>
          <w:p w14:paraId="1135A50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do osteotomii otwierającej sześciootworowa prawa/lewa-</w:t>
            </w:r>
          </w:p>
          <w:p w14:paraId="5209C48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5BC562F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do osteotomii otwierającej ośmiootworowa prawa/lewa</w:t>
            </w:r>
          </w:p>
          <w:p w14:paraId="3E722AC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CDF924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jednoczasowej osteotomii otwierającej i rekonstrukcji ACL z/bez otworu pod </w:t>
            </w:r>
            <w:proofErr w:type="spellStart"/>
            <w:r w:rsidRPr="00877632">
              <w:rPr>
                <w:rFonts w:ascii="Times New Roman" w:eastAsia="Calibri" w:hAnsi="Times New Roman" w:cs="Times New Roman"/>
                <w:kern w:val="0"/>
                <w14:ligatures w14:val="none"/>
              </w:rPr>
              <w:t>endobutton</w:t>
            </w:r>
            <w:proofErr w:type="spellEnd"/>
            <w:r w:rsidRPr="00877632">
              <w:rPr>
                <w:rFonts w:ascii="Times New Roman" w:eastAsia="Calibri" w:hAnsi="Times New Roman" w:cs="Times New Roman"/>
                <w:kern w:val="0"/>
                <w14:ligatures w14:val="none"/>
              </w:rPr>
              <w:t xml:space="preserve"> prawa/lewa</w:t>
            </w:r>
          </w:p>
          <w:p w14:paraId="67FB3E9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2C9C819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-Śruba samogwintująca blokująca</w:t>
            </w:r>
          </w:p>
          <w:p w14:paraId="0B2559A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2EDFC1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-Śruba korowa nie blokująca</w:t>
            </w:r>
          </w:p>
          <w:p w14:paraId="6EEBF72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top w:val="single" w:sz="4" w:space="0" w:color="000000"/>
              <w:left w:val="single" w:sz="4" w:space="0" w:color="000000"/>
              <w:bottom w:val="single" w:sz="4" w:space="0" w:color="000000"/>
            </w:tcBorders>
          </w:tcPr>
          <w:p w14:paraId="6D76AC3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CB9108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BC939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777D64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63953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66046E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68D09A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BB7F73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B934DE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20396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84653B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06A1F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028179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C20B57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DE8C9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6DC579F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E3E5A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0EDD5B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3F2CA1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2D313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16C52CC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545B9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61" w:type="dxa"/>
            <w:tcBorders>
              <w:top w:val="single" w:sz="4" w:space="0" w:color="000000"/>
              <w:left w:val="single" w:sz="4" w:space="0" w:color="000000"/>
              <w:bottom w:val="single" w:sz="4" w:space="0" w:color="000000"/>
              <w:right w:val="single" w:sz="4" w:space="0" w:color="000000"/>
            </w:tcBorders>
          </w:tcPr>
          <w:p w14:paraId="304A5C4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FC351B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32269E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A45213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917858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66B853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E310C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08B00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F55429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E9BE4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636A08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B883D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69A6255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F480A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FF984E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126B744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F584E5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C1255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1C218A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E38924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140</w:t>
            </w:r>
          </w:p>
          <w:p w14:paraId="6B50EFA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B05F00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6</w:t>
            </w:r>
          </w:p>
        </w:tc>
      </w:tr>
      <w:tr w:rsidR="00877632" w:rsidRPr="00877632" w14:paraId="559B2F55" w14:textId="77777777" w:rsidTr="000157FB">
        <w:tc>
          <w:tcPr>
            <w:tcW w:w="452" w:type="dxa"/>
            <w:tcBorders>
              <w:left w:val="single" w:sz="4" w:space="0" w:color="000000"/>
              <w:bottom w:val="single" w:sz="4" w:space="0" w:color="000000"/>
            </w:tcBorders>
          </w:tcPr>
          <w:p w14:paraId="1D050AF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6718" w:type="dxa"/>
            <w:tcBorders>
              <w:left w:val="single" w:sz="4" w:space="0" w:color="000000"/>
              <w:bottom w:val="single" w:sz="4" w:space="0" w:color="000000"/>
            </w:tcBorders>
          </w:tcPr>
          <w:p w14:paraId="6581BFE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do osteotomii zamykającej bliższej kości piszczelowej: boczna (</w:t>
            </w:r>
            <w:proofErr w:type="spellStart"/>
            <w:r w:rsidRPr="00877632">
              <w:rPr>
                <w:rFonts w:ascii="Times New Roman" w:eastAsia="Calibri" w:hAnsi="Times New Roman" w:cs="Times New Roman"/>
                <w:kern w:val="0"/>
                <w14:ligatures w14:val="none"/>
              </w:rPr>
              <w:t>prawa,lewa</w:t>
            </w:r>
            <w:proofErr w:type="spellEnd"/>
            <w:r w:rsidRPr="00877632">
              <w:rPr>
                <w:rFonts w:ascii="Times New Roman" w:eastAsia="Calibri" w:hAnsi="Times New Roman" w:cs="Times New Roman"/>
                <w:kern w:val="0"/>
                <w14:ligatures w14:val="none"/>
              </w:rPr>
              <w:t>) i przyśrodkowa (</w:t>
            </w:r>
            <w:proofErr w:type="spellStart"/>
            <w:r w:rsidRPr="00877632">
              <w:rPr>
                <w:rFonts w:ascii="Times New Roman" w:eastAsia="Calibri" w:hAnsi="Times New Roman" w:cs="Times New Roman"/>
                <w:kern w:val="0"/>
                <w14:ligatures w14:val="none"/>
              </w:rPr>
              <w:t>prawa,lewa</w:t>
            </w:r>
            <w:proofErr w:type="spellEnd"/>
            <w:r w:rsidRPr="00877632">
              <w:rPr>
                <w:rFonts w:ascii="Times New Roman" w:eastAsia="Calibri" w:hAnsi="Times New Roman" w:cs="Times New Roman"/>
                <w:kern w:val="0"/>
                <w14:ligatures w14:val="none"/>
              </w:rPr>
              <w:t xml:space="preserve">), czterootworowa do </w:t>
            </w:r>
            <w:proofErr w:type="spellStart"/>
            <w:r w:rsidRPr="00877632">
              <w:rPr>
                <w:rFonts w:ascii="Times New Roman" w:eastAsia="Calibri" w:hAnsi="Times New Roman" w:cs="Times New Roman"/>
                <w:kern w:val="0"/>
                <w14:ligatures w14:val="none"/>
              </w:rPr>
              <w:lastRenderedPageBreak/>
              <w:t>minicięcia</w:t>
            </w:r>
            <w:proofErr w:type="spellEnd"/>
            <w:r w:rsidRPr="00877632">
              <w:rPr>
                <w:rFonts w:ascii="Times New Roman" w:eastAsia="Calibri" w:hAnsi="Times New Roman" w:cs="Times New Roman"/>
                <w:kern w:val="0"/>
                <w14:ligatures w14:val="none"/>
              </w:rPr>
              <w:t xml:space="preserve"> lub </w:t>
            </w:r>
            <w:proofErr w:type="spellStart"/>
            <w:r w:rsidRPr="00877632">
              <w:rPr>
                <w:rFonts w:ascii="Times New Roman" w:eastAsia="Calibri" w:hAnsi="Times New Roman" w:cs="Times New Roman"/>
                <w:kern w:val="0"/>
                <w14:ligatures w14:val="none"/>
              </w:rPr>
              <w:t>siedmio</w:t>
            </w:r>
            <w:proofErr w:type="spellEnd"/>
            <w:r w:rsidRPr="00877632">
              <w:rPr>
                <w:rFonts w:ascii="Times New Roman" w:eastAsia="Calibri" w:hAnsi="Times New Roman" w:cs="Times New Roman"/>
                <w:kern w:val="0"/>
                <w14:ligatures w14:val="none"/>
              </w:rPr>
              <w:t>/ośmiootworowa.</w:t>
            </w:r>
          </w:p>
          <w:p w14:paraId="3DABE08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Implanty </w:t>
            </w:r>
            <w:proofErr w:type="spellStart"/>
            <w:r w:rsidRPr="00877632">
              <w:rPr>
                <w:rFonts w:ascii="Times New Roman" w:eastAsia="Calibri" w:hAnsi="Times New Roman" w:cs="Times New Roman"/>
                <w:kern w:val="0"/>
                <w14:ligatures w14:val="none"/>
              </w:rPr>
              <w:t>prekonturowane</w:t>
            </w:r>
            <w:proofErr w:type="spellEnd"/>
            <w:r w:rsidRPr="00877632">
              <w:rPr>
                <w:rFonts w:ascii="Times New Roman" w:eastAsia="Calibri" w:hAnsi="Times New Roman" w:cs="Times New Roman"/>
                <w:kern w:val="0"/>
                <w14:ligatures w14:val="none"/>
              </w:rPr>
              <w:t xml:space="preserve">: konstrukcja płyt zapewniająca maksymalną zgodność między płytką a kością. Podłużny otwór do kompresji w celu optymalizacji zamknięcia osteotomii. Implanty  TA6V dla optymalizacji mechanicznej. Płytka przyśrodkowa: pozycjonowanie przednio-przyśrodkowe w celu łatwiejszego pozycjonowania płyty do osteotomii zamykającej </w:t>
            </w:r>
            <w:proofErr w:type="spellStart"/>
            <w:r w:rsidRPr="00877632">
              <w:rPr>
                <w:rFonts w:ascii="Times New Roman" w:eastAsia="Calibri" w:hAnsi="Times New Roman" w:cs="Times New Roman"/>
                <w:kern w:val="0"/>
                <w14:ligatures w14:val="none"/>
              </w:rPr>
              <w:t>defleksyjnej</w:t>
            </w:r>
            <w:proofErr w:type="spellEnd"/>
            <w:r w:rsidRPr="00877632">
              <w:rPr>
                <w:rFonts w:ascii="Times New Roman" w:eastAsia="Calibri" w:hAnsi="Times New Roman" w:cs="Times New Roman"/>
                <w:kern w:val="0"/>
                <w14:ligatures w14:val="none"/>
              </w:rPr>
              <w:t>.</w:t>
            </w:r>
          </w:p>
          <w:p w14:paraId="05D16C3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4E3062C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do osteotomii zamykającej czterootworowa boczna prawa/lewa, przyśrodkowa prawa/lewa</w:t>
            </w:r>
          </w:p>
          <w:p w14:paraId="314A310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646BC7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osteotomii zamykającej </w:t>
            </w:r>
            <w:proofErr w:type="spellStart"/>
            <w:r w:rsidRPr="00877632">
              <w:rPr>
                <w:rFonts w:ascii="Times New Roman" w:eastAsia="Calibri" w:hAnsi="Times New Roman" w:cs="Times New Roman"/>
                <w:kern w:val="0"/>
                <w14:ligatures w14:val="none"/>
              </w:rPr>
              <w:t>siedmio</w:t>
            </w:r>
            <w:proofErr w:type="spellEnd"/>
            <w:r w:rsidRPr="00877632">
              <w:rPr>
                <w:rFonts w:ascii="Times New Roman" w:eastAsia="Calibri" w:hAnsi="Times New Roman" w:cs="Times New Roman"/>
                <w:kern w:val="0"/>
                <w14:ligatures w14:val="none"/>
              </w:rPr>
              <w:t>/ośmiootworowa</w:t>
            </w:r>
          </w:p>
          <w:p w14:paraId="62BA126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760D11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osteotomii </w:t>
            </w:r>
            <w:proofErr w:type="spellStart"/>
            <w:r w:rsidRPr="00877632">
              <w:rPr>
                <w:rFonts w:ascii="Times New Roman" w:eastAsia="Calibri" w:hAnsi="Times New Roman" w:cs="Times New Roman"/>
                <w:kern w:val="0"/>
                <w14:ligatures w14:val="none"/>
              </w:rPr>
              <w:t>defleksyjnej</w:t>
            </w:r>
            <w:proofErr w:type="spellEnd"/>
            <w:r w:rsidRPr="00877632">
              <w:rPr>
                <w:rFonts w:ascii="Times New Roman" w:eastAsia="Calibri" w:hAnsi="Times New Roman" w:cs="Times New Roman"/>
                <w:kern w:val="0"/>
                <w14:ligatures w14:val="none"/>
              </w:rPr>
              <w:t xml:space="preserve"> do zmiany </w:t>
            </w:r>
            <w:proofErr w:type="spellStart"/>
            <w:r w:rsidRPr="00877632">
              <w:rPr>
                <w:rFonts w:ascii="Times New Roman" w:eastAsia="Calibri" w:hAnsi="Times New Roman" w:cs="Times New Roman"/>
                <w:kern w:val="0"/>
                <w14:ligatures w14:val="none"/>
              </w:rPr>
              <w:t>tyłopochylania</w:t>
            </w:r>
            <w:proofErr w:type="spellEnd"/>
            <w:r w:rsidRPr="00877632">
              <w:rPr>
                <w:rFonts w:ascii="Times New Roman" w:eastAsia="Calibri" w:hAnsi="Times New Roman" w:cs="Times New Roman"/>
                <w:kern w:val="0"/>
                <w14:ligatures w14:val="none"/>
              </w:rPr>
              <w:t xml:space="preserve"> piszczeli zamykająca mała</w:t>
            </w:r>
          </w:p>
          <w:p w14:paraId="7842006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71626D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osteotomii </w:t>
            </w:r>
            <w:proofErr w:type="spellStart"/>
            <w:r w:rsidRPr="00877632">
              <w:rPr>
                <w:rFonts w:ascii="Times New Roman" w:eastAsia="Calibri" w:hAnsi="Times New Roman" w:cs="Times New Roman"/>
                <w:kern w:val="0"/>
                <w14:ligatures w14:val="none"/>
              </w:rPr>
              <w:t>defleksyjnej</w:t>
            </w:r>
            <w:proofErr w:type="spellEnd"/>
            <w:r w:rsidRPr="00877632">
              <w:rPr>
                <w:rFonts w:ascii="Times New Roman" w:eastAsia="Calibri" w:hAnsi="Times New Roman" w:cs="Times New Roman"/>
                <w:kern w:val="0"/>
                <w14:ligatures w14:val="none"/>
              </w:rPr>
              <w:t xml:space="preserve"> do zmiany tyłopochylenia piszczeli zamykająca duża</w:t>
            </w:r>
          </w:p>
          <w:p w14:paraId="47DDD60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2467EFE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Śruba samogwintująca </w:t>
            </w:r>
            <w:proofErr w:type="spellStart"/>
            <w:r w:rsidRPr="00877632">
              <w:rPr>
                <w:rFonts w:ascii="Times New Roman" w:eastAsia="Calibri" w:hAnsi="Times New Roman" w:cs="Times New Roman"/>
                <w:kern w:val="0"/>
                <w14:ligatures w14:val="none"/>
              </w:rPr>
              <w:t>dlugości</w:t>
            </w:r>
            <w:proofErr w:type="spellEnd"/>
            <w:r w:rsidRPr="00877632">
              <w:rPr>
                <w:rFonts w:ascii="Times New Roman" w:eastAsia="Calibri" w:hAnsi="Times New Roman" w:cs="Times New Roman"/>
                <w:kern w:val="0"/>
                <w14:ligatures w14:val="none"/>
              </w:rPr>
              <w:t xml:space="preserve"> od 30 do 90 mm co 5mm</w:t>
            </w:r>
          </w:p>
          <w:p w14:paraId="426A6CD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7DD853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Śruba korowa </w:t>
            </w:r>
            <w:proofErr w:type="spellStart"/>
            <w:r w:rsidRPr="00877632">
              <w:rPr>
                <w:rFonts w:ascii="Times New Roman" w:eastAsia="Calibri" w:hAnsi="Times New Roman" w:cs="Times New Roman"/>
                <w:kern w:val="0"/>
                <w14:ligatures w14:val="none"/>
              </w:rPr>
              <w:t>dlugości</w:t>
            </w:r>
            <w:proofErr w:type="spellEnd"/>
            <w:r w:rsidRPr="00877632">
              <w:rPr>
                <w:rFonts w:ascii="Times New Roman" w:eastAsia="Calibri" w:hAnsi="Times New Roman" w:cs="Times New Roman"/>
                <w:kern w:val="0"/>
                <w14:ligatures w14:val="none"/>
              </w:rPr>
              <w:t xml:space="preserve"> od 30 do 90 mm co 5mm</w:t>
            </w:r>
          </w:p>
        </w:tc>
        <w:tc>
          <w:tcPr>
            <w:tcW w:w="1417" w:type="dxa"/>
            <w:tcBorders>
              <w:left w:val="single" w:sz="4" w:space="0" w:color="000000"/>
              <w:bottom w:val="single" w:sz="4" w:space="0" w:color="000000"/>
            </w:tcBorders>
          </w:tcPr>
          <w:p w14:paraId="584C490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9B48C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44821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4081B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DBDB72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2833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44EC8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331C4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CFFDA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43865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850C0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432A1A9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149F9D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E02FD7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63C336F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2189E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p w14:paraId="48B48F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E2C20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3A110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65AC4A3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A8899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5B3FDC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451BF93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355E3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636D5C7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7582442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17DB27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E33288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A7E6C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34DC28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2B90A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7591C9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0AA1F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7F960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EAB683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0C96EA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0AA7D05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EF9BB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36026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p w14:paraId="3C07802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6CC951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p w14:paraId="717F5D6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301DE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F7F1C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p w14:paraId="0102FE0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D7A50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E426D6"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30</w:t>
            </w:r>
          </w:p>
          <w:p w14:paraId="64B2C4D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35877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r>
      <w:tr w:rsidR="00877632" w:rsidRPr="00877632" w14:paraId="249B3D01" w14:textId="77777777" w:rsidTr="000157FB">
        <w:tc>
          <w:tcPr>
            <w:tcW w:w="452" w:type="dxa"/>
            <w:tcBorders>
              <w:left w:val="single" w:sz="4" w:space="0" w:color="000000"/>
              <w:bottom w:val="single" w:sz="4" w:space="0" w:color="000000"/>
            </w:tcBorders>
          </w:tcPr>
          <w:p w14:paraId="3D73ABD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3</w:t>
            </w:r>
          </w:p>
        </w:tc>
        <w:tc>
          <w:tcPr>
            <w:tcW w:w="6718" w:type="dxa"/>
            <w:tcBorders>
              <w:left w:val="single" w:sz="4" w:space="0" w:color="000000"/>
              <w:bottom w:val="single" w:sz="4" w:space="0" w:color="000000"/>
            </w:tcBorders>
          </w:tcPr>
          <w:p w14:paraId="199345E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oddzielnie dedykowana dla kości udowej lewej i kości prawej (różniąca się kolorem) z zachowaniem profilu anatomicznego asymetrycznego. Płyta do zastosowania na przyśrodkowej lub bocznej części dalszej kości udowej.</w:t>
            </w:r>
          </w:p>
          <w:p w14:paraId="41ED3B4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W wersji do osteotomii otwartej dwa otwory pod śruby typu offset umieszczane powyżej osteotomii zapewniające właściwości mechaniczne i zabezpieczające przed utratą </w:t>
            </w:r>
            <w:proofErr w:type="spellStart"/>
            <w:r w:rsidRPr="00877632">
              <w:rPr>
                <w:rFonts w:ascii="Times New Roman" w:eastAsia="Calibri" w:hAnsi="Times New Roman" w:cs="Times New Roman"/>
                <w:kern w:val="0"/>
                <w14:ligatures w14:val="none"/>
              </w:rPr>
              <w:t>angulacji</w:t>
            </w:r>
            <w:proofErr w:type="spellEnd"/>
            <w:r w:rsidRPr="00877632">
              <w:rPr>
                <w:rFonts w:ascii="Times New Roman" w:eastAsia="Calibri" w:hAnsi="Times New Roman" w:cs="Times New Roman"/>
                <w:kern w:val="0"/>
                <w14:ligatures w14:val="none"/>
              </w:rPr>
              <w:t xml:space="preserve"> korekcji, 8 śrub blokujących oraz 1 śruba wieloosiowa blokująca o zakresie 25 stopni dostępna w zakresie długości przynajmniej 30mm-90mm o skoku co 5mm. W wersji do osteotomii zamykającej dwa otwory pod śruby typu offset umieszczane po obu stronach osteotomii zapewniające właściwości mechaniczne i zabezpieczające przed utratą </w:t>
            </w:r>
            <w:proofErr w:type="spellStart"/>
            <w:r w:rsidRPr="00877632">
              <w:rPr>
                <w:rFonts w:ascii="Times New Roman" w:eastAsia="Calibri" w:hAnsi="Times New Roman" w:cs="Times New Roman"/>
                <w:kern w:val="0"/>
                <w14:ligatures w14:val="none"/>
              </w:rPr>
              <w:t>angulacji</w:t>
            </w:r>
            <w:proofErr w:type="spellEnd"/>
            <w:r w:rsidRPr="00877632">
              <w:rPr>
                <w:rFonts w:ascii="Times New Roman" w:eastAsia="Calibri" w:hAnsi="Times New Roman" w:cs="Times New Roman"/>
                <w:kern w:val="0"/>
                <w14:ligatures w14:val="none"/>
              </w:rPr>
              <w:t xml:space="preserve"> korekcji,1 otwór owalny pod śrubę kompresyjną, 7 śrub blokujących, 1 śruba wieloosiowa blokująca o zakresie 25 stopni dostępna w zakresie długości przynajmniej 30mm-90mm o skoku co 5mm. Płyta boczna i przyśrodkowa </w:t>
            </w:r>
            <w:proofErr w:type="spellStart"/>
            <w:r w:rsidRPr="00877632">
              <w:rPr>
                <w:rFonts w:ascii="Times New Roman" w:eastAsia="Calibri" w:hAnsi="Times New Roman" w:cs="Times New Roman"/>
                <w:kern w:val="0"/>
                <w14:ligatures w14:val="none"/>
              </w:rPr>
              <w:t>derotacyjna</w:t>
            </w:r>
            <w:proofErr w:type="spellEnd"/>
            <w:r w:rsidRPr="00877632">
              <w:rPr>
                <w:rFonts w:ascii="Times New Roman" w:eastAsia="Calibri" w:hAnsi="Times New Roman" w:cs="Times New Roman"/>
                <w:kern w:val="0"/>
                <w14:ligatures w14:val="none"/>
              </w:rPr>
              <w:t xml:space="preserve"> zamykająca.</w:t>
            </w:r>
          </w:p>
          <w:p w14:paraId="450811D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1A2743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do osteotomii uda przyśrodkowa zamykająca prawa/lewa dziewięciootworowa</w:t>
            </w:r>
          </w:p>
          <w:p w14:paraId="305285B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8E11F8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Płyta do osteotomii uda boczna otwierająca prawa/lewa dziewięciootworowa</w:t>
            </w:r>
          </w:p>
          <w:p w14:paraId="1F83CB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E1CE37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osteotomii uda zamykająca </w:t>
            </w:r>
            <w:proofErr w:type="spellStart"/>
            <w:r w:rsidRPr="00877632">
              <w:rPr>
                <w:rFonts w:ascii="Times New Roman" w:eastAsia="Calibri" w:hAnsi="Times New Roman" w:cs="Times New Roman"/>
                <w:kern w:val="0"/>
                <w14:ligatures w14:val="none"/>
              </w:rPr>
              <w:t>derotacyjna</w:t>
            </w:r>
            <w:proofErr w:type="spellEnd"/>
            <w:r w:rsidRPr="00877632">
              <w:rPr>
                <w:rFonts w:ascii="Times New Roman" w:eastAsia="Calibri" w:hAnsi="Times New Roman" w:cs="Times New Roman"/>
                <w:kern w:val="0"/>
                <w14:ligatures w14:val="none"/>
              </w:rPr>
              <w:t xml:space="preserve"> boczna ze śrubą </w:t>
            </w:r>
            <w:proofErr w:type="spellStart"/>
            <w:r w:rsidRPr="00877632">
              <w:rPr>
                <w:rFonts w:ascii="Times New Roman" w:eastAsia="Calibri" w:hAnsi="Times New Roman" w:cs="Times New Roman"/>
                <w:kern w:val="0"/>
                <w14:ligatures w14:val="none"/>
              </w:rPr>
              <w:t>antyrotacyjną</w:t>
            </w:r>
            <w:proofErr w:type="spellEnd"/>
          </w:p>
          <w:p w14:paraId="554FD0D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20B4B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Płyta do osteotomii uda zamykająca </w:t>
            </w:r>
            <w:proofErr w:type="spellStart"/>
            <w:r w:rsidRPr="00877632">
              <w:rPr>
                <w:rFonts w:ascii="Times New Roman" w:eastAsia="Calibri" w:hAnsi="Times New Roman" w:cs="Times New Roman"/>
                <w:kern w:val="0"/>
                <w14:ligatures w14:val="none"/>
              </w:rPr>
              <w:t>derotacyjna</w:t>
            </w:r>
            <w:proofErr w:type="spellEnd"/>
            <w:r w:rsidRPr="00877632">
              <w:rPr>
                <w:rFonts w:ascii="Times New Roman" w:eastAsia="Calibri" w:hAnsi="Times New Roman" w:cs="Times New Roman"/>
                <w:kern w:val="0"/>
                <w14:ligatures w14:val="none"/>
              </w:rPr>
              <w:t xml:space="preserve"> przyśrodkowa ze śrubą </w:t>
            </w:r>
            <w:proofErr w:type="spellStart"/>
            <w:r w:rsidRPr="00877632">
              <w:rPr>
                <w:rFonts w:ascii="Times New Roman" w:eastAsia="Calibri" w:hAnsi="Times New Roman" w:cs="Times New Roman"/>
                <w:kern w:val="0"/>
                <w14:ligatures w14:val="none"/>
              </w:rPr>
              <w:t>antyrotacyjną</w:t>
            </w:r>
            <w:proofErr w:type="spellEnd"/>
          </w:p>
          <w:p w14:paraId="365B67D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BAB080E" w14:textId="77777777" w:rsidR="00877632" w:rsidRPr="00877632" w:rsidRDefault="00877632" w:rsidP="00877632">
            <w:pPr>
              <w:suppressAutoHyphens/>
              <w:rPr>
                <w:rFonts w:ascii="Times New Roman" w:eastAsia="Calibri" w:hAnsi="Times New Roman" w:cs="Calibri"/>
              </w:rPr>
            </w:pPr>
            <w:r w:rsidRPr="00877632">
              <w:rPr>
                <w:rFonts w:ascii="Times New Roman" w:eastAsia="Calibri" w:hAnsi="Times New Roman" w:cs="Calibri"/>
              </w:rPr>
              <w:t>Śruba samogwintująca; długości od 30 do 90mm co 5mm</w:t>
            </w:r>
          </w:p>
          <w:p w14:paraId="1B60EB56" w14:textId="77777777" w:rsidR="00877632" w:rsidRPr="00877632" w:rsidRDefault="00877632" w:rsidP="00877632">
            <w:pPr>
              <w:suppressAutoHyphens/>
              <w:rPr>
                <w:rFonts w:ascii="Times New Roman" w:eastAsia="Calibri" w:hAnsi="Times New Roman" w:cs="Calibri"/>
              </w:rPr>
            </w:pPr>
          </w:p>
          <w:p w14:paraId="70310B98" w14:textId="77777777" w:rsidR="00877632" w:rsidRPr="00877632" w:rsidRDefault="00877632" w:rsidP="00877632">
            <w:pPr>
              <w:suppressAutoHyphens/>
              <w:rPr>
                <w:rFonts w:ascii="Times New Roman" w:eastAsia="Calibri" w:hAnsi="Times New Roman" w:cs="Calibri"/>
              </w:rPr>
            </w:pPr>
            <w:r w:rsidRPr="00877632">
              <w:rPr>
                <w:rFonts w:ascii="Times New Roman" w:eastAsia="Calibri" w:hAnsi="Times New Roman" w:cs="Calibri"/>
              </w:rPr>
              <w:lastRenderedPageBreak/>
              <w:t>Śruba korowa;  długości od 30 do 90mm co 5mm</w:t>
            </w:r>
          </w:p>
          <w:p w14:paraId="2496BFC1" w14:textId="77777777" w:rsidR="00877632" w:rsidRPr="00877632" w:rsidRDefault="00877632" w:rsidP="00877632">
            <w:pPr>
              <w:suppressAutoHyphens/>
              <w:rPr>
                <w:rFonts w:ascii="Times New Roman" w:eastAsia="Calibri" w:hAnsi="Times New Roman" w:cs="Calibri"/>
              </w:rPr>
            </w:pPr>
          </w:p>
          <w:p w14:paraId="46471A9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0D3032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2A2C6D7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56F817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21C5630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75E0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1402A6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A8242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810CB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7D0D88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0FF1B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B99DB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3E3C52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40F3CF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A19FE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E7F22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E53BA3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1BAC7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9B34A9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E4126B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478477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559ED5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5F3891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4ADEE05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51512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1A3466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FD15D6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F7F1F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C09314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7B4F16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39E9AB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6A2608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E5F0E0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FA96E8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5202A21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110CD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B2789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6D4A51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26CE260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9640C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40B2E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51CAEE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86F6D8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5C8923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A9DB26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D1E74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5A2115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580172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E066B7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754DA8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50D01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04B50F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46E6C2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B36D14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1077FD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7C015E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F15EF2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p w14:paraId="27838A2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C57A06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8B09B8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p w14:paraId="3A4A7DD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CAF3C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2F7F6F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15</w:t>
            </w:r>
          </w:p>
          <w:p w14:paraId="3DCAF08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D7A096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DC70A7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15</w:t>
            </w:r>
          </w:p>
          <w:p w14:paraId="17E90F2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F6630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300</w:t>
            </w:r>
          </w:p>
          <w:p w14:paraId="21417E3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8942E8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7C967A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w:t>
            </w:r>
          </w:p>
        </w:tc>
      </w:tr>
      <w:tr w:rsidR="00877632" w:rsidRPr="00877632" w14:paraId="579E509D" w14:textId="77777777" w:rsidTr="000157FB">
        <w:tc>
          <w:tcPr>
            <w:tcW w:w="452" w:type="dxa"/>
            <w:tcBorders>
              <w:left w:val="single" w:sz="4" w:space="0" w:color="000000"/>
              <w:bottom w:val="single" w:sz="4" w:space="0" w:color="000000"/>
            </w:tcBorders>
          </w:tcPr>
          <w:p w14:paraId="72800B1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4</w:t>
            </w:r>
          </w:p>
        </w:tc>
        <w:tc>
          <w:tcPr>
            <w:tcW w:w="6718" w:type="dxa"/>
            <w:tcBorders>
              <w:left w:val="single" w:sz="4" w:space="0" w:color="000000"/>
              <w:bottom w:val="single" w:sz="4" w:space="0" w:color="000000"/>
            </w:tcBorders>
          </w:tcPr>
          <w:p w14:paraId="3535F58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System płytek do dalszej osteotomii otwierającej, zamykającej oraz </w:t>
            </w:r>
            <w:proofErr w:type="spellStart"/>
            <w:r w:rsidRPr="00877632">
              <w:rPr>
                <w:rFonts w:ascii="Times New Roman" w:eastAsia="Calibri" w:hAnsi="Times New Roman" w:cs="Times New Roman"/>
                <w:kern w:val="0"/>
                <w14:ligatures w14:val="none"/>
              </w:rPr>
              <w:t>derotacyjnej</w:t>
            </w:r>
            <w:proofErr w:type="spellEnd"/>
            <w:r w:rsidRPr="00877632">
              <w:rPr>
                <w:rFonts w:ascii="Times New Roman" w:eastAsia="Calibri" w:hAnsi="Times New Roman" w:cs="Times New Roman"/>
                <w:kern w:val="0"/>
                <w14:ligatures w14:val="none"/>
              </w:rPr>
              <w:t xml:space="preserve"> kości piszczelowej oraz strzałkowej, w opcjach przyśrodkowa piszczelowa otwierająca (przynajmniej dwa rozmiary, długość </w:t>
            </w:r>
            <w:proofErr w:type="spellStart"/>
            <w:r w:rsidRPr="00877632">
              <w:rPr>
                <w:rFonts w:ascii="Times New Roman" w:eastAsia="Calibri" w:hAnsi="Times New Roman" w:cs="Times New Roman"/>
                <w:kern w:val="0"/>
                <w14:ligatures w14:val="none"/>
              </w:rPr>
              <w:t>conajmniej</w:t>
            </w:r>
            <w:proofErr w:type="spellEnd"/>
            <w:r w:rsidRPr="00877632">
              <w:rPr>
                <w:rFonts w:ascii="Times New Roman" w:eastAsia="Calibri" w:hAnsi="Times New Roman" w:cs="Times New Roman"/>
                <w:kern w:val="0"/>
                <w14:ligatures w14:val="none"/>
              </w:rPr>
              <w:t xml:space="preserve"> 77mm, konstrukcja stopniowana dla pełnej kongruencji z miejscem osteotomii, przynajmniej dwa otwory na śruby offsetowe, przednio boczna piszczelowa zamykająca (płytka </w:t>
            </w:r>
            <w:proofErr w:type="spellStart"/>
            <w:r w:rsidRPr="00877632">
              <w:rPr>
                <w:rFonts w:ascii="Times New Roman" w:eastAsia="Calibri" w:hAnsi="Times New Roman" w:cs="Times New Roman"/>
                <w:kern w:val="0"/>
                <w14:ligatures w14:val="none"/>
              </w:rPr>
              <w:t>anatomiczna-prawa</w:t>
            </w:r>
            <w:proofErr w:type="spellEnd"/>
            <w:r w:rsidRPr="00877632">
              <w:rPr>
                <w:rFonts w:ascii="Times New Roman" w:eastAsia="Calibri" w:hAnsi="Times New Roman" w:cs="Times New Roman"/>
                <w:kern w:val="0"/>
                <w14:ligatures w14:val="none"/>
              </w:rPr>
              <w:t xml:space="preserve"> i lewa, o długości </w:t>
            </w:r>
            <w:proofErr w:type="spellStart"/>
            <w:r w:rsidRPr="00877632">
              <w:rPr>
                <w:rFonts w:ascii="Times New Roman" w:eastAsia="Calibri" w:hAnsi="Times New Roman" w:cs="Times New Roman"/>
                <w:kern w:val="0"/>
                <w14:ligatures w14:val="none"/>
              </w:rPr>
              <w:t>conajmniej</w:t>
            </w:r>
            <w:proofErr w:type="spellEnd"/>
            <w:r w:rsidRPr="00877632">
              <w:rPr>
                <w:rFonts w:ascii="Times New Roman" w:eastAsia="Calibri" w:hAnsi="Times New Roman" w:cs="Times New Roman"/>
                <w:kern w:val="0"/>
                <w14:ligatures w14:val="none"/>
              </w:rPr>
              <w:t xml:space="preserve"> 67mm, z przynajmniej jednym otworem pozwalającym na kompresję kości, piszczelowa przyśrodkowa zamykająca (o długościach </w:t>
            </w:r>
            <w:proofErr w:type="spellStart"/>
            <w:r w:rsidRPr="00877632">
              <w:rPr>
                <w:rFonts w:ascii="Times New Roman" w:eastAsia="Calibri" w:hAnsi="Times New Roman" w:cs="Times New Roman"/>
                <w:kern w:val="0"/>
                <w14:ligatures w14:val="none"/>
              </w:rPr>
              <w:t>conajmnie</w:t>
            </w:r>
            <w:proofErr w:type="spellEnd"/>
            <w:r w:rsidRPr="00877632">
              <w:rPr>
                <w:rFonts w:ascii="Times New Roman" w:eastAsia="Calibri" w:hAnsi="Times New Roman" w:cs="Times New Roman"/>
                <w:kern w:val="0"/>
                <w14:ligatures w14:val="none"/>
              </w:rPr>
              <w:t xml:space="preserve"> 66mm i 73mm, przynajmniej jeden otwór umożliwiający kompresję, oraz płytki na kość strzałkową (przynajmniej dwa rozmiary, długość </w:t>
            </w:r>
            <w:proofErr w:type="spellStart"/>
            <w:r w:rsidRPr="00877632">
              <w:rPr>
                <w:rFonts w:ascii="Times New Roman" w:eastAsia="Calibri" w:hAnsi="Times New Roman" w:cs="Times New Roman"/>
                <w:kern w:val="0"/>
                <w14:ligatures w14:val="none"/>
              </w:rPr>
              <w:t>conajmniej</w:t>
            </w:r>
            <w:proofErr w:type="spellEnd"/>
            <w:r w:rsidRPr="00877632">
              <w:rPr>
                <w:rFonts w:ascii="Times New Roman" w:eastAsia="Calibri" w:hAnsi="Times New Roman" w:cs="Times New Roman"/>
                <w:kern w:val="0"/>
                <w14:ligatures w14:val="none"/>
              </w:rPr>
              <w:t xml:space="preserve"> 51mm i 70mm. Płytki stabilizowane śrubami mono i </w:t>
            </w:r>
            <w:proofErr w:type="spellStart"/>
            <w:r w:rsidRPr="00877632">
              <w:rPr>
                <w:rFonts w:ascii="Times New Roman" w:eastAsia="Calibri" w:hAnsi="Times New Roman" w:cs="Times New Roman"/>
                <w:kern w:val="0"/>
                <w14:ligatures w14:val="none"/>
              </w:rPr>
              <w:t>poliaksjalnymi</w:t>
            </w:r>
            <w:proofErr w:type="spellEnd"/>
            <w:r w:rsidRPr="00877632">
              <w:rPr>
                <w:rFonts w:ascii="Times New Roman" w:eastAsia="Calibri" w:hAnsi="Times New Roman" w:cs="Times New Roman"/>
                <w:kern w:val="0"/>
                <w14:ligatures w14:val="none"/>
              </w:rPr>
              <w:t xml:space="preserve"> 3.5mm z atraumatycznym końcem. W instrumentarium dostępne dłuta oraz kliny retencyjne do osteotomii (4-14mm ze skokiem co 2mm).  Osteotomia jest </w:t>
            </w:r>
            <w:proofErr w:type="spellStart"/>
            <w:r w:rsidRPr="00877632">
              <w:rPr>
                <w:rFonts w:ascii="Times New Roman" w:eastAsia="Calibri" w:hAnsi="Times New Roman" w:cs="Times New Roman"/>
                <w:kern w:val="0"/>
                <w14:ligatures w14:val="none"/>
              </w:rPr>
              <w:t>opcjolanie</w:t>
            </w:r>
            <w:proofErr w:type="spellEnd"/>
            <w:r w:rsidRPr="00877632">
              <w:rPr>
                <w:rFonts w:ascii="Times New Roman" w:eastAsia="Calibri" w:hAnsi="Times New Roman" w:cs="Times New Roman"/>
                <w:kern w:val="0"/>
                <w14:ligatures w14:val="none"/>
              </w:rPr>
              <w:t xml:space="preserve"> możliwa za pomocą specjalnego systemu jednorazowych celowników przeznaczonych dla konkretnego pacjenta, na podstawie obrazowania CT.</w:t>
            </w:r>
          </w:p>
          <w:p w14:paraId="721A02A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AE4B81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Płytka przyśrodkowa zamykająca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xml:space="preserve"> 1</w:t>
            </w:r>
          </w:p>
          <w:p w14:paraId="6377ABF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10CF99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Płytka przyśrodkowa zamykająca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xml:space="preserve"> 2</w:t>
            </w:r>
          </w:p>
          <w:p w14:paraId="69CF43E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4F6C19E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Płytka przyśrodkowa otwierająca </w:t>
            </w:r>
            <w:proofErr w:type="spellStart"/>
            <w:r w:rsidRPr="00877632">
              <w:rPr>
                <w:rFonts w:ascii="Times New Roman" w:eastAsia="Calibri" w:hAnsi="Times New Roman" w:cs="Times New Roman"/>
                <w:kern w:val="0"/>
                <w14:ligatures w14:val="none"/>
              </w:rPr>
              <w:t>rozm</w:t>
            </w:r>
            <w:proofErr w:type="spellEnd"/>
            <w:r w:rsidRPr="00877632">
              <w:rPr>
                <w:rFonts w:ascii="Times New Roman" w:eastAsia="Calibri" w:hAnsi="Times New Roman" w:cs="Times New Roman"/>
                <w:kern w:val="0"/>
                <w14:ligatures w14:val="none"/>
              </w:rPr>
              <w:t xml:space="preserve"> 1</w:t>
            </w:r>
          </w:p>
          <w:p w14:paraId="0129BDC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96365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208646D1"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3533D52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przyśrodkowa otwierająca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2</w:t>
                  </w:r>
                </w:p>
              </w:tc>
            </w:tr>
            <w:tr w:rsidR="00877632" w:rsidRPr="00877632" w14:paraId="67C22A49"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5A57722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strzałkowa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1</w:t>
                  </w:r>
                </w:p>
              </w:tc>
            </w:tr>
            <w:tr w:rsidR="00877632" w:rsidRPr="00877632" w14:paraId="25DEA12B"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1EDD2B9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strzałkowa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2</w:t>
                  </w:r>
                </w:p>
              </w:tc>
            </w:tr>
            <w:tr w:rsidR="00877632" w:rsidRPr="00877632" w14:paraId="60E3A51F" w14:textId="77777777" w:rsidTr="000157FB">
              <w:trPr>
                <w:trHeight w:val="566"/>
              </w:trPr>
              <w:tc>
                <w:tcPr>
                  <w:tcW w:w="6236" w:type="dxa"/>
                  <w:tcBorders>
                    <w:top w:val="single" w:sz="2" w:space="0" w:color="000000"/>
                    <w:left w:val="single" w:sz="2" w:space="0" w:color="000000"/>
                    <w:bottom w:val="single" w:sz="2" w:space="0" w:color="000000"/>
                    <w:right w:val="single" w:sz="2" w:space="0" w:color="000000"/>
                  </w:tcBorders>
                </w:tcPr>
                <w:p w14:paraId="68D9A98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Śruba 3.5 nieblokowana</w:t>
                  </w:r>
                </w:p>
                <w:p w14:paraId="0148FDF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8433AA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020D091B" w14:textId="77777777" w:rsidTr="000157FB">
                    <w:trPr>
                      <w:trHeight w:val="971"/>
                    </w:trPr>
                    <w:tc>
                      <w:tcPr>
                        <w:tcW w:w="6236" w:type="dxa"/>
                        <w:tcBorders>
                          <w:top w:val="single" w:sz="2" w:space="0" w:color="000000"/>
                          <w:left w:val="single" w:sz="2" w:space="0" w:color="000000"/>
                          <w:bottom w:val="single" w:sz="2" w:space="0" w:color="000000"/>
                          <w:right w:val="single" w:sz="2" w:space="0" w:color="000000"/>
                        </w:tcBorders>
                      </w:tcPr>
                      <w:p w14:paraId="762EF22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Śruba 3.5 blokowana</w:t>
                        </w:r>
                      </w:p>
                    </w:tc>
                  </w:tr>
                </w:tbl>
                <w:p w14:paraId="49230E2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bl>
          <w:p w14:paraId="18427FC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4A2C2C1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BA4367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5C9367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33C1E0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59748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6D7FB1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6C7927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14AD09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E31509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4EE07A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AA948B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B56AE3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65DD0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9DE25B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A5AEB0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CF8235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66FD33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0690F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5F41F3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5D248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4FB37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5A6088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DA1C59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225DB3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57B10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C2E867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6FE8B2C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1E932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900B89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BB6DFF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B9B48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5C50988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AF8774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905429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D7E26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A169EC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0D62C0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65074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5D501B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B08C6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5B07E02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82E241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2C230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147DF9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59720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B777B8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1CA20B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254E07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334D7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42F456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485ED8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0F6275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4F281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C2CAA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4E48A7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A1849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68BB5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DE8100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3ABC06C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A5CF48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1CEE8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5FF6851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5C55A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644E345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73ADD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522BF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236C552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E0A9CA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8282E9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8916AF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C08FF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2F5EFC1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F9317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7EC079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4EBDF6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7E6716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5E9A118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1B4C69F9" w14:textId="77777777" w:rsidTr="000157FB">
        <w:tc>
          <w:tcPr>
            <w:tcW w:w="452" w:type="dxa"/>
            <w:tcBorders>
              <w:left w:val="single" w:sz="4" w:space="0" w:color="000000"/>
              <w:bottom w:val="single" w:sz="4" w:space="0" w:color="000000"/>
            </w:tcBorders>
          </w:tcPr>
          <w:p w14:paraId="6F876D3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c>
          <w:tcPr>
            <w:tcW w:w="6718" w:type="dxa"/>
            <w:tcBorders>
              <w:left w:val="single" w:sz="4" w:space="0" w:color="000000"/>
              <w:bottom w:val="single" w:sz="4" w:space="0" w:color="000000"/>
            </w:tcBorders>
          </w:tcPr>
          <w:p w14:paraId="3975396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Płytki do leczenia złamań, artrodez, osteotomii korygujących oraz operacji rewizyjnych kości piętowej oraz zatoki stawu skokowego. Płytka do zatoki stawu skokowego dedykowana do małoinwazyjnych dostępów, instrumentarium posiada specjalny zewnętrzny celownik do przezskórnego</w:t>
            </w:r>
          </w:p>
          <w:p w14:paraId="612748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umieszczenia płytki. Płytki do rozległych złamań w przynajmniej 3 rozmiarach, płytki do zatoki stawu skokowego w przynajmniej 4 rozmiarach. W obu możliwa stabilizacja śrubami kompresyjnymi 2.8 oraz </w:t>
            </w:r>
            <w:r w:rsidRPr="00877632">
              <w:rPr>
                <w:rFonts w:ascii="Times New Roman" w:eastAsia="Calibri" w:hAnsi="Times New Roman" w:cs="Times New Roman"/>
                <w:kern w:val="0"/>
                <w14:ligatures w14:val="none"/>
              </w:rPr>
              <w:lastRenderedPageBreak/>
              <w:t xml:space="preserve">3.5mm korowymi lub </w:t>
            </w:r>
            <w:proofErr w:type="spellStart"/>
            <w:r w:rsidRPr="00877632">
              <w:rPr>
                <w:rFonts w:ascii="Times New Roman" w:eastAsia="Calibri" w:hAnsi="Times New Roman" w:cs="Times New Roman"/>
                <w:kern w:val="0"/>
                <w14:ligatures w14:val="none"/>
              </w:rPr>
              <w:t>poliaksjalnymi</w:t>
            </w:r>
            <w:proofErr w:type="spellEnd"/>
            <w:r w:rsidRPr="00877632">
              <w:rPr>
                <w:rFonts w:ascii="Times New Roman" w:eastAsia="Calibri" w:hAnsi="Times New Roman" w:cs="Times New Roman"/>
                <w:kern w:val="0"/>
                <w14:ligatures w14:val="none"/>
              </w:rPr>
              <w:t xml:space="preserve"> blokowanymi w płytce. Dostępny opcjonalnie specjalny system jednorazowych celowników przeznaczonych dla konkretnego pacjenta, na podstawie obrazowania CT.</w:t>
            </w:r>
          </w:p>
          <w:p w14:paraId="3B08F5E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549D762A"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tcPr>
                <w:p w14:paraId="61CEC66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dla złamań pięty, rozmiar 1, prawa/lewa</w:t>
                  </w:r>
                </w:p>
              </w:tc>
            </w:tr>
            <w:tr w:rsidR="00877632" w:rsidRPr="00877632" w14:paraId="0647B976"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tcPr>
                <w:p w14:paraId="37CB1DE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dla złamań pięty, rozmiar 2, prawa/lewa</w:t>
                  </w:r>
                </w:p>
              </w:tc>
            </w:tr>
            <w:tr w:rsidR="00877632" w:rsidRPr="00877632" w14:paraId="5DE2FBAD"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tcPr>
                <w:p w14:paraId="08A2855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dla złamań pięty, rozmiar 3, prawa/lewa</w:t>
                  </w:r>
                </w:p>
              </w:tc>
            </w:tr>
            <w:tr w:rsidR="00877632" w:rsidRPr="00877632" w14:paraId="4D93BFA8"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tcPr>
                <w:p w14:paraId="67DE133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 zatoki stawu skokowego, rozmiar 1, prawa/lewa</w:t>
                  </w:r>
                </w:p>
              </w:tc>
            </w:tr>
            <w:tr w:rsidR="00877632" w:rsidRPr="00877632" w14:paraId="18F7F7EE"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tcPr>
                <w:p w14:paraId="382C5CF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 zatoki stawu skokowego, rozmiar 2, prawa/lewa</w:t>
                  </w:r>
                </w:p>
              </w:tc>
            </w:tr>
            <w:tr w:rsidR="00877632" w:rsidRPr="00877632" w14:paraId="2148A215"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tcPr>
                <w:p w14:paraId="7BEF2AC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 zatoki stawu skokowego, rozmiar 3, prawa/lewa</w:t>
                  </w:r>
                </w:p>
              </w:tc>
            </w:tr>
            <w:tr w:rsidR="00877632" w:rsidRPr="00877632" w14:paraId="6C16C88B" w14:textId="77777777" w:rsidTr="000157FB">
              <w:trPr>
                <w:trHeight w:val="611"/>
              </w:trPr>
              <w:tc>
                <w:tcPr>
                  <w:tcW w:w="6236" w:type="dxa"/>
                  <w:tcBorders>
                    <w:top w:val="single" w:sz="2" w:space="0" w:color="000000"/>
                    <w:left w:val="single" w:sz="2" w:space="0" w:color="000000"/>
                    <w:bottom w:val="single" w:sz="2" w:space="0" w:color="000000"/>
                    <w:right w:val="single" w:sz="2" w:space="0" w:color="000000"/>
                  </w:tcBorders>
                  <w:vAlign w:val="center"/>
                </w:tcPr>
                <w:p w14:paraId="7A7EC34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 zatoki stawu skokowego, rozmiar 4, prawa/lewa</w:t>
                  </w:r>
                </w:p>
              </w:tc>
            </w:tr>
            <w:tr w:rsidR="00877632" w:rsidRPr="00877632" w14:paraId="623E3EBD"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4118749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Śruba 2.8 nieblokowana</w:t>
                  </w:r>
                </w:p>
              </w:tc>
            </w:tr>
            <w:tr w:rsidR="00877632" w:rsidRPr="00877632" w14:paraId="72B11716"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08F9D01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Śruba 2.8 blokowana</w:t>
                  </w:r>
                </w:p>
              </w:tc>
            </w:tr>
            <w:tr w:rsidR="00877632" w:rsidRPr="00877632" w14:paraId="4CC17831" w14:textId="77777777" w:rsidTr="000157FB">
              <w:trPr>
                <w:trHeight w:val="566"/>
              </w:trPr>
              <w:tc>
                <w:tcPr>
                  <w:tcW w:w="6236" w:type="dxa"/>
                  <w:tcBorders>
                    <w:top w:val="single" w:sz="2" w:space="0" w:color="000000"/>
                    <w:left w:val="single" w:sz="2" w:space="0" w:color="000000"/>
                    <w:bottom w:val="single" w:sz="2" w:space="0" w:color="000000"/>
                    <w:right w:val="single" w:sz="2" w:space="0" w:color="000000"/>
                  </w:tcBorders>
                </w:tcPr>
                <w:p w14:paraId="0ECF963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Śruba 3.5 nieblokowana</w:t>
                  </w:r>
                </w:p>
              </w:tc>
            </w:tr>
            <w:tr w:rsidR="00877632" w:rsidRPr="00877632" w14:paraId="1465718D" w14:textId="77777777" w:rsidTr="000157FB">
              <w:trPr>
                <w:trHeight w:val="566"/>
              </w:trPr>
              <w:tc>
                <w:tcPr>
                  <w:tcW w:w="6236" w:type="dxa"/>
                  <w:tcBorders>
                    <w:top w:val="single" w:sz="2" w:space="0" w:color="000000"/>
                    <w:left w:val="single" w:sz="2" w:space="0" w:color="000000"/>
                    <w:bottom w:val="single" w:sz="2" w:space="0" w:color="000000"/>
                    <w:right w:val="single" w:sz="2" w:space="0" w:color="000000"/>
                  </w:tcBorders>
                </w:tcPr>
                <w:p w14:paraId="352CD7F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Śruba 3.5 blokowana</w:t>
                  </w:r>
                </w:p>
              </w:tc>
            </w:tr>
          </w:tbl>
          <w:p w14:paraId="12C1F3C2" w14:textId="77777777" w:rsidR="00877632" w:rsidRPr="00877632" w:rsidRDefault="00877632" w:rsidP="00877632">
            <w:pPr>
              <w:widowControl w:val="0"/>
              <w:suppressAutoHyphens/>
              <w:spacing w:after="0" w:line="240" w:lineRule="auto"/>
              <w:ind w:left="57" w:right="-454"/>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35B1228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786991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AAFCF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7B756C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F88582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CAB67F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6BFB88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418134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AA84FA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60490B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83158A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240A1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A2F58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BB1531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CCCA10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614A219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3F7A9D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F3AC2D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C50AA9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AC19A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E61C0A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7280F4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46DFA78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D2AECD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2CCC52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44B53DB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80D84A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A7A99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022612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F6A1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AC5CD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872C84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679FE4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11D6D9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014A3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988E13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335E96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64710C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F5B29F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764A3E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5AF05B8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1F389D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6FB70A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71E241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A5C5E2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493D9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70DCD9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94EBC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25130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458753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095D89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FA2B3E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FDC94C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C44C42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524E90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540D610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04F2F9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18E09D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BF7B69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2508B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CCC152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C53FCE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D1A79F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BC6EF1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CE71A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2FEB3E5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EC3FA5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F6851F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101D79E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DB430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7A82E4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6A042A7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CDEEF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4F8F3A6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4C0950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2B2200F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28AD76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p w14:paraId="3376203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5BEFF1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1F8A7182" w14:textId="77777777" w:rsidTr="000157FB">
        <w:tc>
          <w:tcPr>
            <w:tcW w:w="452" w:type="dxa"/>
            <w:tcBorders>
              <w:left w:val="single" w:sz="4" w:space="0" w:color="000000"/>
              <w:bottom w:val="single" w:sz="4" w:space="0" w:color="000000"/>
            </w:tcBorders>
          </w:tcPr>
          <w:p w14:paraId="5D8A48C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6</w:t>
            </w:r>
          </w:p>
        </w:tc>
        <w:tc>
          <w:tcPr>
            <w:tcW w:w="6718" w:type="dxa"/>
            <w:tcBorders>
              <w:left w:val="single" w:sz="4" w:space="0" w:color="000000"/>
              <w:bottom w:val="single" w:sz="4" w:space="0" w:color="000000"/>
            </w:tcBorders>
          </w:tcPr>
          <w:p w14:paraId="1D16D38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osteotomii korekcyjnych kości piętowej, z dostępu przyśrodkowego, płytki posiadają okienko do wglądu w szczelinę </w:t>
            </w:r>
            <w:proofErr w:type="spellStart"/>
            <w:r w:rsidRPr="00877632">
              <w:rPr>
                <w:rFonts w:ascii="Times New Roman" w:eastAsia="Calibri" w:hAnsi="Times New Roman" w:cs="Times New Roman"/>
                <w:kern w:val="0"/>
                <w14:ligatures w14:val="none"/>
              </w:rPr>
              <w:t>ostotomii</w:t>
            </w:r>
            <w:proofErr w:type="spellEnd"/>
            <w:r w:rsidRPr="00877632">
              <w:rPr>
                <w:rFonts w:ascii="Times New Roman" w:eastAsia="Calibri" w:hAnsi="Times New Roman" w:cs="Times New Roman"/>
                <w:kern w:val="0"/>
                <w14:ligatures w14:val="none"/>
              </w:rPr>
              <w:t xml:space="preserve"> oraz ułatwiają </w:t>
            </w:r>
            <w:proofErr w:type="spellStart"/>
            <w:r w:rsidRPr="00877632">
              <w:rPr>
                <w:rFonts w:ascii="Times New Roman" w:eastAsia="Calibri" w:hAnsi="Times New Roman" w:cs="Times New Roman"/>
                <w:kern w:val="0"/>
                <w14:ligatures w14:val="none"/>
              </w:rPr>
              <w:t>waskularyzację</w:t>
            </w:r>
            <w:proofErr w:type="spellEnd"/>
            <w:r w:rsidRPr="00877632">
              <w:rPr>
                <w:rFonts w:ascii="Times New Roman" w:eastAsia="Calibri" w:hAnsi="Times New Roman" w:cs="Times New Roman"/>
                <w:kern w:val="0"/>
                <w14:ligatures w14:val="none"/>
              </w:rPr>
              <w:t xml:space="preserve"> i zrost kostny. Płytki fabrycznie dogięte w kształt schodka umożliwiającego przesunięcie odpowiednio o 5,7.5 oraz 10mm. Płytki posiadają dwa skośne otwory na śruby przeznaczone na kompresję osteotomii.</w:t>
            </w:r>
          </w:p>
          <w:p w14:paraId="0FBDEF1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0488E67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1161" w:type="dxa"/>
            <w:tcBorders>
              <w:left w:val="single" w:sz="4" w:space="0" w:color="000000"/>
              <w:bottom w:val="single" w:sz="4" w:space="0" w:color="000000"/>
              <w:right w:val="single" w:sz="4" w:space="0" w:color="000000"/>
            </w:tcBorders>
          </w:tcPr>
          <w:p w14:paraId="12FD6EA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7EF4AA9A" w14:textId="77777777" w:rsidTr="000157FB">
        <w:tc>
          <w:tcPr>
            <w:tcW w:w="452" w:type="dxa"/>
            <w:tcBorders>
              <w:left w:val="single" w:sz="4" w:space="0" w:color="000000"/>
              <w:bottom w:val="single" w:sz="4" w:space="0" w:color="000000"/>
            </w:tcBorders>
          </w:tcPr>
          <w:p w14:paraId="1D31393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7</w:t>
            </w:r>
          </w:p>
        </w:tc>
        <w:tc>
          <w:tcPr>
            <w:tcW w:w="6718" w:type="dxa"/>
            <w:tcBorders>
              <w:left w:val="single" w:sz="4" w:space="0" w:color="000000"/>
              <w:bottom w:val="single" w:sz="4" w:space="0" w:color="000000"/>
            </w:tcBorders>
          </w:tcPr>
          <w:p w14:paraId="046D5E5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osteotomii typu Evans (wydłużenie bocznej kolumny stopy), przynajmniej 3 płytki z wbudowanym klinem o grubości 6,8 oraz 10mm, oraz jedna płytka bez klina. W instrumentarium specjalny </w:t>
            </w:r>
            <w:proofErr w:type="spellStart"/>
            <w:r w:rsidRPr="00877632">
              <w:rPr>
                <w:rFonts w:ascii="Times New Roman" w:eastAsia="Calibri" w:hAnsi="Times New Roman" w:cs="Times New Roman"/>
                <w:kern w:val="0"/>
                <w14:ligatures w14:val="none"/>
              </w:rPr>
              <w:t>dystraktor</w:t>
            </w:r>
            <w:proofErr w:type="spellEnd"/>
            <w:r w:rsidRPr="00877632">
              <w:rPr>
                <w:rFonts w:ascii="Times New Roman" w:eastAsia="Calibri" w:hAnsi="Times New Roman" w:cs="Times New Roman"/>
                <w:kern w:val="0"/>
                <w14:ligatures w14:val="none"/>
              </w:rPr>
              <w:t xml:space="preserve"> umożliwiający utrzymać szczelinę osteotomii na czas implantacji płytki.</w:t>
            </w:r>
          </w:p>
          <w:p w14:paraId="72C8AAC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174DAF6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tc>
        <w:tc>
          <w:tcPr>
            <w:tcW w:w="1161" w:type="dxa"/>
            <w:tcBorders>
              <w:left w:val="single" w:sz="4" w:space="0" w:color="000000"/>
              <w:bottom w:val="single" w:sz="4" w:space="0" w:color="000000"/>
              <w:right w:val="single" w:sz="4" w:space="0" w:color="000000"/>
            </w:tcBorders>
          </w:tcPr>
          <w:p w14:paraId="1A4FB58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11DCD272" w14:textId="77777777" w:rsidTr="000157FB">
        <w:tc>
          <w:tcPr>
            <w:tcW w:w="452" w:type="dxa"/>
            <w:tcBorders>
              <w:left w:val="single" w:sz="4" w:space="0" w:color="000000"/>
              <w:bottom w:val="single" w:sz="4" w:space="0" w:color="000000"/>
            </w:tcBorders>
          </w:tcPr>
          <w:p w14:paraId="0B41C19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8</w:t>
            </w:r>
          </w:p>
        </w:tc>
        <w:tc>
          <w:tcPr>
            <w:tcW w:w="6718" w:type="dxa"/>
            <w:tcBorders>
              <w:left w:val="single" w:sz="4" w:space="0" w:color="000000"/>
              <w:bottom w:val="single" w:sz="4" w:space="0" w:color="000000"/>
            </w:tcBorders>
          </w:tcPr>
          <w:p w14:paraId="74ADA4F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Płytki do artrodezy stawu skokowo łódkowego dla dostępu tylnego oraz przyśrodkowego, płytki do dostępu tylnego anatomiczne (prawe, lewe), oba typu posiadają okno dla przeszczepu kostnego, oraz wbudowany otwór dla śruby ciągnącej. Przynajmniej 6 rozmiarów płytek prostych.</w:t>
            </w:r>
          </w:p>
          <w:p w14:paraId="449F488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21233AD2"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2DAEACA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1</w:t>
                  </w:r>
                </w:p>
              </w:tc>
            </w:tr>
            <w:tr w:rsidR="00877632" w:rsidRPr="00877632" w14:paraId="592E6A8A"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5F94593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2</w:t>
                  </w:r>
                </w:p>
              </w:tc>
            </w:tr>
            <w:tr w:rsidR="00877632" w:rsidRPr="00877632" w14:paraId="53FA3AA4"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64BA23B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3</w:t>
                  </w:r>
                </w:p>
              </w:tc>
            </w:tr>
            <w:tr w:rsidR="00877632" w:rsidRPr="00877632" w14:paraId="7860BB36"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41A880C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 xml:space="preserve">Płytka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4</w:t>
                  </w:r>
                </w:p>
              </w:tc>
            </w:tr>
            <w:tr w:rsidR="00877632" w:rsidRPr="00877632" w14:paraId="0691F46B"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31FB08E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5</w:t>
                  </w:r>
                </w:p>
              </w:tc>
            </w:tr>
            <w:tr w:rsidR="00877632" w:rsidRPr="00877632" w14:paraId="2F1D9D45"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285A669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w:t>
                  </w:r>
                  <w:proofErr w:type="spellStart"/>
                  <w:r w:rsidRPr="00877632">
                    <w:rPr>
                      <w:rFonts w:ascii="Times New Roman" w:eastAsia="SimSun" w:hAnsi="Times New Roman" w:cs="Times New Roman"/>
                      <w:kern w:val="0"/>
                      <w:lang w:eastAsia="zh-CN" w:bidi="hi-IN"/>
                      <w14:ligatures w14:val="none"/>
                    </w:rPr>
                    <w:t>rozm</w:t>
                  </w:r>
                  <w:proofErr w:type="spellEnd"/>
                  <w:r w:rsidRPr="00877632">
                    <w:rPr>
                      <w:rFonts w:ascii="Times New Roman" w:eastAsia="SimSun" w:hAnsi="Times New Roman" w:cs="Times New Roman"/>
                      <w:kern w:val="0"/>
                      <w:lang w:eastAsia="zh-CN" w:bidi="hi-IN"/>
                      <w14:ligatures w14:val="none"/>
                    </w:rPr>
                    <w:t xml:space="preserve"> 6</w:t>
                  </w:r>
                </w:p>
              </w:tc>
            </w:tr>
            <w:tr w:rsidR="00877632" w:rsidRPr="00877632" w14:paraId="24A699FD" w14:textId="77777777" w:rsidTr="000157FB">
              <w:trPr>
                <w:trHeight w:val="566"/>
              </w:trPr>
              <w:tc>
                <w:tcPr>
                  <w:tcW w:w="6236" w:type="dxa"/>
                  <w:tcBorders>
                    <w:top w:val="single" w:sz="2" w:space="0" w:color="000000"/>
                    <w:left w:val="single" w:sz="2" w:space="0" w:color="000000"/>
                    <w:bottom w:val="single" w:sz="2" w:space="0" w:color="000000"/>
                    <w:right w:val="single" w:sz="2" w:space="0" w:color="000000"/>
                  </w:tcBorders>
                </w:tcPr>
                <w:p w14:paraId="1E273CA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4FA62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prawa/lewa rozmiar 1 i 2, przyśrodkowa 1 i 2</w:t>
                  </w:r>
                </w:p>
              </w:tc>
            </w:tr>
          </w:tbl>
          <w:p w14:paraId="266E34A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6CE60DC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0AA9C5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C3BF5B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34D637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AED8FB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6B038B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17DF79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38902D9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E324D4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3ACC737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5075822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0FE72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Szt.</w:t>
            </w:r>
          </w:p>
          <w:p w14:paraId="482428E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E41D5F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B98F5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FBBC73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1D5F94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8C7BA2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713E5DD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0A1E30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8E37A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3FA453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33ED0E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E04FE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7656C8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7900CE8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EFF20C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0C9A2EB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11FEFEF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E8742E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1</w:t>
            </w:r>
          </w:p>
          <w:p w14:paraId="261FAD6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284D304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442BD8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7F6EEAA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2C91A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32EA4668" w14:textId="77777777" w:rsidTr="000157FB">
        <w:tc>
          <w:tcPr>
            <w:tcW w:w="452" w:type="dxa"/>
            <w:tcBorders>
              <w:left w:val="single" w:sz="4" w:space="0" w:color="000000"/>
              <w:bottom w:val="single" w:sz="4" w:space="0" w:color="000000"/>
            </w:tcBorders>
          </w:tcPr>
          <w:p w14:paraId="5F820EE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9</w:t>
            </w:r>
          </w:p>
        </w:tc>
        <w:tc>
          <w:tcPr>
            <w:tcW w:w="6718" w:type="dxa"/>
            <w:tcBorders>
              <w:left w:val="single" w:sz="4" w:space="0" w:color="000000"/>
              <w:bottom w:val="single" w:sz="4" w:space="0" w:color="000000"/>
            </w:tcBorders>
          </w:tcPr>
          <w:p w14:paraId="1B832D5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artrodezy stawu typu </w:t>
            </w:r>
            <w:proofErr w:type="spellStart"/>
            <w:r w:rsidRPr="00877632">
              <w:rPr>
                <w:rFonts w:ascii="Times New Roman" w:eastAsia="Calibri" w:hAnsi="Times New Roman" w:cs="Times New Roman"/>
                <w:kern w:val="0"/>
                <w14:ligatures w14:val="none"/>
              </w:rPr>
              <w:t>Lisfranca</w:t>
            </w:r>
            <w:proofErr w:type="spellEnd"/>
            <w:r w:rsidRPr="00877632">
              <w:rPr>
                <w:rFonts w:ascii="Times New Roman" w:eastAsia="Calibri" w:hAnsi="Times New Roman" w:cs="Times New Roman"/>
                <w:kern w:val="0"/>
                <w14:ligatures w14:val="none"/>
              </w:rPr>
              <w:t xml:space="preserve"> w wersji anatomicznej (prawa i lewa) i uniwersalnej, dla dostępów operacyjnych przyśrodkowego i tylnego. Płytki zaprojektowane kształtem do anatomii stawu, posiadają otwór dla śruby kompresyjnej prowadzonej przez szczelinę cięcia.</w:t>
            </w:r>
          </w:p>
          <w:p w14:paraId="126FC9B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3E52E048"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65991F4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Płytka </w:t>
                  </w:r>
                  <w:proofErr w:type="spellStart"/>
                  <w:r w:rsidRPr="00877632">
                    <w:rPr>
                      <w:rFonts w:ascii="Times New Roman" w:eastAsia="SimSun" w:hAnsi="Times New Roman" w:cs="Times New Roman"/>
                      <w:kern w:val="0"/>
                      <w:lang w:eastAsia="zh-CN" w:bidi="hi-IN"/>
                      <w14:ligatures w14:val="none"/>
                    </w:rPr>
                    <w:t>wąska,standardowa,szeroka</w:t>
                  </w:r>
                  <w:proofErr w:type="spellEnd"/>
                </w:p>
              </w:tc>
            </w:tr>
            <w:tr w:rsidR="00877632" w:rsidRPr="00877632" w14:paraId="34085853"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0C73080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anatomiczna przyśrodkowa (prawa lub lewa)</w:t>
                  </w:r>
                </w:p>
              </w:tc>
            </w:tr>
          </w:tbl>
          <w:p w14:paraId="3F31492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60D1728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E2398C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6AA090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429247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969AC2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5FEE8E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F38D1D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1D7C1C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D310B5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D8CD69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1F11D58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A3927A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B337C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F701F7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B74055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CFD2CF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7B334E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1018A3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32022F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232BB6D0" w14:textId="77777777" w:rsidTr="000157FB">
        <w:tc>
          <w:tcPr>
            <w:tcW w:w="452" w:type="dxa"/>
            <w:tcBorders>
              <w:left w:val="single" w:sz="4" w:space="0" w:color="000000"/>
              <w:bottom w:val="single" w:sz="4" w:space="0" w:color="000000"/>
            </w:tcBorders>
          </w:tcPr>
          <w:p w14:paraId="609BD42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c>
          <w:tcPr>
            <w:tcW w:w="6718" w:type="dxa"/>
            <w:tcBorders>
              <w:left w:val="single" w:sz="4" w:space="0" w:color="000000"/>
              <w:bottom w:val="single" w:sz="4" w:space="0" w:color="000000"/>
            </w:tcBorders>
          </w:tcPr>
          <w:p w14:paraId="5527BEB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osteotomii </w:t>
            </w:r>
            <w:proofErr w:type="spellStart"/>
            <w:r w:rsidRPr="00877632">
              <w:rPr>
                <w:rFonts w:ascii="Times New Roman" w:eastAsia="Calibri" w:hAnsi="Times New Roman" w:cs="Times New Roman"/>
                <w:kern w:val="0"/>
                <w14:ligatures w14:val="none"/>
              </w:rPr>
              <w:t>przypodstawnej</w:t>
            </w:r>
            <w:proofErr w:type="spellEnd"/>
            <w:r w:rsidRPr="00877632">
              <w:rPr>
                <w:rFonts w:ascii="Times New Roman" w:eastAsia="Calibri" w:hAnsi="Times New Roman" w:cs="Times New Roman"/>
                <w:kern w:val="0"/>
                <w14:ligatures w14:val="none"/>
              </w:rPr>
              <w:t xml:space="preserve"> I promienia, anatomiczne (lewe i prawe), przeznaczone do małoinwazyjnej przezskórnej implantacji, w zestawie narzędzi celownik zewnętrzny dla śrub. Płytka posiada otwór dla śruby kompresyjnej przechodzącej przez cięcie osteotomii, dla dodatkowej stabilizacji.</w:t>
            </w:r>
          </w:p>
        </w:tc>
        <w:tc>
          <w:tcPr>
            <w:tcW w:w="1417" w:type="dxa"/>
            <w:tcBorders>
              <w:left w:val="single" w:sz="4" w:space="0" w:color="000000"/>
              <w:bottom w:val="single" w:sz="4" w:space="0" w:color="000000"/>
            </w:tcBorders>
          </w:tcPr>
          <w:p w14:paraId="70CCD37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CDA4E2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5DF5362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3536DDCF" w14:textId="77777777" w:rsidTr="000157FB">
        <w:tc>
          <w:tcPr>
            <w:tcW w:w="452" w:type="dxa"/>
            <w:tcBorders>
              <w:left w:val="single" w:sz="4" w:space="0" w:color="000000"/>
              <w:bottom w:val="single" w:sz="4" w:space="0" w:color="000000"/>
            </w:tcBorders>
          </w:tcPr>
          <w:p w14:paraId="5F10FCF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11</w:t>
            </w:r>
          </w:p>
        </w:tc>
        <w:tc>
          <w:tcPr>
            <w:tcW w:w="6718" w:type="dxa"/>
            <w:tcBorders>
              <w:left w:val="single" w:sz="4" w:space="0" w:color="000000"/>
              <w:bottom w:val="single" w:sz="4" w:space="0" w:color="000000"/>
            </w:tcBorders>
          </w:tcPr>
          <w:p w14:paraId="29C55A7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osteotomii otwierającej I </w:t>
            </w:r>
            <w:proofErr w:type="spellStart"/>
            <w:r w:rsidRPr="00877632">
              <w:rPr>
                <w:rFonts w:ascii="Times New Roman" w:eastAsia="Calibri" w:hAnsi="Times New Roman" w:cs="Times New Roman"/>
                <w:kern w:val="0"/>
                <w14:ligatures w14:val="none"/>
              </w:rPr>
              <w:t>promienia,o</w:t>
            </w:r>
            <w:proofErr w:type="spellEnd"/>
            <w:r w:rsidRPr="00877632">
              <w:rPr>
                <w:rFonts w:ascii="Times New Roman" w:eastAsia="Calibri" w:hAnsi="Times New Roman" w:cs="Times New Roman"/>
                <w:kern w:val="0"/>
                <w14:ligatures w14:val="none"/>
              </w:rPr>
              <w:t xml:space="preserve"> kształcie litery T, z 4 otworami na śruby, w 4 rozmiarach, jedna płytka bez klina, kolejne z klinem blokowanym na kości korowej w grubościach 3,4 i 5mm.</w:t>
            </w:r>
          </w:p>
          <w:p w14:paraId="132B31D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7B23AC9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2A1127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184F4C8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20169663" w14:textId="77777777" w:rsidTr="000157FB">
        <w:tc>
          <w:tcPr>
            <w:tcW w:w="452" w:type="dxa"/>
            <w:tcBorders>
              <w:left w:val="single" w:sz="4" w:space="0" w:color="000000"/>
              <w:bottom w:val="single" w:sz="4" w:space="0" w:color="000000"/>
            </w:tcBorders>
          </w:tcPr>
          <w:p w14:paraId="14E82C1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12</w:t>
            </w:r>
          </w:p>
        </w:tc>
        <w:tc>
          <w:tcPr>
            <w:tcW w:w="6718" w:type="dxa"/>
            <w:tcBorders>
              <w:left w:val="single" w:sz="4" w:space="0" w:color="000000"/>
              <w:bottom w:val="single" w:sz="4" w:space="0" w:color="000000"/>
            </w:tcBorders>
          </w:tcPr>
          <w:p w14:paraId="29F0125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operacji stopy typu </w:t>
            </w:r>
            <w:proofErr w:type="spellStart"/>
            <w:r w:rsidRPr="00877632">
              <w:rPr>
                <w:rFonts w:ascii="Times New Roman" w:eastAsia="Calibri" w:hAnsi="Times New Roman" w:cs="Times New Roman"/>
                <w:kern w:val="0"/>
                <w14:ligatures w14:val="none"/>
              </w:rPr>
              <w:t>Lapidus</w:t>
            </w:r>
            <w:proofErr w:type="spellEnd"/>
            <w:r w:rsidRPr="00877632">
              <w:rPr>
                <w:rFonts w:ascii="Times New Roman" w:eastAsia="Calibri" w:hAnsi="Times New Roman" w:cs="Times New Roman"/>
                <w:kern w:val="0"/>
                <w14:ligatures w14:val="none"/>
              </w:rPr>
              <w:t xml:space="preserve">, anatomiczne (prawe i lewe-kodowane kolorami), </w:t>
            </w:r>
            <w:proofErr w:type="spellStart"/>
            <w:r w:rsidRPr="00877632">
              <w:rPr>
                <w:rFonts w:ascii="Times New Roman" w:eastAsia="Calibri" w:hAnsi="Times New Roman" w:cs="Times New Roman"/>
                <w:kern w:val="0"/>
                <w14:ligatures w14:val="none"/>
              </w:rPr>
              <w:t>przenaczone</w:t>
            </w:r>
            <w:proofErr w:type="spellEnd"/>
            <w:r w:rsidRPr="00877632">
              <w:rPr>
                <w:rFonts w:ascii="Times New Roman" w:eastAsia="Calibri" w:hAnsi="Times New Roman" w:cs="Times New Roman"/>
                <w:kern w:val="0"/>
                <w14:ligatures w14:val="none"/>
              </w:rPr>
              <w:t xml:space="preserve"> dla dojść operacyjnych: podeszwowego (3 rozmiary), grzbietowo-przyśrodkowego oraz podeszwowo-przyśrodkowego. Płytka z dostępu podeszwowo-przyśrodkowego pozwala na pooperacyjne obciążanie operowanej stopy. Kształt płytek minimalizuje ryzyko </w:t>
            </w:r>
            <w:proofErr w:type="spellStart"/>
            <w:r w:rsidRPr="00877632">
              <w:rPr>
                <w:rFonts w:ascii="Times New Roman" w:eastAsia="Calibri" w:hAnsi="Times New Roman" w:cs="Times New Roman"/>
                <w:kern w:val="0"/>
                <w14:ligatures w14:val="none"/>
              </w:rPr>
              <w:t>kofliktu</w:t>
            </w:r>
            <w:proofErr w:type="spellEnd"/>
            <w:r w:rsidRPr="00877632">
              <w:rPr>
                <w:rFonts w:ascii="Times New Roman" w:eastAsia="Calibri" w:hAnsi="Times New Roman" w:cs="Times New Roman"/>
                <w:kern w:val="0"/>
                <w14:ligatures w14:val="none"/>
              </w:rPr>
              <w:t xml:space="preserve"> implantu z przyczepem mięśnia piszczelowego przedniego. Dostępne w systemie śruby ciągnące kompresyjne.</w:t>
            </w:r>
          </w:p>
          <w:p w14:paraId="79FBB4D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762672EF" w14:textId="77777777" w:rsidTr="000157FB">
              <w:trPr>
                <w:trHeight w:val="836"/>
              </w:trPr>
              <w:tc>
                <w:tcPr>
                  <w:tcW w:w="6236" w:type="dxa"/>
                  <w:tcBorders>
                    <w:top w:val="single" w:sz="2" w:space="0" w:color="000000"/>
                    <w:left w:val="single" w:sz="2" w:space="0" w:color="000000"/>
                    <w:bottom w:val="single" w:sz="2" w:space="0" w:color="000000"/>
                    <w:right w:val="single" w:sz="2" w:space="0" w:color="000000"/>
                  </w:tcBorders>
                </w:tcPr>
                <w:p w14:paraId="4854BEB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dostęp podeszwowy 3 rozmiary, podeszwowy wąskie</w:t>
                  </w:r>
                </w:p>
              </w:tc>
            </w:tr>
            <w:tr w:rsidR="00877632" w:rsidRPr="00877632" w14:paraId="6F266D7E" w14:textId="77777777" w:rsidTr="000157FB">
              <w:trPr>
                <w:trHeight w:val="371"/>
              </w:trPr>
              <w:tc>
                <w:tcPr>
                  <w:tcW w:w="6236" w:type="dxa"/>
                  <w:tcBorders>
                    <w:top w:val="single" w:sz="2" w:space="0" w:color="000000"/>
                    <w:left w:val="single" w:sz="2" w:space="0" w:color="000000"/>
                    <w:bottom w:val="single" w:sz="2" w:space="0" w:color="000000"/>
                    <w:right w:val="single" w:sz="2" w:space="0" w:color="000000"/>
                  </w:tcBorders>
                </w:tcPr>
                <w:p w14:paraId="3C143AF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dostęp grzbietowo przyśrodkowy</w:t>
                  </w:r>
                </w:p>
              </w:tc>
            </w:tr>
            <w:tr w:rsidR="00877632" w:rsidRPr="00877632" w14:paraId="24B55E78" w14:textId="77777777" w:rsidTr="000157FB">
              <w:trPr>
                <w:trHeight w:val="836"/>
              </w:trPr>
              <w:tc>
                <w:tcPr>
                  <w:tcW w:w="6236" w:type="dxa"/>
                  <w:tcBorders>
                    <w:top w:val="single" w:sz="2" w:space="0" w:color="000000"/>
                    <w:left w:val="single" w:sz="2" w:space="0" w:color="000000"/>
                    <w:bottom w:val="single" w:sz="2" w:space="0" w:color="000000"/>
                    <w:right w:val="single" w:sz="2" w:space="0" w:color="000000"/>
                  </w:tcBorders>
                </w:tcPr>
                <w:p w14:paraId="3043663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dostęp podeszwowo przyśrodkowy</w:t>
                  </w:r>
                </w:p>
              </w:tc>
            </w:tr>
          </w:tbl>
          <w:p w14:paraId="5CF5D93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5E99FE1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4B5E1F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0ABB0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58FC5B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79FCE8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8C2BF7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2395CA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DA453B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42BDC7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B64E7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9EC5D9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BCFD64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F5B586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E5A2FC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4E76AB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CF4BEC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34478DC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81772B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699E69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093053E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E10649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5EEF4B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2F6C8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563FCC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E4D72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11FA95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6B17B0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CA7DE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04C30F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5FFB38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D97DBB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5D433B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8D0339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6571DD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72084C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75922DDD"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3F66F4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51E803D1" w14:textId="77777777" w:rsidTr="000157FB">
        <w:tc>
          <w:tcPr>
            <w:tcW w:w="452" w:type="dxa"/>
            <w:tcBorders>
              <w:left w:val="single" w:sz="4" w:space="0" w:color="000000"/>
              <w:bottom w:val="single" w:sz="4" w:space="0" w:color="000000"/>
            </w:tcBorders>
          </w:tcPr>
          <w:p w14:paraId="1D9406E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13</w:t>
            </w:r>
          </w:p>
        </w:tc>
        <w:tc>
          <w:tcPr>
            <w:tcW w:w="6718" w:type="dxa"/>
            <w:tcBorders>
              <w:left w:val="single" w:sz="4" w:space="0" w:color="000000"/>
              <w:bottom w:val="single" w:sz="4" w:space="0" w:color="000000"/>
            </w:tcBorders>
          </w:tcPr>
          <w:p w14:paraId="52DA2CA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Płytki do artrodezy I stawu </w:t>
            </w:r>
            <w:proofErr w:type="spellStart"/>
            <w:r w:rsidRPr="00877632">
              <w:rPr>
                <w:rFonts w:ascii="Times New Roman" w:eastAsia="Calibri" w:hAnsi="Times New Roman" w:cs="Times New Roman"/>
                <w:kern w:val="0"/>
                <w14:ligatures w14:val="none"/>
              </w:rPr>
              <w:t>śrdódstopno</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paliczkowego,anatomiczne</w:t>
            </w:r>
            <w:proofErr w:type="spellEnd"/>
            <w:r w:rsidRPr="00877632">
              <w:rPr>
                <w:rFonts w:ascii="Times New Roman" w:eastAsia="Calibri" w:hAnsi="Times New Roman" w:cs="Times New Roman"/>
                <w:kern w:val="0"/>
                <w14:ligatures w14:val="none"/>
              </w:rPr>
              <w:t xml:space="preserve"> (prawe i lewe-kodowane kolorami)  do dostępu grzbietowo przyśrodkowego, z wbudowanym otworem dla śruby </w:t>
            </w:r>
            <w:proofErr w:type="spellStart"/>
            <w:r w:rsidRPr="00877632">
              <w:rPr>
                <w:rFonts w:ascii="Times New Roman" w:eastAsia="Calibri" w:hAnsi="Times New Roman" w:cs="Times New Roman"/>
                <w:kern w:val="0"/>
                <w14:ligatures w14:val="none"/>
              </w:rPr>
              <w:t>transartykularnej</w:t>
            </w:r>
            <w:proofErr w:type="spellEnd"/>
            <w:r w:rsidRPr="00877632">
              <w:rPr>
                <w:rFonts w:ascii="Times New Roman" w:eastAsia="Calibri" w:hAnsi="Times New Roman" w:cs="Times New Roman"/>
                <w:kern w:val="0"/>
                <w14:ligatures w14:val="none"/>
              </w:rPr>
              <w:t xml:space="preserve"> bez ryzyka konfliktu z pozostałymi śrubami. Dostępna w 3 rozmiarach standardowych, 2 rozmiarach wąskich, system posiada płytki rewizyjne w rozmiarze standard lub wąski. Płytki stabilizowane śrubami 2,8 mm lub 3,5mm, z blokadą w płytce stabilizującą kątowo, lub bez blokowania. Dostępne w systemie śruby ciągnące kompresyjne o średnicy 3,5mm.</w:t>
            </w:r>
          </w:p>
          <w:p w14:paraId="16EEEC5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877632" w:rsidRPr="00877632" w14:paraId="6566F55E" w14:textId="77777777" w:rsidTr="000157FB">
              <w:trPr>
                <w:trHeight w:val="1091"/>
              </w:trPr>
              <w:tc>
                <w:tcPr>
                  <w:tcW w:w="6236" w:type="dxa"/>
                  <w:tcBorders>
                    <w:top w:val="single" w:sz="2" w:space="0" w:color="000000"/>
                    <w:left w:val="single" w:sz="2" w:space="0" w:color="000000"/>
                    <w:bottom w:val="single" w:sz="2" w:space="0" w:color="000000"/>
                    <w:right w:val="single" w:sz="2" w:space="0" w:color="000000"/>
                  </w:tcBorders>
                </w:tcPr>
                <w:p w14:paraId="66EE776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Płytka standardowa prawa/lewa i wąska prawa/lewa</w:t>
                  </w:r>
                </w:p>
              </w:tc>
            </w:tr>
            <w:tr w:rsidR="00877632" w:rsidRPr="00877632" w14:paraId="61775133" w14:textId="77777777" w:rsidTr="000157FB">
              <w:trPr>
                <w:trHeight w:val="566"/>
              </w:trPr>
              <w:tc>
                <w:tcPr>
                  <w:tcW w:w="6236" w:type="dxa"/>
                  <w:tcBorders>
                    <w:top w:val="single" w:sz="2" w:space="0" w:color="000000"/>
                    <w:left w:val="single" w:sz="2" w:space="0" w:color="000000"/>
                    <w:bottom w:val="single" w:sz="2" w:space="0" w:color="000000"/>
                    <w:right w:val="single" w:sz="2" w:space="0" w:color="000000"/>
                  </w:tcBorders>
                </w:tcPr>
                <w:p w14:paraId="39E0004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Płytka rewizyjna</w:t>
                  </w:r>
                </w:p>
              </w:tc>
            </w:tr>
          </w:tbl>
          <w:p w14:paraId="3972EE3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092981E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869778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11B2C25"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A79407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8AAD17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C32EA4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853293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96036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B256BA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59F44A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A1883F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8C874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4F2DBC9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8A940A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02319C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DA15EA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2B8372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4029CF2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1EFC02A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4FE761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053DC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711ED01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46218DA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044C37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90ABC9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BF1ADF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ABD70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286478B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3177CA2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5B93844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p w14:paraId="454560A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119A5CA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9E17F6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0AE0B11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p w14:paraId="68F674B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r w:rsidR="00877632" w:rsidRPr="00877632" w14:paraId="7A0C2553" w14:textId="77777777" w:rsidTr="000157FB">
        <w:tc>
          <w:tcPr>
            <w:tcW w:w="452" w:type="dxa"/>
            <w:tcBorders>
              <w:left w:val="single" w:sz="4" w:space="0" w:color="000000"/>
              <w:bottom w:val="single" w:sz="4" w:space="0" w:color="000000"/>
            </w:tcBorders>
          </w:tcPr>
          <w:p w14:paraId="4CE74E6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lastRenderedPageBreak/>
              <w:t>14</w:t>
            </w:r>
          </w:p>
        </w:tc>
        <w:tc>
          <w:tcPr>
            <w:tcW w:w="6718" w:type="dxa"/>
            <w:tcBorders>
              <w:left w:val="single" w:sz="4" w:space="0" w:color="000000"/>
              <w:bottom w:val="single" w:sz="4" w:space="0" w:color="000000"/>
            </w:tcBorders>
          </w:tcPr>
          <w:p w14:paraId="60B6B6D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autokompresyjne</w:t>
            </w:r>
            <w:proofErr w:type="spellEnd"/>
            <w:r w:rsidRPr="00877632">
              <w:rPr>
                <w:rFonts w:ascii="Times New Roman" w:eastAsia="Calibri" w:hAnsi="Times New Roman" w:cs="Times New Roman"/>
                <w:kern w:val="0"/>
                <w14:ligatures w14:val="none"/>
              </w:rPr>
              <w:t xml:space="preserve"> śruby samowiercące w średnicach 2.25, 2.6 oraz 3.0mm, kaniulacja,0.9mm i 1.1mm, o długościach odpowiednio 12-34mm i 10-34mm ze skokiem co 2mm. Opcjonalnie dostępne wraz z jednorazowym sterylnym </w:t>
            </w:r>
            <w:proofErr w:type="spellStart"/>
            <w:r w:rsidRPr="00877632">
              <w:rPr>
                <w:rFonts w:ascii="Times New Roman" w:eastAsia="Calibri" w:hAnsi="Times New Roman" w:cs="Times New Roman"/>
                <w:kern w:val="0"/>
                <w14:ligatures w14:val="none"/>
              </w:rPr>
              <w:t>instrumentaium</w:t>
            </w:r>
            <w:proofErr w:type="spellEnd"/>
            <w:r w:rsidRPr="00877632">
              <w:rPr>
                <w:rFonts w:ascii="Times New Roman" w:eastAsia="Calibri" w:hAnsi="Times New Roman" w:cs="Times New Roman"/>
                <w:kern w:val="0"/>
                <w14:ligatures w14:val="none"/>
              </w:rPr>
              <w:t>.</w:t>
            </w:r>
          </w:p>
        </w:tc>
        <w:tc>
          <w:tcPr>
            <w:tcW w:w="1417" w:type="dxa"/>
            <w:tcBorders>
              <w:left w:val="single" w:sz="4" w:space="0" w:color="000000"/>
              <w:bottom w:val="single" w:sz="4" w:space="0" w:color="000000"/>
            </w:tcBorders>
          </w:tcPr>
          <w:p w14:paraId="5C90C9D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399B38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12E112E9" w14:textId="77777777" w:rsidR="00877632" w:rsidRPr="00877632" w:rsidRDefault="00877632" w:rsidP="00877632">
            <w:pPr>
              <w:widowControl w:val="0"/>
              <w:suppressAutoHyphens/>
              <w:spacing w:after="0" w:line="240" w:lineRule="auto"/>
              <w:jc w:val="center"/>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10</w:t>
            </w:r>
          </w:p>
          <w:p w14:paraId="5F9F36F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r>
      <w:tr w:rsidR="00877632" w:rsidRPr="00877632" w14:paraId="2F0426CC" w14:textId="77777777" w:rsidTr="000157FB">
        <w:tc>
          <w:tcPr>
            <w:tcW w:w="452" w:type="dxa"/>
            <w:tcBorders>
              <w:left w:val="single" w:sz="4" w:space="0" w:color="000000"/>
              <w:bottom w:val="single" w:sz="4" w:space="0" w:color="000000"/>
            </w:tcBorders>
          </w:tcPr>
          <w:p w14:paraId="3F00D69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15</w:t>
            </w:r>
          </w:p>
        </w:tc>
        <w:tc>
          <w:tcPr>
            <w:tcW w:w="6718" w:type="dxa"/>
            <w:tcBorders>
              <w:left w:val="single" w:sz="4" w:space="0" w:color="000000"/>
              <w:bottom w:val="single" w:sz="4" w:space="0" w:color="000000"/>
            </w:tcBorders>
          </w:tcPr>
          <w:p w14:paraId="1E34446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autokompresyjne</w:t>
            </w:r>
            <w:proofErr w:type="spellEnd"/>
            <w:r w:rsidRPr="00877632">
              <w:rPr>
                <w:rFonts w:ascii="Times New Roman" w:eastAsia="Calibri" w:hAnsi="Times New Roman" w:cs="Times New Roman"/>
                <w:kern w:val="0"/>
                <w14:ligatures w14:val="none"/>
              </w:rPr>
              <w:t xml:space="preserve"> śruby samowiercące o średnicy 3.5mm,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1.25mm, o długościach odpowiednio 20-60mm ze skokiem co 2mm. Opcjonalnie dostępne wraz z jednorazowym sterylnym </w:t>
            </w:r>
            <w:proofErr w:type="spellStart"/>
            <w:r w:rsidRPr="00877632">
              <w:rPr>
                <w:rFonts w:ascii="Times New Roman" w:eastAsia="Calibri" w:hAnsi="Times New Roman" w:cs="Times New Roman"/>
                <w:kern w:val="0"/>
                <w14:ligatures w14:val="none"/>
              </w:rPr>
              <w:t>instrumentaium</w:t>
            </w:r>
            <w:proofErr w:type="spellEnd"/>
            <w:r w:rsidRPr="00877632">
              <w:rPr>
                <w:rFonts w:ascii="Times New Roman" w:eastAsia="Calibri" w:hAnsi="Times New Roman" w:cs="Times New Roman"/>
                <w:kern w:val="0"/>
                <w14:ligatures w14:val="none"/>
              </w:rPr>
              <w:t>.</w:t>
            </w:r>
          </w:p>
          <w:p w14:paraId="5631FB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569B071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46B121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6AA09F1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w:t>
            </w:r>
          </w:p>
        </w:tc>
      </w:tr>
      <w:tr w:rsidR="00877632" w:rsidRPr="00877632" w14:paraId="6D42813A" w14:textId="77777777" w:rsidTr="000157FB">
        <w:tc>
          <w:tcPr>
            <w:tcW w:w="452" w:type="dxa"/>
            <w:tcBorders>
              <w:left w:val="single" w:sz="4" w:space="0" w:color="000000"/>
              <w:bottom w:val="single" w:sz="4" w:space="0" w:color="000000"/>
            </w:tcBorders>
          </w:tcPr>
          <w:p w14:paraId="4D513A1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16</w:t>
            </w:r>
          </w:p>
        </w:tc>
        <w:tc>
          <w:tcPr>
            <w:tcW w:w="6718" w:type="dxa"/>
            <w:tcBorders>
              <w:left w:val="single" w:sz="4" w:space="0" w:color="000000"/>
              <w:bottom w:val="single" w:sz="4" w:space="0" w:color="000000"/>
            </w:tcBorders>
          </w:tcPr>
          <w:p w14:paraId="402EB0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Śruby typu Snap-Off o średnicy 2,0mm, sterylne, w zakresie długości 11-15mm ze skokiem co 1mm.</w:t>
            </w:r>
          </w:p>
          <w:p w14:paraId="5A3D477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7BEAD5C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7B1711D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3F1394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22568E79" w14:textId="77777777" w:rsidTr="000157FB">
        <w:tc>
          <w:tcPr>
            <w:tcW w:w="452" w:type="dxa"/>
            <w:tcBorders>
              <w:left w:val="single" w:sz="4" w:space="0" w:color="000000"/>
              <w:bottom w:val="single" w:sz="4" w:space="0" w:color="000000"/>
            </w:tcBorders>
          </w:tcPr>
          <w:p w14:paraId="2B648EF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17</w:t>
            </w:r>
          </w:p>
        </w:tc>
        <w:tc>
          <w:tcPr>
            <w:tcW w:w="6718" w:type="dxa"/>
            <w:tcBorders>
              <w:left w:val="single" w:sz="4" w:space="0" w:color="000000"/>
              <w:bottom w:val="single" w:sz="4" w:space="0" w:color="000000"/>
            </w:tcBorders>
          </w:tcPr>
          <w:p w14:paraId="4BCCC3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sterylne śruby o średnicy 6.5mm, pozycjonujące z gwintem na całej długości i łbem w długościach 40-120mm co 5mm, lub kompresyjne częściowo gwintowane z łbem w długościach 45mm do 120mm co 5mm z długim lub krótkim gwintem,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pod pin 2.5mm.</w:t>
            </w:r>
          </w:p>
          <w:p w14:paraId="0985A8D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67AB84C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3A12322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671B6DF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0D277E3C" w14:textId="77777777" w:rsidTr="000157FB">
        <w:tc>
          <w:tcPr>
            <w:tcW w:w="452" w:type="dxa"/>
            <w:tcBorders>
              <w:left w:val="single" w:sz="4" w:space="0" w:color="000000"/>
              <w:bottom w:val="single" w:sz="4" w:space="0" w:color="000000"/>
            </w:tcBorders>
          </w:tcPr>
          <w:p w14:paraId="6DA4877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18</w:t>
            </w:r>
          </w:p>
        </w:tc>
        <w:tc>
          <w:tcPr>
            <w:tcW w:w="6718" w:type="dxa"/>
            <w:tcBorders>
              <w:left w:val="single" w:sz="4" w:space="0" w:color="000000"/>
              <w:bottom w:val="single" w:sz="4" w:space="0" w:color="000000"/>
            </w:tcBorders>
          </w:tcPr>
          <w:p w14:paraId="5BED62A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Samowkręcające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śruby </w:t>
            </w:r>
            <w:proofErr w:type="spellStart"/>
            <w:r w:rsidRPr="00877632">
              <w:rPr>
                <w:rFonts w:ascii="Times New Roman" w:eastAsia="Calibri" w:hAnsi="Times New Roman" w:cs="Times New Roman"/>
                <w:kern w:val="0"/>
                <w14:ligatures w14:val="none"/>
              </w:rPr>
              <w:t>autokompresyjne</w:t>
            </w:r>
            <w:proofErr w:type="spellEnd"/>
            <w:r w:rsidRPr="00877632">
              <w:rPr>
                <w:rFonts w:ascii="Times New Roman" w:eastAsia="Calibri" w:hAnsi="Times New Roman" w:cs="Times New Roman"/>
                <w:kern w:val="0"/>
                <w14:ligatures w14:val="none"/>
              </w:rPr>
              <w:t xml:space="preserve"> o średnicy 4,0mm. Pozycjonujące z gwintem na całej długości w długościach 30 do 38mm co 2mm i 40mm do 50mm co 5mm,  lub częściowo gwintowane w długościach 26mm do 38mm co 2mm i 40 do 50mm co 5mm lub  z głową częściowo gwintowane w długościach 26mm do 38mm co 2mm i 30 do 70mm co 5mm, 52mm do 68mm co 2mm,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1,4mm pod pin 1.3mm</w:t>
            </w:r>
          </w:p>
          <w:p w14:paraId="3CED8D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004C389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0724515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1750ADC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7C51A8FC" w14:textId="77777777" w:rsidTr="000157FB">
        <w:tc>
          <w:tcPr>
            <w:tcW w:w="452" w:type="dxa"/>
            <w:tcBorders>
              <w:left w:val="single" w:sz="4" w:space="0" w:color="000000"/>
              <w:bottom w:val="single" w:sz="4" w:space="0" w:color="000000"/>
            </w:tcBorders>
          </w:tcPr>
          <w:p w14:paraId="3F226AF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19</w:t>
            </w:r>
          </w:p>
        </w:tc>
        <w:tc>
          <w:tcPr>
            <w:tcW w:w="6718" w:type="dxa"/>
            <w:tcBorders>
              <w:left w:val="single" w:sz="4" w:space="0" w:color="000000"/>
              <w:bottom w:val="single" w:sz="4" w:space="0" w:color="000000"/>
            </w:tcBorders>
          </w:tcPr>
          <w:p w14:paraId="266DAF6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Samowkręcające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śruby </w:t>
            </w:r>
            <w:proofErr w:type="spellStart"/>
            <w:r w:rsidRPr="00877632">
              <w:rPr>
                <w:rFonts w:ascii="Times New Roman" w:eastAsia="Calibri" w:hAnsi="Times New Roman" w:cs="Times New Roman"/>
                <w:kern w:val="0"/>
                <w14:ligatures w14:val="none"/>
              </w:rPr>
              <w:t>autokompresyjne</w:t>
            </w:r>
            <w:proofErr w:type="spellEnd"/>
            <w:r w:rsidRPr="00877632">
              <w:rPr>
                <w:rFonts w:ascii="Times New Roman" w:eastAsia="Calibri" w:hAnsi="Times New Roman" w:cs="Times New Roman"/>
                <w:kern w:val="0"/>
                <w14:ligatures w14:val="none"/>
              </w:rPr>
              <w:t xml:space="preserve"> o średnicy 6,0mm, pozycjonujące z gwintem na całej długości lub części ich długości ,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1.7mm pod pin 1.6mm, w długościach 40-100mm, ze skokiem co 5mm.</w:t>
            </w:r>
          </w:p>
          <w:p w14:paraId="58EDD5C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372F46A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2BB73FB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3013A29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134EA54C" w14:textId="77777777" w:rsidTr="000157FB">
        <w:tc>
          <w:tcPr>
            <w:tcW w:w="452" w:type="dxa"/>
            <w:tcBorders>
              <w:left w:val="single" w:sz="4" w:space="0" w:color="000000"/>
              <w:bottom w:val="single" w:sz="4" w:space="0" w:color="000000"/>
            </w:tcBorders>
          </w:tcPr>
          <w:p w14:paraId="63CCD0D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w:t>
            </w:r>
          </w:p>
        </w:tc>
        <w:tc>
          <w:tcPr>
            <w:tcW w:w="6718" w:type="dxa"/>
            <w:tcBorders>
              <w:left w:val="single" w:sz="4" w:space="0" w:color="000000"/>
              <w:bottom w:val="single" w:sz="4" w:space="0" w:color="000000"/>
            </w:tcBorders>
          </w:tcPr>
          <w:p w14:paraId="4374CDB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roofErr w:type="spellStart"/>
            <w:r w:rsidRPr="00877632">
              <w:rPr>
                <w:rFonts w:ascii="Times New Roman" w:eastAsia="Calibri" w:hAnsi="Times New Roman" w:cs="Times New Roman"/>
                <w:kern w:val="0"/>
                <w14:ligatures w14:val="none"/>
              </w:rPr>
              <w:t>Samowkręcające</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kaniulowane</w:t>
            </w:r>
            <w:proofErr w:type="spellEnd"/>
            <w:r w:rsidRPr="00877632">
              <w:rPr>
                <w:rFonts w:ascii="Times New Roman" w:eastAsia="Calibri" w:hAnsi="Times New Roman" w:cs="Times New Roman"/>
                <w:kern w:val="0"/>
                <w14:ligatures w14:val="none"/>
              </w:rPr>
              <w:t xml:space="preserve"> śruby </w:t>
            </w:r>
            <w:proofErr w:type="spellStart"/>
            <w:r w:rsidRPr="00877632">
              <w:rPr>
                <w:rFonts w:ascii="Times New Roman" w:eastAsia="Calibri" w:hAnsi="Times New Roman" w:cs="Times New Roman"/>
                <w:kern w:val="0"/>
                <w14:ligatures w14:val="none"/>
              </w:rPr>
              <w:t>autokompresyjne</w:t>
            </w:r>
            <w:proofErr w:type="spellEnd"/>
            <w:r w:rsidRPr="00877632">
              <w:rPr>
                <w:rFonts w:ascii="Times New Roman" w:eastAsia="Calibri" w:hAnsi="Times New Roman" w:cs="Times New Roman"/>
                <w:kern w:val="0"/>
                <w14:ligatures w14:val="none"/>
              </w:rPr>
              <w:t xml:space="preserve"> o średnicy 8,0mm, pozycjonujące z gwintem na całej długości lub części ich długości, </w:t>
            </w:r>
            <w:proofErr w:type="spellStart"/>
            <w:r w:rsidRPr="00877632">
              <w:rPr>
                <w:rFonts w:ascii="Times New Roman" w:eastAsia="Calibri" w:hAnsi="Times New Roman" w:cs="Times New Roman"/>
                <w:kern w:val="0"/>
                <w14:ligatures w14:val="none"/>
              </w:rPr>
              <w:t>kaniulacja</w:t>
            </w:r>
            <w:proofErr w:type="spellEnd"/>
            <w:r w:rsidRPr="00877632">
              <w:rPr>
                <w:rFonts w:ascii="Times New Roman" w:eastAsia="Calibri" w:hAnsi="Times New Roman" w:cs="Times New Roman"/>
                <w:kern w:val="0"/>
                <w14:ligatures w14:val="none"/>
              </w:rPr>
              <w:t xml:space="preserve"> 2.7 pod pin 2.5mm, w długościach 40-100mm ze skokiem co 5mm.</w:t>
            </w:r>
          </w:p>
          <w:p w14:paraId="730447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417" w:type="dxa"/>
            <w:tcBorders>
              <w:left w:val="single" w:sz="4" w:space="0" w:color="000000"/>
              <w:bottom w:val="single" w:sz="4" w:space="0" w:color="000000"/>
            </w:tcBorders>
          </w:tcPr>
          <w:p w14:paraId="0626EE0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Szt.</w:t>
            </w:r>
          </w:p>
          <w:p w14:paraId="1E866BD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
        </w:tc>
        <w:tc>
          <w:tcPr>
            <w:tcW w:w="1161" w:type="dxa"/>
            <w:tcBorders>
              <w:left w:val="single" w:sz="4" w:space="0" w:color="000000"/>
              <w:bottom w:val="single" w:sz="4" w:space="0" w:color="000000"/>
              <w:right w:val="single" w:sz="4" w:space="0" w:color="000000"/>
            </w:tcBorders>
          </w:tcPr>
          <w:p w14:paraId="25E312A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bl>
    <w:p w14:paraId="4B28234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5DDE76B8"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3A7D4A75"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739E4DA2"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1B15259B"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15507890"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UWAGA:</w:t>
      </w:r>
    </w:p>
    <w:p w14:paraId="4B2DEA3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Zamawiający przewiduje złożenie asortymentu w depozycie u Zamawiającego na warunkach przewidzianych w umowie.</w:t>
      </w:r>
    </w:p>
    <w:p w14:paraId="3B7EA814" w14:textId="77777777" w:rsidR="00877632" w:rsidRPr="00877632" w:rsidRDefault="00877632" w:rsidP="00877632">
      <w:pPr>
        <w:suppressAutoHyphens/>
        <w:spacing w:after="140" w:line="276" w:lineRule="auto"/>
        <w:rPr>
          <w:rFonts w:ascii="Times New Roman" w:eastAsia="Calibri" w:hAnsi="Times New Roman" w:cs="Times New Roman"/>
          <w:kern w:val="0"/>
          <w14:ligatures w14:val="none"/>
        </w:rPr>
      </w:pPr>
    </w:p>
    <w:p w14:paraId="0502E34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lastRenderedPageBreak/>
        <w:t>TABELA OCENY WARUNKÓW TECHNICZNYCH W Pakiecie XVII</w:t>
      </w:r>
    </w:p>
    <w:tbl>
      <w:tblPr>
        <w:tblW w:w="9154" w:type="dxa"/>
        <w:tblInd w:w="77" w:type="dxa"/>
        <w:tblLayout w:type="fixed"/>
        <w:tblCellMar>
          <w:top w:w="55" w:type="dxa"/>
          <w:left w:w="34" w:type="dxa"/>
          <w:bottom w:w="55" w:type="dxa"/>
          <w:right w:w="55" w:type="dxa"/>
        </w:tblCellMar>
        <w:tblLook w:val="0000" w:firstRow="0" w:lastRow="0" w:firstColumn="0" w:lastColumn="0" w:noHBand="0" w:noVBand="0"/>
      </w:tblPr>
      <w:tblGrid>
        <w:gridCol w:w="472"/>
        <w:gridCol w:w="1364"/>
        <w:gridCol w:w="3065"/>
        <w:gridCol w:w="2127"/>
        <w:gridCol w:w="2126"/>
      </w:tblGrid>
      <w:tr w:rsidR="00877632" w:rsidRPr="00877632" w14:paraId="6861B85C" w14:textId="77777777" w:rsidTr="000157FB">
        <w:trPr>
          <w:tblHeader/>
        </w:trPr>
        <w:tc>
          <w:tcPr>
            <w:tcW w:w="472" w:type="dxa"/>
            <w:tcBorders>
              <w:top w:val="single" w:sz="2" w:space="0" w:color="000001"/>
              <w:left w:val="single" w:sz="2" w:space="0" w:color="000001"/>
              <w:bottom w:val="single" w:sz="2" w:space="0" w:color="000001"/>
            </w:tcBorders>
          </w:tcPr>
          <w:p w14:paraId="5AD5F6BB"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364" w:type="dxa"/>
            <w:tcBorders>
              <w:top w:val="single" w:sz="2" w:space="0" w:color="000001"/>
              <w:left w:val="single" w:sz="2" w:space="0" w:color="000001"/>
              <w:bottom w:val="single" w:sz="2" w:space="0" w:color="000001"/>
              <w:right w:val="single" w:sz="2" w:space="0" w:color="000001"/>
            </w:tcBorders>
          </w:tcPr>
          <w:p w14:paraId="5D6738E7"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3065" w:type="dxa"/>
            <w:tcBorders>
              <w:top w:val="single" w:sz="2" w:space="0" w:color="000001"/>
              <w:left w:val="single" w:sz="2" w:space="0" w:color="000001"/>
              <w:bottom w:val="single" w:sz="2" w:space="0" w:color="000001"/>
            </w:tcBorders>
          </w:tcPr>
          <w:p w14:paraId="5BFECF02"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2127" w:type="dxa"/>
            <w:tcBorders>
              <w:top w:val="single" w:sz="2" w:space="0" w:color="000001"/>
              <w:left w:val="single" w:sz="2" w:space="0" w:color="000001"/>
              <w:bottom w:val="single" w:sz="2" w:space="0" w:color="000001"/>
            </w:tcBorders>
          </w:tcPr>
          <w:p w14:paraId="59585871"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2126" w:type="dxa"/>
            <w:tcBorders>
              <w:top w:val="single" w:sz="2" w:space="0" w:color="000001"/>
              <w:left w:val="single" w:sz="2" w:space="0" w:color="000001"/>
              <w:bottom w:val="single" w:sz="2" w:space="0" w:color="000001"/>
              <w:right w:val="single" w:sz="2" w:space="0" w:color="000001"/>
            </w:tcBorders>
          </w:tcPr>
          <w:p w14:paraId="2D45C3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0E25D47F" w14:textId="77777777" w:rsidTr="000157FB">
        <w:tc>
          <w:tcPr>
            <w:tcW w:w="472" w:type="dxa"/>
            <w:tcBorders>
              <w:top w:val="single" w:sz="2" w:space="0" w:color="000001"/>
              <w:left w:val="single" w:sz="2" w:space="0" w:color="000001"/>
              <w:bottom w:val="single" w:sz="2" w:space="0" w:color="000001"/>
            </w:tcBorders>
          </w:tcPr>
          <w:p w14:paraId="07EA9065"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364" w:type="dxa"/>
            <w:tcBorders>
              <w:top w:val="single" w:sz="2" w:space="0" w:color="000001"/>
              <w:left w:val="single" w:sz="2" w:space="0" w:color="000001"/>
              <w:bottom w:val="single" w:sz="2" w:space="0" w:color="000001"/>
              <w:right w:val="single" w:sz="2" w:space="0" w:color="000001"/>
            </w:tcBorders>
          </w:tcPr>
          <w:p w14:paraId="4CB2268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w:t>
            </w:r>
          </w:p>
        </w:tc>
        <w:tc>
          <w:tcPr>
            <w:tcW w:w="3065" w:type="dxa"/>
            <w:tcBorders>
              <w:top w:val="single" w:sz="2" w:space="0" w:color="000001"/>
              <w:left w:val="single" w:sz="2" w:space="0" w:color="000001"/>
              <w:bottom w:val="single" w:sz="2" w:space="0" w:color="000001"/>
            </w:tcBorders>
          </w:tcPr>
          <w:p w14:paraId="697D70A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Rodzaj stopu/metalu/ z którego zbudowana jest płytka / śruba/</w:t>
            </w:r>
          </w:p>
          <w:p w14:paraId="0C57551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u w:val="single"/>
                <w14:ligatures w14:val="none"/>
              </w:rPr>
            </w:pPr>
            <w:r w:rsidRPr="00877632">
              <w:rPr>
                <w:rFonts w:ascii="Times New Roman" w:eastAsia="Tahoma" w:hAnsi="Times New Roman" w:cs="Times New Roman"/>
                <w:kern w:val="0"/>
                <w:u w:val="single"/>
                <w14:ligatures w14:val="none"/>
              </w:rPr>
              <w:t>Uwaga:</w:t>
            </w:r>
          </w:p>
          <w:p w14:paraId="0D68237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Nie dotyczy pozycji w Pakiecie,  gdzie wskazany jest konkretny materiał.</w:t>
            </w:r>
          </w:p>
        </w:tc>
        <w:tc>
          <w:tcPr>
            <w:tcW w:w="2127" w:type="dxa"/>
            <w:tcBorders>
              <w:top w:val="single" w:sz="2" w:space="0" w:color="000001"/>
              <w:left w:val="single" w:sz="2" w:space="0" w:color="000001"/>
              <w:bottom w:val="single" w:sz="2" w:space="0" w:color="000001"/>
            </w:tcBorders>
          </w:tcPr>
          <w:p w14:paraId="6F24F9A5"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0-40</w:t>
            </w:r>
          </w:p>
        </w:tc>
        <w:tc>
          <w:tcPr>
            <w:tcW w:w="2126" w:type="dxa"/>
            <w:tcBorders>
              <w:top w:val="single" w:sz="2" w:space="0" w:color="000001"/>
              <w:left w:val="single" w:sz="2" w:space="0" w:color="000001"/>
              <w:bottom w:val="single" w:sz="2" w:space="0" w:color="000001"/>
              <w:right w:val="single" w:sz="2" w:space="0" w:color="000001"/>
            </w:tcBorders>
          </w:tcPr>
          <w:p w14:paraId="788A2D5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Stop metali nierdzewnych– 0 pkt.</w:t>
            </w:r>
          </w:p>
          <w:p w14:paraId="67FA73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Stop tytanu  -  40 pkt.</w:t>
            </w:r>
          </w:p>
        </w:tc>
      </w:tr>
    </w:tbl>
    <w:p w14:paraId="5C55D437"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3BB382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065A81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76EDC96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Pakiet 18 - Implanty ortopedyczne III</w:t>
      </w:r>
    </w:p>
    <w:p w14:paraId="1B55435A"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tbl>
      <w:tblPr>
        <w:tblW w:w="9645" w:type="dxa"/>
        <w:tblInd w:w="115" w:type="dxa"/>
        <w:tblLayout w:type="fixed"/>
        <w:tblCellMar>
          <w:top w:w="55" w:type="dxa"/>
          <w:left w:w="55" w:type="dxa"/>
          <w:bottom w:w="55" w:type="dxa"/>
          <w:right w:w="55" w:type="dxa"/>
        </w:tblCellMar>
        <w:tblLook w:val="04A0" w:firstRow="1" w:lastRow="0" w:firstColumn="1" w:lastColumn="0" w:noHBand="0" w:noVBand="1"/>
      </w:tblPr>
      <w:tblGrid>
        <w:gridCol w:w="380"/>
        <w:gridCol w:w="7282"/>
        <w:gridCol w:w="1127"/>
        <w:gridCol w:w="856"/>
      </w:tblGrid>
      <w:tr w:rsidR="00877632" w:rsidRPr="00877632" w14:paraId="269F71D0" w14:textId="77777777" w:rsidTr="000157FB">
        <w:tc>
          <w:tcPr>
            <w:tcW w:w="380" w:type="dxa"/>
            <w:tcBorders>
              <w:top w:val="single" w:sz="4" w:space="0" w:color="000000"/>
              <w:left w:val="single" w:sz="4" w:space="0" w:color="000000"/>
              <w:bottom w:val="single" w:sz="4" w:space="0" w:color="000000"/>
            </w:tcBorders>
          </w:tcPr>
          <w:p w14:paraId="310584C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lp</w:t>
            </w:r>
            <w:proofErr w:type="spellEnd"/>
          </w:p>
        </w:tc>
        <w:tc>
          <w:tcPr>
            <w:tcW w:w="7282" w:type="dxa"/>
            <w:tcBorders>
              <w:top w:val="single" w:sz="4" w:space="0" w:color="000000"/>
              <w:left w:val="single" w:sz="4" w:space="0" w:color="000000"/>
              <w:bottom w:val="single" w:sz="4" w:space="0" w:color="000000"/>
            </w:tcBorders>
          </w:tcPr>
          <w:p w14:paraId="3BC378C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Nazwa asortymentu</w:t>
            </w:r>
          </w:p>
        </w:tc>
        <w:tc>
          <w:tcPr>
            <w:tcW w:w="1127" w:type="dxa"/>
            <w:tcBorders>
              <w:top w:val="single" w:sz="4" w:space="0" w:color="000000"/>
              <w:left w:val="single" w:sz="4" w:space="0" w:color="000000"/>
              <w:bottom w:val="single" w:sz="4" w:space="0" w:color="000000"/>
            </w:tcBorders>
          </w:tcPr>
          <w:p w14:paraId="54FDEDEB"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Jednostka miary</w:t>
            </w:r>
          </w:p>
        </w:tc>
        <w:tc>
          <w:tcPr>
            <w:tcW w:w="856" w:type="dxa"/>
            <w:tcBorders>
              <w:top w:val="single" w:sz="4" w:space="0" w:color="000000"/>
              <w:left w:val="single" w:sz="4" w:space="0" w:color="000000"/>
              <w:bottom w:val="single" w:sz="4" w:space="0" w:color="000000"/>
              <w:right w:val="single" w:sz="4" w:space="0" w:color="000000"/>
            </w:tcBorders>
          </w:tcPr>
          <w:p w14:paraId="2C9D38F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ilość</w:t>
            </w:r>
          </w:p>
        </w:tc>
      </w:tr>
      <w:tr w:rsidR="00877632" w:rsidRPr="00877632" w14:paraId="667DE5F2" w14:textId="77777777" w:rsidTr="000157FB">
        <w:tc>
          <w:tcPr>
            <w:tcW w:w="380" w:type="dxa"/>
            <w:tcBorders>
              <w:left w:val="single" w:sz="4" w:space="0" w:color="000000"/>
              <w:bottom w:val="single" w:sz="4" w:space="0" w:color="000000"/>
            </w:tcBorders>
          </w:tcPr>
          <w:p w14:paraId="4DDE0BB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tc>
        <w:tc>
          <w:tcPr>
            <w:tcW w:w="7282" w:type="dxa"/>
            <w:tcBorders>
              <w:left w:val="single" w:sz="4" w:space="0" w:color="000000"/>
              <w:bottom w:val="single" w:sz="4" w:space="0" w:color="000000"/>
            </w:tcBorders>
          </w:tcPr>
          <w:p w14:paraId="5A74F699"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Times New Roman"/>
                <w:b/>
                <w:kern w:val="0"/>
                <w:sz w:val="20"/>
                <w:szCs w:val="20"/>
              </w:rPr>
              <w:t xml:space="preserve">Implant do szycia </w:t>
            </w:r>
            <w:r w:rsidRPr="00877632">
              <w:rPr>
                <w:rFonts w:ascii="Calibri" w:eastAsia="Calibri" w:hAnsi="Calibri" w:cs="Calibri"/>
                <w:b/>
                <w:sz w:val="20"/>
                <w:szCs w:val="20"/>
              </w:rPr>
              <w:t xml:space="preserve">łąkotki metodą </w:t>
            </w:r>
            <w:proofErr w:type="spellStart"/>
            <w:r w:rsidRPr="00877632">
              <w:rPr>
                <w:rFonts w:ascii="Calibri" w:eastAsia="Calibri" w:hAnsi="Calibri" w:cs="Calibri"/>
                <w:b/>
                <w:sz w:val="20"/>
                <w:szCs w:val="20"/>
              </w:rPr>
              <w:t>all-inside</w:t>
            </w:r>
            <w:proofErr w:type="spellEnd"/>
            <w:r w:rsidRPr="00877632">
              <w:rPr>
                <w:rFonts w:ascii="Calibri" w:eastAsia="Calibri" w:hAnsi="Calibri" w:cs="Calibri"/>
                <w:sz w:val="20"/>
                <w:szCs w:val="20"/>
              </w:rPr>
              <w:t xml:space="preserve">. Składa się z dwóch implantów z materiału PEEK załadowanych rzędowo, połączonych ze sobą mocną </w:t>
            </w:r>
            <w:proofErr w:type="spellStart"/>
            <w:r w:rsidRPr="00877632">
              <w:rPr>
                <w:rFonts w:ascii="Calibri" w:eastAsia="Calibri" w:hAnsi="Calibri" w:cs="Calibri"/>
                <w:sz w:val="20"/>
                <w:szCs w:val="20"/>
              </w:rPr>
              <w:t>niewchłanialną</w:t>
            </w:r>
            <w:proofErr w:type="spellEnd"/>
            <w:r w:rsidRPr="00877632">
              <w:rPr>
                <w:rFonts w:ascii="Calibri" w:eastAsia="Calibri" w:hAnsi="Calibri" w:cs="Calibri"/>
                <w:sz w:val="20"/>
                <w:szCs w:val="20"/>
              </w:rPr>
              <w:t xml:space="preserve"> nicią UHMWPE #2-0 z zawiązanym samozaciskowym węzłem. Implant z możliwością obsługi jednorącz. Dostępne kąty zagięcia igły wprowadzającej implanty: zagięty 20° do góry, prosty, zagięty 20° w dół. Igła wprowadzająca o średnicy 1,35mm. Aktywne pozycjonowanie implantów za pomocą spustu dostępnego w zakresie 360° niezależnie od ułożenia podajnika, z dźwiękowym potwierdzeniem implantacji. Igła półotwarta z podziałką laserową posiada regulowany ogranicznik w postaci obrotowej kaniuli z ograniczeniami głębokości wkłucia od 12-18mm co 2 mm, zabezpieczający jej zbyt głębokie wbicie w łąkotkę. W trakcie dociągania węzła po implantacji, węzeł przesuwa się w kierunku drugiego implantu. Implant sterylny pakowany </w:t>
            </w:r>
            <w:proofErr w:type="spellStart"/>
            <w:r w:rsidRPr="00877632">
              <w:rPr>
                <w:rFonts w:ascii="Calibri" w:eastAsia="Calibri" w:hAnsi="Calibri" w:cs="Calibri"/>
                <w:sz w:val="20"/>
                <w:szCs w:val="20"/>
              </w:rPr>
              <w:t>pojedyńczo</w:t>
            </w:r>
            <w:proofErr w:type="spellEnd"/>
            <w:r w:rsidRPr="00877632">
              <w:rPr>
                <w:rFonts w:ascii="Calibri" w:eastAsia="Calibri" w:hAnsi="Calibri" w:cs="Calibri"/>
                <w:sz w:val="20"/>
                <w:szCs w:val="20"/>
              </w:rPr>
              <w:t>.</w:t>
            </w:r>
          </w:p>
        </w:tc>
        <w:tc>
          <w:tcPr>
            <w:tcW w:w="1127" w:type="dxa"/>
            <w:tcBorders>
              <w:left w:val="single" w:sz="4" w:space="0" w:color="000000"/>
              <w:bottom w:val="single" w:sz="4" w:space="0" w:color="000000"/>
            </w:tcBorders>
          </w:tcPr>
          <w:p w14:paraId="54253A7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33412D9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200</w:t>
            </w:r>
          </w:p>
        </w:tc>
      </w:tr>
      <w:tr w:rsidR="00877632" w:rsidRPr="00877632" w14:paraId="1DBD62A9" w14:textId="77777777" w:rsidTr="000157FB">
        <w:tc>
          <w:tcPr>
            <w:tcW w:w="380" w:type="dxa"/>
            <w:tcBorders>
              <w:left w:val="single" w:sz="4" w:space="0" w:color="000000"/>
              <w:bottom w:val="single" w:sz="4" w:space="0" w:color="000000"/>
            </w:tcBorders>
          </w:tcPr>
          <w:p w14:paraId="06EB5FB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2</w:t>
            </w:r>
          </w:p>
        </w:tc>
        <w:tc>
          <w:tcPr>
            <w:tcW w:w="7282" w:type="dxa"/>
            <w:tcBorders>
              <w:left w:val="single" w:sz="4" w:space="0" w:color="000000"/>
              <w:bottom w:val="single" w:sz="4" w:space="0" w:color="000000"/>
            </w:tcBorders>
          </w:tcPr>
          <w:p w14:paraId="0EC2B690"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Igła dedykowana do </w:t>
            </w:r>
            <w:proofErr w:type="spellStart"/>
            <w:r w:rsidRPr="00877632">
              <w:rPr>
                <w:rFonts w:ascii="Calibri" w:eastAsia="Calibri" w:hAnsi="Calibri" w:cs="Calibri"/>
                <w:sz w:val="20"/>
                <w:szCs w:val="20"/>
              </w:rPr>
              <w:t>przeszywacza</w:t>
            </w:r>
            <w:proofErr w:type="spellEnd"/>
            <w:r w:rsidRPr="00877632">
              <w:rPr>
                <w:rFonts w:ascii="Calibri" w:eastAsia="Calibri" w:hAnsi="Calibri" w:cs="Calibri"/>
                <w:sz w:val="20"/>
                <w:szCs w:val="20"/>
              </w:rPr>
              <w:t xml:space="preserve"> wielorazowego typu </w:t>
            </w:r>
            <w:proofErr w:type="spellStart"/>
            <w:r w:rsidRPr="00877632">
              <w:rPr>
                <w:rFonts w:ascii="Calibri" w:eastAsia="Calibri" w:hAnsi="Calibri" w:cs="Calibri"/>
                <w:sz w:val="20"/>
                <w:szCs w:val="20"/>
              </w:rPr>
              <w:t>scorpion</w:t>
            </w:r>
            <w:proofErr w:type="spellEnd"/>
            <w:r w:rsidRPr="00877632">
              <w:rPr>
                <w:rFonts w:ascii="Calibri" w:eastAsia="Calibri" w:hAnsi="Calibri" w:cs="Calibri"/>
                <w:sz w:val="20"/>
                <w:szCs w:val="20"/>
              </w:rPr>
              <w:t xml:space="preserve"> kolanowy kompatybilny z narzędziem wielorazowym REDA – posiadanymi przez Zamawiającego.</w:t>
            </w:r>
          </w:p>
        </w:tc>
        <w:tc>
          <w:tcPr>
            <w:tcW w:w="1127" w:type="dxa"/>
            <w:tcBorders>
              <w:left w:val="single" w:sz="4" w:space="0" w:color="000000"/>
              <w:bottom w:val="single" w:sz="4" w:space="0" w:color="000000"/>
            </w:tcBorders>
          </w:tcPr>
          <w:p w14:paraId="5EE25AB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2CBE5B3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tc>
      </w:tr>
      <w:tr w:rsidR="00877632" w:rsidRPr="00877632" w14:paraId="59DBE45B" w14:textId="77777777" w:rsidTr="000157FB">
        <w:tc>
          <w:tcPr>
            <w:tcW w:w="380" w:type="dxa"/>
            <w:tcBorders>
              <w:left w:val="single" w:sz="4" w:space="0" w:color="000000"/>
              <w:bottom w:val="single" w:sz="4" w:space="0" w:color="000000"/>
            </w:tcBorders>
          </w:tcPr>
          <w:p w14:paraId="057EAA8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w:t>
            </w:r>
          </w:p>
        </w:tc>
        <w:tc>
          <w:tcPr>
            <w:tcW w:w="7282" w:type="dxa"/>
            <w:tcBorders>
              <w:left w:val="single" w:sz="4" w:space="0" w:color="000000"/>
              <w:bottom w:val="single" w:sz="4" w:space="0" w:color="000000"/>
            </w:tcBorders>
          </w:tcPr>
          <w:p w14:paraId="67612C00"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Nić chirurgiczna wzmocniona, </w:t>
            </w:r>
            <w:proofErr w:type="spellStart"/>
            <w:r w:rsidRPr="00877632">
              <w:rPr>
                <w:rFonts w:ascii="Calibri" w:eastAsia="Calibri" w:hAnsi="Calibri" w:cs="Calibri"/>
                <w:sz w:val="20"/>
                <w:szCs w:val="20"/>
              </w:rPr>
              <w:t>niewchłanialana</w:t>
            </w:r>
            <w:proofErr w:type="spellEnd"/>
            <w:r w:rsidRPr="00877632">
              <w:rPr>
                <w:rFonts w:ascii="Calibri" w:eastAsia="Calibri" w:hAnsi="Calibri" w:cs="Calibri"/>
                <w:sz w:val="20"/>
                <w:szCs w:val="20"/>
              </w:rPr>
              <w:t xml:space="preserve"> UHMWPE w rozmiarze USP #2-0 o długości 950 mm z igłą lub bez igły w kolorze białym lub niebieskim. Pakowane sterylnie.</w:t>
            </w:r>
          </w:p>
        </w:tc>
        <w:tc>
          <w:tcPr>
            <w:tcW w:w="1127" w:type="dxa"/>
            <w:tcBorders>
              <w:left w:val="single" w:sz="4" w:space="0" w:color="000000"/>
              <w:bottom w:val="single" w:sz="4" w:space="0" w:color="000000"/>
            </w:tcBorders>
          </w:tcPr>
          <w:p w14:paraId="15E1DAD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496021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r>
      <w:tr w:rsidR="00877632" w:rsidRPr="00877632" w14:paraId="560E52E4" w14:textId="77777777" w:rsidTr="000157FB">
        <w:tc>
          <w:tcPr>
            <w:tcW w:w="380" w:type="dxa"/>
            <w:tcBorders>
              <w:left w:val="single" w:sz="4" w:space="0" w:color="000000"/>
              <w:bottom w:val="single" w:sz="4" w:space="0" w:color="000000"/>
            </w:tcBorders>
          </w:tcPr>
          <w:p w14:paraId="63D45E6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4</w:t>
            </w:r>
          </w:p>
        </w:tc>
        <w:tc>
          <w:tcPr>
            <w:tcW w:w="7282" w:type="dxa"/>
            <w:tcBorders>
              <w:left w:val="single" w:sz="4" w:space="0" w:color="000000"/>
              <w:bottom w:val="single" w:sz="4" w:space="0" w:color="000000"/>
            </w:tcBorders>
          </w:tcPr>
          <w:p w14:paraId="6535C1F2"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Nić chirurgiczna wzmocniona, </w:t>
            </w:r>
            <w:proofErr w:type="spellStart"/>
            <w:r w:rsidRPr="00877632">
              <w:rPr>
                <w:rFonts w:ascii="Calibri" w:eastAsia="Calibri" w:hAnsi="Calibri" w:cs="Calibri"/>
                <w:sz w:val="20"/>
                <w:szCs w:val="20"/>
              </w:rPr>
              <w:t>niewchłanialna</w:t>
            </w:r>
            <w:proofErr w:type="spellEnd"/>
            <w:r w:rsidRPr="00877632">
              <w:rPr>
                <w:rFonts w:ascii="Calibri" w:eastAsia="Calibri" w:hAnsi="Calibri" w:cs="Calibri"/>
                <w:sz w:val="20"/>
                <w:szCs w:val="20"/>
              </w:rPr>
              <w:t xml:space="preserve"> UHMWPE w rozmiarze USP #0, #2 lub # 5 o długości 950 mm z igłą lub bez igły w kolorze białym, biało niebieskim lub niebieskim. Pakowane sterylnie.</w:t>
            </w:r>
          </w:p>
        </w:tc>
        <w:tc>
          <w:tcPr>
            <w:tcW w:w="1127" w:type="dxa"/>
            <w:tcBorders>
              <w:left w:val="single" w:sz="4" w:space="0" w:color="000000"/>
              <w:bottom w:val="single" w:sz="4" w:space="0" w:color="000000"/>
            </w:tcBorders>
          </w:tcPr>
          <w:p w14:paraId="5A5E53C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6FC0E496"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r>
      <w:tr w:rsidR="00877632" w:rsidRPr="00877632" w14:paraId="72EDD5B4" w14:textId="77777777" w:rsidTr="000157FB">
        <w:tc>
          <w:tcPr>
            <w:tcW w:w="380" w:type="dxa"/>
            <w:tcBorders>
              <w:left w:val="single" w:sz="4" w:space="0" w:color="000000"/>
              <w:bottom w:val="single" w:sz="4" w:space="0" w:color="000000"/>
            </w:tcBorders>
          </w:tcPr>
          <w:p w14:paraId="7E8ECD2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c>
          <w:tcPr>
            <w:tcW w:w="7282" w:type="dxa"/>
            <w:tcBorders>
              <w:left w:val="single" w:sz="4" w:space="0" w:color="000000"/>
              <w:bottom w:val="single" w:sz="4" w:space="0" w:color="000000"/>
            </w:tcBorders>
          </w:tcPr>
          <w:p w14:paraId="4761CA61"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Pętla do obszywania przeszczepu w rozmiarze #2 w kolorze niebieskim z igłą. Długość pętli 950mm. Pakowane sterylnie.</w:t>
            </w:r>
          </w:p>
        </w:tc>
        <w:tc>
          <w:tcPr>
            <w:tcW w:w="1127" w:type="dxa"/>
            <w:tcBorders>
              <w:left w:val="single" w:sz="4" w:space="0" w:color="000000"/>
              <w:bottom w:val="single" w:sz="4" w:space="0" w:color="000000"/>
            </w:tcBorders>
          </w:tcPr>
          <w:p w14:paraId="0D9DCA7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796D589F"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tc>
      </w:tr>
      <w:tr w:rsidR="00877632" w:rsidRPr="00877632" w14:paraId="0C084E16" w14:textId="77777777" w:rsidTr="000157FB">
        <w:tc>
          <w:tcPr>
            <w:tcW w:w="380" w:type="dxa"/>
            <w:tcBorders>
              <w:left w:val="single" w:sz="4" w:space="0" w:color="000000"/>
              <w:bottom w:val="single" w:sz="4" w:space="0" w:color="000000"/>
            </w:tcBorders>
          </w:tcPr>
          <w:p w14:paraId="292C43A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6</w:t>
            </w:r>
          </w:p>
        </w:tc>
        <w:tc>
          <w:tcPr>
            <w:tcW w:w="7282" w:type="dxa"/>
            <w:tcBorders>
              <w:left w:val="single" w:sz="4" w:space="0" w:color="000000"/>
              <w:bottom w:val="single" w:sz="4" w:space="0" w:color="000000"/>
            </w:tcBorders>
          </w:tcPr>
          <w:p w14:paraId="222CB28B"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Taśmy chirurgiczne </w:t>
            </w:r>
            <w:proofErr w:type="spellStart"/>
            <w:r w:rsidRPr="00877632">
              <w:rPr>
                <w:rFonts w:ascii="Calibri" w:eastAsia="Calibri" w:hAnsi="Calibri" w:cs="Calibri"/>
                <w:sz w:val="20"/>
                <w:szCs w:val="20"/>
              </w:rPr>
              <w:t>niewchłanialne</w:t>
            </w:r>
            <w:proofErr w:type="spellEnd"/>
            <w:r w:rsidRPr="00877632">
              <w:rPr>
                <w:rFonts w:ascii="Calibri" w:eastAsia="Calibri" w:hAnsi="Calibri" w:cs="Calibri"/>
                <w:sz w:val="20"/>
                <w:szCs w:val="20"/>
              </w:rPr>
              <w:t xml:space="preserve"> ze wzmocnionego materiału </w:t>
            </w:r>
            <w:proofErr w:type="spellStart"/>
            <w:r w:rsidRPr="00877632">
              <w:rPr>
                <w:rFonts w:ascii="Calibri" w:eastAsia="Calibri" w:hAnsi="Calibri" w:cs="Calibri"/>
                <w:sz w:val="20"/>
                <w:szCs w:val="20"/>
              </w:rPr>
              <w:t>szewnego</w:t>
            </w:r>
            <w:proofErr w:type="spellEnd"/>
            <w:r w:rsidRPr="00877632">
              <w:rPr>
                <w:rFonts w:ascii="Calibri" w:eastAsia="Calibri" w:hAnsi="Calibri" w:cs="Calibri"/>
                <w:sz w:val="20"/>
                <w:szCs w:val="20"/>
              </w:rPr>
              <w:t xml:space="preserve"> w kolorze białym oraz biało niebieskim.  Przeznaczona do </w:t>
            </w:r>
            <w:proofErr w:type="spellStart"/>
            <w:r w:rsidRPr="00877632">
              <w:rPr>
                <w:rFonts w:ascii="Calibri" w:eastAsia="Calibri" w:hAnsi="Calibri" w:cs="Calibri"/>
                <w:sz w:val="20"/>
                <w:szCs w:val="20"/>
              </w:rPr>
              <w:t>augumentacji</w:t>
            </w:r>
            <w:proofErr w:type="spellEnd"/>
            <w:r w:rsidRPr="00877632">
              <w:rPr>
                <w:rFonts w:ascii="Calibri" w:eastAsia="Calibri" w:hAnsi="Calibri" w:cs="Calibri"/>
                <w:sz w:val="20"/>
                <w:szCs w:val="20"/>
              </w:rPr>
              <w:t xml:space="preserve"> i szycia tkanek miękkich. Taśma w części środkowej płaska, zakończenia w postaci okrągłych nici. Taśmy dostępne w rozmiarach: 2mm i 4mm. Długość szwu 750mm. Pakowane sterylnie.</w:t>
            </w:r>
          </w:p>
        </w:tc>
        <w:tc>
          <w:tcPr>
            <w:tcW w:w="1127" w:type="dxa"/>
            <w:tcBorders>
              <w:left w:val="single" w:sz="4" w:space="0" w:color="000000"/>
              <w:bottom w:val="single" w:sz="4" w:space="0" w:color="000000"/>
            </w:tcBorders>
          </w:tcPr>
          <w:p w14:paraId="27CA338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3284C6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r>
      <w:tr w:rsidR="00877632" w:rsidRPr="00877632" w14:paraId="08BB4D38" w14:textId="77777777" w:rsidTr="000157FB">
        <w:tc>
          <w:tcPr>
            <w:tcW w:w="380" w:type="dxa"/>
            <w:tcBorders>
              <w:left w:val="single" w:sz="4" w:space="0" w:color="000000"/>
              <w:bottom w:val="single" w:sz="4" w:space="0" w:color="000000"/>
            </w:tcBorders>
          </w:tcPr>
          <w:p w14:paraId="35A851B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7</w:t>
            </w:r>
          </w:p>
        </w:tc>
        <w:tc>
          <w:tcPr>
            <w:tcW w:w="7282" w:type="dxa"/>
            <w:tcBorders>
              <w:left w:val="single" w:sz="4" w:space="0" w:color="000000"/>
              <w:bottom w:val="single" w:sz="4" w:space="0" w:color="000000"/>
            </w:tcBorders>
          </w:tcPr>
          <w:p w14:paraId="1553F4BC"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Niesterylna wielorazowa igła z oczkiem do szycia łąkotki metodą </w:t>
            </w:r>
            <w:proofErr w:type="spellStart"/>
            <w:r w:rsidRPr="00877632">
              <w:rPr>
                <w:rFonts w:ascii="Calibri" w:eastAsia="Calibri" w:hAnsi="Calibri" w:cs="Calibri"/>
                <w:sz w:val="20"/>
                <w:szCs w:val="20"/>
              </w:rPr>
              <w:t>inside</w:t>
            </w:r>
            <w:proofErr w:type="spellEnd"/>
            <w:r w:rsidRPr="00877632">
              <w:rPr>
                <w:rFonts w:ascii="Calibri" w:eastAsia="Calibri" w:hAnsi="Calibri" w:cs="Calibri"/>
                <w:sz w:val="20"/>
                <w:szCs w:val="20"/>
              </w:rPr>
              <w:t xml:space="preserve">-out, ř0.5xL1250. Produkt niesterylny pakowany </w:t>
            </w:r>
            <w:proofErr w:type="spellStart"/>
            <w:r w:rsidRPr="00877632">
              <w:rPr>
                <w:rFonts w:ascii="Calibri" w:eastAsia="Calibri" w:hAnsi="Calibri" w:cs="Calibri"/>
                <w:sz w:val="20"/>
                <w:szCs w:val="20"/>
              </w:rPr>
              <w:t>pojedyńczo</w:t>
            </w:r>
            <w:proofErr w:type="spellEnd"/>
            <w:r w:rsidRPr="00877632">
              <w:rPr>
                <w:rFonts w:ascii="Calibri" w:eastAsia="Calibri" w:hAnsi="Calibri" w:cs="Calibri"/>
                <w:sz w:val="20"/>
                <w:szCs w:val="20"/>
              </w:rPr>
              <w:t>.</w:t>
            </w:r>
          </w:p>
        </w:tc>
        <w:tc>
          <w:tcPr>
            <w:tcW w:w="1127" w:type="dxa"/>
            <w:tcBorders>
              <w:left w:val="single" w:sz="4" w:space="0" w:color="000000"/>
              <w:bottom w:val="single" w:sz="4" w:space="0" w:color="000000"/>
            </w:tcBorders>
          </w:tcPr>
          <w:p w14:paraId="50E0918F"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523CFCC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r>
      <w:tr w:rsidR="00877632" w:rsidRPr="00877632" w14:paraId="51496093" w14:textId="77777777" w:rsidTr="000157FB">
        <w:tc>
          <w:tcPr>
            <w:tcW w:w="380" w:type="dxa"/>
            <w:tcBorders>
              <w:left w:val="single" w:sz="4" w:space="0" w:color="000000"/>
              <w:bottom w:val="single" w:sz="4" w:space="0" w:color="000000"/>
            </w:tcBorders>
          </w:tcPr>
          <w:p w14:paraId="148E23C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8</w:t>
            </w:r>
          </w:p>
        </w:tc>
        <w:tc>
          <w:tcPr>
            <w:tcW w:w="7282" w:type="dxa"/>
            <w:tcBorders>
              <w:left w:val="single" w:sz="4" w:space="0" w:color="000000"/>
              <w:bottom w:val="single" w:sz="4" w:space="0" w:color="000000"/>
            </w:tcBorders>
          </w:tcPr>
          <w:p w14:paraId="2BFF593E"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Stała pętla przeznaczona do </w:t>
            </w:r>
            <w:proofErr w:type="spellStart"/>
            <w:r w:rsidRPr="00877632">
              <w:rPr>
                <w:rFonts w:ascii="Calibri" w:eastAsia="Calibri" w:hAnsi="Calibri" w:cs="Calibri"/>
                <w:sz w:val="20"/>
                <w:szCs w:val="20"/>
              </w:rPr>
              <w:t>rekonsturkcji</w:t>
            </w:r>
            <w:proofErr w:type="spellEnd"/>
            <w:r w:rsidRPr="00877632">
              <w:rPr>
                <w:rFonts w:ascii="Calibri" w:eastAsia="Calibri" w:hAnsi="Calibri" w:cs="Calibri"/>
                <w:sz w:val="20"/>
                <w:szCs w:val="20"/>
              </w:rPr>
              <w:t xml:space="preserve"> </w:t>
            </w:r>
            <w:proofErr w:type="spellStart"/>
            <w:r w:rsidRPr="00877632">
              <w:rPr>
                <w:rFonts w:ascii="Calibri" w:eastAsia="Calibri" w:hAnsi="Calibri" w:cs="Calibri"/>
                <w:sz w:val="20"/>
                <w:szCs w:val="20"/>
              </w:rPr>
              <w:t>więzdła</w:t>
            </w:r>
            <w:proofErr w:type="spellEnd"/>
            <w:r w:rsidRPr="00877632">
              <w:rPr>
                <w:rFonts w:ascii="Calibri" w:eastAsia="Calibri" w:hAnsi="Calibri" w:cs="Calibri"/>
                <w:sz w:val="20"/>
                <w:szCs w:val="20"/>
              </w:rPr>
              <w:t xml:space="preserve"> krzyżowego przedniego (ACL).   System został oparty na mocowaniu korówkowym. </w:t>
            </w:r>
            <w:proofErr w:type="spellStart"/>
            <w:r w:rsidRPr="00877632">
              <w:rPr>
                <w:rFonts w:ascii="Calibri" w:eastAsia="Calibri" w:hAnsi="Calibri" w:cs="Calibri"/>
                <w:sz w:val="20"/>
                <w:szCs w:val="20"/>
              </w:rPr>
              <w:t>Endobutton</w:t>
            </w:r>
            <w:proofErr w:type="spellEnd"/>
            <w:r w:rsidRPr="00877632">
              <w:rPr>
                <w:rFonts w:ascii="Calibri" w:eastAsia="Calibri" w:hAnsi="Calibri" w:cs="Calibri"/>
                <w:sz w:val="20"/>
                <w:szCs w:val="20"/>
              </w:rPr>
              <w:t xml:space="preserve">  o zaokrąglonych bokach w rozmiarach od </w:t>
            </w:r>
            <w:proofErr w:type="spellStart"/>
            <w:r w:rsidRPr="00877632">
              <w:rPr>
                <w:rFonts w:ascii="Calibri" w:eastAsia="Calibri" w:hAnsi="Calibri" w:cs="Calibri"/>
                <w:sz w:val="20"/>
                <w:szCs w:val="20"/>
              </w:rPr>
              <w:t>od</w:t>
            </w:r>
            <w:proofErr w:type="spellEnd"/>
            <w:r w:rsidRPr="00877632">
              <w:rPr>
                <w:rFonts w:ascii="Calibri" w:eastAsia="Calibri" w:hAnsi="Calibri" w:cs="Calibri"/>
                <w:sz w:val="20"/>
                <w:szCs w:val="20"/>
              </w:rPr>
              <w:t xml:space="preserve"> 10mm do 45mm co 5mm oraz 12mm </w:t>
            </w:r>
            <w:proofErr w:type="spellStart"/>
            <w:r w:rsidRPr="00877632">
              <w:rPr>
                <w:rFonts w:ascii="Calibri" w:eastAsia="Calibri" w:hAnsi="Calibri" w:cs="Calibri"/>
                <w:sz w:val="20"/>
                <w:szCs w:val="20"/>
              </w:rPr>
              <w:t>Endobutton</w:t>
            </w:r>
            <w:proofErr w:type="spellEnd"/>
            <w:r w:rsidRPr="00877632">
              <w:rPr>
                <w:rFonts w:ascii="Calibri" w:eastAsia="Calibri" w:hAnsi="Calibri" w:cs="Calibri"/>
                <w:sz w:val="20"/>
                <w:szCs w:val="20"/>
              </w:rPr>
              <w:t xml:space="preserve"> </w:t>
            </w:r>
            <w:proofErr w:type="spellStart"/>
            <w:r w:rsidRPr="00877632">
              <w:rPr>
                <w:rFonts w:ascii="Calibri" w:eastAsia="Calibri" w:hAnsi="Calibri" w:cs="Calibri"/>
                <w:sz w:val="20"/>
                <w:szCs w:val="20"/>
              </w:rPr>
              <w:t>doostępny</w:t>
            </w:r>
            <w:proofErr w:type="spellEnd"/>
            <w:r w:rsidRPr="00877632">
              <w:rPr>
                <w:rFonts w:ascii="Calibri" w:eastAsia="Calibri" w:hAnsi="Calibri" w:cs="Calibri"/>
                <w:sz w:val="20"/>
                <w:szCs w:val="20"/>
              </w:rPr>
              <w:t xml:space="preserve"> w rozmiarze 12mm x 4mm x 1.5mm .  Implant sterylny pakowany pojedynczo.</w:t>
            </w:r>
          </w:p>
        </w:tc>
        <w:tc>
          <w:tcPr>
            <w:tcW w:w="1127" w:type="dxa"/>
            <w:tcBorders>
              <w:left w:val="single" w:sz="4" w:space="0" w:color="000000"/>
              <w:bottom w:val="single" w:sz="4" w:space="0" w:color="000000"/>
            </w:tcBorders>
          </w:tcPr>
          <w:p w14:paraId="7E0F721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3198E30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tc>
      </w:tr>
      <w:tr w:rsidR="00877632" w:rsidRPr="00877632" w14:paraId="629E9266" w14:textId="77777777" w:rsidTr="000157FB">
        <w:tc>
          <w:tcPr>
            <w:tcW w:w="380" w:type="dxa"/>
            <w:tcBorders>
              <w:left w:val="single" w:sz="4" w:space="0" w:color="000000"/>
              <w:bottom w:val="single" w:sz="4" w:space="0" w:color="000000"/>
            </w:tcBorders>
          </w:tcPr>
          <w:p w14:paraId="070ABE9F"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lastRenderedPageBreak/>
              <w:t>9</w:t>
            </w:r>
          </w:p>
        </w:tc>
        <w:tc>
          <w:tcPr>
            <w:tcW w:w="7282" w:type="dxa"/>
            <w:tcBorders>
              <w:left w:val="single" w:sz="4" w:space="0" w:color="000000"/>
              <w:bottom w:val="single" w:sz="4" w:space="0" w:color="000000"/>
            </w:tcBorders>
          </w:tcPr>
          <w:p w14:paraId="423F9DB9"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Dociągana pętla przeznaczona do </w:t>
            </w:r>
            <w:proofErr w:type="spellStart"/>
            <w:r w:rsidRPr="00877632">
              <w:rPr>
                <w:rFonts w:ascii="Calibri" w:eastAsia="Calibri" w:hAnsi="Calibri" w:cs="Calibri"/>
                <w:sz w:val="20"/>
                <w:szCs w:val="20"/>
              </w:rPr>
              <w:t>rekonsturkcji</w:t>
            </w:r>
            <w:proofErr w:type="spellEnd"/>
            <w:r w:rsidRPr="00877632">
              <w:rPr>
                <w:rFonts w:ascii="Calibri" w:eastAsia="Calibri" w:hAnsi="Calibri" w:cs="Calibri"/>
                <w:sz w:val="20"/>
                <w:szCs w:val="20"/>
              </w:rPr>
              <w:t xml:space="preserve"> </w:t>
            </w:r>
            <w:proofErr w:type="spellStart"/>
            <w:r w:rsidRPr="00877632">
              <w:rPr>
                <w:rFonts w:ascii="Calibri" w:eastAsia="Calibri" w:hAnsi="Calibri" w:cs="Calibri"/>
                <w:sz w:val="20"/>
                <w:szCs w:val="20"/>
              </w:rPr>
              <w:t>więzdła</w:t>
            </w:r>
            <w:proofErr w:type="spellEnd"/>
            <w:r w:rsidRPr="00877632">
              <w:rPr>
                <w:rFonts w:ascii="Calibri" w:eastAsia="Calibri" w:hAnsi="Calibri" w:cs="Calibri"/>
                <w:sz w:val="20"/>
                <w:szCs w:val="20"/>
              </w:rPr>
              <w:t xml:space="preserve"> krzyżowego przedniego (ACL).  System został oparty na mocowaniu korówkowym. </w:t>
            </w:r>
            <w:proofErr w:type="spellStart"/>
            <w:r w:rsidRPr="00877632">
              <w:rPr>
                <w:rFonts w:ascii="Calibri" w:eastAsia="Calibri" w:hAnsi="Calibri" w:cs="Calibri"/>
                <w:sz w:val="20"/>
                <w:szCs w:val="20"/>
              </w:rPr>
              <w:t>Endobutton</w:t>
            </w:r>
            <w:proofErr w:type="spellEnd"/>
            <w:r w:rsidRPr="00877632">
              <w:rPr>
                <w:rFonts w:ascii="Calibri" w:eastAsia="Calibri" w:hAnsi="Calibri" w:cs="Calibri"/>
                <w:sz w:val="20"/>
                <w:szCs w:val="20"/>
              </w:rPr>
              <w:t xml:space="preserve">  dostępny w rozmiarze 12mm x 4mm x 1.5mm.  Pętla </w:t>
            </w:r>
            <w:proofErr w:type="spellStart"/>
            <w:r w:rsidRPr="00877632">
              <w:rPr>
                <w:rFonts w:ascii="Calibri" w:eastAsia="Calibri" w:hAnsi="Calibri" w:cs="Calibri"/>
                <w:sz w:val="20"/>
                <w:szCs w:val="20"/>
              </w:rPr>
              <w:t>niewchłanialna</w:t>
            </w:r>
            <w:proofErr w:type="spellEnd"/>
            <w:r w:rsidRPr="00877632">
              <w:rPr>
                <w:rFonts w:ascii="Calibri" w:eastAsia="Calibri" w:hAnsi="Calibri" w:cs="Calibri"/>
                <w:sz w:val="20"/>
                <w:szCs w:val="20"/>
              </w:rPr>
              <w:t xml:space="preserve">. Implant sterylny pakowany </w:t>
            </w:r>
            <w:proofErr w:type="spellStart"/>
            <w:r w:rsidRPr="00877632">
              <w:rPr>
                <w:rFonts w:ascii="Calibri" w:eastAsia="Calibri" w:hAnsi="Calibri" w:cs="Calibri"/>
                <w:sz w:val="20"/>
                <w:szCs w:val="20"/>
              </w:rPr>
              <w:t>pojedyńczo</w:t>
            </w:r>
            <w:proofErr w:type="spellEnd"/>
            <w:r w:rsidRPr="00877632">
              <w:rPr>
                <w:rFonts w:ascii="Calibri" w:eastAsia="Calibri" w:hAnsi="Calibri" w:cs="Calibri"/>
                <w:sz w:val="20"/>
                <w:szCs w:val="20"/>
              </w:rPr>
              <w:t>.</w:t>
            </w:r>
          </w:p>
        </w:tc>
        <w:tc>
          <w:tcPr>
            <w:tcW w:w="1127" w:type="dxa"/>
            <w:tcBorders>
              <w:left w:val="single" w:sz="4" w:space="0" w:color="000000"/>
              <w:bottom w:val="single" w:sz="4" w:space="0" w:color="000000"/>
            </w:tcBorders>
          </w:tcPr>
          <w:p w14:paraId="1D92926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B067AB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50</w:t>
            </w:r>
          </w:p>
        </w:tc>
      </w:tr>
      <w:tr w:rsidR="00877632" w:rsidRPr="00877632" w14:paraId="00C55F18" w14:textId="77777777" w:rsidTr="000157FB">
        <w:tc>
          <w:tcPr>
            <w:tcW w:w="380" w:type="dxa"/>
            <w:tcBorders>
              <w:left w:val="single" w:sz="4" w:space="0" w:color="000000"/>
              <w:bottom w:val="single" w:sz="4" w:space="0" w:color="000000"/>
            </w:tcBorders>
          </w:tcPr>
          <w:p w14:paraId="78633DA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c>
          <w:tcPr>
            <w:tcW w:w="7282" w:type="dxa"/>
            <w:tcBorders>
              <w:left w:val="single" w:sz="4" w:space="0" w:color="000000"/>
              <w:bottom w:val="single" w:sz="4" w:space="0" w:color="000000"/>
            </w:tcBorders>
          </w:tcPr>
          <w:p w14:paraId="124201E6"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Dociągana pętla</w:t>
            </w:r>
            <w:r w:rsidRPr="00877632">
              <w:rPr>
                <w:rFonts w:ascii="Calibri" w:eastAsia="Calibri" w:hAnsi="Calibri" w:cs="Calibri"/>
                <w:b/>
                <w:sz w:val="20"/>
                <w:szCs w:val="20"/>
              </w:rPr>
              <w:t xml:space="preserve"> </w:t>
            </w:r>
            <w:r w:rsidRPr="00877632">
              <w:rPr>
                <w:rFonts w:ascii="Calibri" w:eastAsia="Calibri" w:hAnsi="Calibri" w:cs="Calibri"/>
                <w:sz w:val="20"/>
                <w:szCs w:val="20"/>
              </w:rPr>
              <w:t xml:space="preserve">przeznaczona do </w:t>
            </w:r>
            <w:proofErr w:type="spellStart"/>
            <w:r w:rsidRPr="00877632">
              <w:rPr>
                <w:rFonts w:ascii="Calibri" w:eastAsia="Calibri" w:hAnsi="Calibri" w:cs="Calibri"/>
                <w:sz w:val="20"/>
                <w:szCs w:val="20"/>
              </w:rPr>
              <w:t>rekonsturkcji</w:t>
            </w:r>
            <w:proofErr w:type="spellEnd"/>
            <w:r w:rsidRPr="00877632">
              <w:rPr>
                <w:rFonts w:ascii="Calibri" w:eastAsia="Calibri" w:hAnsi="Calibri" w:cs="Calibri"/>
                <w:sz w:val="20"/>
                <w:szCs w:val="20"/>
              </w:rPr>
              <w:t xml:space="preserve"> </w:t>
            </w:r>
            <w:proofErr w:type="spellStart"/>
            <w:r w:rsidRPr="00877632">
              <w:rPr>
                <w:rFonts w:ascii="Calibri" w:eastAsia="Calibri" w:hAnsi="Calibri" w:cs="Calibri"/>
                <w:sz w:val="20"/>
                <w:szCs w:val="20"/>
              </w:rPr>
              <w:t>więzdła</w:t>
            </w:r>
            <w:proofErr w:type="spellEnd"/>
            <w:r w:rsidRPr="00877632">
              <w:rPr>
                <w:rFonts w:ascii="Calibri" w:eastAsia="Calibri" w:hAnsi="Calibri" w:cs="Calibri"/>
                <w:sz w:val="20"/>
                <w:szCs w:val="20"/>
              </w:rPr>
              <w:t xml:space="preserve"> krzyżowego przedniego (ACL) - mocowanie piszczelowe.  System został oparty na mocowaniu korówkowym. Okrągły </w:t>
            </w:r>
            <w:proofErr w:type="spellStart"/>
            <w:r w:rsidRPr="00877632">
              <w:rPr>
                <w:rFonts w:ascii="Calibri" w:eastAsia="Calibri" w:hAnsi="Calibri" w:cs="Calibri"/>
                <w:sz w:val="20"/>
                <w:szCs w:val="20"/>
              </w:rPr>
              <w:t>endobutton</w:t>
            </w:r>
            <w:proofErr w:type="spellEnd"/>
            <w:r w:rsidRPr="00877632">
              <w:rPr>
                <w:rFonts w:ascii="Calibri" w:eastAsia="Calibri" w:hAnsi="Calibri" w:cs="Calibri"/>
                <w:sz w:val="20"/>
                <w:szCs w:val="20"/>
              </w:rPr>
              <w:t xml:space="preserve">  dostępny w rozmiarze 11mm x 1.5mm, 14mm x 1.5mm, 20mm x 1.5mm. </w:t>
            </w:r>
            <w:proofErr w:type="spellStart"/>
            <w:r w:rsidRPr="00877632">
              <w:rPr>
                <w:rFonts w:ascii="Calibri" w:eastAsia="Calibri" w:hAnsi="Calibri" w:cs="Calibri"/>
                <w:sz w:val="20"/>
                <w:szCs w:val="20"/>
              </w:rPr>
              <w:t>Endobutton</w:t>
            </w:r>
            <w:proofErr w:type="spellEnd"/>
            <w:r w:rsidRPr="00877632">
              <w:rPr>
                <w:rFonts w:ascii="Calibri" w:eastAsia="Calibri" w:hAnsi="Calibri" w:cs="Calibri"/>
                <w:sz w:val="20"/>
                <w:szCs w:val="20"/>
              </w:rPr>
              <w:t xml:space="preserve"> nie jest na stałe przytwierdzony do pętli regulowanej. Pętla </w:t>
            </w:r>
            <w:proofErr w:type="spellStart"/>
            <w:r w:rsidRPr="00877632">
              <w:rPr>
                <w:rFonts w:ascii="Calibri" w:eastAsia="Calibri" w:hAnsi="Calibri" w:cs="Calibri"/>
                <w:sz w:val="20"/>
                <w:szCs w:val="20"/>
              </w:rPr>
              <w:t>niewchłanialna</w:t>
            </w:r>
            <w:proofErr w:type="spellEnd"/>
            <w:r w:rsidRPr="00877632">
              <w:rPr>
                <w:rFonts w:ascii="Calibri" w:eastAsia="Calibri" w:hAnsi="Calibri" w:cs="Calibri"/>
                <w:sz w:val="20"/>
                <w:szCs w:val="20"/>
              </w:rPr>
              <w:t xml:space="preserve">. Implant sterylny pakowany </w:t>
            </w:r>
            <w:proofErr w:type="spellStart"/>
            <w:r w:rsidRPr="00877632">
              <w:rPr>
                <w:rFonts w:ascii="Calibri" w:eastAsia="Calibri" w:hAnsi="Calibri" w:cs="Calibri"/>
                <w:sz w:val="20"/>
                <w:szCs w:val="20"/>
              </w:rPr>
              <w:t>pojedyńczo</w:t>
            </w:r>
            <w:proofErr w:type="spellEnd"/>
            <w:r w:rsidRPr="00877632">
              <w:rPr>
                <w:rFonts w:ascii="Calibri" w:eastAsia="Calibri" w:hAnsi="Calibri" w:cs="Calibri"/>
                <w:sz w:val="20"/>
                <w:szCs w:val="20"/>
              </w:rPr>
              <w:t>.</w:t>
            </w:r>
          </w:p>
        </w:tc>
        <w:tc>
          <w:tcPr>
            <w:tcW w:w="1127" w:type="dxa"/>
            <w:tcBorders>
              <w:left w:val="single" w:sz="4" w:space="0" w:color="000000"/>
              <w:bottom w:val="single" w:sz="4" w:space="0" w:color="000000"/>
            </w:tcBorders>
          </w:tcPr>
          <w:p w14:paraId="094F8556"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4ABAF13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50</w:t>
            </w:r>
          </w:p>
        </w:tc>
      </w:tr>
      <w:tr w:rsidR="00877632" w:rsidRPr="00877632" w14:paraId="0574FB0D" w14:textId="77777777" w:rsidTr="000157FB">
        <w:tc>
          <w:tcPr>
            <w:tcW w:w="380" w:type="dxa"/>
            <w:tcBorders>
              <w:left w:val="single" w:sz="4" w:space="0" w:color="000000"/>
              <w:bottom w:val="single" w:sz="4" w:space="0" w:color="000000"/>
            </w:tcBorders>
          </w:tcPr>
          <w:p w14:paraId="2EDDDC7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11</w:t>
            </w:r>
          </w:p>
        </w:tc>
        <w:tc>
          <w:tcPr>
            <w:tcW w:w="7282" w:type="dxa"/>
            <w:tcBorders>
              <w:left w:val="single" w:sz="4" w:space="0" w:color="000000"/>
              <w:bottom w:val="single" w:sz="4" w:space="0" w:color="000000"/>
            </w:tcBorders>
          </w:tcPr>
          <w:p w14:paraId="105F4BF3"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Guziki  uniwersalne, wykorzystywane w różnych technikach rekonstrukcyjnych, okrągłe i prostokątne, w rozmiarach: 10, 12, 14, 20mm, grubość 1,2-1,5mm. Implant sterylny pakowany pojedynczo.</w:t>
            </w:r>
          </w:p>
        </w:tc>
        <w:tc>
          <w:tcPr>
            <w:tcW w:w="1127" w:type="dxa"/>
            <w:tcBorders>
              <w:left w:val="single" w:sz="4" w:space="0" w:color="000000"/>
              <w:bottom w:val="single" w:sz="4" w:space="0" w:color="000000"/>
            </w:tcBorders>
          </w:tcPr>
          <w:p w14:paraId="32F1674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7214079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30</w:t>
            </w:r>
          </w:p>
        </w:tc>
      </w:tr>
      <w:tr w:rsidR="00877632" w:rsidRPr="00877632" w14:paraId="1ED3FF67" w14:textId="77777777" w:rsidTr="000157FB">
        <w:tc>
          <w:tcPr>
            <w:tcW w:w="380" w:type="dxa"/>
            <w:tcBorders>
              <w:left w:val="single" w:sz="4" w:space="0" w:color="000000"/>
              <w:bottom w:val="single" w:sz="4" w:space="0" w:color="000000"/>
            </w:tcBorders>
          </w:tcPr>
          <w:p w14:paraId="73CFD7E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12</w:t>
            </w:r>
          </w:p>
        </w:tc>
        <w:tc>
          <w:tcPr>
            <w:tcW w:w="7282" w:type="dxa"/>
            <w:tcBorders>
              <w:left w:val="single" w:sz="4" w:space="0" w:color="000000"/>
              <w:bottom w:val="single" w:sz="4" w:space="0" w:color="000000"/>
            </w:tcBorders>
          </w:tcPr>
          <w:p w14:paraId="079A528C"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b/>
                <w:sz w:val="20"/>
                <w:szCs w:val="20"/>
              </w:rPr>
              <w:t xml:space="preserve">Śruba interferencyjna </w:t>
            </w:r>
            <w:proofErr w:type="spellStart"/>
            <w:r w:rsidRPr="00877632">
              <w:rPr>
                <w:rFonts w:ascii="Calibri" w:eastAsia="Calibri" w:hAnsi="Calibri" w:cs="Calibri"/>
                <w:b/>
                <w:sz w:val="20"/>
                <w:szCs w:val="20"/>
              </w:rPr>
              <w:t>biowchłanialna</w:t>
            </w:r>
            <w:proofErr w:type="spellEnd"/>
            <w:r w:rsidRPr="00877632">
              <w:rPr>
                <w:rFonts w:ascii="Calibri" w:eastAsia="Calibri" w:hAnsi="Calibri" w:cs="Calibri"/>
                <w:b/>
                <w:sz w:val="20"/>
                <w:szCs w:val="20"/>
              </w:rPr>
              <w:t xml:space="preserve"> </w:t>
            </w:r>
            <w:proofErr w:type="spellStart"/>
            <w:r w:rsidRPr="00877632">
              <w:rPr>
                <w:rFonts w:ascii="Calibri" w:eastAsia="Calibri" w:hAnsi="Calibri" w:cs="Calibri"/>
                <w:sz w:val="20"/>
                <w:szCs w:val="20"/>
              </w:rPr>
              <w:t>kaniuloana</w:t>
            </w:r>
            <w:proofErr w:type="spellEnd"/>
            <w:r w:rsidRPr="00877632">
              <w:rPr>
                <w:rFonts w:ascii="Calibri" w:eastAsia="Calibri" w:hAnsi="Calibri" w:cs="Calibri"/>
                <w:sz w:val="20"/>
                <w:szCs w:val="20"/>
              </w:rPr>
              <w:t xml:space="preserve"> dedykowana do blokowania przeszczepu w kanale kostnym wykonana z  75% PLDLLA + 25% BCP (20% HA + 80% β-TCP). Śruba dostępna w rozmiarach 7,8,9,10x20mm , 7,8,9,10x25mm , 7,8,9,10x30mm , 11,12x35mm. Implant sterylny pakowany pojedynczo.</w:t>
            </w:r>
          </w:p>
        </w:tc>
        <w:tc>
          <w:tcPr>
            <w:tcW w:w="1127" w:type="dxa"/>
            <w:tcBorders>
              <w:left w:val="single" w:sz="4" w:space="0" w:color="000000"/>
              <w:bottom w:val="single" w:sz="4" w:space="0" w:color="000000"/>
            </w:tcBorders>
          </w:tcPr>
          <w:p w14:paraId="465D7D2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0B9644A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r>
      <w:tr w:rsidR="00877632" w:rsidRPr="00877632" w14:paraId="2CA8D18A" w14:textId="77777777" w:rsidTr="000157FB">
        <w:tc>
          <w:tcPr>
            <w:tcW w:w="380" w:type="dxa"/>
            <w:tcBorders>
              <w:left w:val="single" w:sz="4" w:space="0" w:color="000000"/>
              <w:bottom w:val="single" w:sz="4" w:space="0" w:color="000000"/>
            </w:tcBorders>
          </w:tcPr>
          <w:p w14:paraId="45F9D24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13</w:t>
            </w:r>
          </w:p>
        </w:tc>
        <w:tc>
          <w:tcPr>
            <w:tcW w:w="7282" w:type="dxa"/>
            <w:tcBorders>
              <w:left w:val="single" w:sz="4" w:space="0" w:color="000000"/>
              <w:bottom w:val="single" w:sz="4" w:space="0" w:color="000000"/>
            </w:tcBorders>
          </w:tcPr>
          <w:p w14:paraId="1C03FE87"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Kaniula artroskopowa krótka, </w:t>
            </w:r>
            <w:proofErr w:type="spellStart"/>
            <w:r w:rsidRPr="00877632">
              <w:rPr>
                <w:rFonts w:ascii="Calibri" w:eastAsia="Calibri" w:hAnsi="Calibri" w:cs="Calibri"/>
                <w:sz w:val="20"/>
                <w:szCs w:val="20"/>
              </w:rPr>
              <w:t>jedorazowa</w:t>
            </w:r>
            <w:proofErr w:type="spellEnd"/>
            <w:r w:rsidRPr="00877632">
              <w:rPr>
                <w:rFonts w:ascii="Calibri" w:eastAsia="Calibri" w:hAnsi="Calibri" w:cs="Calibri"/>
                <w:sz w:val="20"/>
                <w:szCs w:val="20"/>
              </w:rPr>
              <w:t xml:space="preserve"> przeźroczysta w rozmiarze 8mm x 30mm, 10mm x 40mm</w:t>
            </w:r>
          </w:p>
        </w:tc>
        <w:tc>
          <w:tcPr>
            <w:tcW w:w="1127" w:type="dxa"/>
            <w:tcBorders>
              <w:left w:val="single" w:sz="4" w:space="0" w:color="000000"/>
              <w:bottom w:val="single" w:sz="4" w:space="0" w:color="000000"/>
            </w:tcBorders>
          </w:tcPr>
          <w:p w14:paraId="60483EA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4E97B28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r>
      <w:tr w:rsidR="00877632" w:rsidRPr="00877632" w14:paraId="2CD5B7F0" w14:textId="77777777" w:rsidTr="000157FB">
        <w:tc>
          <w:tcPr>
            <w:tcW w:w="380" w:type="dxa"/>
            <w:tcBorders>
              <w:left w:val="single" w:sz="4" w:space="0" w:color="000000"/>
              <w:bottom w:val="single" w:sz="4" w:space="0" w:color="000000"/>
            </w:tcBorders>
          </w:tcPr>
          <w:p w14:paraId="637B759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14</w:t>
            </w:r>
          </w:p>
        </w:tc>
        <w:tc>
          <w:tcPr>
            <w:tcW w:w="7282" w:type="dxa"/>
            <w:tcBorders>
              <w:left w:val="single" w:sz="4" w:space="0" w:color="000000"/>
              <w:bottom w:val="single" w:sz="4" w:space="0" w:color="000000"/>
            </w:tcBorders>
          </w:tcPr>
          <w:p w14:paraId="125A4519"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Kotwica bezwęzłowo-węzłowa zbudowana z materiału PEEK. Dostępna w rozmiarach 3,5mm, 4,75mm, 5,5mm z zamkniętym oczkiem na końcu. Kotwica załadowana supermocną nicią UHMWPE w rozmiarze USP #2. Kotwica </w:t>
            </w:r>
            <w:proofErr w:type="spellStart"/>
            <w:r w:rsidRPr="00877632">
              <w:rPr>
                <w:rFonts w:ascii="Calibri" w:eastAsia="Calibri" w:hAnsi="Calibri" w:cs="Calibri"/>
                <w:sz w:val="20"/>
                <w:szCs w:val="20"/>
              </w:rPr>
              <w:t>kaniulowana</w:t>
            </w:r>
            <w:proofErr w:type="spellEnd"/>
            <w:r w:rsidRPr="00877632">
              <w:rPr>
                <w:rFonts w:ascii="Calibri" w:eastAsia="Calibri" w:hAnsi="Calibri" w:cs="Calibri"/>
                <w:sz w:val="20"/>
                <w:szCs w:val="20"/>
              </w:rPr>
              <w:t>. Śruba znajdująca się na podajniku jest wentylowana z dwóch stron co przyspiesza przerost tkanką kostną. Dodatkowo dostępna w rozmiarach 7mm, 8mm, 9mm z otwartym widelcem. Pozwala na implantacje nici, taśmy lub tkanek w loży kostnej z pełną kontrolą napięcia.</w:t>
            </w:r>
          </w:p>
        </w:tc>
        <w:tc>
          <w:tcPr>
            <w:tcW w:w="1127" w:type="dxa"/>
            <w:tcBorders>
              <w:left w:val="single" w:sz="4" w:space="0" w:color="000000"/>
              <w:bottom w:val="single" w:sz="4" w:space="0" w:color="000000"/>
            </w:tcBorders>
          </w:tcPr>
          <w:p w14:paraId="2C19888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6A968E1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30</w:t>
            </w:r>
          </w:p>
        </w:tc>
      </w:tr>
      <w:tr w:rsidR="00877632" w:rsidRPr="00877632" w14:paraId="06C16805" w14:textId="77777777" w:rsidTr="000157FB">
        <w:tc>
          <w:tcPr>
            <w:tcW w:w="380" w:type="dxa"/>
            <w:tcBorders>
              <w:left w:val="single" w:sz="4" w:space="0" w:color="000000"/>
              <w:bottom w:val="single" w:sz="4" w:space="0" w:color="000000"/>
            </w:tcBorders>
          </w:tcPr>
          <w:p w14:paraId="1DFE32C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15</w:t>
            </w:r>
          </w:p>
        </w:tc>
        <w:tc>
          <w:tcPr>
            <w:tcW w:w="7282" w:type="dxa"/>
            <w:tcBorders>
              <w:left w:val="single" w:sz="4" w:space="0" w:color="000000"/>
              <w:bottom w:val="single" w:sz="4" w:space="0" w:color="000000"/>
            </w:tcBorders>
          </w:tcPr>
          <w:p w14:paraId="3BEEC5CC"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Kotwica bezwęzłowo-węzłowa zbudowana z materiału PEEK. Dostępna w rozmiarach 4,75mm oraz 5,5mm z zamkniętym oczkiem na końcu. Kotwica załadowana supermocną taśmą UHMWPE w rozmiarze 1.5mm. W zależności od </w:t>
            </w:r>
            <w:proofErr w:type="spellStart"/>
            <w:r w:rsidRPr="00877632">
              <w:rPr>
                <w:rFonts w:ascii="Calibri" w:eastAsia="Calibri" w:hAnsi="Calibri" w:cs="Calibri"/>
                <w:sz w:val="20"/>
                <w:szCs w:val="20"/>
              </w:rPr>
              <w:t>wariatnu</w:t>
            </w:r>
            <w:proofErr w:type="spellEnd"/>
            <w:r w:rsidRPr="00877632">
              <w:rPr>
                <w:rFonts w:ascii="Calibri" w:eastAsia="Calibri" w:hAnsi="Calibri" w:cs="Calibri"/>
                <w:sz w:val="20"/>
                <w:szCs w:val="20"/>
              </w:rPr>
              <w:t xml:space="preserve"> taśma w kolorze: niebiesko-białym, niebiesko-czarnym, biało-czarnym, niebieskim. Kotwica </w:t>
            </w:r>
            <w:proofErr w:type="spellStart"/>
            <w:r w:rsidRPr="00877632">
              <w:rPr>
                <w:rFonts w:ascii="Calibri" w:eastAsia="Calibri" w:hAnsi="Calibri" w:cs="Calibri"/>
                <w:sz w:val="20"/>
                <w:szCs w:val="20"/>
              </w:rPr>
              <w:t>kaniulowana</w:t>
            </w:r>
            <w:proofErr w:type="spellEnd"/>
            <w:r w:rsidRPr="00877632">
              <w:rPr>
                <w:rFonts w:ascii="Calibri" w:eastAsia="Calibri" w:hAnsi="Calibri" w:cs="Calibri"/>
                <w:sz w:val="20"/>
                <w:szCs w:val="20"/>
              </w:rPr>
              <w:t>. Śruba znajdująca się na podajniku jest wentylowana z dwóch stron co przyspiesza przerost tkanką kostną. Pozwala na implantacje nici, taśmy lub tkanek w loży kostnej z pełną kontrolą napięcia. Implant sterylny pakowany pojedynczo.</w:t>
            </w:r>
          </w:p>
          <w:p w14:paraId="5227043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lang w:eastAsia="pl-PL"/>
                <w14:ligatures w14:val="none"/>
              </w:rPr>
            </w:pPr>
          </w:p>
        </w:tc>
        <w:tc>
          <w:tcPr>
            <w:tcW w:w="1127" w:type="dxa"/>
            <w:tcBorders>
              <w:left w:val="single" w:sz="4" w:space="0" w:color="000000"/>
              <w:bottom w:val="single" w:sz="4" w:space="0" w:color="000000"/>
            </w:tcBorders>
          </w:tcPr>
          <w:p w14:paraId="3DD99B6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602BAE0F"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20</w:t>
            </w:r>
          </w:p>
        </w:tc>
      </w:tr>
      <w:tr w:rsidR="00877632" w:rsidRPr="00877632" w14:paraId="37519972" w14:textId="77777777" w:rsidTr="000157FB">
        <w:tc>
          <w:tcPr>
            <w:tcW w:w="380" w:type="dxa"/>
            <w:tcBorders>
              <w:left w:val="single" w:sz="4" w:space="0" w:color="000000"/>
              <w:bottom w:val="single" w:sz="4" w:space="0" w:color="000000"/>
            </w:tcBorders>
          </w:tcPr>
          <w:p w14:paraId="44C030E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16</w:t>
            </w:r>
          </w:p>
        </w:tc>
        <w:tc>
          <w:tcPr>
            <w:tcW w:w="7282" w:type="dxa"/>
            <w:tcBorders>
              <w:left w:val="single" w:sz="4" w:space="0" w:color="000000"/>
              <w:bottom w:val="single" w:sz="4" w:space="0" w:color="000000"/>
            </w:tcBorders>
          </w:tcPr>
          <w:p w14:paraId="1C1FEFE6"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Kotwica załadowana podwójną lub potrójną nicią w rozmiarze USP #2. Dostępna w rozmiarach 4.6mm, 5.6mm, 6.5mm. Kotwica tytanowa w kształcie pełnego spiralnego gwintu, który zwęża się ku szczytowi kotwicy. Oczko dla nici znajduje się w dolnej części wewnątrz kotwicy. Ostra końcówka kotwicy umożliwia implantację bez dodatkowych narzędzi. Występuje tylko w wersji bez igieł. Implant sterylny pakowany pojedynczo.</w:t>
            </w:r>
          </w:p>
          <w:p w14:paraId="1042FAF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lang w:eastAsia="pl-PL"/>
                <w14:ligatures w14:val="none"/>
              </w:rPr>
            </w:pPr>
          </w:p>
        </w:tc>
        <w:tc>
          <w:tcPr>
            <w:tcW w:w="1127" w:type="dxa"/>
            <w:tcBorders>
              <w:left w:val="single" w:sz="4" w:space="0" w:color="000000"/>
              <w:bottom w:val="single" w:sz="4" w:space="0" w:color="000000"/>
            </w:tcBorders>
          </w:tcPr>
          <w:p w14:paraId="74A26FE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6AAF3A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r>
      <w:tr w:rsidR="00877632" w:rsidRPr="00877632" w14:paraId="5FCD5F17" w14:textId="77777777" w:rsidTr="000157FB">
        <w:tc>
          <w:tcPr>
            <w:tcW w:w="380" w:type="dxa"/>
            <w:tcBorders>
              <w:left w:val="single" w:sz="4" w:space="0" w:color="000000"/>
              <w:bottom w:val="single" w:sz="4" w:space="0" w:color="000000"/>
            </w:tcBorders>
          </w:tcPr>
          <w:p w14:paraId="50786D1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17</w:t>
            </w:r>
          </w:p>
        </w:tc>
        <w:tc>
          <w:tcPr>
            <w:tcW w:w="7282" w:type="dxa"/>
            <w:tcBorders>
              <w:left w:val="single" w:sz="4" w:space="0" w:color="000000"/>
              <w:bottom w:val="single" w:sz="4" w:space="0" w:color="000000"/>
            </w:tcBorders>
          </w:tcPr>
          <w:p w14:paraId="36FE4B3F"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Kotwica węzłowa, wkręcana, umieszczona na jednorazowym podajniku. Dostępna w wersji z igłami lub bez igieł.  Kotwica w kształcie podwójnego gwintu o dwóch wysokościach i o różnym skoku celem jak najmocniejszej implantacji. Dwa niezależne oczka, przez które przechodzą nici znajdują się na końcu kotwicy poza częścią gwintowaną. Kotwica załadowana dwoma super mocnymi nićmi UHMWPE #2 o długości 950mm. Kotwice dostępne w rozmiarach: 3.6mm x 13.5mm oraz 5.4mm x 16mm.  Implant sterylny pakowany pojedynczo.</w:t>
            </w:r>
          </w:p>
          <w:p w14:paraId="549990B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sz w:val="20"/>
                <w:szCs w:val="20"/>
                <w:lang w:eastAsia="pl-PL"/>
                <w14:ligatures w14:val="none"/>
              </w:rPr>
            </w:pPr>
          </w:p>
        </w:tc>
        <w:tc>
          <w:tcPr>
            <w:tcW w:w="1127" w:type="dxa"/>
            <w:tcBorders>
              <w:left w:val="single" w:sz="4" w:space="0" w:color="000000"/>
              <w:bottom w:val="single" w:sz="4" w:space="0" w:color="000000"/>
            </w:tcBorders>
          </w:tcPr>
          <w:p w14:paraId="2250CA3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06A79BF"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20</w:t>
            </w:r>
          </w:p>
        </w:tc>
      </w:tr>
      <w:tr w:rsidR="00877632" w:rsidRPr="00877632" w14:paraId="7038CD99" w14:textId="77777777" w:rsidTr="000157FB">
        <w:trPr>
          <w:trHeight w:val="2269"/>
        </w:trPr>
        <w:tc>
          <w:tcPr>
            <w:tcW w:w="380" w:type="dxa"/>
            <w:tcBorders>
              <w:left w:val="single" w:sz="4" w:space="0" w:color="000000"/>
              <w:bottom w:val="single" w:sz="4" w:space="0" w:color="000000"/>
            </w:tcBorders>
          </w:tcPr>
          <w:p w14:paraId="64C5D2D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lastRenderedPageBreak/>
              <w:t>18</w:t>
            </w:r>
          </w:p>
        </w:tc>
        <w:tc>
          <w:tcPr>
            <w:tcW w:w="7282" w:type="dxa"/>
            <w:tcBorders>
              <w:left w:val="single" w:sz="4" w:space="0" w:color="000000"/>
              <w:bottom w:val="single" w:sz="4" w:space="0" w:color="000000"/>
            </w:tcBorders>
          </w:tcPr>
          <w:p w14:paraId="14375C80"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Kotwica węzłowa, wkręcana wykonana z tytanu w kształcie atraumatycznego gwintu umieszczona na jednorazowym podajniku. Dostępna w wersji z igłami lub bez igieł. Kształt kotwicy umożliwia implantację bez konieczności dodatkowego nawiercenia dzięki ostremu niegwintowanemu początkowi kotwicy. Oczko, przez które przechodzi nić znajduje się na końcu kotwicy poza częścią gwintowaną. Kotwice załadowane w zależności </w:t>
            </w:r>
            <w:proofErr w:type="spellStart"/>
            <w:r w:rsidRPr="00877632">
              <w:rPr>
                <w:rFonts w:ascii="Calibri" w:eastAsia="Calibri" w:hAnsi="Calibri" w:cs="Calibri"/>
                <w:sz w:val="20"/>
                <w:szCs w:val="20"/>
              </w:rPr>
              <w:t>pojedyńczo</w:t>
            </w:r>
            <w:proofErr w:type="spellEnd"/>
            <w:r w:rsidRPr="00877632">
              <w:rPr>
                <w:rFonts w:ascii="Calibri" w:eastAsia="Calibri" w:hAnsi="Calibri" w:cs="Calibri"/>
                <w:sz w:val="20"/>
                <w:szCs w:val="20"/>
              </w:rPr>
              <w:t xml:space="preserve"> lub podwójnie nićmi UHMWPE w rozmiarze USP #2-0 oraz  #2 o długości 950mm. Kotwica dostępna w rozmiarach: 2.0mm x 7mm, 2.8mm x 9mm, 2.8mm x 11.5mm.  Implant sterylny pakowany pojedynczo.</w:t>
            </w:r>
          </w:p>
        </w:tc>
        <w:tc>
          <w:tcPr>
            <w:tcW w:w="1127" w:type="dxa"/>
            <w:tcBorders>
              <w:left w:val="single" w:sz="4" w:space="0" w:color="000000"/>
              <w:bottom w:val="single" w:sz="4" w:space="0" w:color="000000"/>
            </w:tcBorders>
          </w:tcPr>
          <w:p w14:paraId="2AE469C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7BAB18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w:t>
            </w:r>
          </w:p>
        </w:tc>
      </w:tr>
      <w:tr w:rsidR="00877632" w:rsidRPr="00877632" w14:paraId="24BEA397" w14:textId="77777777" w:rsidTr="000157FB">
        <w:tc>
          <w:tcPr>
            <w:tcW w:w="380" w:type="dxa"/>
            <w:tcBorders>
              <w:left w:val="single" w:sz="4" w:space="0" w:color="000000"/>
              <w:bottom w:val="single" w:sz="4" w:space="0" w:color="000000"/>
            </w:tcBorders>
          </w:tcPr>
          <w:p w14:paraId="4E344CB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19</w:t>
            </w:r>
          </w:p>
        </w:tc>
        <w:tc>
          <w:tcPr>
            <w:tcW w:w="7282" w:type="dxa"/>
            <w:tcBorders>
              <w:left w:val="single" w:sz="4" w:space="0" w:color="000000"/>
              <w:bottom w:val="single" w:sz="4" w:space="0" w:color="000000"/>
            </w:tcBorders>
          </w:tcPr>
          <w:p w14:paraId="476FABC6" w14:textId="77777777" w:rsidR="00877632" w:rsidRPr="00877632" w:rsidRDefault="00877632" w:rsidP="00877632">
            <w:pPr>
              <w:suppressAutoHyphens/>
              <w:rPr>
                <w:rFonts w:ascii="Calibri" w:eastAsia="Calibri" w:hAnsi="Calibri" w:cs="Calibri"/>
                <w:sz w:val="20"/>
                <w:szCs w:val="20"/>
              </w:rPr>
            </w:pPr>
            <w:r w:rsidRPr="00877632">
              <w:rPr>
                <w:rFonts w:ascii="Calibri" w:eastAsia="Calibri" w:hAnsi="Calibri" w:cs="Calibri"/>
                <w:sz w:val="20"/>
                <w:szCs w:val="20"/>
              </w:rPr>
              <w:t xml:space="preserve">Kotwica umieszczona na jednorazowym sterylnym podajniku pakowana </w:t>
            </w:r>
            <w:proofErr w:type="spellStart"/>
            <w:r w:rsidRPr="00877632">
              <w:rPr>
                <w:rFonts w:ascii="Calibri" w:eastAsia="Calibri" w:hAnsi="Calibri" w:cs="Calibri"/>
                <w:sz w:val="20"/>
                <w:szCs w:val="20"/>
              </w:rPr>
              <w:t>pojedyńczo</w:t>
            </w:r>
            <w:proofErr w:type="spellEnd"/>
            <w:r w:rsidRPr="00877632">
              <w:rPr>
                <w:rFonts w:ascii="Calibri" w:eastAsia="Calibri" w:hAnsi="Calibri" w:cs="Calibri"/>
                <w:sz w:val="20"/>
                <w:szCs w:val="20"/>
              </w:rPr>
              <w:t>. Dostępna w rozmiarze 1.3mm x 3.7mm, 1.8mm x 5.4mm oraz 2.4mm x 8.8mm. Załadowana pojedynczą nicią USP #2-0 lub #2 zakończoną igłami.</w:t>
            </w:r>
          </w:p>
        </w:tc>
        <w:tc>
          <w:tcPr>
            <w:tcW w:w="1127" w:type="dxa"/>
            <w:tcBorders>
              <w:left w:val="single" w:sz="4" w:space="0" w:color="000000"/>
              <w:bottom w:val="single" w:sz="4" w:space="0" w:color="000000"/>
            </w:tcBorders>
          </w:tcPr>
          <w:p w14:paraId="221D939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63B4A8D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tc>
      </w:tr>
      <w:tr w:rsidR="00877632" w:rsidRPr="00877632" w14:paraId="16B4AD20" w14:textId="77777777" w:rsidTr="000157FB">
        <w:trPr>
          <w:trHeight w:val="1205"/>
        </w:trPr>
        <w:tc>
          <w:tcPr>
            <w:tcW w:w="380" w:type="dxa"/>
            <w:tcBorders>
              <w:left w:val="single" w:sz="4" w:space="0" w:color="000000"/>
              <w:bottom w:val="single" w:sz="4" w:space="0" w:color="000000"/>
            </w:tcBorders>
          </w:tcPr>
          <w:p w14:paraId="40969D0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20</w:t>
            </w:r>
          </w:p>
        </w:tc>
        <w:tc>
          <w:tcPr>
            <w:tcW w:w="7282" w:type="dxa"/>
            <w:tcBorders>
              <w:left w:val="single" w:sz="4" w:space="0" w:color="000000"/>
              <w:bottom w:val="single" w:sz="4" w:space="0" w:color="000000"/>
            </w:tcBorders>
          </w:tcPr>
          <w:p w14:paraId="6D126F07"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Kotwica wbijana dedykowana do napraw bezwęzłowych zbudowana z materiału PEEK w rozmiarach 3mm x 15.5mm, 3.5mm x 19.5mm, 4.5mm x 24mm z zamkniętym oczkiem do przeciągania nici lub taśmy. Implant znajduje się </w:t>
            </w:r>
            <w:proofErr w:type="spellStart"/>
            <w:r w:rsidRPr="00877632">
              <w:rPr>
                <w:rFonts w:ascii="Calibri" w:eastAsia="Calibri" w:hAnsi="Calibri" w:cs="Calibri"/>
                <w:sz w:val="20"/>
                <w:szCs w:val="20"/>
              </w:rPr>
              <w:t>się</w:t>
            </w:r>
            <w:proofErr w:type="spellEnd"/>
            <w:r w:rsidRPr="00877632">
              <w:rPr>
                <w:rFonts w:ascii="Calibri" w:eastAsia="Calibri" w:hAnsi="Calibri" w:cs="Calibri"/>
                <w:sz w:val="20"/>
                <w:szCs w:val="20"/>
              </w:rPr>
              <w:t xml:space="preserve"> na jednorazowym </w:t>
            </w:r>
            <w:proofErr w:type="spellStart"/>
            <w:r w:rsidRPr="00877632">
              <w:rPr>
                <w:rFonts w:ascii="Calibri" w:eastAsia="Calibri" w:hAnsi="Calibri" w:cs="Calibri"/>
                <w:sz w:val="20"/>
                <w:szCs w:val="20"/>
              </w:rPr>
              <w:t>podaniku</w:t>
            </w:r>
            <w:proofErr w:type="spellEnd"/>
            <w:r w:rsidRPr="00877632">
              <w:rPr>
                <w:rFonts w:ascii="Calibri" w:eastAsia="Calibri" w:hAnsi="Calibri" w:cs="Calibri"/>
                <w:sz w:val="20"/>
                <w:szCs w:val="20"/>
              </w:rPr>
              <w:t>. Implant pakowany sterylnie.</w:t>
            </w:r>
          </w:p>
        </w:tc>
        <w:tc>
          <w:tcPr>
            <w:tcW w:w="1127" w:type="dxa"/>
            <w:tcBorders>
              <w:left w:val="single" w:sz="4" w:space="0" w:color="000000"/>
              <w:bottom w:val="single" w:sz="4" w:space="0" w:color="000000"/>
            </w:tcBorders>
          </w:tcPr>
          <w:p w14:paraId="773A51C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Times New Roman" w:eastAsia="SimSun" w:hAnsi="Times New Roman" w:cs="Times New Roman"/>
                <w:kern w:val="0"/>
                <w:lang w:eastAsia="zh-CN" w:bidi="hi-IN"/>
                <w14:ligatures w14:val="none"/>
              </w:rPr>
              <w:t>szt</w:t>
            </w:r>
            <w:proofErr w:type="spellEnd"/>
          </w:p>
        </w:tc>
        <w:tc>
          <w:tcPr>
            <w:tcW w:w="856" w:type="dxa"/>
            <w:tcBorders>
              <w:left w:val="single" w:sz="4" w:space="0" w:color="000000"/>
              <w:bottom w:val="single" w:sz="4" w:space="0" w:color="000000"/>
              <w:right w:val="single" w:sz="4" w:space="0" w:color="000000"/>
            </w:tcBorders>
          </w:tcPr>
          <w:p w14:paraId="13614C3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w:t>
            </w:r>
          </w:p>
        </w:tc>
      </w:tr>
      <w:tr w:rsidR="00877632" w:rsidRPr="00877632" w14:paraId="55DD5870" w14:textId="77777777" w:rsidTr="000157FB">
        <w:tc>
          <w:tcPr>
            <w:tcW w:w="380" w:type="dxa"/>
            <w:tcBorders>
              <w:left w:val="single" w:sz="4" w:space="0" w:color="000000"/>
              <w:bottom w:val="single" w:sz="4" w:space="0" w:color="000000"/>
            </w:tcBorders>
          </w:tcPr>
          <w:p w14:paraId="2C62566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21</w:t>
            </w:r>
          </w:p>
        </w:tc>
        <w:tc>
          <w:tcPr>
            <w:tcW w:w="7282" w:type="dxa"/>
            <w:tcBorders>
              <w:left w:val="single" w:sz="4" w:space="0" w:color="000000"/>
              <w:bottom w:val="single" w:sz="4" w:space="0" w:color="000000"/>
            </w:tcBorders>
          </w:tcPr>
          <w:p w14:paraId="53989217"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Kotwica węzłowa wykonana z materiału PEEK. Konstrukcja śruby w metodzie pełnego gwintu co zapewnia trwałość mocowania.   Załadowana podwójnie taśmą  UHMWPE w rozmiarze 1.5mm  dostępna w rozmiarach 4.5mm x 19mm oraz 5.5mm x 19mm.</w:t>
            </w:r>
          </w:p>
        </w:tc>
        <w:tc>
          <w:tcPr>
            <w:tcW w:w="1127" w:type="dxa"/>
            <w:tcBorders>
              <w:left w:val="single" w:sz="4" w:space="0" w:color="000000"/>
              <w:bottom w:val="single" w:sz="4" w:space="0" w:color="000000"/>
            </w:tcBorders>
          </w:tcPr>
          <w:p w14:paraId="1F2967C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12800F7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10</w:t>
            </w:r>
          </w:p>
        </w:tc>
      </w:tr>
      <w:tr w:rsidR="00877632" w:rsidRPr="00877632" w14:paraId="2C516A70" w14:textId="77777777" w:rsidTr="000157FB">
        <w:tc>
          <w:tcPr>
            <w:tcW w:w="380" w:type="dxa"/>
            <w:tcBorders>
              <w:left w:val="single" w:sz="4" w:space="0" w:color="000000"/>
              <w:bottom w:val="single" w:sz="4" w:space="0" w:color="000000"/>
            </w:tcBorders>
          </w:tcPr>
          <w:p w14:paraId="27969A3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22</w:t>
            </w:r>
          </w:p>
        </w:tc>
        <w:tc>
          <w:tcPr>
            <w:tcW w:w="7282" w:type="dxa"/>
            <w:tcBorders>
              <w:left w:val="single" w:sz="4" w:space="0" w:color="000000"/>
              <w:bottom w:val="single" w:sz="4" w:space="0" w:color="000000"/>
            </w:tcBorders>
          </w:tcPr>
          <w:p w14:paraId="57A77F3B"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Kotwica węzłowa wykonana z materiału PEEK. Konstrukcja śruby w metodzie pełnego gwintu co zapewnia trwałość mocowania.   Załadowana podwójnie nicią UHMWPE w rozmiarze USP #2  dostępna w rozmiarach 4.5mm x 19mm oraz 5.5mm x 19mm.</w:t>
            </w:r>
          </w:p>
        </w:tc>
        <w:tc>
          <w:tcPr>
            <w:tcW w:w="1127" w:type="dxa"/>
            <w:tcBorders>
              <w:left w:val="single" w:sz="4" w:space="0" w:color="000000"/>
              <w:bottom w:val="single" w:sz="4" w:space="0" w:color="000000"/>
            </w:tcBorders>
          </w:tcPr>
          <w:p w14:paraId="4FC8E44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68EB776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10</w:t>
            </w:r>
          </w:p>
        </w:tc>
      </w:tr>
      <w:tr w:rsidR="00877632" w:rsidRPr="00877632" w14:paraId="6E283740" w14:textId="77777777" w:rsidTr="000157FB">
        <w:tc>
          <w:tcPr>
            <w:tcW w:w="380" w:type="dxa"/>
            <w:tcBorders>
              <w:left w:val="single" w:sz="4" w:space="0" w:color="000000"/>
              <w:bottom w:val="single" w:sz="4" w:space="0" w:color="000000"/>
            </w:tcBorders>
          </w:tcPr>
          <w:p w14:paraId="4A6D1C5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23</w:t>
            </w:r>
          </w:p>
        </w:tc>
        <w:tc>
          <w:tcPr>
            <w:tcW w:w="7282" w:type="dxa"/>
            <w:tcBorders>
              <w:left w:val="single" w:sz="4" w:space="0" w:color="000000"/>
              <w:bottom w:val="single" w:sz="4" w:space="0" w:color="000000"/>
            </w:tcBorders>
          </w:tcPr>
          <w:p w14:paraId="56E5CECF"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Kotwice </w:t>
            </w:r>
            <w:proofErr w:type="spellStart"/>
            <w:r w:rsidRPr="00877632">
              <w:rPr>
                <w:rFonts w:ascii="Calibri" w:eastAsia="Calibri" w:hAnsi="Calibri" w:cs="Calibri"/>
                <w:sz w:val="20"/>
                <w:szCs w:val="20"/>
              </w:rPr>
              <w:t>szmatkowe</w:t>
            </w:r>
            <w:proofErr w:type="spellEnd"/>
            <w:r w:rsidRPr="00877632">
              <w:rPr>
                <w:rFonts w:ascii="Calibri" w:eastAsia="Calibri" w:hAnsi="Calibri" w:cs="Calibri"/>
                <w:sz w:val="20"/>
                <w:szCs w:val="20"/>
              </w:rPr>
              <w:t xml:space="preserve"> wykonane z miękkiego materiału, załadowane na jednorazowy podajnik. Dostępne w rozmiarach 1.3mm, 1.8mm, 2.8mm. Kotwice załadowane dwoma supermocnymi nićmi UHMWPE w rozmiarze USP #2. Podajnik zakończony ostrymi nabijakami w kształcie litery Y, wykonany z bardzo wytrzymałej stali nierdzewnej. Umieszczony na podajniku poziomy znacznik w postaci kreski pomaga odpowiednio zagłębić implant w kości.                                                                                                                        Przed implantacją 1,3mm x 14mm / po implantacji średnica 3,5mm</w:t>
            </w:r>
          </w:p>
          <w:p w14:paraId="493BCFCA"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Przed implantacją 1,8mm x 16mm / po implantacji średnica 4,0mm</w:t>
            </w:r>
          </w:p>
          <w:p w14:paraId="169F4423"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Przed implantacją 2,8mm x 18mm / po implantacji średnica 4,5mm</w:t>
            </w:r>
          </w:p>
          <w:p w14:paraId="7705BEB0"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Możliwość użycia dedykowanej prowadnicy i wierteł</w:t>
            </w:r>
          </w:p>
          <w:p w14:paraId="32716D2F" w14:textId="77777777" w:rsidR="00877632" w:rsidRPr="00877632" w:rsidRDefault="00877632" w:rsidP="00877632">
            <w:pPr>
              <w:suppressAutoHyphens/>
              <w:jc w:val="center"/>
              <w:rPr>
                <w:rFonts w:ascii="Calibri" w:eastAsia="Calibri" w:hAnsi="Calibri" w:cs="Calibri"/>
                <w:sz w:val="15"/>
              </w:rPr>
            </w:pPr>
            <w:r w:rsidRPr="00877632">
              <w:rPr>
                <w:rFonts w:ascii="Calibri" w:eastAsia="Calibri" w:hAnsi="Calibri" w:cs="Calibri"/>
                <w:sz w:val="20"/>
                <w:szCs w:val="20"/>
              </w:rPr>
              <w:t>Implant sterylny pakowany pojedynczo</w:t>
            </w:r>
          </w:p>
        </w:tc>
        <w:tc>
          <w:tcPr>
            <w:tcW w:w="1127" w:type="dxa"/>
            <w:tcBorders>
              <w:left w:val="single" w:sz="4" w:space="0" w:color="000000"/>
              <w:bottom w:val="single" w:sz="4" w:space="0" w:color="000000"/>
            </w:tcBorders>
          </w:tcPr>
          <w:p w14:paraId="447678A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100014B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20</w:t>
            </w:r>
          </w:p>
        </w:tc>
      </w:tr>
      <w:tr w:rsidR="00877632" w:rsidRPr="00877632" w14:paraId="77D30F76" w14:textId="77777777" w:rsidTr="000157FB">
        <w:tc>
          <w:tcPr>
            <w:tcW w:w="380" w:type="dxa"/>
            <w:tcBorders>
              <w:left w:val="single" w:sz="4" w:space="0" w:color="000000"/>
              <w:bottom w:val="single" w:sz="4" w:space="0" w:color="000000"/>
            </w:tcBorders>
          </w:tcPr>
          <w:p w14:paraId="17DC92F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24</w:t>
            </w:r>
          </w:p>
        </w:tc>
        <w:tc>
          <w:tcPr>
            <w:tcW w:w="7282" w:type="dxa"/>
            <w:tcBorders>
              <w:left w:val="single" w:sz="4" w:space="0" w:color="000000"/>
              <w:bottom w:val="single" w:sz="4" w:space="0" w:color="000000"/>
            </w:tcBorders>
          </w:tcPr>
          <w:p w14:paraId="03FF5D10"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Kotwice </w:t>
            </w:r>
            <w:proofErr w:type="spellStart"/>
            <w:r w:rsidRPr="00877632">
              <w:rPr>
                <w:rFonts w:ascii="Calibri" w:eastAsia="Calibri" w:hAnsi="Calibri" w:cs="Calibri"/>
                <w:sz w:val="20"/>
                <w:szCs w:val="20"/>
              </w:rPr>
              <w:t>szmatkowe</w:t>
            </w:r>
            <w:proofErr w:type="spellEnd"/>
            <w:r w:rsidRPr="00877632">
              <w:rPr>
                <w:rFonts w:ascii="Calibri" w:eastAsia="Calibri" w:hAnsi="Calibri" w:cs="Calibri"/>
                <w:sz w:val="20"/>
                <w:szCs w:val="20"/>
              </w:rPr>
              <w:t xml:space="preserve"> wykonane z miękkiego materiału, załadowane na jednorazowy podajnik. Dostępne w rozmiarach 1.8mm oraz 2.8mm.  Kotwice załadowane w zależności od typu jedną lub dwoma taśmami w rozmiarze 1.5mm lub dodatkowo nicią UHMWPE w rozmiarze USP #2. Podajnik zakończony ostrymi nabijakami w kształcie litery Y, wykonany z bardzo wytrzymałej stali nierdzewnej. Umieszczony na podajniku poziomy znacznik w postaci kreski pomaga odpowiednio zagłębić implant w kości.</w:t>
            </w:r>
          </w:p>
        </w:tc>
        <w:tc>
          <w:tcPr>
            <w:tcW w:w="1127" w:type="dxa"/>
            <w:tcBorders>
              <w:left w:val="single" w:sz="4" w:space="0" w:color="000000"/>
              <w:bottom w:val="single" w:sz="4" w:space="0" w:color="000000"/>
            </w:tcBorders>
          </w:tcPr>
          <w:p w14:paraId="76A1D2E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3925BD1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5</w:t>
            </w:r>
          </w:p>
        </w:tc>
      </w:tr>
      <w:tr w:rsidR="00877632" w:rsidRPr="00877632" w14:paraId="242BC70A" w14:textId="77777777" w:rsidTr="000157FB">
        <w:tc>
          <w:tcPr>
            <w:tcW w:w="380" w:type="dxa"/>
            <w:tcBorders>
              <w:left w:val="single" w:sz="4" w:space="0" w:color="000000"/>
              <w:bottom w:val="single" w:sz="4" w:space="0" w:color="000000"/>
            </w:tcBorders>
          </w:tcPr>
          <w:p w14:paraId="77051D5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25</w:t>
            </w:r>
          </w:p>
        </w:tc>
        <w:tc>
          <w:tcPr>
            <w:tcW w:w="7282" w:type="dxa"/>
            <w:tcBorders>
              <w:left w:val="single" w:sz="4" w:space="0" w:color="000000"/>
              <w:bottom w:val="single" w:sz="4" w:space="0" w:color="000000"/>
            </w:tcBorders>
          </w:tcPr>
          <w:p w14:paraId="1A43C65C"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Kotwice </w:t>
            </w:r>
            <w:proofErr w:type="spellStart"/>
            <w:r w:rsidRPr="00877632">
              <w:rPr>
                <w:rFonts w:ascii="Calibri" w:eastAsia="Calibri" w:hAnsi="Calibri" w:cs="Calibri"/>
                <w:sz w:val="20"/>
                <w:szCs w:val="20"/>
              </w:rPr>
              <w:t>szmatkowe</w:t>
            </w:r>
            <w:proofErr w:type="spellEnd"/>
            <w:r w:rsidRPr="00877632">
              <w:rPr>
                <w:rFonts w:ascii="Calibri" w:eastAsia="Calibri" w:hAnsi="Calibri" w:cs="Calibri"/>
                <w:sz w:val="20"/>
                <w:szCs w:val="20"/>
              </w:rPr>
              <w:t xml:space="preserve"> bezwęzłowe wykonane z miękkiego materiału, załadowane na jednorazowy podajnik. Dostępne w rozmiarach 1.8mm oraz 2.8mm. Kotwice załadowane w zależności od typu nicią #2 oraz #5 a także dodatkową pętlą pomocniczą w rozmiarze nici #2-0 lub #0. Podajnik zakończony ostrymi nabijakami w kształcie litery Y, wykonany z bardzo wytrzymałej stali nierdzewnej. Umieszczony na podajniku poziomy znacznik w postaci kreski pomaga odpowiednio zagłębić implant w kości.</w:t>
            </w:r>
          </w:p>
        </w:tc>
        <w:tc>
          <w:tcPr>
            <w:tcW w:w="1127" w:type="dxa"/>
            <w:tcBorders>
              <w:left w:val="single" w:sz="4" w:space="0" w:color="000000"/>
              <w:bottom w:val="single" w:sz="4" w:space="0" w:color="000000"/>
            </w:tcBorders>
          </w:tcPr>
          <w:p w14:paraId="351D87F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48F6190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w:t>
            </w:r>
          </w:p>
        </w:tc>
      </w:tr>
      <w:tr w:rsidR="00877632" w:rsidRPr="00877632" w14:paraId="56190283" w14:textId="77777777" w:rsidTr="000157FB">
        <w:tc>
          <w:tcPr>
            <w:tcW w:w="380" w:type="dxa"/>
            <w:tcBorders>
              <w:left w:val="single" w:sz="4" w:space="0" w:color="000000"/>
              <w:bottom w:val="single" w:sz="4" w:space="0" w:color="000000"/>
            </w:tcBorders>
          </w:tcPr>
          <w:p w14:paraId="3E7F90C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lastRenderedPageBreak/>
              <w:t>26</w:t>
            </w:r>
          </w:p>
        </w:tc>
        <w:tc>
          <w:tcPr>
            <w:tcW w:w="7282" w:type="dxa"/>
            <w:tcBorders>
              <w:left w:val="single" w:sz="4" w:space="0" w:color="000000"/>
              <w:bottom w:val="single" w:sz="4" w:space="0" w:color="000000"/>
            </w:tcBorders>
          </w:tcPr>
          <w:p w14:paraId="3EE189A4"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Preparat </w:t>
            </w:r>
            <w:proofErr w:type="spellStart"/>
            <w:r w:rsidRPr="00877632">
              <w:rPr>
                <w:rFonts w:ascii="Calibri" w:eastAsia="Calibri" w:hAnsi="Calibri" w:cs="Calibri"/>
                <w:sz w:val="20"/>
                <w:szCs w:val="20"/>
              </w:rPr>
              <w:t>kościozastępczy</w:t>
            </w:r>
            <w:proofErr w:type="spellEnd"/>
            <w:r w:rsidRPr="00877632">
              <w:rPr>
                <w:rFonts w:ascii="Calibri" w:eastAsia="Calibri" w:hAnsi="Calibri" w:cs="Calibri"/>
                <w:sz w:val="20"/>
                <w:szCs w:val="20"/>
              </w:rPr>
              <w:t xml:space="preserve"> w postaci pasty umieszczonej w strzykawce wykonanej z poliwęglanu . Składa się z dwufazowego fosforanu wapnia (HA/β-TCP) oraz hydrożelu. Struktura przestrzenna ułatwia przerost kości </w:t>
            </w:r>
            <w:proofErr w:type="spellStart"/>
            <w:r w:rsidRPr="00877632">
              <w:rPr>
                <w:rFonts w:ascii="Calibri" w:eastAsia="Calibri" w:hAnsi="Calibri" w:cs="Calibri"/>
                <w:sz w:val="20"/>
                <w:szCs w:val="20"/>
              </w:rPr>
              <w:t>wgłąb</w:t>
            </w:r>
            <w:proofErr w:type="spellEnd"/>
            <w:r w:rsidRPr="00877632">
              <w:rPr>
                <w:rFonts w:ascii="Calibri" w:eastAsia="Calibri" w:hAnsi="Calibri" w:cs="Calibri"/>
                <w:sz w:val="20"/>
                <w:szCs w:val="20"/>
              </w:rPr>
              <w:t xml:space="preserve"> pasty po jej utwardzeniu, oraz zapewnia strukturę porowatą, </w:t>
            </w:r>
            <w:proofErr w:type="spellStart"/>
            <w:r w:rsidRPr="00877632">
              <w:rPr>
                <w:rFonts w:ascii="Calibri" w:eastAsia="Calibri" w:hAnsi="Calibri" w:cs="Calibri"/>
                <w:sz w:val="20"/>
                <w:szCs w:val="20"/>
              </w:rPr>
              <w:t>osteokonduktywną</w:t>
            </w:r>
            <w:proofErr w:type="spellEnd"/>
            <w:r w:rsidRPr="00877632">
              <w:rPr>
                <w:rFonts w:ascii="Calibri" w:eastAsia="Calibri" w:hAnsi="Calibri" w:cs="Calibri"/>
                <w:sz w:val="20"/>
                <w:szCs w:val="20"/>
              </w:rPr>
              <w:t xml:space="preserve">, stając się rusztowaniem dla nowo powstałej tkanki kostnej. Struktura </w:t>
            </w:r>
            <w:proofErr w:type="spellStart"/>
            <w:r w:rsidRPr="00877632">
              <w:rPr>
                <w:rFonts w:ascii="Calibri" w:eastAsia="Calibri" w:hAnsi="Calibri" w:cs="Calibri"/>
                <w:sz w:val="20"/>
                <w:szCs w:val="20"/>
              </w:rPr>
              <w:t>makroporów</w:t>
            </w:r>
            <w:proofErr w:type="spellEnd"/>
            <w:r w:rsidRPr="00877632">
              <w:rPr>
                <w:rFonts w:ascii="Calibri" w:eastAsia="Calibri" w:hAnsi="Calibri" w:cs="Calibri"/>
                <w:sz w:val="20"/>
                <w:szCs w:val="20"/>
              </w:rPr>
              <w:t xml:space="preserve"> średnio powyżej 100μm. Struktura </w:t>
            </w:r>
            <w:proofErr w:type="spellStart"/>
            <w:r w:rsidRPr="00877632">
              <w:rPr>
                <w:rFonts w:ascii="Calibri" w:eastAsia="Calibri" w:hAnsi="Calibri" w:cs="Calibri"/>
                <w:sz w:val="20"/>
                <w:szCs w:val="20"/>
              </w:rPr>
              <w:t>mikroporów</w:t>
            </w:r>
            <w:proofErr w:type="spellEnd"/>
            <w:r w:rsidRPr="00877632">
              <w:rPr>
                <w:rFonts w:ascii="Calibri" w:eastAsia="Calibri" w:hAnsi="Calibri" w:cs="Calibri"/>
                <w:sz w:val="20"/>
                <w:szCs w:val="20"/>
              </w:rPr>
              <w:t xml:space="preserve"> poniżej 10μm.  </w:t>
            </w:r>
            <w:proofErr w:type="spellStart"/>
            <w:r w:rsidRPr="00877632">
              <w:rPr>
                <w:rFonts w:ascii="Calibri" w:eastAsia="Calibri" w:hAnsi="Calibri" w:cs="Calibri"/>
                <w:sz w:val="20"/>
                <w:szCs w:val="20"/>
              </w:rPr>
              <w:t>Objętność</w:t>
            </w:r>
            <w:proofErr w:type="spellEnd"/>
            <w:r w:rsidRPr="00877632">
              <w:rPr>
                <w:rFonts w:ascii="Calibri" w:eastAsia="Calibri" w:hAnsi="Calibri" w:cs="Calibri"/>
                <w:sz w:val="20"/>
                <w:szCs w:val="20"/>
              </w:rPr>
              <w:t xml:space="preserve"> preparatu w strzykawce 5ml.</w:t>
            </w:r>
          </w:p>
        </w:tc>
        <w:tc>
          <w:tcPr>
            <w:tcW w:w="1127" w:type="dxa"/>
            <w:tcBorders>
              <w:left w:val="single" w:sz="4" w:space="0" w:color="000000"/>
              <w:bottom w:val="single" w:sz="4" w:space="0" w:color="000000"/>
            </w:tcBorders>
          </w:tcPr>
          <w:p w14:paraId="6D6A3BA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1F7E94A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w:t>
            </w:r>
          </w:p>
        </w:tc>
      </w:tr>
      <w:tr w:rsidR="00877632" w:rsidRPr="00877632" w14:paraId="4AA3ADA2" w14:textId="77777777" w:rsidTr="000157FB">
        <w:tc>
          <w:tcPr>
            <w:tcW w:w="380" w:type="dxa"/>
            <w:tcBorders>
              <w:left w:val="single" w:sz="4" w:space="0" w:color="000000"/>
              <w:bottom w:val="single" w:sz="4" w:space="0" w:color="000000"/>
            </w:tcBorders>
          </w:tcPr>
          <w:p w14:paraId="1882388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27</w:t>
            </w:r>
          </w:p>
        </w:tc>
        <w:tc>
          <w:tcPr>
            <w:tcW w:w="7282" w:type="dxa"/>
            <w:tcBorders>
              <w:left w:val="single" w:sz="4" w:space="0" w:color="000000"/>
              <w:bottom w:val="single" w:sz="4" w:space="0" w:color="000000"/>
            </w:tcBorders>
          </w:tcPr>
          <w:p w14:paraId="56BE6954"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Preparat </w:t>
            </w:r>
            <w:proofErr w:type="spellStart"/>
            <w:r w:rsidRPr="00877632">
              <w:rPr>
                <w:rFonts w:ascii="Calibri" w:eastAsia="Calibri" w:hAnsi="Calibri" w:cs="Calibri"/>
                <w:sz w:val="20"/>
                <w:szCs w:val="20"/>
              </w:rPr>
              <w:t>kościozastępczy</w:t>
            </w:r>
            <w:proofErr w:type="spellEnd"/>
            <w:r w:rsidRPr="00877632">
              <w:rPr>
                <w:rFonts w:ascii="Calibri" w:eastAsia="Calibri" w:hAnsi="Calibri" w:cs="Calibri"/>
                <w:sz w:val="20"/>
                <w:szCs w:val="20"/>
              </w:rPr>
              <w:t xml:space="preserve"> w postaci granulatu o objętości 5ml. Preparat składa się z dwufazowego fosforanu </w:t>
            </w:r>
            <w:proofErr w:type="spellStart"/>
            <w:r w:rsidRPr="00877632">
              <w:rPr>
                <w:rFonts w:ascii="Calibri" w:eastAsia="Calibri" w:hAnsi="Calibri" w:cs="Calibri"/>
                <w:sz w:val="20"/>
                <w:szCs w:val="20"/>
              </w:rPr>
              <w:t>wpania</w:t>
            </w:r>
            <w:proofErr w:type="spellEnd"/>
            <w:r w:rsidRPr="00877632">
              <w:rPr>
                <w:rFonts w:ascii="Calibri" w:eastAsia="Calibri" w:hAnsi="Calibri" w:cs="Calibri"/>
                <w:sz w:val="20"/>
                <w:szCs w:val="20"/>
              </w:rPr>
              <w:t xml:space="preserve"> (HA/β-TCP) 60% HA/ 40% β-TCP. Średnica </w:t>
            </w:r>
            <w:proofErr w:type="spellStart"/>
            <w:r w:rsidRPr="00877632">
              <w:rPr>
                <w:rFonts w:ascii="Calibri" w:eastAsia="Calibri" w:hAnsi="Calibri" w:cs="Calibri"/>
                <w:sz w:val="20"/>
                <w:szCs w:val="20"/>
              </w:rPr>
              <w:t>makroporów</w:t>
            </w:r>
            <w:proofErr w:type="spellEnd"/>
            <w:r w:rsidRPr="00877632">
              <w:rPr>
                <w:rFonts w:ascii="Calibri" w:eastAsia="Calibri" w:hAnsi="Calibri" w:cs="Calibri"/>
                <w:sz w:val="20"/>
                <w:szCs w:val="20"/>
              </w:rPr>
              <w:t xml:space="preserve"> o średniej wielkości 300-400μm oraz </w:t>
            </w:r>
            <w:proofErr w:type="spellStart"/>
            <w:r w:rsidRPr="00877632">
              <w:rPr>
                <w:rFonts w:ascii="Calibri" w:eastAsia="Calibri" w:hAnsi="Calibri" w:cs="Calibri"/>
                <w:sz w:val="20"/>
                <w:szCs w:val="20"/>
              </w:rPr>
              <w:t>mikroporów</w:t>
            </w:r>
            <w:proofErr w:type="spellEnd"/>
            <w:r w:rsidRPr="00877632">
              <w:rPr>
                <w:rFonts w:ascii="Calibri" w:eastAsia="Calibri" w:hAnsi="Calibri" w:cs="Calibri"/>
                <w:sz w:val="20"/>
                <w:szCs w:val="20"/>
              </w:rPr>
              <w:t xml:space="preserve"> o wielkości poniżej 10μm. Granulat dostępny w dwóch ziarnistościach: 1-2mm średnicy oraz 2-3mm średnicy.</w:t>
            </w:r>
          </w:p>
        </w:tc>
        <w:tc>
          <w:tcPr>
            <w:tcW w:w="1127" w:type="dxa"/>
            <w:tcBorders>
              <w:left w:val="single" w:sz="4" w:space="0" w:color="000000"/>
              <w:bottom w:val="single" w:sz="4" w:space="0" w:color="000000"/>
            </w:tcBorders>
          </w:tcPr>
          <w:p w14:paraId="61DBABC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43590F10"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w:t>
            </w:r>
          </w:p>
        </w:tc>
      </w:tr>
      <w:tr w:rsidR="00877632" w:rsidRPr="00877632" w14:paraId="0FDC5AC1" w14:textId="77777777" w:rsidTr="000157FB">
        <w:tc>
          <w:tcPr>
            <w:tcW w:w="380" w:type="dxa"/>
            <w:tcBorders>
              <w:left w:val="single" w:sz="4" w:space="0" w:color="000000"/>
              <w:bottom w:val="single" w:sz="4" w:space="0" w:color="000000"/>
            </w:tcBorders>
          </w:tcPr>
          <w:p w14:paraId="0448EB0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28</w:t>
            </w:r>
          </w:p>
        </w:tc>
        <w:tc>
          <w:tcPr>
            <w:tcW w:w="7282" w:type="dxa"/>
            <w:tcBorders>
              <w:left w:val="single" w:sz="4" w:space="0" w:color="000000"/>
              <w:bottom w:val="single" w:sz="4" w:space="0" w:color="000000"/>
            </w:tcBorders>
          </w:tcPr>
          <w:p w14:paraId="7C6C6651" w14:textId="77777777" w:rsidR="00877632" w:rsidRPr="00877632" w:rsidRDefault="00877632" w:rsidP="00877632">
            <w:pPr>
              <w:suppressAutoHyphens/>
              <w:jc w:val="center"/>
              <w:rPr>
                <w:rFonts w:ascii="Calibri" w:eastAsia="Calibri" w:hAnsi="Calibri" w:cs="Calibri"/>
                <w:sz w:val="20"/>
                <w:szCs w:val="20"/>
              </w:rPr>
            </w:pPr>
            <w:proofErr w:type="spellStart"/>
            <w:r w:rsidRPr="00877632">
              <w:rPr>
                <w:rFonts w:ascii="Calibri" w:eastAsia="Calibri" w:hAnsi="Calibri" w:cs="Calibri"/>
                <w:sz w:val="20"/>
                <w:szCs w:val="20"/>
              </w:rPr>
              <w:t>Przeszywacz</w:t>
            </w:r>
            <w:proofErr w:type="spellEnd"/>
            <w:r w:rsidRPr="00877632">
              <w:rPr>
                <w:rFonts w:ascii="Calibri" w:eastAsia="Calibri" w:hAnsi="Calibri" w:cs="Calibri"/>
                <w:sz w:val="20"/>
                <w:szCs w:val="20"/>
              </w:rPr>
              <w:t xml:space="preserve"> wielorazowy typu </w:t>
            </w:r>
            <w:proofErr w:type="spellStart"/>
            <w:r w:rsidRPr="00877632">
              <w:rPr>
                <w:rFonts w:ascii="Calibri" w:eastAsia="Calibri" w:hAnsi="Calibri" w:cs="Calibri"/>
                <w:sz w:val="20"/>
                <w:szCs w:val="20"/>
              </w:rPr>
              <w:t>scorpion</w:t>
            </w:r>
            <w:proofErr w:type="spellEnd"/>
            <w:r w:rsidRPr="00877632">
              <w:rPr>
                <w:rFonts w:ascii="Calibri" w:eastAsia="Calibri" w:hAnsi="Calibri" w:cs="Calibri"/>
                <w:sz w:val="20"/>
                <w:szCs w:val="20"/>
              </w:rPr>
              <w:t xml:space="preserve"> - długość 170mm (otwarty). Ładowany od przodu lub bokiem.</w:t>
            </w:r>
          </w:p>
        </w:tc>
        <w:tc>
          <w:tcPr>
            <w:tcW w:w="1127" w:type="dxa"/>
            <w:tcBorders>
              <w:left w:val="single" w:sz="4" w:space="0" w:color="000000"/>
              <w:bottom w:val="single" w:sz="4" w:space="0" w:color="000000"/>
            </w:tcBorders>
          </w:tcPr>
          <w:p w14:paraId="659E3346"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0121FC6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436EF215" w14:textId="77777777" w:rsidTr="000157FB">
        <w:tc>
          <w:tcPr>
            <w:tcW w:w="380" w:type="dxa"/>
            <w:tcBorders>
              <w:left w:val="single" w:sz="4" w:space="0" w:color="000000"/>
              <w:bottom w:val="single" w:sz="4" w:space="0" w:color="000000"/>
            </w:tcBorders>
          </w:tcPr>
          <w:p w14:paraId="13924A1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29</w:t>
            </w:r>
          </w:p>
        </w:tc>
        <w:tc>
          <w:tcPr>
            <w:tcW w:w="7282" w:type="dxa"/>
            <w:tcBorders>
              <w:left w:val="single" w:sz="4" w:space="0" w:color="000000"/>
              <w:bottom w:val="single" w:sz="4" w:space="0" w:color="000000"/>
            </w:tcBorders>
          </w:tcPr>
          <w:p w14:paraId="6E3177F5"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Igła do </w:t>
            </w:r>
            <w:proofErr w:type="spellStart"/>
            <w:r w:rsidRPr="00877632">
              <w:rPr>
                <w:rFonts w:ascii="Calibri" w:eastAsia="Calibri" w:hAnsi="Calibri" w:cs="Calibri"/>
                <w:sz w:val="20"/>
                <w:szCs w:val="20"/>
              </w:rPr>
              <w:t>przeszywacza</w:t>
            </w:r>
            <w:proofErr w:type="spellEnd"/>
            <w:r w:rsidRPr="00877632">
              <w:rPr>
                <w:rFonts w:ascii="Calibri" w:eastAsia="Calibri" w:hAnsi="Calibri" w:cs="Calibri"/>
                <w:sz w:val="20"/>
                <w:szCs w:val="20"/>
              </w:rPr>
              <w:t xml:space="preserve"> wielorazowego w rozmiarze 1.5×240mm używana wraz z </w:t>
            </w:r>
            <w:proofErr w:type="spellStart"/>
            <w:r w:rsidRPr="00877632">
              <w:rPr>
                <w:rFonts w:ascii="Calibri" w:eastAsia="Calibri" w:hAnsi="Calibri" w:cs="Calibri"/>
                <w:sz w:val="20"/>
                <w:szCs w:val="20"/>
              </w:rPr>
              <w:t>przeszywaczem</w:t>
            </w:r>
            <w:proofErr w:type="spellEnd"/>
            <w:r w:rsidRPr="00877632">
              <w:rPr>
                <w:rFonts w:ascii="Calibri" w:eastAsia="Calibri" w:hAnsi="Calibri" w:cs="Calibri"/>
                <w:sz w:val="20"/>
                <w:szCs w:val="20"/>
              </w:rPr>
              <w:t xml:space="preserve"> typu SCORPION STAR– posiadanym przez Zamawiającego.. Pakowane sterylnie</w:t>
            </w:r>
          </w:p>
        </w:tc>
        <w:tc>
          <w:tcPr>
            <w:tcW w:w="1127" w:type="dxa"/>
            <w:tcBorders>
              <w:left w:val="single" w:sz="4" w:space="0" w:color="000000"/>
              <w:bottom w:val="single" w:sz="4" w:space="0" w:color="000000"/>
            </w:tcBorders>
          </w:tcPr>
          <w:p w14:paraId="7AD3F68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30A4F59A"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099C20F9" w14:textId="77777777" w:rsidTr="000157FB">
        <w:tc>
          <w:tcPr>
            <w:tcW w:w="380" w:type="dxa"/>
            <w:tcBorders>
              <w:left w:val="single" w:sz="4" w:space="0" w:color="000000"/>
              <w:bottom w:val="single" w:sz="4" w:space="0" w:color="000000"/>
            </w:tcBorders>
          </w:tcPr>
          <w:p w14:paraId="1249E10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30</w:t>
            </w:r>
          </w:p>
        </w:tc>
        <w:tc>
          <w:tcPr>
            <w:tcW w:w="7282" w:type="dxa"/>
            <w:tcBorders>
              <w:left w:val="single" w:sz="4" w:space="0" w:color="000000"/>
              <w:bottom w:val="single" w:sz="4" w:space="0" w:color="000000"/>
            </w:tcBorders>
          </w:tcPr>
          <w:p w14:paraId="3749A0E1"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Igła do </w:t>
            </w:r>
            <w:proofErr w:type="spellStart"/>
            <w:r w:rsidRPr="00877632">
              <w:rPr>
                <w:rFonts w:ascii="Calibri" w:eastAsia="Calibri" w:hAnsi="Calibri" w:cs="Calibri"/>
                <w:sz w:val="20"/>
                <w:szCs w:val="20"/>
              </w:rPr>
              <w:t>przeszywacza</w:t>
            </w:r>
            <w:proofErr w:type="spellEnd"/>
            <w:r w:rsidRPr="00877632">
              <w:rPr>
                <w:rFonts w:ascii="Calibri" w:eastAsia="Calibri" w:hAnsi="Calibri" w:cs="Calibri"/>
                <w:sz w:val="20"/>
                <w:szCs w:val="20"/>
              </w:rPr>
              <w:t xml:space="preserve"> wielorazowego w rozmiarze 1.5×240mm używana wraz z </w:t>
            </w:r>
            <w:proofErr w:type="spellStart"/>
            <w:r w:rsidRPr="00877632">
              <w:rPr>
                <w:rFonts w:ascii="Calibri" w:eastAsia="Calibri" w:hAnsi="Calibri" w:cs="Calibri"/>
                <w:sz w:val="20"/>
                <w:szCs w:val="20"/>
              </w:rPr>
              <w:t>przeszywaczem</w:t>
            </w:r>
            <w:proofErr w:type="spellEnd"/>
            <w:r w:rsidRPr="00877632">
              <w:rPr>
                <w:rFonts w:ascii="Calibri" w:eastAsia="Calibri" w:hAnsi="Calibri" w:cs="Calibri"/>
                <w:sz w:val="20"/>
                <w:szCs w:val="20"/>
              </w:rPr>
              <w:t xml:space="preserve"> typu SCORPION STAR– posiadanym przez Zamawiającego.. Niesterylna</w:t>
            </w:r>
          </w:p>
        </w:tc>
        <w:tc>
          <w:tcPr>
            <w:tcW w:w="1127" w:type="dxa"/>
            <w:tcBorders>
              <w:left w:val="single" w:sz="4" w:space="0" w:color="000000"/>
              <w:bottom w:val="single" w:sz="4" w:space="0" w:color="000000"/>
            </w:tcBorders>
          </w:tcPr>
          <w:p w14:paraId="1EADB67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093D240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04F752B4" w14:textId="77777777" w:rsidTr="000157FB">
        <w:tc>
          <w:tcPr>
            <w:tcW w:w="380" w:type="dxa"/>
            <w:tcBorders>
              <w:left w:val="single" w:sz="4" w:space="0" w:color="000000"/>
              <w:bottom w:val="single" w:sz="4" w:space="0" w:color="000000"/>
            </w:tcBorders>
          </w:tcPr>
          <w:p w14:paraId="45A9B0A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31</w:t>
            </w:r>
          </w:p>
        </w:tc>
        <w:tc>
          <w:tcPr>
            <w:tcW w:w="7282" w:type="dxa"/>
            <w:tcBorders>
              <w:left w:val="single" w:sz="4" w:space="0" w:color="000000"/>
              <w:bottom w:val="single" w:sz="4" w:space="0" w:color="000000"/>
            </w:tcBorders>
          </w:tcPr>
          <w:p w14:paraId="19EB8383"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Kaniula artroskopowa z obturatorem gwintowana , jednorazowa, podwójne uszczelnienie, przezroczysta w rozmiarze 7mm x 70mm oraz 8mm x 70mm</w:t>
            </w:r>
          </w:p>
        </w:tc>
        <w:tc>
          <w:tcPr>
            <w:tcW w:w="1127" w:type="dxa"/>
            <w:tcBorders>
              <w:left w:val="single" w:sz="4" w:space="0" w:color="000000"/>
              <w:bottom w:val="single" w:sz="4" w:space="0" w:color="000000"/>
            </w:tcBorders>
          </w:tcPr>
          <w:p w14:paraId="7B2107F0"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3D3A69B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01909703" w14:textId="77777777" w:rsidTr="000157FB">
        <w:tc>
          <w:tcPr>
            <w:tcW w:w="380" w:type="dxa"/>
            <w:tcBorders>
              <w:left w:val="single" w:sz="4" w:space="0" w:color="000000"/>
              <w:bottom w:val="single" w:sz="4" w:space="0" w:color="000000"/>
            </w:tcBorders>
          </w:tcPr>
          <w:p w14:paraId="1F2C6B1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32</w:t>
            </w:r>
          </w:p>
        </w:tc>
        <w:tc>
          <w:tcPr>
            <w:tcW w:w="7282" w:type="dxa"/>
            <w:tcBorders>
              <w:left w:val="single" w:sz="4" w:space="0" w:color="000000"/>
              <w:bottom w:val="single" w:sz="4" w:space="0" w:color="000000"/>
            </w:tcBorders>
          </w:tcPr>
          <w:p w14:paraId="0615A8A1"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Jednorazowa pętla </w:t>
            </w:r>
            <w:proofErr w:type="spellStart"/>
            <w:r w:rsidRPr="00877632">
              <w:rPr>
                <w:rFonts w:ascii="Calibri" w:eastAsia="Calibri" w:hAnsi="Calibri" w:cs="Calibri"/>
                <w:sz w:val="20"/>
                <w:szCs w:val="20"/>
              </w:rPr>
              <w:t>nitinolowa</w:t>
            </w:r>
            <w:proofErr w:type="spellEnd"/>
            <w:r w:rsidRPr="00877632">
              <w:rPr>
                <w:rFonts w:ascii="Calibri" w:eastAsia="Calibri" w:hAnsi="Calibri" w:cs="Calibri"/>
                <w:sz w:val="20"/>
                <w:szCs w:val="20"/>
              </w:rPr>
              <w:t xml:space="preserve"> "lasso" dostępna w rozmiarze 0,5 x560mm. Pętla dostępna w wariancie sterylnym oraz niesterylnym.</w:t>
            </w:r>
          </w:p>
        </w:tc>
        <w:tc>
          <w:tcPr>
            <w:tcW w:w="1127" w:type="dxa"/>
            <w:tcBorders>
              <w:left w:val="single" w:sz="4" w:space="0" w:color="000000"/>
              <w:bottom w:val="single" w:sz="4" w:space="0" w:color="000000"/>
            </w:tcBorders>
          </w:tcPr>
          <w:p w14:paraId="07F2D65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0A15CE1B"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1EDE46A7" w14:textId="77777777" w:rsidTr="000157FB">
        <w:trPr>
          <w:trHeight w:val="672"/>
        </w:trPr>
        <w:tc>
          <w:tcPr>
            <w:tcW w:w="380" w:type="dxa"/>
            <w:tcBorders>
              <w:left w:val="single" w:sz="4" w:space="0" w:color="000000"/>
              <w:bottom w:val="single" w:sz="4" w:space="0" w:color="000000"/>
            </w:tcBorders>
          </w:tcPr>
          <w:p w14:paraId="22FE003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33</w:t>
            </w:r>
          </w:p>
        </w:tc>
        <w:tc>
          <w:tcPr>
            <w:tcW w:w="7282" w:type="dxa"/>
            <w:tcBorders>
              <w:left w:val="single" w:sz="4" w:space="0" w:color="000000"/>
              <w:bottom w:val="single" w:sz="4" w:space="0" w:color="000000"/>
            </w:tcBorders>
          </w:tcPr>
          <w:p w14:paraId="055B2BAE"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Wielorazowy </w:t>
            </w:r>
            <w:proofErr w:type="spellStart"/>
            <w:r w:rsidRPr="00877632">
              <w:rPr>
                <w:rFonts w:ascii="Calibri" w:eastAsia="Calibri" w:hAnsi="Calibri" w:cs="Calibri"/>
                <w:sz w:val="20"/>
                <w:szCs w:val="20"/>
              </w:rPr>
              <w:t>przeszywacz</w:t>
            </w:r>
            <w:proofErr w:type="spellEnd"/>
            <w:r w:rsidRPr="00877632">
              <w:rPr>
                <w:rFonts w:ascii="Calibri" w:eastAsia="Calibri" w:hAnsi="Calibri" w:cs="Calibri"/>
                <w:sz w:val="20"/>
                <w:szCs w:val="20"/>
              </w:rPr>
              <w:t xml:space="preserve"> do tkanek miękkich, tzw. "</w:t>
            </w:r>
            <w:proofErr w:type="spellStart"/>
            <w:r w:rsidRPr="00877632">
              <w:rPr>
                <w:rFonts w:ascii="Calibri" w:eastAsia="Calibri" w:hAnsi="Calibri" w:cs="Calibri"/>
                <w:sz w:val="20"/>
                <w:szCs w:val="20"/>
              </w:rPr>
              <w:t>świnski</w:t>
            </w:r>
            <w:proofErr w:type="spellEnd"/>
            <w:r w:rsidRPr="00877632">
              <w:rPr>
                <w:rFonts w:ascii="Calibri" w:eastAsia="Calibri" w:hAnsi="Calibri" w:cs="Calibri"/>
                <w:sz w:val="20"/>
                <w:szCs w:val="20"/>
              </w:rPr>
              <w:t xml:space="preserve"> ogonek", kąt </w:t>
            </w:r>
            <w:proofErr w:type="spellStart"/>
            <w:r w:rsidRPr="00877632">
              <w:rPr>
                <w:rFonts w:ascii="Calibri" w:eastAsia="Calibri" w:hAnsi="Calibri" w:cs="Calibri"/>
                <w:sz w:val="20"/>
                <w:szCs w:val="20"/>
              </w:rPr>
              <w:t>zagiecia</w:t>
            </w:r>
            <w:proofErr w:type="spellEnd"/>
            <w:r w:rsidRPr="00877632">
              <w:rPr>
                <w:rFonts w:ascii="Calibri" w:eastAsia="Calibri" w:hAnsi="Calibri" w:cs="Calibri"/>
                <w:sz w:val="20"/>
                <w:szCs w:val="20"/>
              </w:rPr>
              <w:t xml:space="preserve"> 25°, 45° Prawy lub lewy oraz prosty. Długość 150mm</w:t>
            </w:r>
          </w:p>
        </w:tc>
        <w:tc>
          <w:tcPr>
            <w:tcW w:w="1127" w:type="dxa"/>
            <w:tcBorders>
              <w:left w:val="single" w:sz="4" w:space="0" w:color="000000"/>
              <w:bottom w:val="single" w:sz="4" w:space="0" w:color="000000"/>
            </w:tcBorders>
          </w:tcPr>
          <w:p w14:paraId="15A76E32"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533B23E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5BD06B60" w14:textId="77777777" w:rsidTr="000157FB">
        <w:tc>
          <w:tcPr>
            <w:tcW w:w="380" w:type="dxa"/>
            <w:tcBorders>
              <w:left w:val="single" w:sz="4" w:space="0" w:color="000000"/>
              <w:bottom w:val="single" w:sz="4" w:space="0" w:color="000000"/>
            </w:tcBorders>
          </w:tcPr>
          <w:p w14:paraId="5049471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34</w:t>
            </w:r>
          </w:p>
        </w:tc>
        <w:tc>
          <w:tcPr>
            <w:tcW w:w="7282" w:type="dxa"/>
            <w:tcBorders>
              <w:left w:val="single" w:sz="4" w:space="0" w:color="000000"/>
              <w:bottom w:val="single" w:sz="4" w:space="0" w:color="000000"/>
            </w:tcBorders>
          </w:tcPr>
          <w:p w14:paraId="26390FB4"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Wielorazowa prowadnica używana do szycia łąkotki metodą </w:t>
            </w:r>
            <w:proofErr w:type="spellStart"/>
            <w:r w:rsidRPr="00877632">
              <w:rPr>
                <w:rFonts w:ascii="Calibri" w:eastAsia="Calibri" w:hAnsi="Calibri" w:cs="Calibri"/>
                <w:sz w:val="20"/>
                <w:szCs w:val="20"/>
              </w:rPr>
              <w:t>inside</w:t>
            </w:r>
            <w:proofErr w:type="spellEnd"/>
            <w:r w:rsidRPr="00877632">
              <w:rPr>
                <w:rFonts w:ascii="Calibri" w:eastAsia="Calibri" w:hAnsi="Calibri" w:cs="Calibri"/>
                <w:sz w:val="20"/>
                <w:szCs w:val="20"/>
              </w:rPr>
              <w:t xml:space="preserve">-out. Lewoskrętna oraz </w:t>
            </w:r>
            <w:proofErr w:type="spellStart"/>
            <w:r w:rsidRPr="00877632">
              <w:rPr>
                <w:rFonts w:ascii="Calibri" w:eastAsia="Calibri" w:hAnsi="Calibri" w:cs="Calibri"/>
                <w:sz w:val="20"/>
                <w:szCs w:val="20"/>
              </w:rPr>
              <w:t>prawosrkętna</w:t>
            </w:r>
            <w:proofErr w:type="spellEnd"/>
            <w:r w:rsidRPr="00877632">
              <w:rPr>
                <w:rFonts w:ascii="Calibri" w:eastAsia="Calibri" w:hAnsi="Calibri" w:cs="Calibri"/>
                <w:sz w:val="20"/>
                <w:szCs w:val="20"/>
              </w:rPr>
              <w:t xml:space="preserve"> dostępna w kątach zgięcia 15°, 45°, 75°.Niesterylna</w:t>
            </w:r>
          </w:p>
        </w:tc>
        <w:tc>
          <w:tcPr>
            <w:tcW w:w="1127" w:type="dxa"/>
            <w:tcBorders>
              <w:left w:val="single" w:sz="4" w:space="0" w:color="000000"/>
              <w:bottom w:val="single" w:sz="4" w:space="0" w:color="000000"/>
            </w:tcBorders>
          </w:tcPr>
          <w:p w14:paraId="761C37C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3394501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060309FF" w14:textId="77777777" w:rsidTr="000157FB">
        <w:tc>
          <w:tcPr>
            <w:tcW w:w="380" w:type="dxa"/>
            <w:tcBorders>
              <w:left w:val="single" w:sz="4" w:space="0" w:color="000000"/>
              <w:bottom w:val="single" w:sz="4" w:space="0" w:color="000000"/>
            </w:tcBorders>
          </w:tcPr>
          <w:p w14:paraId="65B41B7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35</w:t>
            </w:r>
          </w:p>
        </w:tc>
        <w:tc>
          <w:tcPr>
            <w:tcW w:w="7282" w:type="dxa"/>
            <w:tcBorders>
              <w:left w:val="single" w:sz="4" w:space="0" w:color="000000"/>
              <w:bottom w:val="single" w:sz="4" w:space="0" w:color="000000"/>
            </w:tcBorders>
          </w:tcPr>
          <w:p w14:paraId="498F6D8A"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Wielorazowy haczyk artroskopowy</w:t>
            </w:r>
          </w:p>
        </w:tc>
        <w:tc>
          <w:tcPr>
            <w:tcW w:w="1127" w:type="dxa"/>
            <w:tcBorders>
              <w:left w:val="single" w:sz="4" w:space="0" w:color="000000"/>
              <w:bottom w:val="single" w:sz="4" w:space="0" w:color="000000"/>
            </w:tcBorders>
          </w:tcPr>
          <w:p w14:paraId="1E6A2CE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6A48CD90"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150E1F9C" w14:textId="77777777" w:rsidTr="000157FB">
        <w:tc>
          <w:tcPr>
            <w:tcW w:w="380" w:type="dxa"/>
            <w:tcBorders>
              <w:left w:val="single" w:sz="4" w:space="0" w:color="000000"/>
              <w:bottom w:val="single" w:sz="4" w:space="0" w:color="000000"/>
            </w:tcBorders>
          </w:tcPr>
          <w:p w14:paraId="3DA338B4"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36</w:t>
            </w:r>
          </w:p>
        </w:tc>
        <w:tc>
          <w:tcPr>
            <w:tcW w:w="7282" w:type="dxa"/>
            <w:tcBorders>
              <w:left w:val="single" w:sz="4" w:space="0" w:color="000000"/>
              <w:bottom w:val="single" w:sz="4" w:space="0" w:color="000000"/>
            </w:tcBorders>
          </w:tcPr>
          <w:p w14:paraId="39C32CA7"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Wielorazowa półotwarta kaniula stosowana podczas wprowadzania  do stawu </w:t>
            </w:r>
            <w:proofErr w:type="spellStart"/>
            <w:r w:rsidRPr="00877632">
              <w:rPr>
                <w:rFonts w:ascii="Calibri" w:eastAsia="Calibri" w:hAnsi="Calibri" w:cs="Calibri"/>
                <w:sz w:val="20"/>
                <w:szCs w:val="20"/>
              </w:rPr>
              <w:t>implanu</w:t>
            </w:r>
            <w:proofErr w:type="spellEnd"/>
            <w:r w:rsidRPr="00877632">
              <w:rPr>
                <w:rFonts w:ascii="Calibri" w:eastAsia="Calibri" w:hAnsi="Calibri" w:cs="Calibri"/>
                <w:sz w:val="20"/>
                <w:szCs w:val="20"/>
              </w:rPr>
              <w:t xml:space="preserve"> do szycia łąkotki. </w:t>
            </w:r>
            <w:proofErr w:type="spellStart"/>
            <w:r w:rsidRPr="00877632">
              <w:rPr>
                <w:rFonts w:ascii="Calibri" w:eastAsia="Calibri" w:hAnsi="Calibri" w:cs="Calibri"/>
                <w:sz w:val="20"/>
                <w:szCs w:val="20"/>
              </w:rPr>
              <w:t>Półkaniula</w:t>
            </w:r>
            <w:proofErr w:type="spellEnd"/>
            <w:r w:rsidRPr="00877632">
              <w:rPr>
                <w:rFonts w:ascii="Calibri" w:eastAsia="Calibri" w:hAnsi="Calibri" w:cs="Calibri"/>
                <w:sz w:val="20"/>
                <w:szCs w:val="20"/>
              </w:rPr>
              <w:t xml:space="preserve"> posiada rączkę. Rozmiar: 6.5mm x 120mm</w:t>
            </w:r>
          </w:p>
        </w:tc>
        <w:tc>
          <w:tcPr>
            <w:tcW w:w="1127" w:type="dxa"/>
            <w:tcBorders>
              <w:left w:val="single" w:sz="4" w:space="0" w:color="000000"/>
              <w:bottom w:val="single" w:sz="4" w:space="0" w:color="000000"/>
            </w:tcBorders>
          </w:tcPr>
          <w:p w14:paraId="0F94E5A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5E3AE91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69AACAC3" w14:textId="77777777" w:rsidTr="000157FB">
        <w:tc>
          <w:tcPr>
            <w:tcW w:w="380" w:type="dxa"/>
            <w:tcBorders>
              <w:left w:val="single" w:sz="4" w:space="0" w:color="000000"/>
              <w:bottom w:val="single" w:sz="4" w:space="0" w:color="000000"/>
            </w:tcBorders>
          </w:tcPr>
          <w:p w14:paraId="59DF52E0"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37</w:t>
            </w:r>
          </w:p>
        </w:tc>
        <w:tc>
          <w:tcPr>
            <w:tcW w:w="7282" w:type="dxa"/>
            <w:tcBorders>
              <w:left w:val="single" w:sz="4" w:space="0" w:color="000000"/>
              <w:bottom w:val="single" w:sz="4" w:space="0" w:color="000000"/>
            </w:tcBorders>
          </w:tcPr>
          <w:p w14:paraId="677B45D9"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Wielorazowy </w:t>
            </w:r>
            <w:proofErr w:type="spellStart"/>
            <w:r w:rsidRPr="00877632">
              <w:rPr>
                <w:rFonts w:ascii="Calibri" w:eastAsia="Calibri" w:hAnsi="Calibri" w:cs="Calibri"/>
                <w:sz w:val="20"/>
                <w:szCs w:val="20"/>
              </w:rPr>
              <w:t>raspator</w:t>
            </w:r>
            <w:proofErr w:type="spellEnd"/>
            <w:r w:rsidRPr="00877632">
              <w:rPr>
                <w:rFonts w:ascii="Calibri" w:eastAsia="Calibri" w:hAnsi="Calibri" w:cs="Calibri"/>
                <w:sz w:val="20"/>
                <w:szCs w:val="20"/>
              </w:rPr>
              <w:t xml:space="preserve"> 45 stopni</w:t>
            </w:r>
          </w:p>
        </w:tc>
        <w:tc>
          <w:tcPr>
            <w:tcW w:w="1127" w:type="dxa"/>
            <w:tcBorders>
              <w:left w:val="single" w:sz="4" w:space="0" w:color="000000"/>
              <w:bottom w:val="single" w:sz="4" w:space="0" w:color="000000"/>
            </w:tcBorders>
          </w:tcPr>
          <w:p w14:paraId="7F3373F0"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73F3C3C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1025E548" w14:textId="77777777" w:rsidTr="000157FB">
        <w:tc>
          <w:tcPr>
            <w:tcW w:w="380" w:type="dxa"/>
            <w:tcBorders>
              <w:left w:val="single" w:sz="4" w:space="0" w:color="000000"/>
              <w:bottom w:val="single" w:sz="4" w:space="0" w:color="000000"/>
            </w:tcBorders>
          </w:tcPr>
          <w:p w14:paraId="58318576"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38</w:t>
            </w:r>
          </w:p>
        </w:tc>
        <w:tc>
          <w:tcPr>
            <w:tcW w:w="7282" w:type="dxa"/>
            <w:tcBorders>
              <w:left w:val="single" w:sz="4" w:space="0" w:color="000000"/>
              <w:bottom w:val="single" w:sz="4" w:space="0" w:color="000000"/>
            </w:tcBorders>
          </w:tcPr>
          <w:p w14:paraId="7ED9EBE9"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 xml:space="preserve">Wielorazowy </w:t>
            </w:r>
            <w:proofErr w:type="spellStart"/>
            <w:r w:rsidRPr="00877632">
              <w:rPr>
                <w:rFonts w:ascii="Calibri" w:eastAsia="Calibri" w:hAnsi="Calibri" w:cs="Calibri"/>
                <w:sz w:val="20"/>
                <w:szCs w:val="20"/>
              </w:rPr>
              <w:t>raspator</w:t>
            </w:r>
            <w:proofErr w:type="spellEnd"/>
            <w:r w:rsidRPr="00877632">
              <w:rPr>
                <w:rFonts w:ascii="Calibri" w:eastAsia="Calibri" w:hAnsi="Calibri" w:cs="Calibri"/>
                <w:sz w:val="20"/>
                <w:szCs w:val="20"/>
              </w:rPr>
              <w:t xml:space="preserve"> 90 stopni</w:t>
            </w:r>
          </w:p>
        </w:tc>
        <w:tc>
          <w:tcPr>
            <w:tcW w:w="1127" w:type="dxa"/>
            <w:tcBorders>
              <w:left w:val="single" w:sz="4" w:space="0" w:color="000000"/>
              <w:bottom w:val="single" w:sz="4" w:space="0" w:color="000000"/>
            </w:tcBorders>
          </w:tcPr>
          <w:p w14:paraId="093C470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687CA07E"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r w:rsidR="00877632" w:rsidRPr="00877632" w14:paraId="3AF02828" w14:textId="77777777" w:rsidTr="000157FB">
        <w:tc>
          <w:tcPr>
            <w:tcW w:w="380" w:type="dxa"/>
            <w:tcBorders>
              <w:left w:val="single" w:sz="4" w:space="0" w:color="000000"/>
              <w:bottom w:val="single" w:sz="4" w:space="0" w:color="000000"/>
            </w:tcBorders>
          </w:tcPr>
          <w:p w14:paraId="18D9B707"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39</w:t>
            </w:r>
          </w:p>
        </w:tc>
        <w:tc>
          <w:tcPr>
            <w:tcW w:w="7282" w:type="dxa"/>
            <w:tcBorders>
              <w:left w:val="single" w:sz="4" w:space="0" w:color="000000"/>
              <w:bottom w:val="single" w:sz="4" w:space="0" w:color="000000"/>
            </w:tcBorders>
          </w:tcPr>
          <w:p w14:paraId="734F4009" w14:textId="77777777" w:rsidR="00877632" w:rsidRPr="00877632" w:rsidRDefault="00877632" w:rsidP="00877632">
            <w:pPr>
              <w:suppressAutoHyphens/>
              <w:jc w:val="center"/>
              <w:rPr>
                <w:rFonts w:ascii="Calibri" w:eastAsia="Calibri" w:hAnsi="Calibri" w:cs="Calibri"/>
                <w:sz w:val="20"/>
                <w:szCs w:val="20"/>
              </w:rPr>
            </w:pPr>
            <w:r w:rsidRPr="00877632">
              <w:rPr>
                <w:rFonts w:ascii="Calibri" w:eastAsia="Calibri" w:hAnsi="Calibri" w:cs="Calibri"/>
                <w:sz w:val="20"/>
                <w:szCs w:val="20"/>
              </w:rPr>
              <w:t>Wielorazowy popychacz-obcinacz do nitek #2-0 o średnicy 2.5mm oraz długości 145mm</w:t>
            </w:r>
          </w:p>
        </w:tc>
        <w:tc>
          <w:tcPr>
            <w:tcW w:w="1127" w:type="dxa"/>
            <w:tcBorders>
              <w:left w:val="single" w:sz="4" w:space="0" w:color="000000"/>
              <w:bottom w:val="single" w:sz="4" w:space="0" w:color="000000"/>
            </w:tcBorders>
          </w:tcPr>
          <w:p w14:paraId="425897D3"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proofErr w:type="spellStart"/>
            <w:r w:rsidRPr="00877632">
              <w:rPr>
                <w:rFonts w:ascii="Calibri" w:eastAsia="Calibri" w:hAnsi="Calibri" w:cs="Calibri"/>
              </w:rPr>
              <w:t>szt</w:t>
            </w:r>
            <w:proofErr w:type="spellEnd"/>
          </w:p>
        </w:tc>
        <w:tc>
          <w:tcPr>
            <w:tcW w:w="856" w:type="dxa"/>
            <w:tcBorders>
              <w:left w:val="single" w:sz="4" w:space="0" w:color="000000"/>
              <w:bottom w:val="single" w:sz="4" w:space="0" w:color="000000"/>
              <w:right w:val="single" w:sz="4" w:space="0" w:color="000000"/>
            </w:tcBorders>
          </w:tcPr>
          <w:p w14:paraId="5BC54B8C"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Calibri" w:eastAsia="Calibri" w:hAnsi="Calibri" w:cs="Calibri"/>
              </w:rPr>
              <w:t>1</w:t>
            </w:r>
          </w:p>
        </w:tc>
      </w:tr>
    </w:tbl>
    <w:p w14:paraId="2A41486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5831792"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312BFD74"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7FA71491"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47CCFF2D"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1E664EF8"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55F04FF7"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UWAGA:</w:t>
      </w:r>
    </w:p>
    <w:p w14:paraId="7F38A8B1"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Zamawiający przewiduje złożenie asortymentu w depozycie u Zamawiającego na warunkach przewidzianych w umowie.</w:t>
      </w:r>
    </w:p>
    <w:p w14:paraId="3BAC9912"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67790A4C"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lastRenderedPageBreak/>
        <w:t>TABELA OCENY WARUNKÓW TECHNICZNYCH W Pakiecie XVIII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4033EB25" w14:textId="77777777" w:rsidTr="000157FB">
        <w:trPr>
          <w:tblHeader/>
        </w:trPr>
        <w:tc>
          <w:tcPr>
            <w:tcW w:w="471" w:type="dxa"/>
            <w:tcBorders>
              <w:top w:val="single" w:sz="2" w:space="0" w:color="000001"/>
              <w:left w:val="single" w:sz="2" w:space="0" w:color="000001"/>
              <w:bottom w:val="single" w:sz="2" w:space="0" w:color="000001"/>
            </w:tcBorders>
          </w:tcPr>
          <w:p w14:paraId="298CFFBF"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213BF8B6"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14C12C0C"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51C3783D"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52E8989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67F4CA76" w14:textId="77777777" w:rsidTr="000157FB">
        <w:tc>
          <w:tcPr>
            <w:tcW w:w="471" w:type="dxa"/>
            <w:tcBorders>
              <w:top w:val="single" w:sz="2" w:space="0" w:color="000001"/>
              <w:left w:val="single" w:sz="2" w:space="0" w:color="000001"/>
              <w:bottom w:val="single" w:sz="2" w:space="0" w:color="000001"/>
            </w:tcBorders>
          </w:tcPr>
          <w:p w14:paraId="22D0CD0D"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3F5720B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8; 9; 10; 11; 16; 17; 19; </w:t>
            </w:r>
          </w:p>
        </w:tc>
        <w:tc>
          <w:tcPr>
            <w:tcW w:w="2680" w:type="dxa"/>
            <w:tcBorders>
              <w:top w:val="single" w:sz="2" w:space="0" w:color="000001"/>
              <w:left w:val="single" w:sz="2" w:space="0" w:color="000001"/>
              <w:bottom w:val="single" w:sz="2" w:space="0" w:color="000001"/>
            </w:tcBorders>
          </w:tcPr>
          <w:p w14:paraId="0C8E369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Rodzaj stopu/metalu/ z którego zbudowana jest płytka / śruba/</w:t>
            </w:r>
          </w:p>
          <w:p w14:paraId="46D1F8B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u w:val="single"/>
                <w14:ligatures w14:val="none"/>
              </w:rPr>
            </w:pPr>
            <w:r w:rsidRPr="00877632">
              <w:rPr>
                <w:rFonts w:ascii="Times New Roman" w:eastAsia="Tahoma" w:hAnsi="Times New Roman" w:cs="Times New Roman"/>
                <w:kern w:val="0"/>
                <w:u w:val="single"/>
                <w14:ligatures w14:val="none"/>
              </w:rPr>
              <w:t>Uwaga:</w:t>
            </w:r>
          </w:p>
          <w:p w14:paraId="003FF3A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Nie dotyczy pozycji w Pakiecie,  gdzie wskazany jest konkretny materiał.</w:t>
            </w:r>
          </w:p>
        </w:tc>
        <w:tc>
          <w:tcPr>
            <w:tcW w:w="1571" w:type="dxa"/>
            <w:tcBorders>
              <w:top w:val="single" w:sz="2" w:space="0" w:color="000001"/>
              <w:left w:val="single" w:sz="2" w:space="0" w:color="000001"/>
              <w:bottom w:val="single" w:sz="2" w:space="0" w:color="000001"/>
            </w:tcBorders>
          </w:tcPr>
          <w:p w14:paraId="30731FB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0-40</w:t>
            </w:r>
          </w:p>
        </w:tc>
        <w:tc>
          <w:tcPr>
            <w:tcW w:w="3403" w:type="dxa"/>
            <w:tcBorders>
              <w:top w:val="single" w:sz="2" w:space="0" w:color="000001"/>
              <w:left w:val="single" w:sz="2" w:space="0" w:color="000001"/>
              <w:bottom w:val="single" w:sz="2" w:space="0" w:color="000001"/>
              <w:right w:val="single" w:sz="2" w:space="0" w:color="000001"/>
            </w:tcBorders>
          </w:tcPr>
          <w:p w14:paraId="4B94855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Stop metali nierdzewnych– 0 pkt.</w:t>
            </w:r>
          </w:p>
          <w:p w14:paraId="1BCC95B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297E33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Tytan  -  40 pkt.</w:t>
            </w:r>
          </w:p>
        </w:tc>
      </w:tr>
    </w:tbl>
    <w:p w14:paraId="3507F905"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0DE8FAB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DE7771B"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3D10FD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bookmarkStart w:id="39" w:name="_Hlk176160225"/>
      <w:r w:rsidRPr="00877632">
        <w:rPr>
          <w:rFonts w:ascii="Times New Roman" w:eastAsia="SimSun" w:hAnsi="Times New Roman" w:cs="Times New Roman"/>
          <w:b/>
          <w:bCs/>
          <w:kern w:val="0"/>
          <w:lang w:eastAsia="zh-CN" w:bidi="hi-IN"/>
          <w14:ligatures w14:val="none"/>
        </w:rPr>
        <w:t xml:space="preserve">Pakiet 19 -  Elementy  do litotryptora </w:t>
      </w:r>
      <w:proofErr w:type="spellStart"/>
      <w:r w:rsidRPr="00877632">
        <w:rPr>
          <w:rFonts w:ascii="Times New Roman" w:eastAsia="SimSun" w:hAnsi="Times New Roman" w:cs="Times New Roman"/>
          <w:b/>
          <w:bCs/>
          <w:kern w:val="0"/>
          <w:lang w:eastAsia="zh-CN" w:bidi="hi-IN"/>
          <w14:ligatures w14:val="none"/>
        </w:rPr>
        <w:t>Litho</w:t>
      </w:r>
      <w:proofErr w:type="spellEnd"/>
      <w:r w:rsidRPr="00877632">
        <w:rPr>
          <w:rFonts w:ascii="Times New Roman" w:eastAsia="SimSun" w:hAnsi="Times New Roman" w:cs="Times New Roman"/>
          <w:b/>
          <w:bCs/>
          <w:kern w:val="0"/>
          <w:lang w:eastAsia="zh-CN" w:bidi="hi-IN"/>
          <w14:ligatures w14:val="none"/>
        </w:rPr>
        <w:t xml:space="preserve"> </w:t>
      </w:r>
      <w:proofErr w:type="spellStart"/>
      <w:r w:rsidRPr="00877632">
        <w:rPr>
          <w:rFonts w:ascii="Times New Roman" w:eastAsia="SimSun" w:hAnsi="Times New Roman" w:cs="Times New Roman"/>
          <w:b/>
          <w:bCs/>
          <w:kern w:val="0"/>
          <w:lang w:eastAsia="zh-CN" w:bidi="hi-IN"/>
          <w14:ligatures w14:val="none"/>
        </w:rPr>
        <w:t>Clast</w:t>
      </w:r>
      <w:proofErr w:type="spellEnd"/>
      <w:r w:rsidRPr="00877632">
        <w:rPr>
          <w:rFonts w:ascii="Times New Roman" w:eastAsia="SimSun" w:hAnsi="Times New Roman" w:cs="Times New Roman"/>
          <w:b/>
          <w:bCs/>
          <w:kern w:val="0"/>
          <w:lang w:eastAsia="zh-CN" w:bidi="hi-IN"/>
          <w14:ligatures w14:val="none"/>
        </w:rPr>
        <w:t xml:space="preserve"> </w:t>
      </w:r>
      <w:proofErr w:type="spellStart"/>
      <w:r w:rsidRPr="00877632">
        <w:rPr>
          <w:rFonts w:ascii="Times New Roman" w:eastAsia="SimSun" w:hAnsi="Times New Roman" w:cs="Times New Roman"/>
          <w:b/>
          <w:bCs/>
          <w:kern w:val="0"/>
          <w:lang w:eastAsia="zh-CN" w:bidi="hi-IN"/>
          <w14:ligatures w14:val="none"/>
        </w:rPr>
        <w:t>Trilogy</w:t>
      </w:r>
      <w:proofErr w:type="spellEnd"/>
      <w:r w:rsidRPr="00877632">
        <w:rPr>
          <w:rFonts w:ascii="Times New Roman" w:eastAsia="SimSun" w:hAnsi="Times New Roman" w:cs="Times New Roman"/>
          <w:b/>
          <w:bCs/>
          <w:kern w:val="0"/>
          <w:lang w:eastAsia="zh-CN" w:bidi="hi-IN"/>
          <w14:ligatures w14:val="none"/>
        </w:rPr>
        <w:t xml:space="preserve"> </w:t>
      </w:r>
      <w:bookmarkEnd w:id="39"/>
    </w:p>
    <w:p w14:paraId="365A6EF2"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5000" w:type="pct"/>
        <w:tblInd w:w="115" w:type="dxa"/>
        <w:tblLayout w:type="fixed"/>
        <w:tblCellMar>
          <w:top w:w="55" w:type="dxa"/>
          <w:left w:w="55" w:type="dxa"/>
          <w:bottom w:w="55" w:type="dxa"/>
          <w:right w:w="55" w:type="dxa"/>
        </w:tblCellMar>
        <w:tblLook w:val="04A0" w:firstRow="1" w:lastRow="0" w:firstColumn="1" w:lastColumn="0" w:noHBand="0" w:noVBand="1"/>
      </w:tblPr>
      <w:tblGrid>
        <w:gridCol w:w="293"/>
        <w:gridCol w:w="6926"/>
        <w:gridCol w:w="1121"/>
        <w:gridCol w:w="1288"/>
      </w:tblGrid>
      <w:tr w:rsidR="00877632" w:rsidRPr="00877632" w14:paraId="7F1DA498" w14:textId="77777777" w:rsidTr="000157FB">
        <w:tc>
          <w:tcPr>
            <w:tcW w:w="295" w:type="dxa"/>
            <w:tcBorders>
              <w:top w:val="single" w:sz="4" w:space="0" w:color="000000"/>
              <w:left w:val="single" w:sz="4" w:space="0" w:color="000000"/>
              <w:bottom w:val="single" w:sz="4" w:space="0" w:color="000000"/>
            </w:tcBorders>
          </w:tcPr>
          <w:p w14:paraId="465F15D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lp</w:t>
            </w:r>
            <w:proofErr w:type="spellEnd"/>
          </w:p>
        </w:tc>
        <w:tc>
          <w:tcPr>
            <w:tcW w:w="7016" w:type="dxa"/>
            <w:tcBorders>
              <w:top w:val="single" w:sz="4" w:space="0" w:color="000000"/>
              <w:left w:val="single" w:sz="4" w:space="0" w:color="000000"/>
              <w:bottom w:val="single" w:sz="4" w:space="0" w:color="000000"/>
            </w:tcBorders>
          </w:tcPr>
          <w:p w14:paraId="48D6212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nazwa</w:t>
            </w:r>
          </w:p>
        </w:tc>
        <w:tc>
          <w:tcPr>
            <w:tcW w:w="1134" w:type="dxa"/>
            <w:tcBorders>
              <w:top w:val="single" w:sz="4" w:space="0" w:color="000000"/>
              <w:left w:val="single" w:sz="4" w:space="0" w:color="000000"/>
              <w:bottom w:val="single" w:sz="4" w:space="0" w:color="000000"/>
            </w:tcBorders>
          </w:tcPr>
          <w:p w14:paraId="59C3215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J.m.</w:t>
            </w:r>
          </w:p>
        </w:tc>
        <w:tc>
          <w:tcPr>
            <w:tcW w:w="1303" w:type="dxa"/>
            <w:tcBorders>
              <w:top w:val="single" w:sz="4" w:space="0" w:color="000000"/>
              <w:left w:val="single" w:sz="4" w:space="0" w:color="000000"/>
              <w:bottom w:val="single" w:sz="4" w:space="0" w:color="000000"/>
              <w:right w:val="single" w:sz="4" w:space="0" w:color="000000"/>
            </w:tcBorders>
          </w:tcPr>
          <w:p w14:paraId="2DE32C0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ilosc</w:t>
            </w:r>
            <w:proofErr w:type="spellEnd"/>
          </w:p>
        </w:tc>
      </w:tr>
      <w:tr w:rsidR="00877632" w:rsidRPr="00877632" w14:paraId="13F38FB6" w14:textId="77777777" w:rsidTr="000157FB">
        <w:tc>
          <w:tcPr>
            <w:tcW w:w="295" w:type="dxa"/>
            <w:tcBorders>
              <w:left w:val="single" w:sz="4" w:space="0" w:color="000000"/>
              <w:bottom w:val="single" w:sz="4" w:space="0" w:color="000000"/>
            </w:tcBorders>
          </w:tcPr>
          <w:p w14:paraId="2F404C1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7016" w:type="dxa"/>
            <w:tcBorders>
              <w:left w:val="single" w:sz="4" w:space="0" w:color="000000"/>
              <w:bottom w:val="single" w:sz="4" w:space="0" w:color="000000"/>
            </w:tcBorders>
          </w:tcPr>
          <w:p w14:paraId="50B2CA9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(klasyczny PCNL / </w:t>
            </w:r>
            <w:proofErr w:type="spellStart"/>
            <w:r w:rsidRPr="00877632">
              <w:rPr>
                <w:rFonts w:ascii="Times New Roman" w:eastAsia="SimSun" w:hAnsi="Times New Roman" w:cs="Times New Roman"/>
                <w:kern w:val="0"/>
                <w:lang w:eastAsia="zh-CN" w:bidi="hi-IN"/>
                <w14:ligatures w14:val="none"/>
              </w:rPr>
              <w:t>cystolitotrypsja</w:t>
            </w:r>
            <w:proofErr w:type="spellEnd"/>
            <w:r w:rsidRPr="00877632">
              <w:rPr>
                <w:rFonts w:ascii="Times New Roman" w:eastAsia="SimSun" w:hAnsi="Times New Roman" w:cs="Times New Roman"/>
                <w:kern w:val="0"/>
                <w:lang w:eastAsia="zh-CN" w:bidi="hi-IN"/>
                <w14:ligatures w14:val="none"/>
              </w:rPr>
              <w:t xml:space="preserve">) – „Sonda do litotrypsji </w:t>
            </w:r>
            <w:proofErr w:type="spellStart"/>
            <w:r w:rsidRPr="00877632">
              <w:rPr>
                <w:rFonts w:ascii="Times New Roman" w:eastAsia="SimSun" w:hAnsi="Times New Roman" w:cs="Times New Roman"/>
                <w:kern w:val="0"/>
                <w:lang w:eastAsia="zh-CN" w:bidi="hi-IN"/>
                <w14:ligatures w14:val="none"/>
              </w:rPr>
              <w:t>endourologicznej</w:t>
            </w:r>
            <w:proofErr w:type="spellEnd"/>
            <w:r w:rsidRPr="00877632">
              <w:rPr>
                <w:rFonts w:ascii="Times New Roman" w:eastAsia="SimSun" w:hAnsi="Times New Roman" w:cs="Times New Roman"/>
                <w:kern w:val="0"/>
                <w:lang w:eastAsia="zh-CN" w:bidi="hi-IN"/>
                <w14:ligatures w14:val="none"/>
              </w:rPr>
              <w:t xml:space="preserve">, ultradźwiękowo-balistyczna, jednorazowego użytku, pakowana sterylnie, kompatybilna z litotryptorem EMS </w:t>
            </w:r>
            <w:proofErr w:type="spellStart"/>
            <w:r w:rsidRPr="00877632">
              <w:rPr>
                <w:rFonts w:ascii="Times New Roman" w:eastAsia="SimSun" w:hAnsi="Times New Roman" w:cs="Times New Roman"/>
                <w:kern w:val="0"/>
                <w:lang w:eastAsia="zh-CN" w:bidi="hi-IN"/>
                <w14:ligatures w14:val="none"/>
              </w:rPr>
              <w:t>LithoClast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Trilogy</w:t>
            </w:r>
            <w:proofErr w:type="spellEnd"/>
            <w:r w:rsidRPr="00877632">
              <w:rPr>
                <w:rFonts w:ascii="Times New Roman" w:eastAsia="SimSun" w:hAnsi="Times New Roman" w:cs="Times New Roman"/>
                <w:kern w:val="0"/>
                <w:lang w:eastAsia="zh-CN" w:bidi="hi-IN"/>
                <w14:ligatures w14:val="none"/>
              </w:rPr>
              <w:t xml:space="preserve"> użytkowanym przez Zamawiającego, rozmiar 3,4 x 445 mm,</w:t>
            </w:r>
          </w:p>
        </w:tc>
        <w:tc>
          <w:tcPr>
            <w:tcW w:w="1134" w:type="dxa"/>
            <w:tcBorders>
              <w:left w:val="single" w:sz="4" w:space="0" w:color="000000"/>
              <w:bottom w:val="single" w:sz="4" w:space="0" w:color="000000"/>
            </w:tcBorders>
          </w:tcPr>
          <w:p w14:paraId="761204D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303" w:type="dxa"/>
            <w:tcBorders>
              <w:left w:val="single" w:sz="4" w:space="0" w:color="000000"/>
              <w:bottom w:val="single" w:sz="4" w:space="0" w:color="000000"/>
              <w:right w:val="single" w:sz="4" w:space="0" w:color="000000"/>
            </w:tcBorders>
          </w:tcPr>
          <w:p w14:paraId="2C4FFEED"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10</w:t>
            </w:r>
          </w:p>
        </w:tc>
      </w:tr>
      <w:tr w:rsidR="00877632" w:rsidRPr="00877632" w14:paraId="4706E1C0" w14:textId="77777777" w:rsidTr="000157FB">
        <w:tc>
          <w:tcPr>
            <w:tcW w:w="295" w:type="dxa"/>
            <w:tcBorders>
              <w:left w:val="single" w:sz="4" w:space="0" w:color="000000"/>
              <w:bottom w:val="single" w:sz="4" w:space="0" w:color="000000"/>
            </w:tcBorders>
          </w:tcPr>
          <w:p w14:paraId="01DCE2C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7016" w:type="dxa"/>
            <w:tcBorders>
              <w:left w:val="single" w:sz="4" w:space="0" w:color="000000"/>
              <w:bottom w:val="single" w:sz="4" w:space="0" w:color="000000"/>
            </w:tcBorders>
          </w:tcPr>
          <w:p w14:paraId="11F4C5D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(Mini PCNL) –  „Sonda do litotrypsji </w:t>
            </w:r>
            <w:proofErr w:type="spellStart"/>
            <w:r w:rsidRPr="00877632">
              <w:rPr>
                <w:rFonts w:ascii="Times New Roman" w:eastAsia="SimSun" w:hAnsi="Times New Roman" w:cs="Times New Roman"/>
                <w:kern w:val="0"/>
                <w:lang w:eastAsia="zh-CN" w:bidi="hi-IN"/>
                <w14:ligatures w14:val="none"/>
              </w:rPr>
              <w:t>endourologicznej</w:t>
            </w:r>
            <w:proofErr w:type="spellEnd"/>
            <w:r w:rsidRPr="00877632">
              <w:rPr>
                <w:rFonts w:ascii="Times New Roman" w:eastAsia="SimSun" w:hAnsi="Times New Roman" w:cs="Times New Roman"/>
                <w:kern w:val="0"/>
                <w:lang w:eastAsia="zh-CN" w:bidi="hi-IN"/>
                <w14:ligatures w14:val="none"/>
              </w:rPr>
              <w:t xml:space="preserve">, ultradźwiękowo-balistyczna, jednorazowego użytku, pakowana sterylnie, kompatybilna z litotryptorem EMS </w:t>
            </w:r>
            <w:proofErr w:type="spellStart"/>
            <w:r w:rsidRPr="00877632">
              <w:rPr>
                <w:rFonts w:ascii="Times New Roman" w:eastAsia="SimSun" w:hAnsi="Times New Roman" w:cs="Times New Roman"/>
                <w:kern w:val="0"/>
                <w:lang w:eastAsia="zh-CN" w:bidi="hi-IN"/>
                <w14:ligatures w14:val="none"/>
              </w:rPr>
              <w:t>LithoClast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Trilogy</w:t>
            </w:r>
            <w:proofErr w:type="spellEnd"/>
            <w:r w:rsidRPr="00877632">
              <w:rPr>
                <w:rFonts w:ascii="Times New Roman" w:eastAsia="SimSun" w:hAnsi="Times New Roman" w:cs="Times New Roman"/>
                <w:kern w:val="0"/>
                <w:lang w:eastAsia="zh-CN" w:bidi="hi-IN"/>
                <w14:ligatures w14:val="none"/>
              </w:rPr>
              <w:t xml:space="preserve"> użytkowanym przez Zamawiającego, rozmiar 1,9 x 341 mm,</w:t>
            </w:r>
          </w:p>
        </w:tc>
        <w:tc>
          <w:tcPr>
            <w:tcW w:w="1134" w:type="dxa"/>
            <w:tcBorders>
              <w:left w:val="single" w:sz="4" w:space="0" w:color="000000"/>
              <w:bottom w:val="single" w:sz="4" w:space="0" w:color="000000"/>
            </w:tcBorders>
          </w:tcPr>
          <w:p w14:paraId="7656588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303" w:type="dxa"/>
            <w:tcBorders>
              <w:left w:val="single" w:sz="4" w:space="0" w:color="000000"/>
              <w:bottom w:val="single" w:sz="4" w:space="0" w:color="000000"/>
              <w:right w:val="single" w:sz="4" w:space="0" w:color="000000"/>
            </w:tcBorders>
          </w:tcPr>
          <w:p w14:paraId="698FA70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10</w:t>
            </w:r>
          </w:p>
        </w:tc>
      </w:tr>
      <w:tr w:rsidR="00877632" w:rsidRPr="00877632" w14:paraId="66AF51EC" w14:textId="77777777" w:rsidTr="000157FB">
        <w:tc>
          <w:tcPr>
            <w:tcW w:w="295" w:type="dxa"/>
            <w:tcBorders>
              <w:left w:val="single" w:sz="4" w:space="0" w:color="000000"/>
              <w:bottom w:val="single" w:sz="4" w:space="0" w:color="000000"/>
            </w:tcBorders>
          </w:tcPr>
          <w:p w14:paraId="6E0F5D69"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w:t>
            </w:r>
          </w:p>
        </w:tc>
        <w:tc>
          <w:tcPr>
            <w:tcW w:w="7016" w:type="dxa"/>
            <w:tcBorders>
              <w:left w:val="single" w:sz="4" w:space="0" w:color="000000"/>
              <w:bottom w:val="single" w:sz="4" w:space="0" w:color="000000"/>
            </w:tcBorders>
          </w:tcPr>
          <w:p w14:paraId="5E7F7D1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 Pojemnik przepływowy jednorazowego użytku, pakowany sterylnie, do separacji skruszonych złogów od odsysanej cieczy podczas zabiegów litotrypsji </w:t>
            </w:r>
            <w:proofErr w:type="spellStart"/>
            <w:r w:rsidRPr="00877632">
              <w:rPr>
                <w:rFonts w:ascii="Times New Roman" w:eastAsia="SimSun" w:hAnsi="Times New Roman" w:cs="Times New Roman"/>
                <w:kern w:val="0"/>
                <w:lang w:eastAsia="zh-CN" w:bidi="hi-IN"/>
                <w14:ligatures w14:val="none"/>
              </w:rPr>
              <w:t>endourologicznej</w:t>
            </w:r>
            <w:proofErr w:type="spellEnd"/>
            <w:r w:rsidRPr="00877632">
              <w:rPr>
                <w:rFonts w:ascii="Times New Roman" w:eastAsia="SimSun" w:hAnsi="Times New Roman" w:cs="Times New Roman"/>
                <w:kern w:val="0"/>
                <w:lang w:eastAsia="zh-CN" w:bidi="hi-IN"/>
                <w14:ligatures w14:val="none"/>
              </w:rPr>
              <w:t xml:space="preserve">, wraz z przewodami do połączenia z głowicą kruszącą oraz pompą perystaltyczną, kompatybilny z litotryptorem EMS </w:t>
            </w:r>
            <w:proofErr w:type="spellStart"/>
            <w:r w:rsidRPr="00877632">
              <w:rPr>
                <w:rFonts w:ascii="Times New Roman" w:eastAsia="SimSun" w:hAnsi="Times New Roman" w:cs="Times New Roman"/>
                <w:kern w:val="0"/>
                <w:lang w:eastAsia="zh-CN" w:bidi="hi-IN"/>
                <w14:ligatures w14:val="none"/>
              </w:rPr>
              <w:t>LithoClast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Trilogy</w:t>
            </w:r>
            <w:proofErr w:type="spellEnd"/>
            <w:r w:rsidRPr="00877632">
              <w:rPr>
                <w:rFonts w:ascii="Times New Roman" w:eastAsia="SimSun" w:hAnsi="Times New Roman" w:cs="Times New Roman"/>
                <w:kern w:val="0"/>
                <w:lang w:eastAsia="zh-CN" w:bidi="hi-IN"/>
                <w14:ligatures w14:val="none"/>
              </w:rPr>
              <w:t xml:space="preserve"> użytkowanym przez Zamawiającego,</w:t>
            </w:r>
          </w:p>
        </w:tc>
        <w:tc>
          <w:tcPr>
            <w:tcW w:w="1134" w:type="dxa"/>
            <w:tcBorders>
              <w:left w:val="single" w:sz="4" w:space="0" w:color="000000"/>
              <w:bottom w:val="single" w:sz="4" w:space="0" w:color="000000"/>
            </w:tcBorders>
          </w:tcPr>
          <w:p w14:paraId="5BEF474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303" w:type="dxa"/>
            <w:tcBorders>
              <w:left w:val="single" w:sz="4" w:space="0" w:color="000000"/>
              <w:bottom w:val="single" w:sz="4" w:space="0" w:color="000000"/>
              <w:right w:val="single" w:sz="4" w:space="0" w:color="000000"/>
            </w:tcBorders>
          </w:tcPr>
          <w:p w14:paraId="058F54A8"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30</w:t>
            </w:r>
          </w:p>
        </w:tc>
      </w:tr>
      <w:tr w:rsidR="00877632" w:rsidRPr="00877632" w14:paraId="591D1273" w14:textId="77777777" w:rsidTr="000157FB">
        <w:tc>
          <w:tcPr>
            <w:tcW w:w="295" w:type="dxa"/>
            <w:tcBorders>
              <w:left w:val="single" w:sz="4" w:space="0" w:color="000000"/>
              <w:bottom w:val="single" w:sz="4" w:space="0" w:color="000000"/>
            </w:tcBorders>
          </w:tcPr>
          <w:p w14:paraId="6EE6C0F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4</w:t>
            </w:r>
          </w:p>
        </w:tc>
        <w:tc>
          <w:tcPr>
            <w:tcW w:w="7016" w:type="dxa"/>
            <w:tcBorders>
              <w:left w:val="single" w:sz="4" w:space="0" w:color="000000"/>
              <w:bottom w:val="single" w:sz="4" w:space="0" w:color="000000"/>
            </w:tcBorders>
          </w:tcPr>
          <w:p w14:paraId="2585DC1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Zestaw worków jednorazowego użytku do gromadzenia odessanej cieczy podczas zabiegów litotrypsji </w:t>
            </w:r>
            <w:proofErr w:type="spellStart"/>
            <w:r w:rsidRPr="00877632">
              <w:rPr>
                <w:rFonts w:ascii="Times New Roman" w:eastAsia="SimSun" w:hAnsi="Times New Roman" w:cs="Times New Roman"/>
                <w:kern w:val="0"/>
                <w:lang w:eastAsia="zh-CN" w:bidi="hi-IN"/>
                <w14:ligatures w14:val="none"/>
              </w:rPr>
              <w:t>endourologicznej</w:t>
            </w:r>
            <w:proofErr w:type="spellEnd"/>
            <w:r w:rsidRPr="00877632">
              <w:rPr>
                <w:rFonts w:ascii="Times New Roman" w:eastAsia="SimSun" w:hAnsi="Times New Roman" w:cs="Times New Roman"/>
                <w:kern w:val="0"/>
                <w:lang w:eastAsia="zh-CN" w:bidi="hi-IN"/>
                <w14:ligatures w14:val="none"/>
              </w:rPr>
              <w:t xml:space="preserve">, zestaw złożony z 2 worków pojemność 5 l każdy oraz przewodu „Y” do połączenia z systemem odsysania cieczy, zestaw kompatybilny z litotryptorem EMS </w:t>
            </w:r>
            <w:proofErr w:type="spellStart"/>
            <w:r w:rsidRPr="00877632">
              <w:rPr>
                <w:rFonts w:ascii="Times New Roman" w:eastAsia="SimSun" w:hAnsi="Times New Roman" w:cs="Times New Roman"/>
                <w:kern w:val="0"/>
                <w:lang w:eastAsia="zh-CN" w:bidi="hi-IN"/>
                <w14:ligatures w14:val="none"/>
              </w:rPr>
              <w:t>LithoClast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Trilogy</w:t>
            </w:r>
            <w:proofErr w:type="spellEnd"/>
            <w:r w:rsidRPr="00877632">
              <w:rPr>
                <w:rFonts w:ascii="Times New Roman" w:eastAsia="SimSun" w:hAnsi="Times New Roman" w:cs="Times New Roman"/>
                <w:kern w:val="0"/>
                <w:lang w:eastAsia="zh-CN" w:bidi="hi-IN"/>
                <w14:ligatures w14:val="none"/>
              </w:rPr>
              <w:t xml:space="preserve"> użytkowanym przez Zamawiającego,</w:t>
            </w:r>
          </w:p>
        </w:tc>
        <w:tc>
          <w:tcPr>
            <w:tcW w:w="1134" w:type="dxa"/>
            <w:tcBorders>
              <w:left w:val="single" w:sz="4" w:space="0" w:color="000000"/>
              <w:bottom w:val="single" w:sz="4" w:space="0" w:color="000000"/>
            </w:tcBorders>
          </w:tcPr>
          <w:p w14:paraId="1B580FE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303" w:type="dxa"/>
            <w:tcBorders>
              <w:left w:val="single" w:sz="4" w:space="0" w:color="000000"/>
              <w:bottom w:val="single" w:sz="4" w:space="0" w:color="000000"/>
              <w:right w:val="single" w:sz="4" w:space="0" w:color="000000"/>
            </w:tcBorders>
          </w:tcPr>
          <w:p w14:paraId="1C67E731"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30</w:t>
            </w:r>
          </w:p>
        </w:tc>
      </w:tr>
      <w:tr w:rsidR="00877632" w:rsidRPr="00877632" w14:paraId="637C5D8E" w14:textId="77777777" w:rsidTr="000157FB">
        <w:tc>
          <w:tcPr>
            <w:tcW w:w="295" w:type="dxa"/>
            <w:tcBorders>
              <w:left w:val="single" w:sz="4" w:space="0" w:color="000000"/>
              <w:bottom w:val="single" w:sz="4" w:space="0" w:color="000000"/>
            </w:tcBorders>
          </w:tcPr>
          <w:p w14:paraId="4B59A2D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w:t>
            </w:r>
          </w:p>
        </w:tc>
        <w:tc>
          <w:tcPr>
            <w:tcW w:w="7016" w:type="dxa"/>
            <w:tcBorders>
              <w:left w:val="single" w:sz="4" w:space="0" w:color="000000"/>
              <w:bottom w:val="single" w:sz="4" w:space="0" w:color="000000"/>
            </w:tcBorders>
          </w:tcPr>
          <w:p w14:paraId="48C8DC8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 xml:space="preserve">Worek jednorazowego użytku do gromadzenia odessanej cieczy podczas zabiegów litotrypsji </w:t>
            </w:r>
            <w:proofErr w:type="spellStart"/>
            <w:r w:rsidRPr="00877632">
              <w:rPr>
                <w:rFonts w:ascii="Times New Roman" w:eastAsia="SimSun" w:hAnsi="Times New Roman" w:cs="Times New Roman"/>
                <w:kern w:val="0"/>
                <w:lang w:eastAsia="zh-CN" w:bidi="hi-IN"/>
                <w14:ligatures w14:val="none"/>
              </w:rPr>
              <w:t>endourologicznej</w:t>
            </w:r>
            <w:proofErr w:type="spellEnd"/>
            <w:r w:rsidRPr="00877632">
              <w:rPr>
                <w:rFonts w:ascii="Times New Roman" w:eastAsia="SimSun" w:hAnsi="Times New Roman" w:cs="Times New Roman"/>
                <w:kern w:val="0"/>
                <w:lang w:eastAsia="zh-CN" w:bidi="hi-IN"/>
                <w14:ligatures w14:val="none"/>
              </w:rPr>
              <w:t xml:space="preserve">, worek pojemność 5 l, kompatybilny z litotryptorem EMS </w:t>
            </w:r>
            <w:proofErr w:type="spellStart"/>
            <w:r w:rsidRPr="00877632">
              <w:rPr>
                <w:rFonts w:ascii="Times New Roman" w:eastAsia="SimSun" w:hAnsi="Times New Roman" w:cs="Times New Roman"/>
                <w:kern w:val="0"/>
                <w:lang w:eastAsia="zh-CN" w:bidi="hi-IN"/>
                <w14:ligatures w14:val="none"/>
              </w:rPr>
              <w:t>LithoClast</w:t>
            </w:r>
            <w:proofErr w:type="spellEnd"/>
            <w:r w:rsidRPr="00877632">
              <w:rPr>
                <w:rFonts w:ascii="Times New Roman" w:eastAsia="SimSun" w:hAnsi="Times New Roman" w:cs="Times New Roman"/>
                <w:kern w:val="0"/>
                <w:lang w:eastAsia="zh-CN" w:bidi="hi-IN"/>
                <w14:ligatures w14:val="none"/>
              </w:rPr>
              <w:t xml:space="preserve"> </w:t>
            </w:r>
            <w:proofErr w:type="spellStart"/>
            <w:r w:rsidRPr="00877632">
              <w:rPr>
                <w:rFonts w:ascii="Times New Roman" w:eastAsia="SimSun" w:hAnsi="Times New Roman" w:cs="Times New Roman"/>
                <w:kern w:val="0"/>
                <w:lang w:eastAsia="zh-CN" w:bidi="hi-IN"/>
                <w14:ligatures w14:val="none"/>
              </w:rPr>
              <w:t>Trilogy</w:t>
            </w:r>
            <w:proofErr w:type="spellEnd"/>
            <w:r w:rsidRPr="00877632">
              <w:rPr>
                <w:rFonts w:ascii="Times New Roman" w:eastAsia="SimSun" w:hAnsi="Times New Roman" w:cs="Times New Roman"/>
                <w:kern w:val="0"/>
                <w:lang w:eastAsia="zh-CN" w:bidi="hi-IN"/>
                <w14:ligatures w14:val="none"/>
              </w:rPr>
              <w:t xml:space="preserve"> użytkowanym przez Zamawiającego,</w:t>
            </w:r>
          </w:p>
        </w:tc>
        <w:tc>
          <w:tcPr>
            <w:tcW w:w="1134" w:type="dxa"/>
            <w:tcBorders>
              <w:left w:val="single" w:sz="4" w:space="0" w:color="000000"/>
              <w:bottom w:val="single" w:sz="4" w:space="0" w:color="000000"/>
            </w:tcBorders>
          </w:tcPr>
          <w:p w14:paraId="5CC04F3A"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303" w:type="dxa"/>
            <w:tcBorders>
              <w:left w:val="single" w:sz="4" w:space="0" w:color="000000"/>
              <w:bottom w:val="single" w:sz="4" w:space="0" w:color="000000"/>
              <w:right w:val="single" w:sz="4" w:space="0" w:color="000000"/>
            </w:tcBorders>
          </w:tcPr>
          <w:p w14:paraId="58AC426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20</w:t>
            </w:r>
          </w:p>
        </w:tc>
      </w:tr>
      <w:tr w:rsidR="00877632" w:rsidRPr="00877632" w14:paraId="1F41D3F9" w14:textId="77777777" w:rsidTr="000157FB">
        <w:tc>
          <w:tcPr>
            <w:tcW w:w="295" w:type="dxa"/>
            <w:tcBorders>
              <w:left w:val="single" w:sz="4" w:space="0" w:color="000000"/>
              <w:bottom w:val="single" w:sz="4" w:space="0" w:color="000000"/>
            </w:tcBorders>
          </w:tcPr>
          <w:p w14:paraId="351DFF4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6</w:t>
            </w:r>
          </w:p>
        </w:tc>
        <w:tc>
          <w:tcPr>
            <w:tcW w:w="7016" w:type="dxa"/>
            <w:tcBorders>
              <w:left w:val="single" w:sz="4" w:space="0" w:color="000000"/>
              <w:bottom w:val="single" w:sz="4" w:space="0" w:color="000000"/>
            </w:tcBorders>
          </w:tcPr>
          <w:p w14:paraId="5AD6455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Głowica (wersja klasyczna, z</w:t>
            </w:r>
          </w:p>
          <w:p w14:paraId="692E130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uchwytem „pistoletowym”) do aparatu</w:t>
            </w:r>
          </w:p>
          <w:p w14:paraId="279E101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EMS Swiss </w:t>
            </w:r>
            <w:proofErr w:type="spellStart"/>
            <w:r w:rsidRPr="00877632">
              <w:rPr>
                <w:rFonts w:ascii="Times New Roman" w:eastAsia="Calibri" w:hAnsi="Times New Roman" w:cs="Times New Roman"/>
                <w:kern w:val="0"/>
                <w14:ligatures w14:val="none"/>
              </w:rPr>
              <w:t>LithoClast</w:t>
            </w:r>
            <w:proofErr w:type="spellEnd"/>
            <w:r w:rsidRPr="00877632">
              <w:rPr>
                <w:rFonts w:ascii="Times New Roman" w:eastAsia="Calibri" w:hAnsi="Times New Roman" w:cs="Times New Roman"/>
                <w:kern w:val="0"/>
                <w14:ligatures w14:val="none"/>
              </w:rPr>
              <w:t xml:space="preserve"> </w:t>
            </w:r>
            <w:proofErr w:type="spellStart"/>
            <w:r w:rsidRPr="00877632">
              <w:rPr>
                <w:rFonts w:ascii="Times New Roman" w:eastAsia="Calibri" w:hAnsi="Times New Roman" w:cs="Times New Roman"/>
                <w:kern w:val="0"/>
                <w14:ligatures w14:val="none"/>
              </w:rPr>
              <w:t>Trilogy</w:t>
            </w:r>
            <w:proofErr w:type="spellEnd"/>
            <w:r w:rsidRPr="00877632">
              <w:rPr>
                <w:rFonts w:ascii="Times New Roman" w:eastAsia="Calibri" w:hAnsi="Times New Roman" w:cs="Times New Roman"/>
                <w:kern w:val="0"/>
                <w14:ligatures w14:val="none"/>
              </w:rPr>
              <w:t xml:space="preserve"> użytkowanym przez Zamawiającego,</w:t>
            </w:r>
          </w:p>
          <w:p w14:paraId="75DC6D4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komplet zawiera: głowicę EN-075,</w:t>
            </w:r>
          </w:p>
        </w:tc>
        <w:tc>
          <w:tcPr>
            <w:tcW w:w="1134" w:type="dxa"/>
            <w:tcBorders>
              <w:left w:val="single" w:sz="4" w:space="0" w:color="000000"/>
              <w:bottom w:val="single" w:sz="4" w:space="0" w:color="000000"/>
            </w:tcBorders>
          </w:tcPr>
          <w:p w14:paraId="2458AFE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303" w:type="dxa"/>
            <w:tcBorders>
              <w:left w:val="single" w:sz="4" w:space="0" w:color="000000"/>
              <w:bottom w:val="single" w:sz="4" w:space="0" w:color="000000"/>
              <w:right w:val="single" w:sz="4" w:space="0" w:color="000000"/>
            </w:tcBorders>
          </w:tcPr>
          <w:p w14:paraId="796127D3"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r>
    </w:tbl>
    <w:p w14:paraId="3B6DB6E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B0F4FC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575640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38B6AC9"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68C7FB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XIX</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147"/>
        <w:gridCol w:w="3827"/>
      </w:tblGrid>
      <w:tr w:rsidR="00877632" w:rsidRPr="00877632" w14:paraId="7E87322C" w14:textId="77777777" w:rsidTr="000157FB">
        <w:trPr>
          <w:tblHeader/>
        </w:trPr>
        <w:tc>
          <w:tcPr>
            <w:tcW w:w="471" w:type="dxa"/>
            <w:tcBorders>
              <w:top w:val="single" w:sz="2" w:space="0" w:color="000001"/>
              <w:left w:val="single" w:sz="2" w:space="0" w:color="000001"/>
              <w:bottom w:val="single" w:sz="2" w:space="0" w:color="000001"/>
            </w:tcBorders>
          </w:tcPr>
          <w:p w14:paraId="770CF32F"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46DA5280"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409BDF3A"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147" w:type="dxa"/>
            <w:tcBorders>
              <w:top w:val="single" w:sz="2" w:space="0" w:color="000001"/>
              <w:left w:val="single" w:sz="2" w:space="0" w:color="000001"/>
              <w:bottom w:val="single" w:sz="2" w:space="0" w:color="000001"/>
            </w:tcBorders>
          </w:tcPr>
          <w:p w14:paraId="36CF8F09"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827" w:type="dxa"/>
            <w:tcBorders>
              <w:top w:val="single" w:sz="2" w:space="0" w:color="000001"/>
              <w:left w:val="single" w:sz="2" w:space="0" w:color="000001"/>
              <w:bottom w:val="single" w:sz="2" w:space="0" w:color="000001"/>
              <w:right w:val="single" w:sz="2" w:space="0" w:color="000001"/>
            </w:tcBorders>
          </w:tcPr>
          <w:p w14:paraId="53AF136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73E7A1A6" w14:textId="77777777" w:rsidTr="000157FB">
        <w:tc>
          <w:tcPr>
            <w:tcW w:w="471" w:type="dxa"/>
            <w:tcBorders>
              <w:top w:val="single" w:sz="2" w:space="0" w:color="000001"/>
              <w:left w:val="single" w:sz="2" w:space="0" w:color="000001"/>
              <w:bottom w:val="single" w:sz="2" w:space="0" w:color="000001"/>
            </w:tcBorders>
          </w:tcPr>
          <w:p w14:paraId="239CBC32"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4EEC878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4, 5</w:t>
            </w:r>
          </w:p>
        </w:tc>
        <w:tc>
          <w:tcPr>
            <w:tcW w:w="2680" w:type="dxa"/>
            <w:tcBorders>
              <w:top w:val="single" w:sz="2" w:space="0" w:color="000001"/>
              <w:left w:val="single" w:sz="2" w:space="0" w:color="000001"/>
              <w:bottom w:val="single" w:sz="2" w:space="0" w:color="000001"/>
            </w:tcBorders>
          </w:tcPr>
          <w:p w14:paraId="63183D2D"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Dodatkowa powłoka worka</w:t>
            </w:r>
          </w:p>
        </w:tc>
        <w:tc>
          <w:tcPr>
            <w:tcW w:w="1147" w:type="dxa"/>
            <w:tcBorders>
              <w:top w:val="single" w:sz="2" w:space="0" w:color="000001"/>
              <w:left w:val="single" w:sz="2" w:space="0" w:color="000001"/>
              <w:bottom w:val="single" w:sz="2" w:space="0" w:color="000001"/>
            </w:tcBorders>
          </w:tcPr>
          <w:p w14:paraId="33EFE035"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827" w:type="dxa"/>
            <w:tcBorders>
              <w:top w:val="single" w:sz="2" w:space="0" w:color="000001"/>
              <w:left w:val="single" w:sz="2" w:space="0" w:color="000001"/>
              <w:bottom w:val="single" w:sz="2" w:space="0" w:color="000001"/>
              <w:right w:val="single" w:sz="2" w:space="0" w:color="000001"/>
            </w:tcBorders>
          </w:tcPr>
          <w:p w14:paraId="14792A9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Brak substancji żelującej– 0 pkt.</w:t>
            </w:r>
          </w:p>
          <w:p w14:paraId="0762EA4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8C3357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Worek pokryty substancją żelującą  -  20 pkt.</w:t>
            </w:r>
          </w:p>
        </w:tc>
      </w:tr>
      <w:tr w:rsidR="00877632" w:rsidRPr="00877632" w14:paraId="20F9CEE9" w14:textId="77777777" w:rsidTr="000157FB">
        <w:tc>
          <w:tcPr>
            <w:tcW w:w="471" w:type="dxa"/>
            <w:tcBorders>
              <w:top w:val="single" w:sz="2" w:space="0" w:color="000001"/>
              <w:left w:val="single" w:sz="2" w:space="0" w:color="000001"/>
              <w:bottom w:val="single" w:sz="2" w:space="0" w:color="000001"/>
            </w:tcBorders>
          </w:tcPr>
          <w:p w14:paraId="183141C9"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lastRenderedPageBreak/>
              <w:t>2.</w:t>
            </w:r>
          </w:p>
        </w:tc>
        <w:tc>
          <w:tcPr>
            <w:tcW w:w="1507" w:type="dxa"/>
            <w:tcBorders>
              <w:top w:val="single" w:sz="2" w:space="0" w:color="000001"/>
              <w:left w:val="single" w:sz="2" w:space="0" w:color="000001"/>
              <w:bottom w:val="single" w:sz="2" w:space="0" w:color="000001"/>
              <w:right w:val="single" w:sz="2" w:space="0" w:color="000001"/>
            </w:tcBorders>
          </w:tcPr>
          <w:p w14:paraId="34B585D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6; </w:t>
            </w:r>
          </w:p>
        </w:tc>
        <w:tc>
          <w:tcPr>
            <w:tcW w:w="2680" w:type="dxa"/>
            <w:tcBorders>
              <w:top w:val="single" w:sz="2" w:space="0" w:color="000001"/>
              <w:left w:val="single" w:sz="2" w:space="0" w:color="000001"/>
              <w:bottom w:val="single" w:sz="2" w:space="0" w:color="000001"/>
            </w:tcBorders>
          </w:tcPr>
          <w:p w14:paraId="32DBC64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Dodatkowe elementy zestawu głowicy</w:t>
            </w:r>
          </w:p>
        </w:tc>
        <w:tc>
          <w:tcPr>
            <w:tcW w:w="1147" w:type="dxa"/>
            <w:tcBorders>
              <w:top w:val="single" w:sz="2" w:space="0" w:color="000001"/>
              <w:left w:val="single" w:sz="2" w:space="0" w:color="000001"/>
              <w:bottom w:val="single" w:sz="2" w:space="0" w:color="000001"/>
            </w:tcBorders>
          </w:tcPr>
          <w:p w14:paraId="34521E02"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827" w:type="dxa"/>
            <w:tcBorders>
              <w:top w:val="single" w:sz="2" w:space="0" w:color="000001"/>
              <w:left w:val="single" w:sz="2" w:space="0" w:color="000001"/>
              <w:bottom w:val="single" w:sz="2" w:space="0" w:color="000001"/>
              <w:right w:val="single" w:sz="2" w:space="0" w:color="000001"/>
            </w:tcBorders>
          </w:tcPr>
          <w:p w14:paraId="4D55FD8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mandaryna do czyszczenia kanału głowicy, klucza do odkręcania sond – 0 pkt.</w:t>
            </w:r>
          </w:p>
          <w:p w14:paraId="76EB225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59153B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zawiera dodatkowo mandryn do</w:t>
            </w:r>
          </w:p>
          <w:p w14:paraId="2344C9A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czyszczenia kanału głowicy, klucz do odkręcania sond – 20 pkt.</w:t>
            </w:r>
          </w:p>
        </w:tc>
      </w:tr>
    </w:tbl>
    <w:p w14:paraId="2A838B0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37A335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52112EC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83B9640"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210003EC"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bookmarkStart w:id="40" w:name="_Hlk176160620"/>
      <w:r w:rsidRPr="00877632">
        <w:rPr>
          <w:rFonts w:ascii="Times New Roman" w:eastAsia="SimSun" w:hAnsi="Times New Roman" w:cs="Times New Roman"/>
          <w:b/>
          <w:bCs/>
          <w:kern w:val="0"/>
          <w:lang w:eastAsia="zh-CN" w:bidi="hi-IN"/>
          <w14:ligatures w14:val="none"/>
        </w:rPr>
        <w:t>Pakiet 20 -  Asortyment ortopedyczny do obojczyka</w:t>
      </w:r>
      <w:bookmarkEnd w:id="40"/>
    </w:p>
    <w:p w14:paraId="18A3332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5000" w:type="pct"/>
        <w:tblInd w:w="115" w:type="dxa"/>
        <w:tblLayout w:type="fixed"/>
        <w:tblCellMar>
          <w:top w:w="55" w:type="dxa"/>
          <w:left w:w="55" w:type="dxa"/>
          <w:bottom w:w="55" w:type="dxa"/>
          <w:right w:w="55" w:type="dxa"/>
        </w:tblCellMar>
        <w:tblLook w:val="04A0" w:firstRow="1" w:lastRow="0" w:firstColumn="1" w:lastColumn="0" w:noHBand="0" w:noVBand="1"/>
      </w:tblPr>
      <w:tblGrid>
        <w:gridCol w:w="397"/>
        <w:gridCol w:w="8083"/>
        <w:gridCol w:w="1148"/>
      </w:tblGrid>
      <w:tr w:rsidR="00877632" w:rsidRPr="00877632" w14:paraId="5C30B0A8" w14:textId="77777777" w:rsidTr="000157FB">
        <w:tc>
          <w:tcPr>
            <w:tcW w:w="401" w:type="dxa"/>
            <w:tcBorders>
              <w:top w:val="single" w:sz="4" w:space="0" w:color="000000"/>
              <w:left w:val="single" w:sz="4" w:space="0" w:color="000000"/>
              <w:bottom w:val="single" w:sz="4" w:space="0" w:color="000000"/>
            </w:tcBorders>
          </w:tcPr>
          <w:p w14:paraId="47EE1E68"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lp</w:t>
            </w:r>
            <w:proofErr w:type="spellEnd"/>
          </w:p>
        </w:tc>
        <w:tc>
          <w:tcPr>
            <w:tcW w:w="8186" w:type="dxa"/>
            <w:tcBorders>
              <w:top w:val="single" w:sz="4" w:space="0" w:color="000000"/>
              <w:left w:val="single" w:sz="4" w:space="0" w:color="000000"/>
              <w:bottom w:val="single" w:sz="4" w:space="0" w:color="000000"/>
            </w:tcBorders>
          </w:tcPr>
          <w:p w14:paraId="1511615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nazwa</w:t>
            </w:r>
          </w:p>
        </w:tc>
        <w:tc>
          <w:tcPr>
            <w:tcW w:w="1161" w:type="dxa"/>
            <w:tcBorders>
              <w:top w:val="single" w:sz="4" w:space="0" w:color="000000"/>
              <w:left w:val="single" w:sz="4" w:space="0" w:color="000000"/>
              <w:bottom w:val="single" w:sz="4" w:space="0" w:color="000000"/>
              <w:right w:val="single" w:sz="4" w:space="0" w:color="000000"/>
            </w:tcBorders>
          </w:tcPr>
          <w:p w14:paraId="56CEF24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r>
      <w:tr w:rsidR="00877632" w:rsidRPr="00877632" w14:paraId="71D5A473" w14:textId="77777777" w:rsidTr="000157FB">
        <w:tc>
          <w:tcPr>
            <w:tcW w:w="401" w:type="dxa"/>
            <w:tcBorders>
              <w:left w:val="single" w:sz="4" w:space="0" w:color="000000"/>
              <w:bottom w:val="single" w:sz="4" w:space="0" w:color="000000"/>
            </w:tcBorders>
          </w:tcPr>
          <w:p w14:paraId="52F5FF5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8186" w:type="dxa"/>
            <w:tcBorders>
              <w:left w:val="single" w:sz="4" w:space="0" w:color="000000"/>
              <w:bottom w:val="single" w:sz="4" w:space="0" w:color="000000"/>
            </w:tcBorders>
          </w:tcPr>
          <w:p w14:paraId="42516C1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Gwóźdź obojczykowy dynamiczny</w:t>
            </w:r>
            <w:r w:rsidRPr="00877632">
              <w:rPr>
                <w:rFonts w:ascii="Times New Roman" w:eastAsia="Calibri" w:hAnsi="Times New Roman" w:cs="Times New Roman"/>
                <w:kern w:val="0"/>
                <w14:ligatures w14:val="none"/>
              </w:rPr>
              <w:t xml:space="preserve"> , długość 200 mm, Przekrój gwoździa -okrągły o średnicy 2,8 mm, Implant elastyczny dopasowujący się do anatomii kanału obojczyka.</w:t>
            </w:r>
          </w:p>
          <w:p w14:paraId="48ABC29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61" w:type="dxa"/>
            <w:tcBorders>
              <w:left w:val="single" w:sz="4" w:space="0" w:color="000000"/>
              <w:bottom w:val="single" w:sz="4" w:space="0" w:color="000000"/>
              <w:right w:val="single" w:sz="4" w:space="0" w:color="000000"/>
            </w:tcBorders>
          </w:tcPr>
          <w:p w14:paraId="0055ACDF"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w:t>
            </w:r>
          </w:p>
        </w:tc>
      </w:tr>
      <w:tr w:rsidR="00877632" w:rsidRPr="00877632" w14:paraId="752F006A" w14:textId="77777777" w:rsidTr="000157FB">
        <w:tc>
          <w:tcPr>
            <w:tcW w:w="401" w:type="dxa"/>
            <w:tcBorders>
              <w:left w:val="single" w:sz="4" w:space="0" w:color="000000"/>
              <w:bottom w:val="single" w:sz="4" w:space="0" w:color="000000"/>
            </w:tcBorders>
          </w:tcPr>
          <w:p w14:paraId="2C12CDE2"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8186" w:type="dxa"/>
            <w:tcBorders>
              <w:left w:val="single" w:sz="4" w:space="0" w:color="000000"/>
              <w:bottom w:val="single" w:sz="4" w:space="0" w:color="000000"/>
            </w:tcBorders>
          </w:tcPr>
          <w:p w14:paraId="687133F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Gwóźdź obojczykowy statyczny</w:t>
            </w:r>
            <w:r w:rsidRPr="00877632">
              <w:rPr>
                <w:rFonts w:ascii="Times New Roman" w:eastAsia="Calibri" w:hAnsi="Times New Roman" w:cs="Times New Roman"/>
                <w:kern w:val="0"/>
                <w14:ligatures w14:val="none"/>
              </w:rPr>
              <w:t>, długość 200 mm, Przekrój gwoździa -okrągły o średnicy 2,8 mm, Implant elastyczny dopasowujący się do anatomii kanału obojczyka.</w:t>
            </w:r>
          </w:p>
          <w:p w14:paraId="59E25A0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61" w:type="dxa"/>
            <w:tcBorders>
              <w:left w:val="single" w:sz="4" w:space="0" w:color="000000"/>
              <w:bottom w:val="single" w:sz="4" w:space="0" w:color="000000"/>
              <w:right w:val="single" w:sz="4" w:space="0" w:color="000000"/>
            </w:tcBorders>
          </w:tcPr>
          <w:p w14:paraId="5BA572B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w:t>
            </w:r>
          </w:p>
        </w:tc>
      </w:tr>
      <w:tr w:rsidR="00877632" w:rsidRPr="00877632" w14:paraId="2324DBDA" w14:textId="77777777" w:rsidTr="000157FB">
        <w:tc>
          <w:tcPr>
            <w:tcW w:w="401" w:type="dxa"/>
            <w:tcBorders>
              <w:left w:val="single" w:sz="4" w:space="0" w:color="000000"/>
              <w:bottom w:val="single" w:sz="4" w:space="0" w:color="000000"/>
            </w:tcBorders>
          </w:tcPr>
          <w:p w14:paraId="272FE137"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w:t>
            </w:r>
          </w:p>
        </w:tc>
        <w:tc>
          <w:tcPr>
            <w:tcW w:w="8186" w:type="dxa"/>
            <w:tcBorders>
              <w:left w:val="single" w:sz="4" w:space="0" w:color="000000"/>
              <w:bottom w:val="single" w:sz="4" w:space="0" w:color="000000"/>
            </w:tcBorders>
          </w:tcPr>
          <w:p w14:paraId="72DFB47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Wiertło kostne</w:t>
            </w:r>
            <w:r w:rsidRPr="00877632">
              <w:rPr>
                <w:rFonts w:ascii="Times New Roman" w:eastAsia="Calibri" w:hAnsi="Times New Roman" w:cs="Times New Roman"/>
                <w:kern w:val="0"/>
                <w14:ligatures w14:val="none"/>
              </w:rPr>
              <w:t xml:space="preserve"> z </w:t>
            </w:r>
            <w:proofErr w:type="spellStart"/>
            <w:r w:rsidRPr="00877632">
              <w:rPr>
                <w:rFonts w:ascii="Times New Roman" w:eastAsia="Calibri" w:hAnsi="Times New Roman" w:cs="Times New Roman"/>
                <w:kern w:val="0"/>
                <w14:ligatures w14:val="none"/>
              </w:rPr>
              <w:t>szybkozłącznym</w:t>
            </w:r>
            <w:proofErr w:type="spellEnd"/>
            <w:r w:rsidRPr="00877632">
              <w:rPr>
                <w:rFonts w:ascii="Times New Roman" w:eastAsia="Calibri" w:hAnsi="Times New Roman" w:cs="Times New Roman"/>
                <w:kern w:val="0"/>
                <w14:ligatures w14:val="none"/>
              </w:rPr>
              <w:t xml:space="preserve"> chwytem  fi 3,2 mm dł. 195 mm</w:t>
            </w:r>
          </w:p>
          <w:p w14:paraId="0B1A85D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61" w:type="dxa"/>
            <w:tcBorders>
              <w:left w:val="single" w:sz="4" w:space="0" w:color="000000"/>
              <w:bottom w:val="single" w:sz="4" w:space="0" w:color="000000"/>
              <w:right w:val="single" w:sz="4" w:space="0" w:color="000000"/>
            </w:tcBorders>
          </w:tcPr>
          <w:p w14:paraId="138CFF25"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3</w:t>
            </w:r>
          </w:p>
        </w:tc>
      </w:tr>
    </w:tbl>
    <w:p w14:paraId="5812F08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69A1EC3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XX</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71296B97" w14:textId="77777777" w:rsidTr="000157FB">
        <w:trPr>
          <w:tblHeader/>
        </w:trPr>
        <w:tc>
          <w:tcPr>
            <w:tcW w:w="471" w:type="dxa"/>
            <w:tcBorders>
              <w:top w:val="single" w:sz="2" w:space="0" w:color="000001"/>
              <w:left w:val="single" w:sz="2" w:space="0" w:color="000001"/>
              <w:bottom w:val="single" w:sz="2" w:space="0" w:color="000001"/>
            </w:tcBorders>
          </w:tcPr>
          <w:p w14:paraId="03F0DCC5"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4A5227AA"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4CC88424"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43823BAF"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763883E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2387D76A" w14:textId="77777777" w:rsidTr="000157FB">
        <w:tc>
          <w:tcPr>
            <w:tcW w:w="471" w:type="dxa"/>
            <w:tcBorders>
              <w:top w:val="single" w:sz="2" w:space="0" w:color="000001"/>
              <w:left w:val="single" w:sz="2" w:space="0" w:color="000001"/>
              <w:bottom w:val="single" w:sz="2" w:space="0" w:color="000001"/>
            </w:tcBorders>
          </w:tcPr>
          <w:p w14:paraId="5D117A10"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02849B8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w:t>
            </w:r>
          </w:p>
        </w:tc>
        <w:tc>
          <w:tcPr>
            <w:tcW w:w="2680" w:type="dxa"/>
            <w:tcBorders>
              <w:top w:val="single" w:sz="2" w:space="0" w:color="000001"/>
              <w:left w:val="single" w:sz="2" w:space="0" w:color="000001"/>
              <w:bottom w:val="single" w:sz="2" w:space="0" w:color="000001"/>
            </w:tcBorders>
          </w:tcPr>
          <w:p w14:paraId="344FF445"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Rodzaj stopu/metalu/ z którego zbudowany jest gwóźdź</w:t>
            </w:r>
          </w:p>
          <w:p w14:paraId="7A5ACD90" w14:textId="77777777" w:rsidR="00877632" w:rsidRPr="00877632" w:rsidRDefault="00877632" w:rsidP="00877632">
            <w:pPr>
              <w:widowControl w:val="0"/>
              <w:suppressAutoHyphens/>
              <w:spacing w:after="0" w:line="240" w:lineRule="auto"/>
              <w:rPr>
                <w:rFonts w:ascii="Times New Roman" w:eastAsia="Tahoma" w:hAnsi="Times New Roman" w:cs="Times New Roman"/>
                <w:kern w:val="0"/>
                <w:u w:val="single"/>
                <w14:ligatures w14:val="none"/>
              </w:rPr>
            </w:pPr>
            <w:r w:rsidRPr="00877632">
              <w:rPr>
                <w:rFonts w:ascii="Times New Roman" w:eastAsia="Tahoma" w:hAnsi="Times New Roman" w:cs="Times New Roman"/>
                <w:kern w:val="0"/>
                <w:u w:val="single"/>
                <w14:ligatures w14:val="none"/>
              </w:rPr>
              <w:t>Uwaga:</w:t>
            </w:r>
          </w:p>
          <w:p w14:paraId="088CFDA2"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Nie dotyczy pozycji w Pakiecie,  gdzie wskazany jest konkretny materiał.</w:t>
            </w:r>
          </w:p>
        </w:tc>
        <w:tc>
          <w:tcPr>
            <w:tcW w:w="1571" w:type="dxa"/>
            <w:tcBorders>
              <w:top w:val="single" w:sz="2" w:space="0" w:color="000001"/>
              <w:left w:val="single" w:sz="2" w:space="0" w:color="000001"/>
              <w:bottom w:val="single" w:sz="2" w:space="0" w:color="000001"/>
            </w:tcBorders>
          </w:tcPr>
          <w:p w14:paraId="23EAEE1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0-40</w:t>
            </w:r>
          </w:p>
        </w:tc>
        <w:tc>
          <w:tcPr>
            <w:tcW w:w="3403" w:type="dxa"/>
            <w:tcBorders>
              <w:top w:val="single" w:sz="2" w:space="0" w:color="000001"/>
              <w:left w:val="single" w:sz="2" w:space="0" w:color="000001"/>
              <w:bottom w:val="single" w:sz="2" w:space="0" w:color="000001"/>
              <w:right w:val="single" w:sz="2" w:space="0" w:color="000001"/>
            </w:tcBorders>
          </w:tcPr>
          <w:p w14:paraId="06BDCC9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Stop metali nierdzewnych– 0 pkt.</w:t>
            </w:r>
          </w:p>
          <w:p w14:paraId="3A5D9E1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486697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Tytan  -  40 pkt.</w:t>
            </w:r>
          </w:p>
        </w:tc>
      </w:tr>
    </w:tbl>
    <w:p w14:paraId="2D5FBC4D"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4CC791B1"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1F2D043A"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b/>
          <w:bCs/>
          <w:kern w:val="0"/>
          <w:lang w:eastAsia="zh-CN" w:bidi="hi-IN"/>
          <w14:ligatures w14:val="none"/>
        </w:rPr>
      </w:pPr>
      <w:bookmarkStart w:id="41" w:name="_Hlk176160767"/>
      <w:r w:rsidRPr="00877632">
        <w:rPr>
          <w:rFonts w:ascii="Times New Roman" w:eastAsia="SimSun" w:hAnsi="Times New Roman" w:cs="Times New Roman"/>
          <w:b/>
          <w:bCs/>
          <w:kern w:val="0"/>
          <w:lang w:eastAsia="zh-CN" w:bidi="hi-IN"/>
          <w14:ligatures w14:val="none"/>
        </w:rPr>
        <w:t>Pakiet 21 -  Zestawy operacyjne II</w:t>
      </w:r>
      <w:bookmarkEnd w:id="41"/>
    </w:p>
    <w:p w14:paraId="1D07DF24"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tbl>
      <w:tblPr>
        <w:tblW w:w="5000" w:type="pct"/>
        <w:tblInd w:w="115" w:type="dxa"/>
        <w:tblLayout w:type="fixed"/>
        <w:tblCellMar>
          <w:top w:w="55" w:type="dxa"/>
          <w:left w:w="55" w:type="dxa"/>
          <w:bottom w:w="55" w:type="dxa"/>
          <w:right w:w="55" w:type="dxa"/>
        </w:tblCellMar>
        <w:tblLook w:val="04A0" w:firstRow="1" w:lastRow="0" w:firstColumn="1" w:lastColumn="0" w:noHBand="0" w:noVBand="1"/>
      </w:tblPr>
      <w:tblGrid>
        <w:gridCol w:w="398"/>
        <w:gridCol w:w="6961"/>
        <w:gridCol w:w="1129"/>
        <w:gridCol w:w="1140"/>
      </w:tblGrid>
      <w:tr w:rsidR="00877632" w:rsidRPr="00877632" w14:paraId="582E98F3" w14:textId="77777777" w:rsidTr="000157FB">
        <w:tc>
          <w:tcPr>
            <w:tcW w:w="402" w:type="dxa"/>
            <w:tcBorders>
              <w:top w:val="single" w:sz="4" w:space="0" w:color="000000"/>
              <w:left w:val="single" w:sz="4" w:space="0" w:color="000000"/>
              <w:bottom w:val="single" w:sz="4" w:space="0" w:color="000000"/>
            </w:tcBorders>
          </w:tcPr>
          <w:p w14:paraId="52083926"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1</w:t>
            </w:r>
          </w:p>
        </w:tc>
        <w:tc>
          <w:tcPr>
            <w:tcW w:w="7051" w:type="dxa"/>
            <w:tcBorders>
              <w:top w:val="single" w:sz="4" w:space="0" w:color="000000"/>
              <w:left w:val="single" w:sz="4" w:space="0" w:color="000000"/>
              <w:bottom w:val="single" w:sz="4" w:space="0" w:color="000000"/>
            </w:tcBorders>
          </w:tcPr>
          <w:p w14:paraId="2085552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621682E" w14:textId="77777777" w:rsidR="00877632" w:rsidRPr="00877632" w:rsidRDefault="00877632" w:rsidP="00877632">
            <w:pPr>
              <w:suppressAutoHyphens/>
              <w:rPr>
                <w:rFonts w:ascii="Arial" w:eastAsia="Calibri" w:hAnsi="Arial" w:cs="Calibri"/>
                <w:sz w:val="25"/>
              </w:rPr>
            </w:pPr>
            <w:r w:rsidRPr="00877632">
              <w:rPr>
                <w:rFonts w:ascii="Arial" w:eastAsia="Calibri" w:hAnsi="Arial" w:cs="Calibri"/>
                <w:b/>
                <w:sz w:val="25"/>
              </w:rPr>
              <w:t xml:space="preserve">Zestaw do laparoskopii I   </w:t>
            </w:r>
            <w:r w:rsidRPr="00877632">
              <w:rPr>
                <w:rFonts w:ascii="Arial" w:eastAsia="Calibri" w:hAnsi="Arial" w:cs="Calibri"/>
                <w:sz w:val="25"/>
              </w:rPr>
              <w:t xml:space="preserve">                                                                                                                                                                                 1 serweta na stolik instrumentariuszki 150 cm x 190 cm</w:t>
            </w:r>
            <w:r w:rsidRPr="00877632">
              <w:rPr>
                <w:rFonts w:ascii="Times New Roman" w:eastAsia="SimSun" w:hAnsi="Times New Roman" w:cs="Times New Roman"/>
                <w:kern w:val="0"/>
                <w:lang w:eastAsia="zh-CN" w:bidi="hi-IN"/>
                <w14:ligatures w14:val="none"/>
              </w:rPr>
              <w:t>(+/- 2 cm)</w:t>
            </w:r>
          </w:p>
          <w:p w14:paraId="3AA67578" w14:textId="77777777" w:rsidR="00877632" w:rsidRPr="00877632" w:rsidRDefault="00877632" w:rsidP="00877632">
            <w:pPr>
              <w:suppressAutoHyphens/>
              <w:rPr>
                <w:rFonts w:ascii="Arial" w:eastAsia="Calibri" w:hAnsi="Arial" w:cs="Calibri"/>
                <w:sz w:val="25"/>
              </w:rPr>
            </w:pPr>
            <w:r w:rsidRPr="00877632">
              <w:rPr>
                <w:rFonts w:ascii="Arial" w:eastAsia="Calibri" w:hAnsi="Arial" w:cs="Calibri"/>
                <w:sz w:val="25"/>
              </w:rPr>
              <w:t>2 ręczniki 30 cm x 40 cm</w:t>
            </w:r>
          </w:p>
          <w:p w14:paraId="1EF53E62" w14:textId="77777777" w:rsidR="00877632" w:rsidRPr="00877632" w:rsidRDefault="00877632" w:rsidP="00877632">
            <w:pPr>
              <w:suppressAutoHyphens/>
              <w:rPr>
                <w:rFonts w:ascii="Arial" w:eastAsia="Calibri" w:hAnsi="Arial" w:cs="Calibri"/>
                <w:sz w:val="25"/>
              </w:rPr>
            </w:pPr>
            <w:r w:rsidRPr="00877632">
              <w:rPr>
                <w:rFonts w:ascii="Arial" w:eastAsia="Calibri" w:hAnsi="Arial" w:cs="Calibri"/>
                <w:sz w:val="25"/>
              </w:rPr>
              <w:t>1 serweta na stolik Mayo 80 cm x 145 cm</w:t>
            </w:r>
          </w:p>
          <w:p w14:paraId="4166FB83" w14:textId="77777777" w:rsidR="00877632" w:rsidRPr="00877632" w:rsidRDefault="00877632" w:rsidP="00877632">
            <w:pPr>
              <w:suppressAutoHyphens/>
              <w:rPr>
                <w:rFonts w:ascii="Arial" w:eastAsia="Calibri" w:hAnsi="Arial" w:cs="Calibri"/>
                <w:sz w:val="25"/>
              </w:rPr>
            </w:pPr>
            <w:r w:rsidRPr="00877632">
              <w:rPr>
                <w:rFonts w:ascii="Arial" w:eastAsia="Calibri" w:hAnsi="Arial" w:cs="Calibri"/>
                <w:sz w:val="25"/>
              </w:rPr>
              <w:t xml:space="preserve">1 serweta do laparoskopii wzmocniona 260/200 cm x 335 cm w pozycji prostej pacjenta z otworem w okolicy jamy brzusznej 28 cm x 32 cm z osłoną podpórek na kończyny górne ze zintegrowanymi uchwytami do przewodów i drenów. </w:t>
            </w:r>
            <w:r w:rsidRPr="00877632">
              <w:rPr>
                <w:rFonts w:ascii="Arial" w:eastAsia="Calibri" w:hAnsi="Arial" w:cs="Calibri"/>
                <w:sz w:val="25"/>
              </w:rPr>
              <w:lastRenderedPageBreak/>
              <w:t xml:space="preserve">Obłożenie pacjenta wykonane z laminatu dwuwarstwowego: włóknina polipropylenowa i folia polietylenowa. Gramatura laminatu podstawowego 57 g/m2 (+/-0,5g/m2). Wokół pola operacyjnego polipropylenowa łata chłonna o wymiarze 50x60cm (+/-1cm) Całkowita gramatura laminatu podstawowego i łaty chłonnej 109 g/m2 (+/-0,5g/m2)     Odporność na przenikanie cieczy   EN 20811 -174 cm H2O. Wytrzymałość na wypychanie – na sucho EN ISO 13938-1 - 283 </w:t>
            </w:r>
            <w:proofErr w:type="spellStart"/>
            <w:r w:rsidRPr="00877632">
              <w:rPr>
                <w:rFonts w:ascii="Arial" w:eastAsia="Calibri" w:hAnsi="Arial" w:cs="Calibri"/>
                <w:sz w:val="25"/>
              </w:rPr>
              <w:t>kPa</w:t>
            </w:r>
            <w:proofErr w:type="spellEnd"/>
            <w:r w:rsidRPr="00877632">
              <w:rPr>
                <w:rFonts w:ascii="Arial" w:eastAsia="Calibri" w:hAnsi="Arial" w:cs="Calibri"/>
                <w:sz w:val="25"/>
              </w:rPr>
              <w:t xml:space="preserve">.  Wytrzymałość na wypychanie – na mokro EN ISO 13938-1 - 273 </w:t>
            </w:r>
            <w:proofErr w:type="spellStart"/>
            <w:r w:rsidRPr="00877632">
              <w:rPr>
                <w:rFonts w:ascii="Arial" w:eastAsia="Calibri" w:hAnsi="Arial" w:cs="Calibri"/>
                <w:sz w:val="25"/>
              </w:rPr>
              <w:t>kPa</w:t>
            </w:r>
            <w:proofErr w:type="spellEnd"/>
            <w:r w:rsidRPr="00877632">
              <w:rPr>
                <w:rFonts w:ascii="Arial" w:eastAsia="Calibri" w:hAnsi="Arial" w:cs="Calibri"/>
                <w:sz w:val="25"/>
              </w:rPr>
              <w:t>. Run-off  EN ISO 9073-11 - 45%.  Zdolność absorpcji cieczy  EN ISO 9073-6 - 477  ml/m2.  Wodoodporność – Badanie ciśnienia hydrostatycznego   AATCC 127 - 177 cm H2O.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Taśma mocująca w serwecie operacyjnej, wyposażona w marginesy ułatwiające odklejanie papieru zabezpieczającego. Zestaw sterylny , jednorazowego użytku.</w:t>
            </w:r>
          </w:p>
          <w:p w14:paraId="26CB962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42" w:type="dxa"/>
            <w:tcBorders>
              <w:top w:val="single" w:sz="4" w:space="0" w:color="000000"/>
              <w:left w:val="single" w:sz="4" w:space="0" w:color="000000"/>
              <w:bottom w:val="single" w:sz="4" w:space="0" w:color="000000"/>
            </w:tcBorders>
          </w:tcPr>
          <w:p w14:paraId="6B4B12AE"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53" w:type="dxa"/>
            <w:tcBorders>
              <w:top w:val="single" w:sz="4" w:space="0" w:color="000000"/>
              <w:left w:val="single" w:sz="4" w:space="0" w:color="000000"/>
              <w:bottom w:val="single" w:sz="4" w:space="0" w:color="000000"/>
              <w:right w:val="single" w:sz="4" w:space="0" w:color="000000"/>
            </w:tcBorders>
          </w:tcPr>
          <w:p w14:paraId="3A187AD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50</w:t>
            </w:r>
          </w:p>
        </w:tc>
      </w:tr>
      <w:tr w:rsidR="00877632" w:rsidRPr="00877632" w14:paraId="3492B5DE" w14:textId="77777777" w:rsidTr="000157FB">
        <w:tc>
          <w:tcPr>
            <w:tcW w:w="402" w:type="dxa"/>
            <w:tcBorders>
              <w:left w:val="single" w:sz="4" w:space="0" w:color="000000"/>
              <w:bottom w:val="single" w:sz="4" w:space="0" w:color="000000"/>
            </w:tcBorders>
          </w:tcPr>
          <w:p w14:paraId="0EAE7740"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2</w:t>
            </w:r>
          </w:p>
        </w:tc>
        <w:tc>
          <w:tcPr>
            <w:tcW w:w="7051" w:type="dxa"/>
            <w:tcBorders>
              <w:left w:val="single" w:sz="4" w:space="0" w:color="000000"/>
              <w:bottom w:val="single" w:sz="4" w:space="0" w:color="000000"/>
            </w:tcBorders>
          </w:tcPr>
          <w:p w14:paraId="562184FA" w14:textId="77777777" w:rsidR="00877632" w:rsidRPr="00877632" w:rsidRDefault="00877632" w:rsidP="00877632">
            <w:pPr>
              <w:widowControl w:val="0"/>
              <w:suppressLineNumbers/>
              <w:suppressAutoHyphens/>
              <w:rPr>
                <w:rFonts w:ascii="Arial" w:eastAsia="Calibri" w:hAnsi="Arial" w:cs="Calibri"/>
              </w:rPr>
            </w:pPr>
            <w:r w:rsidRPr="00877632">
              <w:rPr>
                <w:rFonts w:ascii="Arial" w:eastAsia="Calibri" w:hAnsi="Arial" w:cs="Calibri"/>
              </w:rPr>
              <w:t xml:space="preserve">Zestaw do zabiegów na kończynie </w:t>
            </w:r>
          </w:p>
          <w:p w14:paraId="5EF74389" w14:textId="77777777" w:rsidR="00877632" w:rsidRPr="00877632" w:rsidRDefault="00877632" w:rsidP="00877632">
            <w:pPr>
              <w:widowControl w:val="0"/>
              <w:suppressLineNumbers/>
              <w:suppressAutoHyphens/>
              <w:rPr>
                <w:rFonts w:ascii="Arial" w:eastAsia="Calibri" w:hAnsi="Arial" w:cs="Calibri"/>
              </w:rPr>
            </w:pPr>
            <w:r w:rsidRPr="00877632">
              <w:rPr>
                <w:rFonts w:ascii="Arial" w:eastAsia="Calibri" w:hAnsi="Arial" w:cs="Calibri"/>
              </w:rPr>
              <w:t>1 serweta na stolik instrumentariuszki 150 cm x 190 cm</w:t>
            </w:r>
            <w:r w:rsidRPr="00877632">
              <w:rPr>
                <w:rFonts w:ascii="Times New Roman" w:eastAsia="SimSun" w:hAnsi="Times New Roman" w:cs="Times New Roman"/>
                <w:kern w:val="0"/>
                <w:lang w:eastAsia="zh-CN" w:bidi="hi-IN"/>
                <w14:ligatures w14:val="none"/>
              </w:rPr>
              <w:t>(+/- 2 cm)</w:t>
            </w:r>
            <w:r w:rsidRPr="00877632">
              <w:rPr>
                <w:rFonts w:ascii="Arial" w:eastAsia="Calibri" w:hAnsi="Arial" w:cs="Calibri"/>
              </w:rPr>
              <w:br/>
              <w:t>2 ręczniki 30 cm x 40 cm</w:t>
            </w:r>
            <w:r w:rsidRPr="00877632">
              <w:rPr>
                <w:rFonts w:ascii="Arial" w:eastAsia="Calibri" w:hAnsi="Arial" w:cs="Calibri"/>
              </w:rPr>
              <w:br/>
              <w:t xml:space="preserve">1 serweta na stolik Mayo 80 cm x 145 cm 1 taśma włókninowa samoprzylepna 9 cm x 50 cm </w:t>
            </w:r>
          </w:p>
          <w:p w14:paraId="4EE6BB01" w14:textId="77777777" w:rsidR="00877632" w:rsidRPr="00877632" w:rsidRDefault="00877632" w:rsidP="00877632">
            <w:pPr>
              <w:widowControl w:val="0"/>
              <w:suppressLineNumbers/>
              <w:suppressAutoHyphens/>
              <w:rPr>
                <w:rFonts w:ascii="Arial" w:eastAsia="Calibri" w:hAnsi="Arial" w:cs="Calibri"/>
              </w:rPr>
            </w:pPr>
            <w:r w:rsidRPr="00877632">
              <w:rPr>
                <w:rFonts w:ascii="Arial" w:eastAsia="Calibri" w:hAnsi="Arial" w:cs="Calibri"/>
              </w:rPr>
              <w:t xml:space="preserve">1 serweta operacyjna 180 cm x 150 cm </w:t>
            </w:r>
          </w:p>
          <w:p w14:paraId="04A10636" w14:textId="77777777" w:rsidR="00877632" w:rsidRPr="00877632" w:rsidRDefault="00877632" w:rsidP="00877632">
            <w:pPr>
              <w:widowControl w:val="0"/>
              <w:suppressLineNumbers/>
              <w:suppressAutoHyphens/>
              <w:rPr>
                <w:rFonts w:ascii="Arial" w:eastAsia="Calibri" w:hAnsi="Arial" w:cs="Calibri"/>
              </w:rPr>
            </w:pPr>
            <w:r w:rsidRPr="00877632">
              <w:rPr>
                <w:rFonts w:ascii="Arial" w:eastAsia="Calibri" w:hAnsi="Arial" w:cs="Calibri"/>
              </w:rPr>
              <w:t xml:space="preserve">1 serweta operacyjna na kończynę wzmocniona w kształcie litery "T" 270/200 cm x 335 cm </w:t>
            </w:r>
            <w:r w:rsidRPr="00877632">
              <w:rPr>
                <w:rFonts w:ascii="Times New Roman" w:eastAsia="SimSun" w:hAnsi="Times New Roman" w:cs="Times New Roman"/>
                <w:kern w:val="0"/>
                <w:lang w:eastAsia="zh-CN" w:bidi="hi-IN"/>
                <w14:ligatures w14:val="none"/>
              </w:rPr>
              <w:t xml:space="preserve">(+/- 2 mm) </w:t>
            </w:r>
            <w:r w:rsidRPr="00877632">
              <w:rPr>
                <w:rFonts w:ascii="Arial" w:eastAsia="Calibri" w:hAnsi="Arial" w:cs="Calibri"/>
              </w:rPr>
              <w:t xml:space="preserve">z samouszczelniającym się otworem o średnicy 7 cm , dwoma </w:t>
            </w:r>
            <w:proofErr w:type="spellStart"/>
            <w:r w:rsidRPr="00877632">
              <w:rPr>
                <w:rFonts w:ascii="Arial" w:eastAsia="Calibri" w:hAnsi="Arial" w:cs="Calibri"/>
              </w:rPr>
              <w:t>zintegowanymi</w:t>
            </w:r>
            <w:proofErr w:type="spellEnd"/>
            <w:r w:rsidRPr="00877632">
              <w:rPr>
                <w:rFonts w:ascii="Arial" w:eastAsia="Calibri" w:hAnsi="Arial" w:cs="Calibri"/>
              </w:rPr>
              <w:t xml:space="preserve"> uchwytami do mocowania przewodów i drenów oraz osłonami podpórek kończyn górnych Obłożenie pacjenta wykonane z laminatu dwuwarstwowego: włóknina polipropylenowa i folia polietylenowa. Gramatura laminatu podstawowego 57 g/m2 (+/-0,5g/m2). Wokół pola operacyjnego polipropylenowa łata chłonna o wymiarach (130 cm x 50 cm ( +/- 1 cm ). Całkowita gramatura laminatu podstawowego i łaty chłonnej 109 g/m2 (+/-0,5g/m2)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w:t>
            </w:r>
            <w:r w:rsidRPr="00877632">
              <w:rPr>
                <w:rFonts w:ascii="Arial" w:eastAsia="Calibri" w:hAnsi="Arial" w:cs="Calibri"/>
              </w:rPr>
              <w:lastRenderedPageBreak/>
              <w:t>postaci piktogramów. Cały zestaw zawinięty w serwetę na stolik instrumentariuszki. Zestaw sterylny jednorazowego użytku.</w:t>
            </w:r>
          </w:p>
        </w:tc>
        <w:tc>
          <w:tcPr>
            <w:tcW w:w="1142" w:type="dxa"/>
            <w:tcBorders>
              <w:left w:val="single" w:sz="4" w:space="0" w:color="000000"/>
              <w:bottom w:val="single" w:sz="4" w:space="0" w:color="000000"/>
            </w:tcBorders>
          </w:tcPr>
          <w:p w14:paraId="3077E7DC"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lastRenderedPageBreak/>
              <w:t>szt</w:t>
            </w:r>
            <w:proofErr w:type="spellEnd"/>
          </w:p>
        </w:tc>
        <w:tc>
          <w:tcPr>
            <w:tcW w:w="1153" w:type="dxa"/>
            <w:tcBorders>
              <w:left w:val="single" w:sz="4" w:space="0" w:color="000000"/>
              <w:bottom w:val="single" w:sz="4" w:space="0" w:color="000000"/>
              <w:right w:val="single" w:sz="4" w:space="0" w:color="000000"/>
            </w:tcBorders>
          </w:tcPr>
          <w:p w14:paraId="0306BD24"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50</w:t>
            </w:r>
          </w:p>
        </w:tc>
      </w:tr>
      <w:tr w:rsidR="00877632" w:rsidRPr="00877632" w14:paraId="15EB8D0F" w14:textId="77777777" w:rsidTr="000157FB">
        <w:tc>
          <w:tcPr>
            <w:tcW w:w="402" w:type="dxa"/>
            <w:tcBorders>
              <w:left w:val="single" w:sz="4" w:space="0" w:color="000000"/>
              <w:bottom w:val="single" w:sz="4" w:space="0" w:color="000000"/>
            </w:tcBorders>
          </w:tcPr>
          <w:p w14:paraId="7B57CA6F"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3</w:t>
            </w:r>
          </w:p>
        </w:tc>
        <w:tc>
          <w:tcPr>
            <w:tcW w:w="7051" w:type="dxa"/>
            <w:tcBorders>
              <w:left w:val="single" w:sz="4" w:space="0" w:color="000000"/>
              <w:bottom w:val="single" w:sz="4" w:space="0" w:color="000000"/>
            </w:tcBorders>
          </w:tcPr>
          <w:p w14:paraId="71FDEB6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 xml:space="preserve">Zestaw do operacji dłoni/stopy  </w:t>
            </w:r>
            <w:r w:rsidRPr="00877632">
              <w:rPr>
                <w:rFonts w:ascii="Times New Roman" w:eastAsia="Calibri" w:hAnsi="Times New Roman" w:cs="Times New Roman"/>
                <w:kern w:val="0"/>
                <w14:ligatures w14:val="none"/>
              </w:rPr>
              <w:t xml:space="preserve">                                                                                                                                                               1 serweta na stolik instrumentariuszki 150 cm x 190 cm</w:t>
            </w:r>
            <w:r w:rsidRPr="00877632">
              <w:rPr>
                <w:rFonts w:ascii="Times New Roman" w:eastAsia="SimSun" w:hAnsi="Times New Roman" w:cs="Times New Roman"/>
                <w:kern w:val="0"/>
                <w:lang w:eastAsia="zh-CN" w:bidi="hi-IN"/>
                <w14:ligatures w14:val="none"/>
              </w:rPr>
              <w:t>(+/- 2 cm)</w:t>
            </w:r>
          </w:p>
          <w:p w14:paraId="353D8C0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 ręczniki 30 cm x 40 cm</w:t>
            </w:r>
          </w:p>
          <w:p w14:paraId="1532349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1 serweta na stolik Mayo 80 cm x 145 cm                                                                                                                                               1 serweta operacyjna wzmocniona na dłoń/stopę 225 cm x 300 cm </w:t>
            </w:r>
            <w:r w:rsidRPr="00877632">
              <w:rPr>
                <w:rFonts w:ascii="Times New Roman" w:eastAsia="SimSun" w:hAnsi="Times New Roman" w:cs="Times New Roman"/>
                <w:kern w:val="0"/>
                <w:lang w:eastAsia="zh-CN" w:bidi="hi-IN"/>
                <w14:ligatures w14:val="none"/>
              </w:rPr>
              <w:t>(+/- 2 cm)</w:t>
            </w:r>
            <w:r w:rsidRPr="00877632">
              <w:rPr>
                <w:rFonts w:ascii="Times New Roman" w:eastAsia="Calibri" w:hAnsi="Times New Roman" w:cs="Times New Roman"/>
                <w:kern w:val="0"/>
                <w14:ligatures w14:val="none"/>
              </w:rPr>
              <w:t xml:space="preserve">z samouszczelniającym się otworem o średnicy 3 cm i zintegrowanymi uchwytami do mocowania przewodów i drenów Obłożenie pacjenta wykonane z laminatu dwuwarstwowego: włóknina polipropylenowa i folia polietylenowa. Gramatura laminatu podstawowego 57 g/m2 (+/-0,5g/m2). Wokół pola operacyjnego polipropylenowa łata chłonna o wymiarach (100 cm x 50 cm ( +/- 1 cm ). Całkowita gramatura laminatu podstawowego i łaty chłonnej 109 g/m2 (+/-0,5g/m2).  Odporność na przenikanie cieczy   EN 20811 -174 cm H2O. Wytrzymałość na wypychanie – na sucho EN ISO 13938-1 - 283 </w:t>
            </w:r>
            <w:proofErr w:type="spellStart"/>
            <w:r w:rsidRPr="00877632">
              <w:rPr>
                <w:rFonts w:ascii="Times New Roman" w:eastAsia="Calibri" w:hAnsi="Times New Roman" w:cs="Times New Roman"/>
                <w:kern w:val="0"/>
                <w14:ligatures w14:val="none"/>
              </w:rPr>
              <w:t>kPa</w:t>
            </w:r>
            <w:proofErr w:type="spellEnd"/>
            <w:r w:rsidRPr="00877632">
              <w:rPr>
                <w:rFonts w:ascii="Times New Roman" w:eastAsia="Calibri" w:hAnsi="Times New Roman" w:cs="Times New Roman"/>
                <w:kern w:val="0"/>
                <w14:ligatures w14:val="none"/>
              </w:rPr>
              <w:t xml:space="preserve">.  Wytrzymałość na wypychanie – na mokro EN ISO 13938-1 - 273 </w:t>
            </w:r>
            <w:proofErr w:type="spellStart"/>
            <w:r w:rsidRPr="00877632">
              <w:rPr>
                <w:rFonts w:ascii="Times New Roman" w:eastAsia="Calibri" w:hAnsi="Times New Roman" w:cs="Times New Roman"/>
                <w:kern w:val="0"/>
                <w14:ligatures w14:val="none"/>
              </w:rPr>
              <w:t>kPa</w:t>
            </w:r>
            <w:proofErr w:type="spellEnd"/>
            <w:r w:rsidRPr="00877632">
              <w:rPr>
                <w:rFonts w:ascii="Times New Roman" w:eastAsia="Calibri" w:hAnsi="Times New Roman" w:cs="Times New Roman"/>
                <w:kern w:val="0"/>
                <w14:ligatures w14:val="none"/>
              </w:rPr>
              <w:t>. Run-off  EN ISO 9073-11 - 45%.  Zdolność absorpcji cieczy  EN ISO 9073-6 - 477  ml/m2.  Wodoodporność – Badanie ciśnienia hydrostatycznego   AATCC 127 - 177 cm H2O.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Zestaw sterylny jednorazowego użytku.</w:t>
            </w:r>
          </w:p>
          <w:p w14:paraId="4217B62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tc>
        <w:tc>
          <w:tcPr>
            <w:tcW w:w="1142" w:type="dxa"/>
            <w:tcBorders>
              <w:left w:val="single" w:sz="4" w:space="0" w:color="000000"/>
              <w:bottom w:val="single" w:sz="4" w:space="0" w:color="000000"/>
            </w:tcBorders>
          </w:tcPr>
          <w:p w14:paraId="22B4E731" w14:textId="77777777" w:rsidR="00877632" w:rsidRPr="00877632" w:rsidRDefault="00877632" w:rsidP="00877632">
            <w:pPr>
              <w:widowControl w:val="0"/>
              <w:suppressLineNumbers/>
              <w:suppressAutoHyphens/>
              <w:spacing w:after="0" w:line="240" w:lineRule="auto"/>
              <w:textAlignment w:val="baseline"/>
              <w:rPr>
                <w:rFonts w:ascii="Times New Roman" w:eastAsia="SimSun" w:hAnsi="Times New Roman" w:cs="Times New Roman"/>
                <w:kern w:val="0"/>
                <w:lang w:eastAsia="zh-CN" w:bidi="hi-IN"/>
                <w14:ligatures w14:val="none"/>
              </w:rPr>
            </w:pPr>
            <w:proofErr w:type="spellStart"/>
            <w:r w:rsidRPr="00877632">
              <w:rPr>
                <w:rFonts w:ascii="Times New Roman" w:eastAsia="SimSun" w:hAnsi="Times New Roman" w:cs="Times New Roman"/>
                <w:kern w:val="0"/>
                <w:lang w:eastAsia="zh-CN" w:bidi="hi-IN"/>
                <w14:ligatures w14:val="none"/>
              </w:rPr>
              <w:t>szt</w:t>
            </w:r>
            <w:proofErr w:type="spellEnd"/>
          </w:p>
        </w:tc>
        <w:tc>
          <w:tcPr>
            <w:tcW w:w="1153" w:type="dxa"/>
            <w:tcBorders>
              <w:left w:val="single" w:sz="4" w:space="0" w:color="000000"/>
              <w:bottom w:val="single" w:sz="4" w:space="0" w:color="000000"/>
              <w:right w:val="single" w:sz="4" w:space="0" w:color="000000"/>
            </w:tcBorders>
          </w:tcPr>
          <w:p w14:paraId="11160C89" w14:textId="77777777" w:rsidR="00877632" w:rsidRPr="00877632" w:rsidRDefault="00877632" w:rsidP="00877632">
            <w:pPr>
              <w:widowControl w:val="0"/>
              <w:suppressLineNumbers/>
              <w:suppressAutoHyphens/>
              <w:spacing w:after="0" w:line="240" w:lineRule="auto"/>
              <w:textAlignment w:val="baseline"/>
              <w:rPr>
                <w:rFonts w:ascii="Calibri" w:eastAsia="Calibri" w:hAnsi="Calibri" w:cs="Calibri"/>
              </w:rPr>
            </w:pPr>
            <w:r w:rsidRPr="00877632">
              <w:rPr>
                <w:rFonts w:ascii="Times New Roman" w:eastAsia="SimSun" w:hAnsi="Times New Roman" w:cs="Times New Roman"/>
                <w:kern w:val="0"/>
                <w:lang w:eastAsia="zh-CN" w:bidi="hi-IN"/>
                <w14:ligatures w14:val="none"/>
              </w:rPr>
              <w:t>50</w:t>
            </w:r>
          </w:p>
        </w:tc>
      </w:tr>
    </w:tbl>
    <w:p w14:paraId="088F2F27"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78108F35"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E52CC41"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bookmarkStart w:id="42" w:name="_Hlk212719256"/>
      <w:r w:rsidRPr="00877632">
        <w:rPr>
          <w:rFonts w:ascii="Times New Roman" w:eastAsia="Tahoma" w:hAnsi="Times New Roman" w:cs="Times New Roman"/>
          <w:b/>
          <w:bCs/>
          <w:kern w:val="0"/>
          <w14:ligatures w14:val="none"/>
        </w:rPr>
        <w:t>TABELA OCENY WARUNKÓW TECHNICZNYCH W Pakiecie XXI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2EDE31EE" w14:textId="77777777" w:rsidTr="000157FB">
        <w:trPr>
          <w:tblHeader/>
        </w:trPr>
        <w:tc>
          <w:tcPr>
            <w:tcW w:w="471" w:type="dxa"/>
            <w:tcBorders>
              <w:top w:val="single" w:sz="2" w:space="0" w:color="000001"/>
              <w:left w:val="single" w:sz="2" w:space="0" w:color="000001"/>
              <w:bottom w:val="single" w:sz="2" w:space="0" w:color="000001"/>
            </w:tcBorders>
          </w:tcPr>
          <w:p w14:paraId="3972B7F3"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0107B30F"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1F6CE865"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301C2909"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435F020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7E2F29E0" w14:textId="77777777" w:rsidTr="000157FB">
        <w:tc>
          <w:tcPr>
            <w:tcW w:w="471" w:type="dxa"/>
            <w:tcBorders>
              <w:top w:val="single" w:sz="2" w:space="0" w:color="000001"/>
              <w:left w:val="single" w:sz="2" w:space="0" w:color="000001"/>
              <w:bottom w:val="single" w:sz="2" w:space="0" w:color="000001"/>
            </w:tcBorders>
          </w:tcPr>
          <w:p w14:paraId="1D2E5606"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15A6E080"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1 - 2</w:t>
            </w:r>
          </w:p>
        </w:tc>
        <w:tc>
          <w:tcPr>
            <w:tcW w:w="2680" w:type="dxa"/>
            <w:tcBorders>
              <w:top w:val="single" w:sz="2" w:space="0" w:color="000001"/>
              <w:left w:val="single" w:sz="2" w:space="0" w:color="000001"/>
              <w:bottom w:val="single" w:sz="2" w:space="0" w:color="000001"/>
            </w:tcBorders>
          </w:tcPr>
          <w:p w14:paraId="3DFF4A7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Metoda sterylizacji zestawu</w:t>
            </w:r>
          </w:p>
        </w:tc>
        <w:tc>
          <w:tcPr>
            <w:tcW w:w="1571" w:type="dxa"/>
            <w:tcBorders>
              <w:top w:val="single" w:sz="2" w:space="0" w:color="000001"/>
              <w:left w:val="single" w:sz="2" w:space="0" w:color="000001"/>
              <w:bottom w:val="single" w:sz="2" w:space="0" w:color="000001"/>
            </w:tcBorders>
          </w:tcPr>
          <w:p w14:paraId="05D7B6E2"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3F8FA9CF"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Dowolna metoda sterylizacji– 0 pkt.</w:t>
            </w:r>
          </w:p>
          <w:p w14:paraId="05723C6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A83D28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Sterylizacja tlenkiem etylenu  -  20 pkt.</w:t>
            </w:r>
          </w:p>
        </w:tc>
      </w:tr>
      <w:tr w:rsidR="00877632" w:rsidRPr="00877632" w14:paraId="3B20FD9A" w14:textId="77777777" w:rsidTr="000157FB">
        <w:tc>
          <w:tcPr>
            <w:tcW w:w="471" w:type="dxa"/>
            <w:tcBorders>
              <w:top w:val="single" w:sz="2" w:space="0" w:color="000001"/>
              <w:left w:val="single" w:sz="2" w:space="0" w:color="000001"/>
              <w:bottom w:val="single" w:sz="2" w:space="0" w:color="000001"/>
            </w:tcBorders>
          </w:tcPr>
          <w:p w14:paraId="72666B1C"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507" w:type="dxa"/>
            <w:tcBorders>
              <w:top w:val="single" w:sz="2" w:space="0" w:color="000001"/>
              <w:left w:val="single" w:sz="2" w:space="0" w:color="000001"/>
              <w:bottom w:val="single" w:sz="2" w:space="0" w:color="000001"/>
              <w:right w:val="single" w:sz="2" w:space="0" w:color="000001"/>
            </w:tcBorders>
          </w:tcPr>
          <w:p w14:paraId="5E28115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1 - 3</w:t>
            </w:r>
          </w:p>
        </w:tc>
        <w:tc>
          <w:tcPr>
            <w:tcW w:w="2680" w:type="dxa"/>
            <w:tcBorders>
              <w:top w:val="single" w:sz="2" w:space="0" w:color="000001"/>
              <w:left w:val="single" w:sz="2" w:space="0" w:color="000001"/>
              <w:bottom w:val="single" w:sz="2" w:space="0" w:color="000001"/>
            </w:tcBorders>
          </w:tcPr>
          <w:p w14:paraId="422F619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Sposób pakowania zestawu</w:t>
            </w:r>
          </w:p>
        </w:tc>
        <w:tc>
          <w:tcPr>
            <w:tcW w:w="1571" w:type="dxa"/>
            <w:tcBorders>
              <w:top w:val="single" w:sz="2" w:space="0" w:color="000001"/>
              <w:left w:val="single" w:sz="2" w:space="0" w:color="000001"/>
              <w:bottom w:val="single" w:sz="2" w:space="0" w:color="000001"/>
            </w:tcBorders>
          </w:tcPr>
          <w:p w14:paraId="2EC0F11F"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3AEEFC5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Dowolny sposób pakowania – 0 pkt.</w:t>
            </w:r>
          </w:p>
          <w:p w14:paraId="7D546E4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2B176240"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Zestawy pakowane do transportu podwójnie w worek foliowy oraz karton zewnętrzny – 20 pkt.</w:t>
            </w:r>
          </w:p>
        </w:tc>
      </w:tr>
      <w:bookmarkEnd w:id="42"/>
    </w:tbl>
    <w:p w14:paraId="7BADDA4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79CC89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4C906A1"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1F100EEE"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bookmarkStart w:id="43" w:name="_Hlk213412773"/>
      <w:r w:rsidRPr="00877632">
        <w:rPr>
          <w:rFonts w:ascii="Times New Roman" w:eastAsia="Calibri" w:hAnsi="Times New Roman" w:cs="Times New Roman"/>
          <w:b/>
          <w:kern w:val="0"/>
          <w14:ligatures w14:val="none"/>
        </w:rPr>
        <w:t>Pakiet 22 -  Cewniki urologiczn</w:t>
      </w:r>
      <w:bookmarkEnd w:id="43"/>
      <w:r w:rsidRPr="00877632">
        <w:rPr>
          <w:rFonts w:ascii="Times New Roman" w:eastAsia="Calibri" w:hAnsi="Times New Roman" w:cs="Times New Roman"/>
          <w:b/>
          <w:kern w:val="0"/>
          <w14:ligatures w14:val="none"/>
        </w:rPr>
        <w:t>e</w:t>
      </w:r>
    </w:p>
    <w:p w14:paraId="46197C07"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AB801E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05"/>
        <w:gridCol w:w="6494"/>
        <w:gridCol w:w="1261"/>
        <w:gridCol w:w="1368"/>
      </w:tblGrid>
      <w:tr w:rsidR="00877632" w:rsidRPr="00877632" w14:paraId="57DDB34D" w14:textId="77777777" w:rsidTr="000157FB">
        <w:tc>
          <w:tcPr>
            <w:tcW w:w="510" w:type="dxa"/>
            <w:tcBorders>
              <w:top w:val="single" w:sz="4" w:space="0" w:color="000000"/>
              <w:left w:val="single" w:sz="4" w:space="0" w:color="000000"/>
              <w:bottom w:val="single" w:sz="4" w:space="0" w:color="000000"/>
            </w:tcBorders>
          </w:tcPr>
          <w:p w14:paraId="602D7080"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r w:rsidRPr="00877632">
              <w:rPr>
                <w:rFonts w:ascii="Liberation Serif" w:eastAsia="Calibri" w:hAnsi="Liberation Serif" w:cs="Times New Roman"/>
                <w:sz w:val="24"/>
                <w:szCs w:val="24"/>
              </w:rPr>
              <w:t>1</w:t>
            </w:r>
          </w:p>
        </w:tc>
        <w:tc>
          <w:tcPr>
            <w:tcW w:w="6578" w:type="dxa"/>
            <w:tcBorders>
              <w:top w:val="single" w:sz="4" w:space="0" w:color="000000"/>
              <w:left w:val="single" w:sz="4" w:space="0" w:color="000000"/>
              <w:bottom w:val="single" w:sz="4" w:space="0" w:color="000000"/>
            </w:tcBorders>
          </w:tcPr>
          <w:p w14:paraId="4A41D530" w14:textId="77777777" w:rsidR="00877632" w:rsidRPr="00877632" w:rsidRDefault="00877632" w:rsidP="00877632">
            <w:pPr>
              <w:suppressAutoHyphens/>
              <w:rPr>
                <w:rFonts w:ascii="Calibri" w:eastAsia="Calibri" w:hAnsi="Calibri" w:cs="Calibri"/>
                <w:szCs w:val="24"/>
              </w:rPr>
            </w:pPr>
            <w:r w:rsidRPr="00877632">
              <w:rPr>
                <w:rFonts w:ascii="Calibri" w:eastAsia="Calibri" w:hAnsi="Calibri" w:cs="Calibri"/>
                <w:b/>
                <w:szCs w:val="24"/>
              </w:rPr>
              <w:t xml:space="preserve"> Powlekany </w:t>
            </w:r>
            <w:proofErr w:type="spellStart"/>
            <w:r w:rsidRPr="00877632">
              <w:rPr>
                <w:rFonts w:ascii="Calibri" w:eastAsia="Calibri" w:hAnsi="Calibri" w:cs="Calibri"/>
                <w:b/>
                <w:szCs w:val="24"/>
              </w:rPr>
              <w:t>stent</w:t>
            </w:r>
            <w:proofErr w:type="spellEnd"/>
            <w:r w:rsidRPr="00877632">
              <w:rPr>
                <w:rFonts w:ascii="Calibri" w:eastAsia="Calibri" w:hAnsi="Calibri" w:cs="Calibri"/>
                <w:b/>
                <w:szCs w:val="24"/>
              </w:rPr>
              <w:t xml:space="preserve"> moczowodowy</w:t>
            </w:r>
            <w:r w:rsidRPr="00877632">
              <w:rPr>
                <w:rFonts w:ascii="Calibri" w:eastAsia="Calibri" w:hAnsi="Calibri" w:cs="Calibri"/>
                <w:szCs w:val="24"/>
              </w:rPr>
              <w:t xml:space="preserve"> z podwójnego elastycznego przewodu ze szwem wykonany z </w:t>
            </w:r>
            <w:proofErr w:type="spellStart"/>
            <w:r w:rsidRPr="00877632">
              <w:rPr>
                <w:rFonts w:ascii="Calibri" w:eastAsia="Calibri" w:hAnsi="Calibri" w:cs="Calibri"/>
                <w:szCs w:val="24"/>
              </w:rPr>
              <w:t>miesznki</w:t>
            </w:r>
            <w:proofErr w:type="spellEnd"/>
            <w:r w:rsidRPr="00877632">
              <w:rPr>
                <w:rFonts w:ascii="Calibri" w:eastAsia="Calibri" w:hAnsi="Calibri" w:cs="Calibri"/>
                <w:szCs w:val="24"/>
              </w:rPr>
              <w:t xml:space="preserve"> polimerowej. W zależności od rozmiaru </w:t>
            </w:r>
            <w:proofErr w:type="spellStart"/>
            <w:r w:rsidRPr="00877632">
              <w:rPr>
                <w:rFonts w:ascii="Calibri" w:eastAsia="Calibri" w:hAnsi="Calibri" w:cs="Calibri"/>
                <w:szCs w:val="24"/>
              </w:rPr>
              <w:t>stentu</w:t>
            </w:r>
            <w:proofErr w:type="spellEnd"/>
            <w:r w:rsidRPr="00877632">
              <w:rPr>
                <w:rFonts w:ascii="Calibri" w:eastAsia="Calibri" w:hAnsi="Calibri" w:cs="Calibri"/>
                <w:szCs w:val="24"/>
              </w:rPr>
              <w:t xml:space="preserve"> w temperaturze ciała </w:t>
            </w:r>
            <w:proofErr w:type="spellStart"/>
            <w:r w:rsidRPr="00877632">
              <w:rPr>
                <w:rFonts w:ascii="Calibri" w:eastAsia="Calibri" w:hAnsi="Calibri" w:cs="Calibri"/>
                <w:szCs w:val="24"/>
              </w:rPr>
              <w:t>stent</w:t>
            </w:r>
            <w:proofErr w:type="spellEnd"/>
            <w:r w:rsidRPr="00877632">
              <w:rPr>
                <w:rFonts w:ascii="Calibri" w:eastAsia="Calibri" w:hAnsi="Calibri" w:cs="Calibri"/>
                <w:szCs w:val="24"/>
              </w:rPr>
              <w:t xml:space="preserve"> mięknie w zakresie 29%do 49%, </w:t>
            </w:r>
            <w:proofErr w:type="spellStart"/>
            <w:r w:rsidRPr="00877632">
              <w:rPr>
                <w:rFonts w:ascii="Calibri" w:eastAsia="Calibri" w:hAnsi="Calibri" w:cs="Calibri"/>
                <w:szCs w:val="24"/>
              </w:rPr>
              <w:t>zwiekszajac</w:t>
            </w:r>
            <w:proofErr w:type="spellEnd"/>
            <w:r w:rsidRPr="00877632">
              <w:rPr>
                <w:rFonts w:ascii="Calibri" w:eastAsia="Calibri" w:hAnsi="Calibri" w:cs="Calibri"/>
                <w:szCs w:val="24"/>
              </w:rPr>
              <w:t xml:space="preserve"> komfort pacjenta. </w:t>
            </w:r>
            <w:r w:rsidRPr="00877632">
              <w:rPr>
                <w:rFonts w:ascii="Calibri" w:eastAsia="Calibri" w:hAnsi="Calibri" w:cs="Calibri"/>
                <w:i/>
                <w:szCs w:val="24"/>
              </w:rPr>
              <w:t xml:space="preserve"> </w:t>
            </w:r>
            <w:proofErr w:type="spellStart"/>
            <w:r w:rsidRPr="00877632">
              <w:rPr>
                <w:rFonts w:ascii="Calibri" w:eastAsia="Calibri" w:hAnsi="Calibri" w:cs="Calibri"/>
                <w:szCs w:val="24"/>
              </w:rPr>
              <w:t>Stent</w:t>
            </w:r>
            <w:proofErr w:type="spellEnd"/>
            <w:r w:rsidRPr="00877632">
              <w:rPr>
                <w:rFonts w:ascii="Calibri" w:eastAsia="Calibri" w:hAnsi="Calibri" w:cs="Calibri"/>
                <w:szCs w:val="24"/>
              </w:rPr>
              <w:t xml:space="preserve"> moczowodowy o regulowanej długości ze szwem, do usuwania niedrożności w różnych łagodnych, złośliwych i pourazowyc</w:t>
            </w:r>
            <w:r w:rsidRPr="00877632">
              <w:rPr>
                <w:rFonts w:ascii="Calibri" w:eastAsia="Calibri" w:hAnsi="Calibri" w:cs="Calibri"/>
                <w:i/>
                <w:szCs w:val="24"/>
              </w:rPr>
              <w:t xml:space="preserve">h </w:t>
            </w:r>
            <w:r w:rsidRPr="00877632">
              <w:rPr>
                <w:rFonts w:ascii="Calibri" w:eastAsia="Calibri" w:hAnsi="Calibri" w:cs="Calibri"/>
                <w:szCs w:val="24"/>
              </w:rPr>
              <w:t xml:space="preserve">stanach chorobowych </w:t>
            </w:r>
            <w:r w:rsidRPr="00877632">
              <w:rPr>
                <w:rFonts w:ascii="Calibri" w:eastAsia="Calibri" w:hAnsi="Calibri" w:cs="Calibri"/>
                <w:szCs w:val="24"/>
              </w:rPr>
              <w:lastRenderedPageBreak/>
              <w:t xml:space="preserve">moczowodów, w tym obecności kamieni i/tub fragmentów kamieni lub innych niedrożności, takich jak niedrożność związana ze zwężeniem moczowodu, nowotworem narządów jamy brzusznej, zwłóknieniem zaotrzewnowym lub urazem moczowodu, jak również w połączeniu z zabiegiem kruszenia złogów metodą pozaustrojową(ESWL). </w:t>
            </w:r>
            <w:proofErr w:type="spellStart"/>
            <w:r w:rsidRPr="00877632">
              <w:rPr>
                <w:rFonts w:ascii="Calibri" w:eastAsia="Calibri" w:hAnsi="Calibri" w:cs="Calibri"/>
                <w:szCs w:val="24"/>
              </w:rPr>
              <w:t>Stent</w:t>
            </w:r>
            <w:proofErr w:type="spellEnd"/>
            <w:r w:rsidRPr="00877632">
              <w:rPr>
                <w:rFonts w:ascii="Calibri" w:eastAsia="Calibri" w:hAnsi="Calibri" w:cs="Calibri"/>
                <w:szCs w:val="24"/>
              </w:rPr>
              <w:t xml:space="preserve"> można umieścić przy użyciu endoskopowych technik chirurgicznych lub przezskórnie, stosując standardową technikę radiograficzną. Czas przebywania </w:t>
            </w:r>
            <w:proofErr w:type="spellStart"/>
            <w:r w:rsidRPr="00877632">
              <w:rPr>
                <w:rFonts w:ascii="Calibri" w:eastAsia="Calibri" w:hAnsi="Calibri" w:cs="Calibri"/>
                <w:szCs w:val="24"/>
              </w:rPr>
              <w:t>stentu</w:t>
            </w:r>
            <w:proofErr w:type="spellEnd"/>
            <w:r w:rsidRPr="00877632">
              <w:rPr>
                <w:rFonts w:ascii="Calibri" w:eastAsia="Calibri" w:hAnsi="Calibri" w:cs="Calibri"/>
                <w:szCs w:val="24"/>
              </w:rPr>
              <w:t xml:space="preserve"> w ciele pacjenta do  365 dni. Zestaw składający się :        </w:t>
            </w:r>
          </w:p>
          <w:p w14:paraId="5A9C617C" w14:textId="77777777" w:rsidR="00877632" w:rsidRPr="00877632" w:rsidRDefault="00877632" w:rsidP="00877632">
            <w:pPr>
              <w:suppressAutoHyphens/>
              <w:rPr>
                <w:rFonts w:ascii="Liberation Serif" w:eastAsia="Calibri" w:hAnsi="Liberation Serif" w:cs="Calibri"/>
                <w:sz w:val="24"/>
                <w:szCs w:val="24"/>
              </w:rPr>
            </w:pPr>
            <w:r w:rsidRPr="00877632">
              <w:rPr>
                <w:rFonts w:ascii="Calibri" w:eastAsia="Calibri" w:hAnsi="Calibri" w:cs="Calibri"/>
                <w:szCs w:val="24"/>
              </w:rPr>
              <w:t xml:space="preserve"> •</w:t>
            </w:r>
            <w:r w:rsidRPr="00877632">
              <w:rPr>
                <w:rFonts w:ascii="Calibri" w:eastAsia="Calibri" w:hAnsi="Calibri" w:cs="Calibri"/>
                <w:szCs w:val="24"/>
              </w:rPr>
              <w:tab/>
            </w:r>
            <w:proofErr w:type="spellStart"/>
            <w:r w:rsidRPr="00877632">
              <w:rPr>
                <w:rFonts w:ascii="Calibri" w:eastAsia="Calibri" w:hAnsi="Calibri" w:cs="Calibri"/>
                <w:szCs w:val="24"/>
              </w:rPr>
              <w:t>stent</w:t>
            </w:r>
            <w:proofErr w:type="spellEnd"/>
            <w:r w:rsidRPr="00877632">
              <w:rPr>
                <w:rFonts w:ascii="Calibri" w:eastAsia="Calibri" w:hAnsi="Calibri" w:cs="Calibri"/>
                <w:szCs w:val="24"/>
              </w:rPr>
              <w:t xml:space="preserve"> moczowodowy ze szwem</w:t>
            </w:r>
          </w:p>
          <w:p w14:paraId="3C54C417" w14:textId="77777777" w:rsidR="00877632" w:rsidRPr="00877632" w:rsidRDefault="00877632" w:rsidP="00877632">
            <w:pPr>
              <w:suppressAutoHyphens/>
              <w:rPr>
                <w:rFonts w:ascii="Liberation Serif" w:eastAsia="Calibri" w:hAnsi="Liberation Serif" w:cs="Calibri"/>
                <w:sz w:val="24"/>
                <w:szCs w:val="24"/>
              </w:rPr>
            </w:pPr>
            <w:r w:rsidRPr="00877632">
              <w:rPr>
                <w:rFonts w:ascii="Calibri" w:eastAsia="Calibri" w:hAnsi="Calibri" w:cs="Calibri"/>
                <w:szCs w:val="24"/>
              </w:rPr>
              <w:t>•</w:t>
            </w:r>
            <w:r w:rsidRPr="00877632">
              <w:rPr>
                <w:rFonts w:ascii="Calibri" w:eastAsia="Calibri" w:hAnsi="Calibri" w:cs="Calibri"/>
                <w:szCs w:val="24"/>
              </w:rPr>
              <w:tab/>
              <w:t>cewnik popychający z końcówką radiologiczną element do prostowania przewodu elastycznego prowadnik 0,035”X150 cm* (opcjonalnie)</w:t>
            </w:r>
          </w:p>
          <w:p w14:paraId="1AF36B5E" w14:textId="77777777" w:rsidR="00877632" w:rsidRPr="00877632" w:rsidRDefault="00877632" w:rsidP="00877632">
            <w:pPr>
              <w:suppressAutoHyphens/>
              <w:rPr>
                <w:rFonts w:ascii="Liberation Serif" w:eastAsia="Calibri" w:hAnsi="Liberation Serif" w:cs="Calibri"/>
                <w:sz w:val="24"/>
                <w:szCs w:val="24"/>
              </w:rPr>
            </w:pPr>
            <w:r w:rsidRPr="00877632">
              <w:rPr>
                <w:rFonts w:ascii="Calibri" w:eastAsia="Calibri" w:hAnsi="Calibri" w:cs="Calibri"/>
                <w:szCs w:val="24"/>
              </w:rPr>
              <w:t>•</w:t>
            </w:r>
            <w:r w:rsidRPr="00877632">
              <w:rPr>
                <w:rFonts w:ascii="Calibri" w:eastAsia="Calibri" w:hAnsi="Calibri" w:cs="Calibri"/>
                <w:szCs w:val="24"/>
              </w:rPr>
              <w:tab/>
            </w:r>
            <w:proofErr w:type="spellStart"/>
            <w:r w:rsidRPr="00877632">
              <w:rPr>
                <w:rFonts w:ascii="Calibri" w:eastAsia="Calibri" w:hAnsi="Calibri" w:cs="Calibri"/>
                <w:szCs w:val="24"/>
              </w:rPr>
              <w:t>Stent</w:t>
            </w:r>
            <w:proofErr w:type="spellEnd"/>
            <w:r w:rsidRPr="00877632">
              <w:rPr>
                <w:rFonts w:ascii="Calibri" w:eastAsia="Calibri" w:hAnsi="Calibri" w:cs="Calibri"/>
                <w:szCs w:val="24"/>
              </w:rPr>
              <w:t xml:space="preserve"> w rozmiarze 4,7 Fr jest zgodny z prowadnikiem 0,035”, a </w:t>
            </w:r>
            <w:proofErr w:type="spellStart"/>
            <w:r w:rsidRPr="00877632">
              <w:rPr>
                <w:rFonts w:ascii="Calibri" w:eastAsia="Calibri" w:hAnsi="Calibri" w:cs="Calibri"/>
                <w:szCs w:val="24"/>
              </w:rPr>
              <w:t>stenty</w:t>
            </w:r>
            <w:proofErr w:type="spellEnd"/>
            <w:r w:rsidRPr="00877632">
              <w:rPr>
                <w:rFonts w:ascii="Calibri" w:eastAsia="Calibri" w:hAnsi="Calibri" w:cs="Calibri"/>
                <w:szCs w:val="24"/>
              </w:rPr>
              <w:t xml:space="preserve"> w rozmiarach 6, 7 i 8 Fr są zgodne z prowadnikiem 0,038”.</w:t>
            </w:r>
          </w:p>
          <w:p w14:paraId="076AB3CB" w14:textId="77777777" w:rsidR="00877632" w:rsidRPr="00877632" w:rsidRDefault="00877632" w:rsidP="00877632">
            <w:pPr>
              <w:suppressAutoHyphens/>
              <w:rPr>
                <w:rFonts w:ascii="Liberation Serif" w:eastAsia="Calibri" w:hAnsi="Liberation Serif" w:cs="Calibri"/>
                <w:sz w:val="24"/>
                <w:szCs w:val="24"/>
              </w:rPr>
            </w:pPr>
            <w:r w:rsidRPr="00877632">
              <w:rPr>
                <w:rFonts w:ascii="Calibri" w:eastAsia="Calibri" w:hAnsi="Calibri" w:cs="Calibri"/>
                <w:szCs w:val="24"/>
              </w:rPr>
              <w:t>•</w:t>
            </w:r>
            <w:r w:rsidRPr="00877632">
              <w:rPr>
                <w:rFonts w:ascii="Calibri" w:eastAsia="Calibri" w:hAnsi="Calibri" w:cs="Calibri"/>
                <w:szCs w:val="24"/>
              </w:rPr>
              <w:tab/>
              <w:t>długość między pętlami 14-28 cm</w:t>
            </w:r>
          </w:p>
          <w:p w14:paraId="23802088" w14:textId="77777777" w:rsidR="00877632" w:rsidRPr="00877632" w:rsidRDefault="00877632" w:rsidP="00877632">
            <w:pPr>
              <w:suppressAutoHyphens/>
              <w:rPr>
                <w:rFonts w:ascii="Liberation Serif" w:eastAsia="Calibri" w:hAnsi="Liberation Serif" w:cs="Calibri"/>
                <w:sz w:val="24"/>
                <w:szCs w:val="24"/>
              </w:rPr>
            </w:pPr>
            <w:r w:rsidRPr="00877632">
              <w:rPr>
                <w:rFonts w:ascii="Calibri" w:eastAsia="Calibri" w:hAnsi="Calibri" w:cs="Calibri"/>
                <w:szCs w:val="24"/>
              </w:rPr>
              <w:t>•</w:t>
            </w:r>
            <w:r w:rsidRPr="00877632">
              <w:rPr>
                <w:rFonts w:ascii="Calibri" w:eastAsia="Calibri" w:hAnsi="Calibri" w:cs="Calibri"/>
                <w:szCs w:val="24"/>
              </w:rPr>
              <w:tab/>
              <w:t>Zestaw jednorazowy, pakowany 1 szt.</w:t>
            </w:r>
          </w:p>
        </w:tc>
        <w:tc>
          <w:tcPr>
            <w:tcW w:w="1276" w:type="dxa"/>
            <w:tcBorders>
              <w:top w:val="single" w:sz="4" w:space="0" w:color="000000"/>
              <w:left w:val="single" w:sz="4" w:space="0" w:color="000000"/>
              <w:bottom w:val="single" w:sz="4" w:space="0" w:color="000000"/>
            </w:tcBorders>
          </w:tcPr>
          <w:p w14:paraId="056CB436"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proofErr w:type="spellStart"/>
            <w:r w:rsidRPr="00877632">
              <w:rPr>
                <w:rFonts w:ascii="Liberation Serif" w:eastAsia="Calibri" w:hAnsi="Liberation Serif" w:cs="Times New Roman"/>
                <w:sz w:val="24"/>
                <w:szCs w:val="24"/>
              </w:rPr>
              <w:lastRenderedPageBreak/>
              <w:t>szt</w:t>
            </w:r>
            <w:proofErr w:type="spellEnd"/>
          </w:p>
        </w:tc>
        <w:tc>
          <w:tcPr>
            <w:tcW w:w="1384" w:type="dxa"/>
            <w:tcBorders>
              <w:top w:val="single" w:sz="4" w:space="0" w:color="000000"/>
              <w:left w:val="single" w:sz="4" w:space="0" w:color="000000"/>
              <w:bottom w:val="single" w:sz="4" w:space="0" w:color="000000"/>
              <w:right w:val="single" w:sz="4" w:space="0" w:color="000000"/>
            </w:tcBorders>
          </w:tcPr>
          <w:p w14:paraId="364A34F0"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r w:rsidRPr="00877632">
              <w:rPr>
                <w:rFonts w:ascii="Liberation Serif" w:eastAsia="Calibri" w:hAnsi="Liberation Serif" w:cs="Times New Roman"/>
                <w:sz w:val="24"/>
                <w:szCs w:val="24"/>
              </w:rPr>
              <w:t>200</w:t>
            </w:r>
          </w:p>
        </w:tc>
      </w:tr>
      <w:tr w:rsidR="00877632" w:rsidRPr="00877632" w14:paraId="7BF38285" w14:textId="77777777" w:rsidTr="000157FB">
        <w:tc>
          <w:tcPr>
            <w:tcW w:w="510" w:type="dxa"/>
            <w:tcBorders>
              <w:left w:val="single" w:sz="4" w:space="0" w:color="000000"/>
              <w:bottom w:val="single" w:sz="4" w:space="0" w:color="000000"/>
            </w:tcBorders>
          </w:tcPr>
          <w:p w14:paraId="6F348230"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r w:rsidRPr="00877632">
              <w:rPr>
                <w:rFonts w:ascii="Liberation Serif" w:eastAsia="Calibri" w:hAnsi="Liberation Serif" w:cs="Times New Roman"/>
                <w:sz w:val="24"/>
                <w:szCs w:val="24"/>
              </w:rPr>
              <w:t>2</w:t>
            </w:r>
          </w:p>
        </w:tc>
        <w:tc>
          <w:tcPr>
            <w:tcW w:w="6578" w:type="dxa"/>
            <w:tcBorders>
              <w:left w:val="single" w:sz="4" w:space="0" w:color="000000"/>
              <w:bottom w:val="single" w:sz="4" w:space="0" w:color="000000"/>
            </w:tcBorders>
          </w:tcPr>
          <w:p w14:paraId="4C7356E2" w14:textId="77777777" w:rsidR="00877632" w:rsidRPr="00877632" w:rsidRDefault="00877632" w:rsidP="00877632">
            <w:pPr>
              <w:suppressAutoHyphens/>
              <w:rPr>
                <w:rFonts w:ascii="Calibri" w:eastAsia="Calibri" w:hAnsi="Calibri" w:cs="Calibri"/>
                <w:b/>
                <w:sz w:val="20"/>
                <w:szCs w:val="24"/>
              </w:rPr>
            </w:pPr>
            <w:r w:rsidRPr="00877632">
              <w:rPr>
                <w:rFonts w:ascii="Calibri" w:eastAsia="Calibri" w:hAnsi="Calibri" w:cs="Calibri"/>
                <w:b/>
                <w:sz w:val="20"/>
                <w:szCs w:val="24"/>
              </w:rPr>
              <w:t>Cewniki pooperacyjne lateksowe o wysokim module sztywności</w:t>
            </w:r>
          </w:p>
          <w:p w14:paraId="7FD90838" w14:textId="77777777" w:rsidR="00877632" w:rsidRPr="00877632" w:rsidRDefault="00877632" w:rsidP="00877632">
            <w:pPr>
              <w:suppressAutoHyphens/>
              <w:rPr>
                <w:rFonts w:ascii="Liberation Serif" w:eastAsia="Calibri" w:hAnsi="Liberation Serif" w:cs="Calibri"/>
                <w:sz w:val="24"/>
                <w:szCs w:val="24"/>
              </w:rPr>
            </w:pPr>
            <w:r w:rsidRPr="00877632">
              <w:rPr>
                <w:rFonts w:ascii="Calibri" w:eastAsia="Calibri" w:hAnsi="Calibri" w:cs="Calibri"/>
                <w:sz w:val="20"/>
                <w:szCs w:val="24"/>
              </w:rPr>
              <w:t xml:space="preserve">Cewnik pooperacyjny typu  </w:t>
            </w:r>
            <w:proofErr w:type="spellStart"/>
            <w:r w:rsidRPr="00877632">
              <w:rPr>
                <w:rFonts w:ascii="Calibri" w:eastAsia="Calibri" w:hAnsi="Calibri" w:cs="Calibri"/>
                <w:sz w:val="20"/>
                <w:szCs w:val="24"/>
              </w:rPr>
              <w:t>Dufour</w:t>
            </w:r>
            <w:proofErr w:type="spellEnd"/>
            <w:r w:rsidRPr="00877632">
              <w:rPr>
                <w:rFonts w:ascii="Calibri" w:eastAsia="Calibri" w:hAnsi="Calibri" w:cs="Calibri"/>
                <w:sz w:val="20"/>
                <w:szCs w:val="24"/>
              </w:rPr>
              <w:t xml:space="preserve"> dwudrożne, trójdrożne balon 30ml- 50ml , 18-24Fr. Cewnik pooperacyjny typu  </w:t>
            </w:r>
            <w:proofErr w:type="spellStart"/>
            <w:r w:rsidRPr="00877632">
              <w:rPr>
                <w:rFonts w:ascii="Calibri" w:eastAsia="Calibri" w:hAnsi="Calibri" w:cs="Calibri"/>
                <w:sz w:val="20"/>
                <w:szCs w:val="24"/>
              </w:rPr>
              <w:t>Dufour</w:t>
            </w:r>
            <w:proofErr w:type="spellEnd"/>
            <w:r w:rsidRPr="00877632">
              <w:rPr>
                <w:rFonts w:ascii="Calibri" w:eastAsia="Calibri" w:hAnsi="Calibri" w:cs="Calibri"/>
                <w:sz w:val="20"/>
                <w:szCs w:val="24"/>
              </w:rPr>
              <w:t xml:space="preserve"> dwudrożne, trójdrożne balon 60 ml lub 80ml , 18-24Fr. Balon ożebrowany w celu równomiernego rozłożenia ucisku na lożę po </w:t>
            </w:r>
            <w:proofErr w:type="spellStart"/>
            <w:r w:rsidRPr="00877632">
              <w:rPr>
                <w:rFonts w:ascii="Calibri" w:eastAsia="Calibri" w:hAnsi="Calibri" w:cs="Calibri"/>
                <w:sz w:val="20"/>
                <w:szCs w:val="24"/>
              </w:rPr>
              <w:t>gruczołaku</w:t>
            </w:r>
            <w:proofErr w:type="spellEnd"/>
            <w:r w:rsidRPr="00877632">
              <w:rPr>
                <w:rFonts w:ascii="Calibri" w:eastAsia="Calibri" w:hAnsi="Calibri" w:cs="Calibri"/>
                <w:sz w:val="20"/>
                <w:szCs w:val="24"/>
              </w:rPr>
              <w:t xml:space="preserve"> stercza. Konstrukcja lateksowa o wysokim module sztywności ułatwia wprowadzenie cewnika i chroni przed zagięciem. Zoptymalizowane światło drenażu maksymalne tempo przepływu i zapobieganie powstawaniu zatorów. Liczne opcje końcówek i świateł umożliwiają dostosowanie do potrzeb wszystkich pacjentów. Zagięta końcówka z gwizdkiem. Do odprowadzania dużych skrzepów i łatwiejszego przemieszczania w jamie prostaty. Oczko drenażowe w końcówce i dwa oczka powyżej balona.</w:t>
            </w:r>
          </w:p>
        </w:tc>
        <w:tc>
          <w:tcPr>
            <w:tcW w:w="1276" w:type="dxa"/>
            <w:tcBorders>
              <w:left w:val="single" w:sz="4" w:space="0" w:color="000000"/>
              <w:bottom w:val="single" w:sz="4" w:space="0" w:color="000000"/>
            </w:tcBorders>
          </w:tcPr>
          <w:p w14:paraId="441D50AB"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proofErr w:type="spellStart"/>
            <w:r w:rsidRPr="00877632">
              <w:rPr>
                <w:rFonts w:ascii="Liberation Serif" w:eastAsia="Calibri" w:hAnsi="Liberation Serif" w:cs="Times New Roman"/>
                <w:sz w:val="24"/>
                <w:szCs w:val="24"/>
              </w:rPr>
              <w:t>szt</w:t>
            </w:r>
            <w:proofErr w:type="spellEnd"/>
          </w:p>
        </w:tc>
        <w:tc>
          <w:tcPr>
            <w:tcW w:w="1384" w:type="dxa"/>
            <w:tcBorders>
              <w:left w:val="single" w:sz="4" w:space="0" w:color="000000"/>
              <w:bottom w:val="single" w:sz="4" w:space="0" w:color="000000"/>
              <w:right w:val="single" w:sz="4" w:space="0" w:color="000000"/>
            </w:tcBorders>
          </w:tcPr>
          <w:p w14:paraId="33AC8192"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r w:rsidRPr="00877632">
              <w:rPr>
                <w:rFonts w:ascii="Liberation Serif" w:eastAsia="Calibri" w:hAnsi="Liberation Serif" w:cs="Times New Roman"/>
                <w:sz w:val="24"/>
                <w:szCs w:val="24"/>
              </w:rPr>
              <w:t>810</w:t>
            </w:r>
          </w:p>
        </w:tc>
      </w:tr>
      <w:tr w:rsidR="00877632" w:rsidRPr="00877632" w14:paraId="46CAA02C" w14:textId="77777777" w:rsidTr="000157FB">
        <w:tc>
          <w:tcPr>
            <w:tcW w:w="510" w:type="dxa"/>
            <w:tcBorders>
              <w:left w:val="single" w:sz="4" w:space="0" w:color="000000"/>
              <w:bottom w:val="single" w:sz="4" w:space="0" w:color="000000"/>
            </w:tcBorders>
          </w:tcPr>
          <w:p w14:paraId="47E32945"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r w:rsidRPr="00877632">
              <w:rPr>
                <w:rFonts w:ascii="Liberation Serif" w:eastAsia="Calibri" w:hAnsi="Liberation Serif" w:cs="Times New Roman"/>
                <w:sz w:val="24"/>
                <w:szCs w:val="24"/>
              </w:rPr>
              <w:t>3</w:t>
            </w:r>
          </w:p>
        </w:tc>
        <w:tc>
          <w:tcPr>
            <w:tcW w:w="6578" w:type="dxa"/>
            <w:tcBorders>
              <w:left w:val="single" w:sz="4" w:space="0" w:color="000000"/>
              <w:bottom w:val="single" w:sz="4" w:space="0" w:color="000000"/>
            </w:tcBorders>
          </w:tcPr>
          <w:p w14:paraId="70B306C4" w14:textId="77777777" w:rsidR="00877632" w:rsidRPr="00877632" w:rsidRDefault="00877632" w:rsidP="00877632">
            <w:pPr>
              <w:suppressAutoHyphens/>
              <w:rPr>
                <w:rFonts w:ascii="Calibri" w:eastAsia="Calibri" w:hAnsi="Calibri" w:cs="Calibri"/>
              </w:rPr>
            </w:pPr>
            <w:proofErr w:type="spellStart"/>
            <w:r w:rsidRPr="00877632">
              <w:rPr>
                <w:rFonts w:ascii="Calibri" w:eastAsia="Calibri" w:hAnsi="Calibri" w:cs="Calibri"/>
                <w:b/>
              </w:rPr>
              <w:t>Ewakuator</w:t>
            </w:r>
            <w:proofErr w:type="spellEnd"/>
            <w:r w:rsidRPr="00877632">
              <w:rPr>
                <w:rFonts w:ascii="Calibri" w:eastAsia="Calibri" w:hAnsi="Calibri" w:cs="Calibri"/>
                <w:b/>
              </w:rPr>
              <w:t xml:space="preserve"> typu </w:t>
            </w:r>
            <w:proofErr w:type="spellStart"/>
            <w:r w:rsidRPr="00877632">
              <w:rPr>
                <w:rFonts w:ascii="Calibri" w:eastAsia="Calibri" w:hAnsi="Calibri" w:cs="Calibri"/>
                <w:b/>
              </w:rPr>
              <w:t>Ellik</w:t>
            </w:r>
            <w:proofErr w:type="spellEnd"/>
            <w:r w:rsidRPr="00877632">
              <w:rPr>
                <w:rFonts w:ascii="Calibri" w:eastAsia="Calibri" w:hAnsi="Calibri" w:cs="Calibri"/>
              </w:rPr>
              <w:t xml:space="preserve">, dostępny w modelach jednorazowego użytku, został zaprojektowany z myślą o łatwości manewrowania podczas usuwania skrawków tkanek podczas </w:t>
            </w:r>
            <w:proofErr w:type="spellStart"/>
            <w:r w:rsidRPr="00877632">
              <w:rPr>
                <w:rFonts w:ascii="Calibri" w:eastAsia="Calibri" w:hAnsi="Calibri" w:cs="Calibri"/>
              </w:rPr>
              <w:t>przezcewkowej</w:t>
            </w:r>
            <w:proofErr w:type="spellEnd"/>
            <w:r w:rsidRPr="00877632">
              <w:rPr>
                <w:rFonts w:ascii="Calibri" w:eastAsia="Calibri" w:hAnsi="Calibri" w:cs="Calibri"/>
              </w:rPr>
              <w:t xml:space="preserve"> </w:t>
            </w:r>
            <w:proofErr w:type="spellStart"/>
            <w:r w:rsidRPr="00877632">
              <w:rPr>
                <w:rFonts w:ascii="Calibri" w:eastAsia="Calibri" w:hAnsi="Calibri" w:cs="Calibri"/>
              </w:rPr>
              <w:t>prostatektomii</w:t>
            </w:r>
            <w:proofErr w:type="spellEnd"/>
            <w:r w:rsidRPr="00877632">
              <w:rPr>
                <w:rFonts w:ascii="Calibri" w:eastAsia="Calibri" w:hAnsi="Calibri" w:cs="Calibri"/>
              </w:rPr>
              <w:t xml:space="preserve">, TURP, biopsji pęcherza itp. Produkt sterylizowany tlenkiem etylenu.  Produkt sterylny pakowany indywidualnie z dwoma adapterami do resektoskopów do stosowania z osłoną resektoskopów firm </w:t>
            </w:r>
            <w:proofErr w:type="spellStart"/>
            <w:r w:rsidRPr="00877632">
              <w:rPr>
                <w:rFonts w:ascii="Calibri" w:eastAsia="Calibri" w:hAnsi="Calibri" w:cs="Calibri"/>
              </w:rPr>
              <w:t>R.Wolf</w:t>
            </w:r>
            <w:proofErr w:type="spellEnd"/>
            <w:r w:rsidRPr="00877632">
              <w:rPr>
                <w:rFonts w:ascii="Calibri" w:eastAsia="Calibri" w:hAnsi="Calibri" w:cs="Calibri"/>
              </w:rPr>
              <w:t xml:space="preserve"> and K. </w:t>
            </w:r>
            <w:proofErr w:type="spellStart"/>
            <w:r w:rsidRPr="00877632">
              <w:rPr>
                <w:rFonts w:ascii="Calibri" w:eastAsia="Calibri" w:hAnsi="Calibri" w:cs="Calibri"/>
              </w:rPr>
              <w:t>Storz</w:t>
            </w:r>
            <w:proofErr w:type="spellEnd"/>
            <w:r w:rsidRPr="00877632">
              <w:rPr>
                <w:rFonts w:ascii="Calibri" w:eastAsia="Calibri" w:hAnsi="Calibri" w:cs="Calibri"/>
              </w:rPr>
              <w:t xml:space="preserve"> oraz firmy ACMI.</w:t>
            </w:r>
          </w:p>
        </w:tc>
        <w:tc>
          <w:tcPr>
            <w:tcW w:w="1276" w:type="dxa"/>
            <w:tcBorders>
              <w:left w:val="single" w:sz="4" w:space="0" w:color="000000"/>
              <w:bottom w:val="single" w:sz="4" w:space="0" w:color="000000"/>
            </w:tcBorders>
          </w:tcPr>
          <w:p w14:paraId="1F179114"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proofErr w:type="spellStart"/>
            <w:r w:rsidRPr="00877632">
              <w:rPr>
                <w:rFonts w:ascii="Liberation Serif" w:eastAsia="Calibri" w:hAnsi="Liberation Serif" w:cs="Times New Roman"/>
                <w:sz w:val="24"/>
                <w:szCs w:val="24"/>
              </w:rPr>
              <w:t>szt</w:t>
            </w:r>
            <w:proofErr w:type="spellEnd"/>
          </w:p>
        </w:tc>
        <w:tc>
          <w:tcPr>
            <w:tcW w:w="1384" w:type="dxa"/>
            <w:tcBorders>
              <w:left w:val="single" w:sz="4" w:space="0" w:color="000000"/>
              <w:bottom w:val="single" w:sz="4" w:space="0" w:color="000000"/>
              <w:right w:val="single" w:sz="4" w:space="0" w:color="000000"/>
            </w:tcBorders>
          </w:tcPr>
          <w:p w14:paraId="66257A1D" w14:textId="77777777" w:rsidR="00877632" w:rsidRPr="00877632" w:rsidRDefault="00877632" w:rsidP="00877632">
            <w:pPr>
              <w:widowControl w:val="0"/>
              <w:suppressLineNumbers/>
              <w:suppressAutoHyphens/>
              <w:rPr>
                <w:rFonts w:ascii="Liberation Serif" w:eastAsia="Calibri" w:hAnsi="Liberation Serif" w:cs="Times New Roman"/>
                <w:sz w:val="24"/>
                <w:szCs w:val="24"/>
              </w:rPr>
            </w:pPr>
            <w:r w:rsidRPr="00877632">
              <w:rPr>
                <w:rFonts w:ascii="Liberation Serif" w:eastAsia="Calibri" w:hAnsi="Liberation Serif" w:cs="Times New Roman"/>
                <w:sz w:val="24"/>
                <w:szCs w:val="24"/>
              </w:rPr>
              <w:t>30</w:t>
            </w:r>
          </w:p>
        </w:tc>
      </w:tr>
    </w:tbl>
    <w:p w14:paraId="666F9891"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23CD1A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2450CB3"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E051EF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581F82B"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61A6EE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7F1E43C0"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71A0BCB"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D434C1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9CA733C"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6B381B6"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F8416C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96BC80F"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XXII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2A7392FA" w14:textId="77777777" w:rsidTr="000157FB">
        <w:trPr>
          <w:tblHeader/>
        </w:trPr>
        <w:tc>
          <w:tcPr>
            <w:tcW w:w="471" w:type="dxa"/>
            <w:tcBorders>
              <w:top w:val="single" w:sz="2" w:space="0" w:color="000001"/>
              <w:left w:val="single" w:sz="2" w:space="0" w:color="000001"/>
              <w:bottom w:val="single" w:sz="2" w:space="0" w:color="000001"/>
            </w:tcBorders>
          </w:tcPr>
          <w:p w14:paraId="46E6BE84"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1D27AA58"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15BEA406"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4DA73A8B"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237DC17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70CE29AB" w14:textId="77777777" w:rsidTr="000157FB">
        <w:tc>
          <w:tcPr>
            <w:tcW w:w="471" w:type="dxa"/>
            <w:tcBorders>
              <w:top w:val="single" w:sz="2" w:space="0" w:color="000001"/>
              <w:left w:val="single" w:sz="2" w:space="0" w:color="000001"/>
              <w:bottom w:val="single" w:sz="2" w:space="0" w:color="000001"/>
            </w:tcBorders>
          </w:tcPr>
          <w:p w14:paraId="2EDA42C2"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063FE05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3</w:t>
            </w:r>
          </w:p>
        </w:tc>
        <w:tc>
          <w:tcPr>
            <w:tcW w:w="2680" w:type="dxa"/>
            <w:tcBorders>
              <w:top w:val="single" w:sz="2" w:space="0" w:color="000001"/>
              <w:left w:val="single" w:sz="2" w:space="0" w:color="000001"/>
              <w:bottom w:val="single" w:sz="2" w:space="0" w:color="000001"/>
            </w:tcBorders>
          </w:tcPr>
          <w:p w14:paraId="5B8D8D7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Metoda sterylizacji zestawu</w:t>
            </w:r>
          </w:p>
        </w:tc>
        <w:tc>
          <w:tcPr>
            <w:tcW w:w="1571" w:type="dxa"/>
            <w:tcBorders>
              <w:top w:val="single" w:sz="2" w:space="0" w:color="000001"/>
              <w:left w:val="single" w:sz="2" w:space="0" w:color="000001"/>
              <w:bottom w:val="single" w:sz="2" w:space="0" w:color="000001"/>
            </w:tcBorders>
          </w:tcPr>
          <w:p w14:paraId="6078183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7A45F2F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Dowolna metoda sterylizacji– 0 pkt.</w:t>
            </w:r>
          </w:p>
          <w:p w14:paraId="6886A04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0FC0C18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Sterylizacja tlenkiem etylenu  -  20 pkt.</w:t>
            </w:r>
          </w:p>
        </w:tc>
      </w:tr>
      <w:tr w:rsidR="00877632" w:rsidRPr="00877632" w14:paraId="69E11921" w14:textId="77777777" w:rsidTr="000157FB">
        <w:tc>
          <w:tcPr>
            <w:tcW w:w="471" w:type="dxa"/>
            <w:tcBorders>
              <w:top w:val="single" w:sz="2" w:space="0" w:color="000001"/>
              <w:left w:val="single" w:sz="2" w:space="0" w:color="000001"/>
              <w:bottom w:val="single" w:sz="2" w:space="0" w:color="000001"/>
            </w:tcBorders>
          </w:tcPr>
          <w:p w14:paraId="30217118"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507" w:type="dxa"/>
            <w:tcBorders>
              <w:top w:val="single" w:sz="2" w:space="0" w:color="000001"/>
              <w:left w:val="single" w:sz="2" w:space="0" w:color="000001"/>
              <w:bottom w:val="single" w:sz="2" w:space="0" w:color="000001"/>
              <w:right w:val="single" w:sz="2" w:space="0" w:color="000001"/>
            </w:tcBorders>
          </w:tcPr>
          <w:p w14:paraId="0DFC75D2"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2</w:t>
            </w:r>
          </w:p>
        </w:tc>
        <w:tc>
          <w:tcPr>
            <w:tcW w:w="2680" w:type="dxa"/>
            <w:tcBorders>
              <w:top w:val="single" w:sz="2" w:space="0" w:color="000001"/>
              <w:left w:val="single" w:sz="2" w:space="0" w:color="000001"/>
              <w:bottom w:val="single" w:sz="2" w:space="0" w:color="000001"/>
            </w:tcBorders>
          </w:tcPr>
          <w:p w14:paraId="2940B36F"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Powłoka hydrożelowa cewnika</w:t>
            </w:r>
          </w:p>
        </w:tc>
        <w:tc>
          <w:tcPr>
            <w:tcW w:w="1571" w:type="dxa"/>
            <w:tcBorders>
              <w:top w:val="single" w:sz="2" w:space="0" w:color="000001"/>
              <w:left w:val="single" w:sz="2" w:space="0" w:color="000001"/>
              <w:bottom w:val="single" w:sz="2" w:space="0" w:color="000001"/>
            </w:tcBorders>
          </w:tcPr>
          <w:p w14:paraId="3230815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09DFB70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powłoki hydrożelowej – 0 pkt.</w:t>
            </w:r>
          </w:p>
          <w:p w14:paraId="667D9D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C0F168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Cewnik pokryty powłoką hydrożelową dla optymalnego komfortu pacjenta – 20 pkt.</w:t>
            </w:r>
          </w:p>
        </w:tc>
      </w:tr>
    </w:tbl>
    <w:p w14:paraId="7B8DF53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1004D38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43319BD"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76F36A2"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bookmarkStart w:id="44" w:name="_Hlk213413046"/>
      <w:r w:rsidRPr="00877632">
        <w:rPr>
          <w:rFonts w:ascii="Times New Roman" w:eastAsia="Calibri" w:hAnsi="Times New Roman" w:cs="Times New Roman"/>
          <w:b/>
          <w:kern w:val="0"/>
          <w14:ligatures w14:val="none"/>
        </w:rPr>
        <w:t>Pakiet 23 -  Sprzęt jednorazowy anestezjologiczny</w:t>
      </w:r>
      <w:bookmarkEnd w:id="44"/>
    </w:p>
    <w:p w14:paraId="608FCFEC"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06"/>
        <w:gridCol w:w="6773"/>
        <w:gridCol w:w="1261"/>
        <w:gridCol w:w="1088"/>
      </w:tblGrid>
      <w:tr w:rsidR="00877632" w:rsidRPr="00877632" w14:paraId="6BA7976C" w14:textId="77777777" w:rsidTr="000157FB">
        <w:tc>
          <w:tcPr>
            <w:tcW w:w="510" w:type="dxa"/>
            <w:tcBorders>
              <w:top w:val="single" w:sz="4" w:space="0" w:color="000000"/>
              <w:left w:val="single" w:sz="4" w:space="0" w:color="000000"/>
              <w:bottom w:val="single" w:sz="4" w:space="0" w:color="000000"/>
            </w:tcBorders>
          </w:tcPr>
          <w:p w14:paraId="0828803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lp</w:t>
            </w:r>
            <w:proofErr w:type="spellEnd"/>
          </w:p>
        </w:tc>
        <w:tc>
          <w:tcPr>
            <w:tcW w:w="6861" w:type="dxa"/>
            <w:tcBorders>
              <w:top w:val="single" w:sz="4" w:space="0" w:color="000000"/>
              <w:left w:val="single" w:sz="4" w:space="0" w:color="000000"/>
              <w:bottom w:val="single" w:sz="4" w:space="0" w:color="000000"/>
            </w:tcBorders>
          </w:tcPr>
          <w:p w14:paraId="14CC15B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asortyment</w:t>
            </w:r>
          </w:p>
        </w:tc>
        <w:tc>
          <w:tcPr>
            <w:tcW w:w="1276" w:type="dxa"/>
            <w:tcBorders>
              <w:top w:val="single" w:sz="4" w:space="0" w:color="000000"/>
              <w:left w:val="single" w:sz="4" w:space="0" w:color="000000"/>
              <w:bottom w:val="single" w:sz="4" w:space="0" w:color="000000"/>
            </w:tcBorders>
          </w:tcPr>
          <w:p w14:paraId="74694BB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
        </w:tc>
        <w:tc>
          <w:tcPr>
            <w:tcW w:w="1101" w:type="dxa"/>
            <w:tcBorders>
              <w:top w:val="single" w:sz="4" w:space="0" w:color="000000"/>
              <w:left w:val="single" w:sz="4" w:space="0" w:color="000000"/>
              <w:bottom w:val="single" w:sz="4" w:space="0" w:color="000000"/>
              <w:right w:val="single" w:sz="4" w:space="0" w:color="000000"/>
            </w:tcBorders>
          </w:tcPr>
          <w:p w14:paraId="0689B31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ilość</w:t>
            </w:r>
          </w:p>
        </w:tc>
      </w:tr>
      <w:tr w:rsidR="00877632" w:rsidRPr="00877632" w14:paraId="7BFD2626" w14:textId="77777777" w:rsidTr="000157FB">
        <w:tc>
          <w:tcPr>
            <w:tcW w:w="510" w:type="dxa"/>
            <w:tcBorders>
              <w:left w:val="single" w:sz="4" w:space="0" w:color="000000"/>
              <w:bottom w:val="single" w:sz="4" w:space="0" w:color="000000"/>
            </w:tcBorders>
          </w:tcPr>
          <w:p w14:paraId="1768FAE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w:t>
            </w:r>
          </w:p>
        </w:tc>
        <w:tc>
          <w:tcPr>
            <w:tcW w:w="6861" w:type="dxa"/>
            <w:tcBorders>
              <w:left w:val="single" w:sz="4" w:space="0" w:color="000000"/>
              <w:bottom w:val="single" w:sz="4" w:space="0" w:color="000000"/>
            </w:tcBorders>
          </w:tcPr>
          <w:p w14:paraId="316F3722"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Jednorazowa łyżka do laryngoskopu, światłowodowa,</w:t>
            </w:r>
          </w:p>
          <w:p w14:paraId="12A2CF72"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typ Macintosh. Łyżka wykonana z chirurgicznej stali</w:t>
            </w:r>
          </w:p>
          <w:p w14:paraId="0AFD15D2"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nierdzewnej, kompatybilna z rękojeściami w</w:t>
            </w:r>
          </w:p>
          <w:p w14:paraId="2A3ABEC1"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standardzie ISO 7376 (tzw. Zielony Standard).</w:t>
            </w:r>
          </w:p>
          <w:p w14:paraId="2AB4C50F"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Antyrefleksyjna, satynowa powierzchnia. Końcówka</w:t>
            </w:r>
          </w:p>
          <w:p w14:paraId="73F8AD35"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łyżki od strony pacjenta atraumatyczna, zaokrąglona</w:t>
            </w:r>
          </w:p>
          <w:p w14:paraId="2619C583"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(przekrój w formie walca), pogrubiona. Światłowód</w:t>
            </w:r>
          </w:p>
          <w:p w14:paraId="45BB04C9"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osłonięty, zapewniający mocne skupienie światła.</w:t>
            </w:r>
          </w:p>
          <w:p w14:paraId="32B376D3"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Stopka mocująca wykonana z tworzywa sztucznego w</w:t>
            </w:r>
          </w:p>
          <w:p w14:paraId="29E25465"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kolorze zielonym, połączona z łyżką wspawanym</w:t>
            </w:r>
          </w:p>
          <w:p w14:paraId="6ACC7510"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wewnątrz hakiem ze stali nierdzewnej widocznym na</w:t>
            </w:r>
          </w:p>
          <w:p w14:paraId="40B3E6DE"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zewnątrz. Mocowanie łyżki w rękojeści sprężynowym</w:t>
            </w:r>
          </w:p>
          <w:p w14:paraId="50AC9675"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zatrzaskiem kulkowym w postaci 2 kulek</w:t>
            </w:r>
          </w:p>
          <w:p w14:paraId="0814EF1C"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stabilizujących oraz metalowym hakiem wewnątrz</w:t>
            </w:r>
          </w:p>
          <w:p w14:paraId="2625A82A"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stopki. Łyżka przetestowana pod kątem wytrzymałości</w:t>
            </w:r>
          </w:p>
          <w:p w14:paraId="0DB1266E"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w połączeniu z rękojeścią siłą nacisku 20 kg</w:t>
            </w:r>
          </w:p>
          <w:p w14:paraId="601C1543" w14:textId="77777777" w:rsidR="00877632" w:rsidRPr="00877632" w:rsidRDefault="00877632" w:rsidP="00877632">
            <w:pPr>
              <w:suppressAutoHyphens/>
              <w:spacing w:after="0" w:line="240" w:lineRule="auto"/>
              <w:rPr>
                <w:rFonts w:ascii="Calibri" w:eastAsia="Calibri" w:hAnsi="Calibri" w:cs="Calibri"/>
                <w:b/>
                <w:bCs/>
                <w:kern w:val="0"/>
                <w14:ligatures w14:val="none"/>
              </w:rPr>
            </w:pPr>
            <w:r w:rsidRPr="00877632">
              <w:rPr>
                <w:rFonts w:ascii="Calibri" w:eastAsia="Calibri" w:hAnsi="Calibri" w:cs="Calibri"/>
                <w:kern w:val="0"/>
                <w14:ligatures w14:val="none"/>
              </w:rPr>
              <w:t>(</w:t>
            </w:r>
            <w:r w:rsidRPr="00877632">
              <w:rPr>
                <w:rFonts w:ascii="Calibri" w:eastAsia="Calibri" w:hAnsi="Calibri" w:cs="Calibri"/>
                <w:b/>
                <w:bCs/>
                <w:kern w:val="0"/>
                <w14:ligatures w14:val="none"/>
              </w:rPr>
              <w:t>Potwierdzić oświadczeniem producenta - załączyć do</w:t>
            </w:r>
          </w:p>
          <w:p w14:paraId="30689A3C"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b/>
                <w:bCs/>
                <w:kern w:val="0"/>
                <w14:ligatures w14:val="none"/>
              </w:rPr>
              <w:t>oferty)</w:t>
            </w:r>
            <w:r w:rsidRPr="00877632">
              <w:rPr>
                <w:rFonts w:ascii="Calibri" w:eastAsia="Calibri" w:hAnsi="Calibri" w:cs="Calibri"/>
                <w:kern w:val="0"/>
                <w14:ligatures w14:val="none"/>
              </w:rPr>
              <w:t>. Na górnej części łyżki wyraźnie oznaczony:</w:t>
            </w:r>
          </w:p>
          <w:p w14:paraId="37F1C30B"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rozmiar i typ łyżki, symbol CE, numer katalogowy,</w:t>
            </w:r>
          </w:p>
          <w:p w14:paraId="50D44F44"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symbol „nie do powtórnego użycia” (przekreślona</w:t>
            </w:r>
          </w:p>
          <w:p w14:paraId="7BF1CE79"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cyfra 2). Na bocznej części łyżki logo z nazwą</w:t>
            </w:r>
          </w:p>
          <w:p w14:paraId="068AF1F2"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producenta.</w:t>
            </w:r>
          </w:p>
          <w:p w14:paraId="1B70794E"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Rozmiar łyżki - kodowany kolorem na opakowaniu / dł.</w:t>
            </w:r>
          </w:p>
          <w:p w14:paraId="44EA5524"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x szer.:</w:t>
            </w:r>
          </w:p>
          <w:p w14:paraId="6CD11B92"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#0 - czerwony / dł. 61.0 mm x szer. 8.5 mm</w:t>
            </w:r>
          </w:p>
          <w:p w14:paraId="2D1B938C"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#1 - biały / dł. 75 mm x szer. 11.5 mm</w:t>
            </w:r>
          </w:p>
          <w:p w14:paraId="15F81DBB"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#2 - niebieski / dł. 93.0 mm x szer. 12.5 mm</w:t>
            </w:r>
          </w:p>
          <w:p w14:paraId="6A99476D"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#3 - żółty / dł. 110.0 mm x szer. 13.5 mm</w:t>
            </w:r>
          </w:p>
          <w:p w14:paraId="15561F28"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#4 - różowy / dł. 135.0 mm x szer. 14.0 mm</w:t>
            </w:r>
          </w:p>
          <w:p w14:paraId="23F5ECFE"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#5 - zielony / dł. 156.0 mm x szer. 14.0 mm</w:t>
            </w:r>
          </w:p>
          <w:p w14:paraId="2C918D3D"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Opakowanie jednostkowe - podwójna folia. Łatwe do</w:t>
            </w:r>
          </w:p>
          <w:p w14:paraId="66E42324"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otwarcia saszetki, oznaczone symbolem strzałki,</w:t>
            </w:r>
          </w:p>
          <w:p w14:paraId="59250EF1"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wskazującym miejsce otwarcia opakowania. Na</w:t>
            </w:r>
          </w:p>
          <w:p w14:paraId="7DBB1ED8"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opakowaniu jednostkowym etykieta zawierająca:</w:t>
            </w:r>
          </w:p>
          <w:p w14:paraId="0E9B48DF"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lastRenderedPageBreak/>
              <w:t>rozmiar, długość i typ łyżki, nr katalogowy, nr seryjny</w:t>
            </w:r>
          </w:p>
          <w:p w14:paraId="764744FC"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(LOT) oraz w postaci kodu QR. Opakowanie oznaczone</w:t>
            </w:r>
          </w:p>
          <w:p w14:paraId="272E7DAC" w14:textId="77777777" w:rsidR="00877632" w:rsidRPr="00877632" w:rsidRDefault="00877632" w:rsidP="00877632">
            <w:pPr>
              <w:suppressAutoHyphens/>
              <w:spacing w:after="0" w:line="240" w:lineRule="auto"/>
              <w:rPr>
                <w:rFonts w:ascii="Calibri" w:eastAsia="Calibri" w:hAnsi="Calibri" w:cs="Calibri"/>
                <w:kern w:val="0"/>
                <w14:ligatures w14:val="none"/>
              </w:rPr>
            </w:pPr>
            <w:r w:rsidRPr="00877632">
              <w:rPr>
                <w:rFonts w:ascii="Calibri" w:eastAsia="Calibri" w:hAnsi="Calibri" w:cs="Calibri"/>
                <w:kern w:val="0"/>
                <w14:ligatures w14:val="none"/>
              </w:rPr>
              <w:t>nazwą i logiem producenta, czysty mikrobiologicznie.</w:t>
            </w:r>
          </w:p>
        </w:tc>
        <w:tc>
          <w:tcPr>
            <w:tcW w:w="1276" w:type="dxa"/>
            <w:tcBorders>
              <w:left w:val="single" w:sz="4" w:space="0" w:color="000000"/>
              <w:bottom w:val="single" w:sz="4" w:space="0" w:color="000000"/>
            </w:tcBorders>
          </w:tcPr>
          <w:p w14:paraId="3D97E85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101" w:type="dxa"/>
            <w:tcBorders>
              <w:left w:val="single" w:sz="4" w:space="0" w:color="000000"/>
              <w:bottom w:val="single" w:sz="4" w:space="0" w:color="000000"/>
              <w:right w:val="single" w:sz="4" w:space="0" w:color="000000"/>
            </w:tcBorders>
          </w:tcPr>
          <w:p w14:paraId="07B9BFB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1000</w:t>
            </w:r>
          </w:p>
        </w:tc>
      </w:tr>
      <w:tr w:rsidR="00877632" w:rsidRPr="00877632" w14:paraId="13329189" w14:textId="77777777" w:rsidTr="000157FB">
        <w:tc>
          <w:tcPr>
            <w:tcW w:w="510" w:type="dxa"/>
            <w:tcBorders>
              <w:left w:val="single" w:sz="4" w:space="0" w:color="000000"/>
              <w:bottom w:val="single" w:sz="4" w:space="0" w:color="000000"/>
            </w:tcBorders>
          </w:tcPr>
          <w:p w14:paraId="39AD690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2</w:t>
            </w:r>
          </w:p>
        </w:tc>
        <w:tc>
          <w:tcPr>
            <w:tcW w:w="6861" w:type="dxa"/>
            <w:tcBorders>
              <w:left w:val="single" w:sz="4" w:space="0" w:color="000000"/>
              <w:bottom w:val="single" w:sz="4" w:space="0" w:color="000000"/>
            </w:tcBorders>
          </w:tcPr>
          <w:p w14:paraId="4CA2261A"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Rękojeść do laryngoskopu, jednorazowa z</w:t>
            </w:r>
          </w:p>
          <w:p w14:paraId="039C8C04"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zainstalowaną baterią o napięciu 6V oraz</w:t>
            </w:r>
          </w:p>
          <w:p w14:paraId="27B41D64"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wbudowanym źródłem światła - LED, gotowa do</w:t>
            </w:r>
          </w:p>
          <w:p w14:paraId="43D8580D"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użytku po wyjęciu z opakowania. Rękojeść metalowa z</w:t>
            </w:r>
          </w:p>
          <w:p w14:paraId="5DB6B294"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podłużnymi frezami zapewniającymi pewny chwyt,</w:t>
            </w:r>
          </w:p>
          <w:p w14:paraId="44EDB906"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zakończona zakrętką z tworzywa sztucznego w kolorze</w:t>
            </w:r>
          </w:p>
          <w:p w14:paraId="6EDFEC2D"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zielonym, identyfikującą tzw. zielony standard ISO</w:t>
            </w:r>
          </w:p>
          <w:p w14:paraId="1F7461C0"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7376. Rękojeść po użyciu umożliwiająca szybkie</w:t>
            </w:r>
          </w:p>
          <w:p w14:paraId="4ED6CFB3"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wyjęcie baterii w celu ich bezpiecznej utylizacji.</w:t>
            </w:r>
          </w:p>
          <w:p w14:paraId="21EAF4C6"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Przetestowana pod kątem wytrzymałości w połączeniu</w:t>
            </w:r>
          </w:p>
          <w:p w14:paraId="4DBD153D"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z łyżką siłą nacisku 20 kg. (Potwierdzić oświadczeniem</w:t>
            </w:r>
          </w:p>
          <w:p w14:paraId="69E49FAC"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producenta - załączyć do oferty)</w:t>
            </w:r>
          </w:p>
          <w:p w14:paraId="02CE7383"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Rozmiar rękojeści - kodowany kolorem na</w:t>
            </w:r>
          </w:p>
          <w:p w14:paraId="45321CE4"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opakowaniu / dł. x śr.:</w:t>
            </w:r>
          </w:p>
          <w:p w14:paraId="2E8B286E"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 Dorosły - różowy / dł. 138.0 mm (+/- 5 mm)x śr. 29.0</w:t>
            </w:r>
          </w:p>
          <w:p w14:paraId="2B9AC706"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mm). x śr. 29.0 mm. Waga rękojeści +/- 80g. Termin</w:t>
            </w:r>
          </w:p>
          <w:p w14:paraId="6BD1FA75"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ważności 3 lata.</w:t>
            </w:r>
          </w:p>
          <w:p w14:paraId="71824D11" w14:textId="77777777" w:rsidR="00877632" w:rsidRPr="00877632" w:rsidRDefault="00877632" w:rsidP="00877632">
            <w:pPr>
              <w:suppressAutoHyphens/>
              <w:rPr>
                <w:rFonts w:ascii="Helvetica" w:eastAsia="Calibri" w:hAnsi="Helvetica" w:cs="Calibri"/>
                <w:sz w:val="20"/>
                <w:szCs w:val="24"/>
              </w:rPr>
            </w:pPr>
            <w:r w:rsidRPr="00877632">
              <w:rPr>
                <w:rFonts w:ascii="Helvetica" w:eastAsia="Calibri" w:hAnsi="Helvetica" w:cs="Calibri"/>
                <w:sz w:val="20"/>
                <w:szCs w:val="24"/>
              </w:rPr>
              <w:t xml:space="preserve">Opakowanie </w:t>
            </w:r>
            <w:proofErr w:type="spellStart"/>
            <w:r w:rsidRPr="00877632">
              <w:rPr>
                <w:rFonts w:ascii="Helvetica" w:eastAsia="Calibri" w:hAnsi="Helvetica" w:cs="Calibri"/>
                <w:sz w:val="20"/>
                <w:szCs w:val="24"/>
              </w:rPr>
              <w:t>folia.Łatwe</w:t>
            </w:r>
            <w:proofErr w:type="spellEnd"/>
            <w:r w:rsidRPr="00877632">
              <w:rPr>
                <w:rFonts w:ascii="Helvetica" w:eastAsia="Calibri" w:hAnsi="Helvetica" w:cs="Calibri"/>
                <w:sz w:val="20"/>
                <w:szCs w:val="24"/>
              </w:rPr>
              <w:t xml:space="preserve"> do otwarcia</w:t>
            </w:r>
          </w:p>
          <w:p w14:paraId="2ED37B0A"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saszetki, oznaczone symbolem strzałki, wskazującym</w:t>
            </w:r>
          </w:p>
          <w:p w14:paraId="0223FDD6"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miejsce otwarcia opakowania. Na opakowaniu</w:t>
            </w:r>
          </w:p>
          <w:p w14:paraId="39CDADFE"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jednostkowym etykieta zawierająca: rozmiar, nr</w:t>
            </w:r>
          </w:p>
          <w:p w14:paraId="2298CC68"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katalogowy, datę ważności, nr serii (LOT), kod QR.</w:t>
            </w:r>
          </w:p>
          <w:p w14:paraId="5AE6882C"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Opakowanie oznaczone nazwą i logiem producenta.</w:t>
            </w:r>
          </w:p>
          <w:p w14:paraId="5902EA62"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Produkt  czysty</w:t>
            </w:r>
            <w:r w:rsidRPr="00877632">
              <w:rPr>
                <w:rFonts w:ascii="Liberation Serif" w:eastAsia="Calibri" w:hAnsi="Liberation Serif" w:cs="Calibri"/>
                <w:sz w:val="24"/>
                <w:szCs w:val="24"/>
              </w:rPr>
              <w:t xml:space="preserve"> </w:t>
            </w:r>
            <w:r w:rsidRPr="00877632">
              <w:rPr>
                <w:rFonts w:ascii="Helvetica" w:eastAsia="Calibri" w:hAnsi="Helvetica" w:cs="Calibri"/>
                <w:sz w:val="20"/>
                <w:szCs w:val="24"/>
              </w:rPr>
              <w:t>mikrobiologicznie.</w:t>
            </w:r>
          </w:p>
        </w:tc>
        <w:tc>
          <w:tcPr>
            <w:tcW w:w="1276" w:type="dxa"/>
            <w:tcBorders>
              <w:left w:val="single" w:sz="4" w:space="0" w:color="000000"/>
              <w:bottom w:val="single" w:sz="4" w:space="0" w:color="000000"/>
            </w:tcBorders>
          </w:tcPr>
          <w:p w14:paraId="5FE688B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2A18C46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200</w:t>
            </w:r>
          </w:p>
        </w:tc>
      </w:tr>
      <w:tr w:rsidR="00877632" w:rsidRPr="00877632" w14:paraId="5C75518C" w14:textId="77777777" w:rsidTr="000157FB">
        <w:tc>
          <w:tcPr>
            <w:tcW w:w="510" w:type="dxa"/>
            <w:tcBorders>
              <w:left w:val="single" w:sz="4" w:space="0" w:color="000000"/>
              <w:bottom w:val="single" w:sz="4" w:space="0" w:color="000000"/>
            </w:tcBorders>
          </w:tcPr>
          <w:p w14:paraId="1605F58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3</w:t>
            </w:r>
          </w:p>
        </w:tc>
        <w:tc>
          <w:tcPr>
            <w:tcW w:w="6861" w:type="dxa"/>
            <w:tcBorders>
              <w:left w:val="single" w:sz="4" w:space="0" w:color="000000"/>
              <w:bottom w:val="single" w:sz="4" w:space="0" w:color="000000"/>
            </w:tcBorders>
          </w:tcPr>
          <w:p w14:paraId="7DA853AA"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 xml:space="preserve">Jednorazowy zestaw </w:t>
            </w:r>
            <w:proofErr w:type="spellStart"/>
            <w:r w:rsidRPr="00877632">
              <w:rPr>
                <w:rFonts w:ascii="Helvetica" w:eastAsia="Calibri" w:hAnsi="Helvetica" w:cs="Calibri"/>
                <w:sz w:val="20"/>
                <w:szCs w:val="24"/>
              </w:rPr>
              <w:t>laryngoskopowy</w:t>
            </w:r>
            <w:proofErr w:type="spellEnd"/>
            <w:r w:rsidRPr="00877632">
              <w:rPr>
                <w:rFonts w:ascii="Helvetica" w:eastAsia="Calibri" w:hAnsi="Helvetica" w:cs="Calibri"/>
                <w:sz w:val="20"/>
                <w:szCs w:val="24"/>
              </w:rPr>
              <w:t xml:space="preserve">, nierozłączalny (łyżka połączona z rękojeścią na stałe), gotowy do użytku po wyjęciu z opakowania, zgodny z normą ISO 7376. W skład zestawu wchodzi: łyżka typ Macintosh z chirurgicznej stali nierdzewnej  oraz rękojeść z tworzywa sztucznego z poprzecznymi frezami w postaci okręgów oraz zainstalowaną baterią 6V. Możliwość szybkiego i bezdotykowego wyjęcia baterii po użyciu w celu ich bezpiecznej utylizacji. Łyżka z wbudowanym źródłem światła typu LED o oraz antyrefleksyjną, satynową powierzchnią.  Końcówka od strony pacjenta atraumatyczna, zaokrąglona (przekrój w formie walca), pogrubiona. Zestaw przetestowany pod kątem wytrzymałości połączenia siłą nacisku 15 kg.  (Potwierdzić oświadczeniem producenta - załączyć do oferty)                                                             numer katalogowy, symbol „nie do powtórnego użycia” (przekreślona cyfra 2). Na bocznej krawędzi łyżki logo i nazwa producenta.                                                                                                                                         </w:t>
            </w:r>
            <w:r w:rsidRPr="00877632">
              <w:rPr>
                <w:rFonts w:ascii="Helvetica" w:eastAsia="Calibri" w:hAnsi="Helvetica" w:cs="Calibri"/>
                <w:sz w:val="20"/>
                <w:szCs w:val="24"/>
              </w:rPr>
              <w:lastRenderedPageBreak/>
              <w:t>Rozmiar zestawu - kodowany kolorem na opakowaniu / dł. x szer. /typ rękojeści:</w:t>
            </w:r>
          </w:p>
          <w:p w14:paraId="3D9E9FFD"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#0 - czerwony / dł. 61.0 mm x szer. 8.5 mm rękojeść pediatryczna                                                                                 #1 - biały / dł. 75.0 mm x szer. 11.5 mm rękojeść pediatryczna                                                           #2 - niebieski / dł. 93.0 mm x szer. 12.5 mm rękojeść dla dorosłych                                                         #3 - żółty / dł. 110.0 mm x szer. 13.5 mm rękojeść dla dorosłych                                                         #4 - różowy / dł. 135.0 mm x szer. 14.0 mm rękojeść dla dorosłych                                                     #5 - zielony / dł. 156.0 mm x szer. 14.0 mm rękojeść dla dorosłych                                      Opakowanie jednostkowe foliowe. Łatwe do otwarcia saszetki, oznaczone symbolem strzałki, wskazującym miejsce otwarcia opakowania. Na opakowaniu jednostkowym etykieta zawierająca: rozmiar, długość i typ łyżki, typ rękojeści, nr katalogowy, datę ważności, nr serii (LOT), kod QR. Opakowanie oznaczone nazwą i logiem producenta. Okres ważności 3 lata. Produkt czysty mikrobiologicznie.</w:t>
            </w:r>
          </w:p>
        </w:tc>
        <w:tc>
          <w:tcPr>
            <w:tcW w:w="1276" w:type="dxa"/>
            <w:tcBorders>
              <w:left w:val="single" w:sz="4" w:space="0" w:color="000000"/>
              <w:bottom w:val="single" w:sz="4" w:space="0" w:color="000000"/>
            </w:tcBorders>
          </w:tcPr>
          <w:p w14:paraId="096C70E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101" w:type="dxa"/>
            <w:tcBorders>
              <w:left w:val="single" w:sz="4" w:space="0" w:color="000000"/>
              <w:bottom w:val="single" w:sz="4" w:space="0" w:color="000000"/>
              <w:right w:val="single" w:sz="4" w:space="0" w:color="000000"/>
            </w:tcBorders>
          </w:tcPr>
          <w:p w14:paraId="2032EB3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50</w:t>
            </w:r>
          </w:p>
        </w:tc>
      </w:tr>
      <w:tr w:rsidR="00877632" w:rsidRPr="00877632" w14:paraId="1F8B3D9D" w14:textId="77777777" w:rsidTr="000157FB">
        <w:tc>
          <w:tcPr>
            <w:tcW w:w="510" w:type="dxa"/>
            <w:tcBorders>
              <w:left w:val="single" w:sz="4" w:space="0" w:color="000000"/>
              <w:bottom w:val="single" w:sz="4" w:space="0" w:color="000000"/>
            </w:tcBorders>
          </w:tcPr>
          <w:p w14:paraId="1BC6622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4</w:t>
            </w:r>
          </w:p>
        </w:tc>
        <w:tc>
          <w:tcPr>
            <w:tcW w:w="6861" w:type="dxa"/>
            <w:tcBorders>
              <w:left w:val="single" w:sz="4" w:space="0" w:color="000000"/>
              <w:bottom w:val="single" w:sz="4" w:space="0" w:color="000000"/>
            </w:tcBorders>
          </w:tcPr>
          <w:p w14:paraId="24AFE9B4" w14:textId="77777777" w:rsidR="00877632" w:rsidRPr="00877632" w:rsidRDefault="00877632" w:rsidP="00877632">
            <w:pPr>
              <w:suppressAutoHyphens/>
              <w:rPr>
                <w:rFonts w:ascii="Calibri" w:eastAsia="Calibri" w:hAnsi="Calibri" w:cs="Calibri"/>
              </w:rPr>
            </w:pPr>
            <w:r w:rsidRPr="00877632">
              <w:rPr>
                <w:rFonts w:ascii="Helvetica" w:eastAsia="Calibri" w:hAnsi="Helvetica" w:cs="Calibri"/>
                <w:sz w:val="20"/>
              </w:rPr>
              <w:t xml:space="preserve">Filtr oddechowy okrągły mechaniczno-elektrostatyczny z wydzielonym wymiennikiem ciepła i wilgoci w postaci włókien poliestrowych z chlorkiem wapnia, wydajność nawilżenia przy VT1000ml - min. 32,5 mg/l, VT500ml - 33 mg/l,  skuteczność przeciwbakteryjna i przeciwwirusowa 99,999%. Opory przepływu przy: 30l/min. - 1,2cm H2O, 60l/min. - 2,9cm H2O. Filtr z portem </w:t>
            </w:r>
            <w:proofErr w:type="spellStart"/>
            <w:r w:rsidRPr="00877632">
              <w:rPr>
                <w:rFonts w:ascii="Helvetica" w:eastAsia="Calibri" w:hAnsi="Helvetica" w:cs="Calibri"/>
                <w:sz w:val="20"/>
              </w:rPr>
              <w:t>kapno</w:t>
            </w:r>
            <w:proofErr w:type="spellEnd"/>
            <w:r w:rsidRPr="00877632">
              <w:rPr>
                <w:rFonts w:ascii="Helvetica" w:eastAsia="Calibri" w:hAnsi="Helvetica" w:cs="Calibri"/>
                <w:sz w:val="20"/>
              </w:rPr>
              <w:t xml:space="preserve"> z zatyczką, martwa przestrzeń max. 75 ml, waga max. 34 g, zalecana objętość oddechowa VT 150-1500 ml. Przyłącze do respiratora i do pacjenta 22M/15F. Czysty mikrobiologicznie, bez zawartości litu, opakowanie folia zawierające datę ważności, nr serii, nr katalogowy</w:t>
            </w:r>
          </w:p>
        </w:tc>
        <w:tc>
          <w:tcPr>
            <w:tcW w:w="1276" w:type="dxa"/>
            <w:tcBorders>
              <w:left w:val="single" w:sz="4" w:space="0" w:color="000000"/>
              <w:bottom w:val="single" w:sz="4" w:space="0" w:color="000000"/>
            </w:tcBorders>
          </w:tcPr>
          <w:p w14:paraId="0BA5641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62FD03E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300</w:t>
            </w:r>
          </w:p>
        </w:tc>
      </w:tr>
      <w:tr w:rsidR="00877632" w:rsidRPr="00877632" w14:paraId="0FA76ACE" w14:textId="77777777" w:rsidTr="000157FB">
        <w:tc>
          <w:tcPr>
            <w:tcW w:w="510" w:type="dxa"/>
            <w:tcBorders>
              <w:left w:val="single" w:sz="4" w:space="0" w:color="000000"/>
              <w:bottom w:val="single" w:sz="4" w:space="0" w:color="000000"/>
            </w:tcBorders>
          </w:tcPr>
          <w:p w14:paraId="3BC7663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5</w:t>
            </w:r>
          </w:p>
        </w:tc>
        <w:tc>
          <w:tcPr>
            <w:tcW w:w="6861" w:type="dxa"/>
            <w:tcBorders>
              <w:left w:val="single" w:sz="4" w:space="0" w:color="000000"/>
              <w:bottom w:val="single" w:sz="4" w:space="0" w:color="000000"/>
            </w:tcBorders>
          </w:tcPr>
          <w:p w14:paraId="6BA8E59B" w14:textId="77777777" w:rsidR="00877632" w:rsidRPr="00877632" w:rsidRDefault="00877632" w:rsidP="00877632">
            <w:pPr>
              <w:suppressAutoHyphens/>
              <w:rPr>
                <w:rFonts w:ascii="Calibri" w:eastAsia="Calibri" w:hAnsi="Calibri" w:cs="Calibri"/>
              </w:rPr>
            </w:pPr>
            <w:r w:rsidRPr="00877632">
              <w:rPr>
                <w:rFonts w:ascii="Helvetica" w:eastAsia="Calibri" w:hAnsi="Helvetica" w:cs="Calibri"/>
                <w:sz w:val="20"/>
              </w:rPr>
              <w:t xml:space="preserve">Filtr oddechowy okrągły elektrostatyczny z wydzielonym wymiennikiem ciepła i wilgoci w postaci pianki poliuretanowej impregnowanej chlorkiem wapnia, o skuteczności przeciwbakteryjnej i przeciwwirusowej 99,999% oraz wydajnością nawilżenia przy VT1000ml - min. 32,4 mg/l. Opory przepływu przy: 30l/min. - 1,3cmH2O, 60l/min. - 3,2cmH2O. Filtr  z portem </w:t>
            </w:r>
            <w:proofErr w:type="spellStart"/>
            <w:r w:rsidRPr="00877632">
              <w:rPr>
                <w:rFonts w:ascii="Helvetica" w:eastAsia="Calibri" w:hAnsi="Helvetica" w:cs="Calibri"/>
                <w:sz w:val="20"/>
              </w:rPr>
              <w:t>kapno</w:t>
            </w:r>
            <w:proofErr w:type="spellEnd"/>
            <w:r w:rsidRPr="00877632">
              <w:rPr>
                <w:rFonts w:ascii="Helvetica" w:eastAsia="Calibri" w:hAnsi="Helvetica" w:cs="Calibri"/>
                <w:sz w:val="20"/>
              </w:rPr>
              <w:t xml:space="preserve"> z zatyczką, martwa przestrzeń max. 45 ml, waga max. 29 g, objętość oddechowa VT300-1500ml, z nadrukowanymi na obwodzie filtra wartościami: minimalną i maksymalną objętością oddechową VT, opakowanie foliowe zawierające datę ważności, nr serii, nr katalogowy.</w:t>
            </w:r>
          </w:p>
        </w:tc>
        <w:tc>
          <w:tcPr>
            <w:tcW w:w="1276" w:type="dxa"/>
            <w:tcBorders>
              <w:left w:val="single" w:sz="4" w:space="0" w:color="000000"/>
              <w:bottom w:val="single" w:sz="4" w:space="0" w:color="000000"/>
            </w:tcBorders>
          </w:tcPr>
          <w:p w14:paraId="497D49C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6684CC88"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300</w:t>
            </w:r>
          </w:p>
        </w:tc>
      </w:tr>
      <w:tr w:rsidR="00877632" w:rsidRPr="00877632" w14:paraId="5B7114C7" w14:textId="77777777" w:rsidTr="000157FB">
        <w:tc>
          <w:tcPr>
            <w:tcW w:w="510" w:type="dxa"/>
            <w:tcBorders>
              <w:left w:val="single" w:sz="4" w:space="0" w:color="000000"/>
              <w:bottom w:val="single" w:sz="4" w:space="0" w:color="000000"/>
            </w:tcBorders>
          </w:tcPr>
          <w:p w14:paraId="24B91BC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6</w:t>
            </w:r>
          </w:p>
        </w:tc>
        <w:tc>
          <w:tcPr>
            <w:tcW w:w="6861" w:type="dxa"/>
            <w:tcBorders>
              <w:left w:val="single" w:sz="4" w:space="0" w:color="000000"/>
              <w:bottom w:val="single" w:sz="4" w:space="0" w:color="000000"/>
            </w:tcBorders>
          </w:tcPr>
          <w:p w14:paraId="6C6C85CD"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 xml:space="preserve">Dren grzewczy o długości 350cm (+/- 2 cm), złącze </w:t>
            </w:r>
            <w:proofErr w:type="spellStart"/>
            <w:r w:rsidRPr="00877632">
              <w:rPr>
                <w:rFonts w:ascii="Helvetica" w:eastAsia="Calibri" w:hAnsi="Helvetica" w:cs="Calibri"/>
                <w:sz w:val="20"/>
                <w:szCs w:val="24"/>
              </w:rPr>
              <w:t>luer</w:t>
            </w:r>
            <w:proofErr w:type="spellEnd"/>
            <w:r w:rsidRPr="00877632">
              <w:rPr>
                <w:rFonts w:ascii="Helvetica" w:eastAsia="Calibri" w:hAnsi="Helvetica" w:cs="Calibri"/>
                <w:sz w:val="20"/>
                <w:szCs w:val="24"/>
              </w:rPr>
              <w:t xml:space="preserve"> lock, zaciskacz rolkowy. Pojemność drenu o długości 350cm. Dreny kompatybilne z przepływowym podgrzewaczem do płynów infuzyjnych i krwi posiadanym przez Zamawiającego.</w:t>
            </w:r>
          </w:p>
        </w:tc>
        <w:tc>
          <w:tcPr>
            <w:tcW w:w="1276" w:type="dxa"/>
            <w:tcBorders>
              <w:left w:val="single" w:sz="4" w:space="0" w:color="000000"/>
              <w:bottom w:val="single" w:sz="4" w:space="0" w:color="000000"/>
            </w:tcBorders>
          </w:tcPr>
          <w:p w14:paraId="1A55ECC1"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6D68758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w:t>
            </w:r>
          </w:p>
        </w:tc>
      </w:tr>
      <w:tr w:rsidR="00877632" w:rsidRPr="00877632" w14:paraId="68ED5F6E" w14:textId="77777777" w:rsidTr="000157FB">
        <w:tc>
          <w:tcPr>
            <w:tcW w:w="510" w:type="dxa"/>
            <w:tcBorders>
              <w:left w:val="single" w:sz="4" w:space="0" w:color="000000"/>
              <w:bottom w:val="single" w:sz="4" w:space="0" w:color="000000"/>
            </w:tcBorders>
          </w:tcPr>
          <w:p w14:paraId="1C370F9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7</w:t>
            </w:r>
          </w:p>
        </w:tc>
        <w:tc>
          <w:tcPr>
            <w:tcW w:w="6861" w:type="dxa"/>
            <w:tcBorders>
              <w:left w:val="single" w:sz="4" w:space="0" w:color="000000"/>
              <w:bottom w:val="single" w:sz="4" w:space="0" w:color="000000"/>
            </w:tcBorders>
          </w:tcPr>
          <w:p w14:paraId="075E63B6"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 xml:space="preserve">Dren grzewczy o długości 460 cm(+/- 2 cm), złącze </w:t>
            </w:r>
            <w:proofErr w:type="spellStart"/>
            <w:r w:rsidRPr="00877632">
              <w:rPr>
                <w:rFonts w:ascii="Helvetica" w:eastAsia="Calibri" w:hAnsi="Helvetica" w:cs="Calibri"/>
                <w:sz w:val="20"/>
                <w:szCs w:val="24"/>
              </w:rPr>
              <w:t>luer</w:t>
            </w:r>
            <w:proofErr w:type="spellEnd"/>
            <w:r w:rsidRPr="00877632">
              <w:rPr>
                <w:rFonts w:ascii="Helvetica" w:eastAsia="Calibri" w:hAnsi="Helvetica" w:cs="Calibri"/>
                <w:sz w:val="20"/>
                <w:szCs w:val="24"/>
              </w:rPr>
              <w:t xml:space="preserve"> lock, zaciskacz rolkowy, port igłowy.  Dreny kompatybilne z przepływowym podgrzewaczem do płynów infuzyjnych i krwi posiadanym przez Zamawiającego.</w:t>
            </w:r>
          </w:p>
        </w:tc>
        <w:tc>
          <w:tcPr>
            <w:tcW w:w="1276" w:type="dxa"/>
            <w:tcBorders>
              <w:left w:val="single" w:sz="4" w:space="0" w:color="000000"/>
              <w:bottom w:val="single" w:sz="4" w:space="0" w:color="000000"/>
            </w:tcBorders>
          </w:tcPr>
          <w:p w14:paraId="4B23EBA6"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3C14116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w:t>
            </w:r>
          </w:p>
        </w:tc>
      </w:tr>
      <w:tr w:rsidR="00877632" w:rsidRPr="00877632" w14:paraId="535DA6D7" w14:textId="77777777" w:rsidTr="000157FB">
        <w:tc>
          <w:tcPr>
            <w:tcW w:w="510" w:type="dxa"/>
            <w:tcBorders>
              <w:left w:val="single" w:sz="4" w:space="0" w:color="000000"/>
              <w:bottom w:val="single" w:sz="4" w:space="0" w:color="000000"/>
            </w:tcBorders>
          </w:tcPr>
          <w:p w14:paraId="7573012F"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8</w:t>
            </w:r>
          </w:p>
        </w:tc>
        <w:tc>
          <w:tcPr>
            <w:tcW w:w="6861" w:type="dxa"/>
            <w:tcBorders>
              <w:left w:val="single" w:sz="4" w:space="0" w:color="000000"/>
              <w:bottom w:val="single" w:sz="4" w:space="0" w:color="000000"/>
            </w:tcBorders>
          </w:tcPr>
          <w:p w14:paraId="58015C70" w14:textId="77777777" w:rsidR="00877632" w:rsidRPr="00877632" w:rsidRDefault="00877632" w:rsidP="00877632">
            <w:pPr>
              <w:suppressAutoHyphens/>
              <w:rPr>
                <w:rFonts w:ascii="Liberation Serif" w:eastAsia="Calibri" w:hAnsi="Liberation Serif" w:cs="Calibri"/>
                <w:sz w:val="24"/>
                <w:szCs w:val="24"/>
              </w:rPr>
            </w:pPr>
            <w:r w:rsidRPr="00877632">
              <w:rPr>
                <w:rFonts w:ascii="Helvetica" w:eastAsia="Calibri" w:hAnsi="Helvetica" w:cs="Calibri"/>
                <w:sz w:val="20"/>
                <w:szCs w:val="24"/>
              </w:rPr>
              <w:t xml:space="preserve">Dren grzewczy o długości 460 cm(+/- 2 cm), złącze </w:t>
            </w:r>
            <w:proofErr w:type="spellStart"/>
            <w:r w:rsidRPr="00877632">
              <w:rPr>
                <w:rFonts w:ascii="Helvetica" w:eastAsia="Calibri" w:hAnsi="Helvetica" w:cs="Calibri"/>
                <w:sz w:val="20"/>
                <w:szCs w:val="24"/>
              </w:rPr>
              <w:t>luer</w:t>
            </w:r>
            <w:proofErr w:type="spellEnd"/>
            <w:r w:rsidRPr="00877632">
              <w:rPr>
                <w:rFonts w:ascii="Helvetica" w:eastAsia="Calibri" w:hAnsi="Helvetica" w:cs="Calibri"/>
                <w:sz w:val="20"/>
                <w:szCs w:val="24"/>
              </w:rPr>
              <w:t xml:space="preserve"> lock, zaciskacz rolkowy, port igłowy, pułapka powietrza. Dreny kompatybilne z przepływowym podgrzewaczem do płynów infuzyjnych i krwi posiadanym przez Zamawiającego.</w:t>
            </w:r>
          </w:p>
        </w:tc>
        <w:tc>
          <w:tcPr>
            <w:tcW w:w="1276" w:type="dxa"/>
            <w:tcBorders>
              <w:left w:val="single" w:sz="4" w:space="0" w:color="000000"/>
              <w:bottom w:val="single" w:sz="4" w:space="0" w:color="000000"/>
            </w:tcBorders>
          </w:tcPr>
          <w:p w14:paraId="474411F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19725CC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w:t>
            </w:r>
          </w:p>
        </w:tc>
      </w:tr>
      <w:tr w:rsidR="00877632" w:rsidRPr="00877632" w14:paraId="12521A05" w14:textId="77777777" w:rsidTr="000157FB">
        <w:tc>
          <w:tcPr>
            <w:tcW w:w="510" w:type="dxa"/>
            <w:tcBorders>
              <w:left w:val="single" w:sz="4" w:space="0" w:color="000000"/>
              <w:bottom w:val="single" w:sz="4" w:space="0" w:color="000000"/>
            </w:tcBorders>
          </w:tcPr>
          <w:p w14:paraId="4AD6659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9</w:t>
            </w:r>
          </w:p>
        </w:tc>
        <w:tc>
          <w:tcPr>
            <w:tcW w:w="6861" w:type="dxa"/>
            <w:tcBorders>
              <w:left w:val="single" w:sz="4" w:space="0" w:color="000000"/>
              <w:bottom w:val="single" w:sz="4" w:space="0" w:color="000000"/>
            </w:tcBorders>
          </w:tcPr>
          <w:p w14:paraId="1E032EE4" w14:textId="77777777" w:rsidR="00877632" w:rsidRPr="00877632" w:rsidRDefault="00877632" w:rsidP="00877632">
            <w:pPr>
              <w:suppressAutoHyphens/>
              <w:rPr>
                <w:rFonts w:ascii="Calibri" w:eastAsia="Calibri" w:hAnsi="Calibri" w:cs="Calibri"/>
              </w:rPr>
            </w:pPr>
            <w:r w:rsidRPr="00877632">
              <w:rPr>
                <w:rFonts w:ascii="Helvetica" w:eastAsia="Calibri" w:hAnsi="Helvetica" w:cs="Calibri"/>
                <w:sz w:val="18"/>
              </w:rPr>
              <w:t xml:space="preserve">Osłona w kształcie gogli, chroniąca oczy pacjenta przed zewnętrznym naciskiem podczas zabiegów operacyjnych. Produkt dopasowany do kształtu twarzy wykonany z wstępnie zakrzywionej, plastikowej osłony z wcięciem w linii środkowej na nos. Od spodu gruba, miękka pianka medyczna z hipoalergicznym klejem dająca komfort dla pacjenta. Osłona </w:t>
            </w:r>
            <w:proofErr w:type="spellStart"/>
            <w:r w:rsidRPr="00877632">
              <w:rPr>
                <w:rFonts w:ascii="Helvetica" w:eastAsia="Calibri" w:hAnsi="Helvetica" w:cs="Calibri"/>
                <w:sz w:val="18"/>
              </w:rPr>
              <w:t>niskoprofilowa</w:t>
            </w:r>
            <w:proofErr w:type="spellEnd"/>
            <w:r w:rsidRPr="00877632">
              <w:rPr>
                <w:rFonts w:ascii="Helvetica" w:eastAsia="Calibri" w:hAnsi="Helvetica" w:cs="Calibri"/>
                <w:sz w:val="18"/>
              </w:rPr>
              <w:t xml:space="preserve">, przezroczysta, przyklejana do twarzy. Po bokach oraz w części środkowej specjalne otwory zapobiegające </w:t>
            </w:r>
            <w:r w:rsidRPr="00877632">
              <w:rPr>
                <w:rFonts w:ascii="Helvetica" w:eastAsia="Calibri" w:hAnsi="Helvetica" w:cs="Calibri"/>
                <w:sz w:val="18"/>
              </w:rPr>
              <w:lastRenderedPageBreak/>
              <w:t>zaparowaniu. Rozmiar osłony 180mm x 85mm. Produkt jednorazowy, dla dorosłych.</w:t>
            </w:r>
          </w:p>
        </w:tc>
        <w:tc>
          <w:tcPr>
            <w:tcW w:w="1276" w:type="dxa"/>
            <w:tcBorders>
              <w:left w:val="single" w:sz="4" w:space="0" w:color="000000"/>
              <w:bottom w:val="single" w:sz="4" w:space="0" w:color="000000"/>
            </w:tcBorders>
          </w:tcPr>
          <w:p w14:paraId="7B2A91A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101" w:type="dxa"/>
            <w:tcBorders>
              <w:left w:val="single" w:sz="4" w:space="0" w:color="000000"/>
              <w:bottom w:val="single" w:sz="4" w:space="0" w:color="000000"/>
              <w:right w:val="single" w:sz="4" w:space="0" w:color="000000"/>
            </w:tcBorders>
          </w:tcPr>
          <w:p w14:paraId="2B23AA8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200</w:t>
            </w:r>
          </w:p>
        </w:tc>
      </w:tr>
      <w:tr w:rsidR="00877632" w:rsidRPr="00877632" w14:paraId="30BA724B" w14:textId="77777777" w:rsidTr="000157FB">
        <w:tc>
          <w:tcPr>
            <w:tcW w:w="510" w:type="dxa"/>
            <w:tcBorders>
              <w:left w:val="single" w:sz="4" w:space="0" w:color="000000"/>
              <w:bottom w:val="single" w:sz="4" w:space="0" w:color="000000"/>
            </w:tcBorders>
          </w:tcPr>
          <w:p w14:paraId="72BCF9E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w:t>
            </w:r>
          </w:p>
        </w:tc>
        <w:tc>
          <w:tcPr>
            <w:tcW w:w="6861" w:type="dxa"/>
            <w:tcBorders>
              <w:left w:val="single" w:sz="4" w:space="0" w:color="000000"/>
              <w:bottom w:val="single" w:sz="4" w:space="0" w:color="000000"/>
            </w:tcBorders>
          </w:tcPr>
          <w:p w14:paraId="56CBBC5A" w14:textId="77777777" w:rsidR="00877632" w:rsidRPr="00877632" w:rsidRDefault="00877632" w:rsidP="00877632">
            <w:pPr>
              <w:suppressAutoHyphens/>
              <w:rPr>
                <w:rFonts w:ascii="Calibri" w:eastAsia="Calibri" w:hAnsi="Calibri" w:cs="Calibri"/>
              </w:rPr>
            </w:pPr>
            <w:r w:rsidRPr="00877632">
              <w:rPr>
                <w:rFonts w:ascii="Helvetica" w:eastAsia="Calibri" w:hAnsi="Helvetica" w:cs="Calibri"/>
                <w:sz w:val="18"/>
              </w:rPr>
              <w:t xml:space="preserve">Jednorazowe, antybakteryjne kurtyny, zapewniające prywatność pacjenta, wykonane z trwałego, nieprzezroczystego materiału polipropylenowego o gramaturze min. 120 g/m2. Czas zastosowania kurtyn do 6 miesięcy bez potrzeby prania. Wymiary kurtyn: 200x255 albo 200x375. Kolory: niebieski jasny, granat, jasny zielony i pastelowa zieleń. Kolor i rozmiar do wyboru przez Zamawiającego. Kurtyna posiadająca dobrze widoczną zgrzewaną etykietę z miejscem na wpisanie daty jej wymiany oraz unikalnym numerem identyfikacyjnym LOT. Kurtyny dostarczane z haczykami do zamocowania lub bez do wyboru przez Zamawiającego. Materiał kurtyn ze środkiem o silnych właściwościach antybakteryjnych przeciwko takim patogenom jak: </w:t>
            </w:r>
            <w:r w:rsidRPr="00877632">
              <w:rPr>
                <w:rFonts w:ascii="Helvetica" w:eastAsia="Calibri" w:hAnsi="Helvetica" w:cs="Calibri"/>
                <w:i/>
                <w:sz w:val="18"/>
              </w:rPr>
              <w:t xml:space="preserve">MRSA, </w:t>
            </w:r>
            <w:proofErr w:type="spellStart"/>
            <w:r w:rsidRPr="00877632">
              <w:rPr>
                <w:rFonts w:ascii="Helvetica" w:eastAsia="Calibri" w:hAnsi="Helvetica" w:cs="Calibri"/>
                <w:i/>
                <w:sz w:val="18"/>
              </w:rPr>
              <w:t>Klebsiella</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pneumoniae</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E.coli</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Staphylococcus</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aureus</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Vancomycin-Resistant</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Enterococcus</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Enterobacter</w:t>
            </w:r>
            <w:proofErr w:type="spellEnd"/>
            <w:r w:rsidRPr="00877632">
              <w:rPr>
                <w:rFonts w:ascii="Helvetica" w:eastAsia="Calibri" w:hAnsi="Helvetica" w:cs="Calibri"/>
                <w:i/>
                <w:sz w:val="18"/>
              </w:rPr>
              <w:t xml:space="preserve"> </w:t>
            </w:r>
            <w:proofErr w:type="spellStart"/>
            <w:r w:rsidRPr="00877632">
              <w:rPr>
                <w:rFonts w:ascii="Helvetica" w:eastAsia="Calibri" w:hAnsi="Helvetica" w:cs="Calibri"/>
                <w:i/>
                <w:sz w:val="18"/>
              </w:rPr>
              <w:t>cloacae</w:t>
            </w:r>
            <w:proofErr w:type="spellEnd"/>
            <w:r w:rsidRPr="00877632">
              <w:rPr>
                <w:rFonts w:ascii="Helvetica" w:eastAsia="Calibri" w:hAnsi="Helvetica" w:cs="Calibri"/>
                <w:i/>
                <w:sz w:val="18"/>
              </w:rPr>
              <w:t xml:space="preserve">, Clostridium </w:t>
            </w:r>
            <w:proofErr w:type="spellStart"/>
            <w:r w:rsidRPr="00877632">
              <w:rPr>
                <w:rFonts w:ascii="Helvetica" w:eastAsia="Calibri" w:hAnsi="Helvetica" w:cs="Calibri"/>
                <w:i/>
                <w:sz w:val="18"/>
              </w:rPr>
              <w:t>difficile</w:t>
            </w:r>
            <w:proofErr w:type="spellEnd"/>
            <w:r w:rsidRPr="00877632">
              <w:rPr>
                <w:rFonts w:ascii="Helvetica" w:eastAsia="Calibri" w:hAnsi="Helvetica" w:cs="Calibri"/>
                <w:i/>
                <w:sz w:val="18"/>
              </w:rPr>
              <w:t xml:space="preserve">. </w:t>
            </w:r>
            <w:r w:rsidRPr="00877632">
              <w:rPr>
                <w:rFonts w:ascii="Helvetica" w:eastAsia="Calibri" w:hAnsi="Helvetica" w:cs="Calibri"/>
                <w:sz w:val="18"/>
              </w:rPr>
              <w:t>Skuteczność antybakteryjna materiału potwierdzona w niezależnych testach laboratoryjnych zgodnie z międzynarodową normą ISO 20743. Kurtyny posiadające właściwości ognioodporne, przetestowane zgodnie z normami: BS 5867:Część 2 Typ C oraz NFPA 701 i EN 13773. Materiał polipropylenowy nadający się w 100% do recyklingu.</w:t>
            </w:r>
          </w:p>
        </w:tc>
        <w:tc>
          <w:tcPr>
            <w:tcW w:w="1276" w:type="dxa"/>
            <w:tcBorders>
              <w:left w:val="single" w:sz="4" w:space="0" w:color="000000"/>
              <w:bottom w:val="single" w:sz="4" w:space="0" w:color="000000"/>
            </w:tcBorders>
          </w:tcPr>
          <w:p w14:paraId="6105B3C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32CE55B3"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w:t>
            </w:r>
          </w:p>
        </w:tc>
      </w:tr>
      <w:tr w:rsidR="00877632" w:rsidRPr="00877632" w14:paraId="206D6FB9" w14:textId="77777777" w:rsidTr="000157FB">
        <w:tc>
          <w:tcPr>
            <w:tcW w:w="510" w:type="dxa"/>
            <w:tcBorders>
              <w:left w:val="single" w:sz="4" w:space="0" w:color="000000"/>
              <w:bottom w:val="single" w:sz="4" w:space="0" w:color="000000"/>
            </w:tcBorders>
          </w:tcPr>
          <w:p w14:paraId="7BBF7EE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11</w:t>
            </w:r>
          </w:p>
        </w:tc>
        <w:tc>
          <w:tcPr>
            <w:tcW w:w="6861" w:type="dxa"/>
            <w:tcBorders>
              <w:left w:val="single" w:sz="4" w:space="0" w:color="000000"/>
              <w:bottom w:val="single" w:sz="4" w:space="0" w:color="000000"/>
            </w:tcBorders>
          </w:tcPr>
          <w:p w14:paraId="7C749E69"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20"/>
              </w:rPr>
              <w:t xml:space="preserve">Osłona na oczy służąca do całkowitego i bezpiecznego zamknięcia powiek pacjenta podczas znieczulenia ogólnego lub głębokiej sedacji np. na OIT.  Zatrzymuje wilgoć, zapobiegając „wysychaniu” oka, zmniejsza ryzyko uszkodzenia rogówki i </w:t>
            </w:r>
            <w:proofErr w:type="spellStart"/>
            <w:r w:rsidRPr="00877632">
              <w:rPr>
                <w:rFonts w:ascii="Arial" w:eastAsia="Calibri" w:hAnsi="Arial" w:cs="Calibri"/>
                <w:sz w:val="20"/>
              </w:rPr>
              <w:t>keratopatii</w:t>
            </w:r>
            <w:proofErr w:type="spellEnd"/>
            <w:r w:rsidRPr="00877632">
              <w:rPr>
                <w:rFonts w:ascii="Arial" w:eastAsia="Calibri" w:hAnsi="Arial" w:cs="Calibri"/>
                <w:sz w:val="20"/>
              </w:rPr>
              <w:t xml:space="preserve"> ekspozycyjnej. Zabezpiecza także przed zabrudzeniem, otarciem oraz przedostaniem się płynów. Produkt posiada dwie strefy przylegania i ochrony powiek:                                                                                                                          - wewnętrzna, przezroczysta w formie foliowego okienka z delikatnym klejem, umożliwia stałą kontrolę zamknięcia powiek zewnętrzna, biała z mocniejszym klejem do uszczelnienia osłony wokół oka. Osłona posiada nieprzylepne, obustronne zakładki w celu łatwego naklejania i zdejmowania nawet w rękawiczkach. W opakowaniu dwie sztuki osłon o wymiarach 3.7cm x 9.3cm. Produkt sterylny. </w:t>
            </w:r>
          </w:p>
        </w:tc>
        <w:tc>
          <w:tcPr>
            <w:tcW w:w="1276" w:type="dxa"/>
            <w:tcBorders>
              <w:left w:val="single" w:sz="4" w:space="0" w:color="000000"/>
              <w:bottom w:val="single" w:sz="4" w:space="0" w:color="000000"/>
            </w:tcBorders>
          </w:tcPr>
          <w:p w14:paraId="20EE266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101" w:type="dxa"/>
            <w:tcBorders>
              <w:left w:val="single" w:sz="4" w:space="0" w:color="000000"/>
              <w:bottom w:val="single" w:sz="4" w:space="0" w:color="000000"/>
              <w:right w:val="single" w:sz="4" w:space="0" w:color="000000"/>
            </w:tcBorders>
          </w:tcPr>
          <w:p w14:paraId="6B43BB18"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100</w:t>
            </w:r>
          </w:p>
        </w:tc>
      </w:tr>
    </w:tbl>
    <w:p w14:paraId="2163C42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XXIII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5D16F99A" w14:textId="77777777" w:rsidTr="000157FB">
        <w:trPr>
          <w:tblHeader/>
        </w:trPr>
        <w:tc>
          <w:tcPr>
            <w:tcW w:w="471" w:type="dxa"/>
            <w:tcBorders>
              <w:top w:val="single" w:sz="2" w:space="0" w:color="000001"/>
              <w:left w:val="single" w:sz="2" w:space="0" w:color="000001"/>
              <w:bottom w:val="single" w:sz="2" w:space="0" w:color="000001"/>
            </w:tcBorders>
          </w:tcPr>
          <w:p w14:paraId="0B69E67D"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78BC11B6"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62007E2F"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47F5AFB5"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37629C67"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1F68C335" w14:textId="77777777" w:rsidTr="000157FB">
        <w:tc>
          <w:tcPr>
            <w:tcW w:w="471" w:type="dxa"/>
            <w:tcBorders>
              <w:top w:val="single" w:sz="2" w:space="0" w:color="000001"/>
              <w:left w:val="single" w:sz="2" w:space="0" w:color="000001"/>
              <w:bottom w:val="single" w:sz="2" w:space="0" w:color="000001"/>
            </w:tcBorders>
          </w:tcPr>
          <w:p w14:paraId="55726F26"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221ED55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1 ; 2; 4; </w:t>
            </w:r>
          </w:p>
        </w:tc>
        <w:tc>
          <w:tcPr>
            <w:tcW w:w="2680" w:type="dxa"/>
            <w:tcBorders>
              <w:top w:val="single" w:sz="2" w:space="0" w:color="000001"/>
              <w:left w:val="single" w:sz="2" w:space="0" w:color="000001"/>
              <w:bottom w:val="single" w:sz="2" w:space="0" w:color="000001"/>
            </w:tcBorders>
          </w:tcPr>
          <w:p w14:paraId="13EBC1A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Zawartość lateksu w produkcie</w:t>
            </w:r>
          </w:p>
        </w:tc>
        <w:tc>
          <w:tcPr>
            <w:tcW w:w="1571" w:type="dxa"/>
            <w:tcBorders>
              <w:top w:val="single" w:sz="2" w:space="0" w:color="000001"/>
              <w:left w:val="single" w:sz="2" w:space="0" w:color="000001"/>
              <w:bottom w:val="single" w:sz="2" w:space="0" w:color="000001"/>
            </w:tcBorders>
          </w:tcPr>
          <w:p w14:paraId="5670E2FB"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43C0A3A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Zawiera lateks– 0 pkt.</w:t>
            </w:r>
          </w:p>
          <w:p w14:paraId="505424A6"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470ED75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zawartości lateksu  -  20 pkt.</w:t>
            </w:r>
          </w:p>
        </w:tc>
      </w:tr>
      <w:tr w:rsidR="00877632" w:rsidRPr="00877632" w14:paraId="19B13338" w14:textId="77777777" w:rsidTr="000157FB">
        <w:tc>
          <w:tcPr>
            <w:tcW w:w="471" w:type="dxa"/>
            <w:tcBorders>
              <w:top w:val="single" w:sz="2" w:space="0" w:color="000001"/>
              <w:left w:val="single" w:sz="2" w:space="0" w:color="000001"/>
              <w:bottom w:val="single" w:sz="2" w:space="0" w:color="000001"/>
            </w:tcBorders>
          </w:tcPr>
          <w:p w14:paraId="1115997B"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507" w:type="dxa"/>
            <w:tcBorders>
              <w:top w:val="single" w:sz="2" w:space="0" w:color="000001"/>
              <w:left w:val="single" w:sz="2" w:space="0" w:color="000001"/>
              <w:bottom w:val="single" w:sz="2" w:space="0" w:color="000001"/>
              <w:right w:val="single" w:sz="2" w:space="0" w:color="000001"/>
            </w:tcBorders>
          </w:tcPr>
          <w:p w14:paraId="04ADB34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2 - 3</w:t>
            </w:r>
          </w:p>
        </w:tc>
        <w:tc>
          <w:tcPr>
            <w:tcW w:w="2680" w:type="dxa"/>
            <w:tcBorders>
              <w:top w:val="single" w:sz="2" w:space="0" w:color="000001"/>
              <w:left w:val="single" w:sz="2" w:space="0" w:color="000001"/>
              <w:bottom w:val="single" w:sz="2" w:space="0" w:color="000001"/>
            </w:tcBorders>
          </w:tcPr>
          <w:p w14:paraId="16C2F84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Funkcjonalność  zestawu</w:t>
            </w:r>
          </w:p>
        </w:tc>
        <w:tc>
          <w:tcPr>
            <w:tcW w:w="1571" w:type="dxa"/>
            <w:tcBorders>
              <w:top w:val="single" w:sz="2" w:space="0" w:color="000001"/>
              <w:left w:val="single" w:sz="2" w:space="0" w:color="000001"/>
              <w:bottom w:val="single" w:sz="2" w:space="0" w:color="000001"/>
            </w:tcBorders>
          </w:tcPr>
          <w:p w14:paraId="50BC1EC0"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5BF48CD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Brak możliwości przetestowania zestawu bez rozpakowania – 0 pkt.</w:t>
            </w:r>
          </w:p>
          <w:p w14:paraId="4FCC96F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6C90AD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Możliwość sprawdzenia wszystkich elementów oraz poprawności działania zestawu w opakowaniu bez potrzeby jego otwierania – 20 pkt.</w:t>
            </w:r>
          </w:p>
        </w:tc>
      </w:tr>
    </w:tbl>
    <w:p w14:paraId="3E06BAD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33ABF9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1FD4FCDE"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8F5918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bookmarkStart w:id="45" w:name="_Hlk213413255"/>
      <w:r w:rsidRPr="00877632">
        <w:rPr>
          <w:rFonts w:ascii="Times New Roman" w:eastAsia="Calibri" w:hAnsi="Times New Roman" w:cs="Times New Roman"/>
          <w:b/>
          <w:kern w:val="0"/>
          <w14:ligatures w14:val="none"/>
        </w:rPr>
        <w:t xml:space="preserve">Pakiet 24 -  Łyżki do </w:t>
      </w:r>
      <w:proofErr w:type="spellStart"/>
      <w:r w:rsidRPr="00877632">
        <w:rPr>
          <w:rFonts w:ascii="Times New Roman" w:eastAsia="Calibri" w:hAnsi="Times New Roman" w:cs="Times New Roman"/>
          <w:b/>
          <w:kern w:val="0"/>
          <w14:ligatures w14:val="none"/>
        </w:rPr>
        <w:t>videolaryngoskopu</w:t>
      </w:r>
      <w:proofErr w:type="spellEnd"/>
    </w:p>
    <w:bookmarkEnd w:id="45"/>
    <w:p w14:paraId="0FDD1A27"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57"/>
        <w:gridCol w:w="6583"/>
        <w:gridCol w:w="1400"/>
        <w:gridCol w:w="1088"/>
      </w:tblGrid>
      <w:tr w:rsidR="00877632" w:rsidRPr="00877632" w14:paraId="7B494B04" w14:textId="77777777" w:rsidTr="000157FB">
        <w:tc>
          <w:tcPr>
            <w:tcW w:w="562" w:type="dxa"/>
            <w:tcBorders>
              <w:top w:val="single" w:sz="4" w:space="0" w:color="000000"/>
              <w:left w:val="single" w:sz="4" w:space="0" w:color="000000"/>
              <w:bottom w:val="single" w:sz="4" w:space="0" w:color="000000"/>
            </w:tcBorders>
          </w:tcPr>
          <w:p w14:paraId="3040F46E"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lp</w:t>
            </w:r>
            <w:proofErr w:type="spellEnd"/>
          </w:p>
        </w:tc>
        <w:tc>
          <w:tcPr>
            <w:tcW w:w="6668" w:type="dxa"/>
            <w:tcBorders>
              <w:top w:val="single" w:sz="4" w:space="0" w:color="000000"/>
              <w:left w:val="single" w:sz="4" w:space="0" w:color="000000"/>
              <w:bottom w:val="single" w:sz="4" w:space="0" w:color="000000"/>
            </w:tcBorders>
          </w:tcPr>
          <w:p w14:paraId="46EDE48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asortyment</w:t>
            </w:r>
          </w:p>
        </w:tc>
        <w:tc>
          <w:tcPr>
            <w:tcW w:w="1417" w:type="dxa"/>
            <w:tcBorders>
              <w:top w:val="single" w:sz="4" w:space="0" w:color="000000"/>
              <w:left w:val="single" w:sz="4" w:space="0" w:color="000000"/>
              <w:bottom w:val="single" w:sz="4" w:space="0" w:color="000000"/>
            </w:tcBorders>
          </w:tcPr>
          <w:p w14:paraId="2F64A3E0"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
        </w:tc>
        <w:tc>
          <w:tcPr>
            <w:tcW w:w="1101" w:type="dxa"/>
            <w:tcBorders>
              <w:top w:val="single" w:sz="4" w:space="0" w:color="000000"/>
              <w:left w:val="single" w:sz="4" w:space="0" w:color="000000"/>
              <w:bottom w:val="single" w:sz="4" w:space="0" w:color="000000"/>
              <w:right w:val="single" w:sz="4" w:space="0" w:color="000000"/>
            </w:tcBorders>
          </w:tcPr>
          <w:p w14:paraId="42EF8EE2"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ilość</w:t>
            </w:r>
          </w:p>
        </w:tc>
      </w:tr>
      <w:tr w:rsidR="00877632" w:rsidRPr="00877632" w14:paraId="21256BA1" w14:textId="77777777" w:rsidTr="000157FB">
        <w:tc>
          <w:tcPr>
            <w:tcW w:w="562" w:type="dxa"/>
            <w:tcBorders>
              <w:left w:val="single" w:sz="4" w:space="0" w:color="000000"/>
              <w:bottom w:val="single" w:sz="4" w:space="0" w:color="000000"/>
            </w:tcBorders>
          </w:tcPr>
          <w:p w14:paraId="45CFCD44"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w:t>
            </w:r>
          </w:p>
        </w:tc>
        <w:tc>
          <w:tcPr>
            <w:tcW w:w="6668" w:type="dxa"/>
            <w:tcBorders>
              <w:left w:val="single" w:sz="4" w:space="0" w:color="000000"/>
              <w:bottom w:val="single" w:sz="4" w:space="0" w:color="000000"/>
            </w:tcBorders>
          </w:tcPr>
          <w:p w14:paraId="50028A6F" w14:textId="77777777" w:rsidR="00877632" w:rsidRPr="00877632" w:rsidRDefault="00877632" w:rsidP="00877632">
            <w:pPr>
              <w:spacing w:after="0" w:line="240" w:lineRule="auto"/>
              <w:rPr>
                <w:rFonts w:ascii="Times New Roman" w:eastAsia="Times New Roman" w:hAnsi="Times New Roman" w:cs="Times New Roman"/>
                <w:kern w:val="0"/>
                <w:sz w:val="24"/>
                <w:szCs w:val="24"/>
                <w:lang w:eastAsia="pl-PL"/>
                <w14:ligatures w14:val="none"/>
              </w:rPr>
            </w:pPr>
            <w:r w:rsidRPr="00877632">
              <w:rPr>
                <w:rFonts w:ascii="Times New Roman" w:eastAsia="Times New Roman" w:hAnsi="Times New Roman" w:cs="Times New Roman"/>
                <w:kern w:val="0"/>
                <w:sz w:val="24"/>
                <w:szCs w:val="24"/>
                <w:lang w:eastAsia="pl-PL"/>
                <w14:ligatures w14:val="none"/>
              </w:rPr>
              <w:t xml:space="preserve">Łyżki w postaci jednorazowych nakładek do </w:t>
            </w:r>
          </w:p>
          <w:p w14:paraId="0C85B146" w14:textId="77777777" w:rsidR="00877632" w:rsidRPr="00877632" w:rsidRDefault="00877632" w:rsidP="00877632">
            <w:pPr>
              <w:spacing w:after="0" w:line="240" w:lineRule="auto"/>
              <w:rPr>
                <w:rFonts w:ascii="Times New Roman" w:eastAsia="Times New Roman" w:hAnsi="Times New Roman" w:cs="Times New Roman"/>
                <w:kern w:val="0"/>
                <w:sz w:val="24"/>
                <w:szCs w:val="24"/>
                <w:lang w:eastAsia="pl-PL"/>
                <w14:ligatures w14:val="none"/>
              </w:rPr>
            </w:pPr>
            <w:proofErr w:type="spellStart"/>
            <w:r w:rsidRPr="00877632">
              <w:rPr>
                <w:rFonts w:ascii="Times New Roman" w:eastAsia="Times New Roman" w:hAnsi="Times New Roman" w:cs="Times New Roman"/>
                <w:kern w:val="0"/>
                <w:sz w:val="24"/>
                <w:szCs w:val="24"/>
                <w:lang w:eastAsia="pl-PL"/>
                <w14:ligatures w14:val="none"/>
              </w:rPr>
              <w:t>wideolaryngskopu</w:t>
            </w:r>
            <w:proofErr w:type="spellEnd"/>
            <w:r w:rsidRPr="00877632">
              <w:rPr>
                <w:rFonts w:ascii="Times New Roman" w:eastAsia="Times New Roman" w:hAnsi="Times New Roman" w:cs="Times New Roman"/>
                <w:kern w:val="0"/>
                <w:sz w:val="24"/>
                <w:szCs w:val="24"/>
                <w:lang w:eastAsia="pl-PL"/>
                <w14:ligatures w14:val="none"/>
              </w:rPr>
              <w:t xml:space="preserve"> IS3-L posiadanego przez Zamawiającego, wykonane z poliwęglanu, dla pacjentów  osób dorosłych i dorosłych otyłych.</w:t>
            </w:r>
          </w:p>
          <w:p w14:paraId="7FEE81F3" w14:textId="77777777" w:rsidR="00877632" w:rsidRPr="00877632" w:rsidRDefault="00877632" w:rsidP="00877632">
            <w:pPr>
              <w:spacing w:after="0" w:line="240" w:lineRule="auto"/>
              <w:rPr>
                <w:rFonts w:ascii="Times New Roman" w:eastAsia="Times New Roman" w:hAnsi="Times New Roman" w:cs="Times New Roman"/>
                <w:kern w:val="0"/>
                <w:sz w:val="24"/>
                <w:szCs w:val="24"/>
                <w:lang w:eastAsia="pl-PL"/>
                <w14:ligatures w14:val="none"/>
              </w:rPr>
            </w:pPr>
            <w:r w:rsidRPr="00877632">
              <w:rPr>
                <w:rFonts w:ascii="Times New Roman" w:eastAsia="Times New Roman" w:hAnsi="Times New Roman" w:cs="Times New Roman"/>
                <w:kern w:val="0"/>
                <w:sz w:val="24"/>
                <w:szCs w:val="24"/>
                <w:lang w:eastAsia="pl-PL"/>
                <w14:ligatures w14:val="none"/>
              </w:rPr>
              <w:lastRenderedPageBreak/>
              <w:t>Łyżki o specjalnym kształcie, przeznaczone do intubacji trudnych dróg oddechowych w min. 2 rozmiarach: dla dorosłych i dla dorosłych otyłych."</w:t>
            </w:r>
          </w:p>
          <w:p w14:paraId="7BFC37F7" w14:textId="77777777" w:rsidR="00877632" w:rsidRPr="00877632" w:rsidRDefault="00877632" w:rsidP="00877632">
            <w:pPr>
              <w:suppressAutoHyphens/>
              <w:spacing w:after="0" w:line="240" w:lineRule="auto"/>
              <w:rPr>
                <w:rFonts w:ascii="Times New Roman" w:eastAsia="Calibri" w:hAnsi="Times New Roman" w:cs="Times New Roman"/>
                <w:kern w:val="0"/>
                <w:sz w:val="24"/>
                <w:szCs w:val="24"/>
                <w14:ligatures w14:val="none"/>
              </w:rPr>
            </w:pPr>
            <w:r w:rsidRPr="00877632">
              <w:rPr>
                <w:rFonts w:ascii="Times New Roman" w:eastAsia="Calibri" w:hAnsi="Times New Roman" w:cs="Times New Roman"/>
                <w:kern w:val="0"/>
                <w:sz w:val="24"/>
                <w:szCs w:val="24"/>
                <w14:ligatures w14:val="none"/>
              </w:rPr>
              <w:t>Łyżka jednorazowego użytku do</w:t>
            </w:r>
            <w:r w:rsidRPr="00877632">
              <w:rPr>
                <w:rFonts w:ascii="Times New Roman" w:eastAsia="Times New Roman" w:hAnsi="Times New Roman" w:cs="Times New Roman"/>
                <w:kern w:val="0"/>
                <w:sz w:val="24"/>
                <w:szCs w:val="24"/>
                <w:lang w:eastAsia="pl-PL"/>
                <w14:ligatures w14:val="none"/>
              </w:rPr>
              <w:t xml:space="preserve"> posiadanego przez Zamawiającego</w:t>
            </w:r>
            <w:r w:rsidRPr="00877632">
              <w:rPr>
                <w:rFonts w:ascii="Times New Roman" w:eastAsia="Calibri" w:hAnsi="Times New Roman" w:cs="Times New Roman"/>
                <w:kern w:val="0"/>
                <w:sz w:val="24"/>
                <w:szCs w:val="24"/>
                <w14:ligatures w14:val="none"/>
              </w:rPr>
              <w:t xml:space="preserve"> </w:t>
            </w:r>
            <w:proofErr w:type="spellStart"/>
            <w:r w:rsidRPr="00877632">
              <w:rPr>
                <w:rFonts w:ascii="Times New Roman" w:eastAsia="Calibri" w:hAnsi="Times New Roman" w:cs="Times New Roman"/>
                <w:kern w:val="0"/>
                <w:sz w:val="24"/>
                <w:szCs w:val="24"/>
                <w14:ligatures w14:val="none"/>
              </w:rPr>
              <w:t>wideolaryngoskopu</w:t>
            </w:r>
            <w:proofErr w:type="spellEnd"/>
            <w:r w:rsidRPr="00877632">
              <w:rPr>
                <w:rFonts w:ascii="Times New Roman" w:eastAsia="Calibri" w:hAnsi="Times New Roman" w:cs="Times New Roman"/>
                <w:kern w:val="0"/>
                <w:sz w:val="24"/>
                <w:szCs w:val="24"/>
                <w14:ligatures w14:val="none"/>
              </w:rPr>
              <w:t xml:space="preserve"> iS3-L, rozmiar SS, S, M, L, typ Mac 3, typ Mac 4 – do wyboru przez Zamawiającego</w:t>
            </w:r>
          </w:p>
          <w:p w14:paraId="15FC0621" w14:textId="77777777" w:rsidR="00877632" w:rsidRPr="00877632" w:rsidRDefault="00877632" w:rsidP="00877632">
            <w:pPr>
              <w:spacing w:after="0" w:line="240" w:lineRule="auto"/>
              <w:rPr>
                <w:rFonts w:ascii="Calibri" w:eastAsia="Calibri" w:hAnsi="Calibri" w:cs="Calibri"/>
              </w:rPr>
            </w:pPr>
          </w:p>
        </w:tc>
        <w:tc>
          <w:tcPr>
            <w:tcW w:w="1417" w:type="dxa"/>
            <w:tcBorders>
              <w:left w:val="single" w:sz="4" w:space="0" w:color="000000"/>
              <w:bottom w:val="single" w:sz="4" w:space="0" w:color="000000"/>
            </w:tcBorders>
          </w:tcPr>
          <w:p w14:paraId="0083DC2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lastRenderedPageBreak/>
              <w:t>szt.</w:t>
            </w:r>
          </w:p>
        </w:tc>
        <w:tc>
          <w:tcPr>
            <w:tcW w:w="1101" w:type="dxa"/>
            <w:tcBorders>
              <w:left w:val="single" w:sz="4" w:space="0" w:color="000000"/>
              <w:bottom w:val="single" w:sz="4" w:space="0" w:color="000000"/>
              <w:right w:val="single" w:sz="4" w:space="0" w:color="000000"/>
            </w:tcBorders>
          </w:tcPr>
          <w:p w14:paraId="5DA1BEE6"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200</w:t>
            </w:r>
          </w:p>
        </w:tc>
      </w:tr>
    </w:tbl>
    <w:p w14:paraId="339EB7E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B0236D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XXIV</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7A5A80F5" w14:textId="77777777" w:rsidTr="000157FB">
        <w:trPr>
          <w:tblHeader/>
        </w:trPr>
        <w:tc>
          <w:tcPr>
            <w:tcW w:w="471" w:type="dxa"/>
            <w:tcBorders>
              <w:top w:val="single" w:sz="2" w:space="0" w:color="000001"/>
              <w:left w:val="single" w:sz="2" w:space="0" w:color="000001"/>
              <w:bottom w:val="single" w:sz="2" w:space="0" w:color="000001"/>
            </w:tcBorders>
          </w:tcPr>
          <w:p w14:paraId="4EFFB897"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43595FE2"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56C03193"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263AB164"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34B40CC4"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5EAAADA3" w14:textId="77777777" w:rsidTr="000157FB">
        <w:tc>
          <w:tcPr>
            <w:tcW w:w="471" w:type="dxa"/>
            <w:tcBorders>
              <w:top w:val="single" w:sz="2" w:space="0" w:color="000001"/>
              <w:left w:val="single" w:sz="2" w:space="0" w:color="000001"/>
              <w:bottom w:val="single" w:sz="2" w:space="0" w:color="000001"/>
            </w:tcBorders>
          </w:tcPr>
          <w:p w14:paraId="7D123B53"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3F7AD6F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w:t>
            </w:r>
          </w:p>
        </w:tc>
        <w:tc>
          <w:tcPr>
            <w:tcW w:w="2680" w:type="dxa"/>
            <w:tcBorders>
              <w:top w:val="single" w:sz="2" w:space="0" w:color="000001"/>
              <w:left w:val="single" w:sz="2" w:space="0" w:color="000001"/>
              <w:bottom w:val="single" w:sz="2" w:space="0" w:color="000001"/>
            </w:tcBorders>
          </w:tcPr>
          <w:p w14:paraId="6695864A"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Materiał z którego zbudowany jest asortyment</w:t>
            </w:r>
          </w:p>
          <w:p w14:paraId="114DA67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p>
        </w:tc>
        <w:tc>
          <w:tcPr>
            <w:tcW w:w="1571" w:type="dxa"/>
            <w:tcBorders>
              <w:top w:val="single" w:sz="2" w:space="0" w:color="000001"/>
              <w:left w:val="single" w:sz="2" w:space="0" w:color="000001"/>
              <w:bottom w:val="single" w:sz="2" w:space="0" w:color="000001"/>
            </w:tcBorders>
          </w:tcPr>
          <w:p w14:paraId="6AF7038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0-40</w:t>
            </w:r>
          </w:p>
        </w:tc>
        <w:tc>
          <w:tcPr>
            <w:tcW w:w="3403" w:type="dxa"/>
            <w:tcBorders>
              <w:top w:val="single" w:sz="2" w:space="0" w:color="000001"/>
              <w:left w:val="single" w:sz="2" w:space="0" w:color="000001"/>
              <w:bottom w:val="single" w:sz="2" w:space="0" w:color="000001"/>
              <w:right w:val="single" w:sz="2" w:space="0" w:color="000001"/>
            </w:tcBorders>
          </w:tcPr>
          <w:p w14:paraId="21505BD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Dowolny materiał – 0 pkt.</w:t>
            </w:r>
          </w:p>
          <w:p w14:paraId="22E1221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31E5F9B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Poliwęglan            -  40 pkt.</w:t>
            </w:r>
          </w:p>
        </w:tc>
      </w:tr>
    </w:tbl>
    <w:p w14:paraId="54D4283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A17DCA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07923F3"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264F1FA"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5A3CF5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bookmarkStart w:id="46" w:name="_Hlk213413710"/>
      <w:r w:rsidRPr="00877632">
        <w:rPr>
          <w:rFonts w:ascii="Times New Roman" w:eastAsia="Calibri" w:hAnsi="Times New Roman" w:cs="Times New Roman"/>
          <w:b/>
          <w:kern w:val="0"/>
          <w14:ligatures w14:val="none"/>
        </w:rPr>
        <w:t>Pakiet 25 -  Implanty ortopedyczne IV</w:t>
      </w:r>
      <w:bookmarkEnd w:id="46"/>
    </w:p>
    <w:p w14:paraId="585666C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65"/>
        <w:gridCol w:w="6714"/>
        <w:gridCol w:w="1261"/>
        <w:gridCol w:w="1088"/>
      </w:tblGrid>
      <w:tr w:rsidR="00877632" w:rsidRPr="00877632" w14:paraId="26995ED4" w14:textId="77777777" w:rsidTr="000157FB">
        <w:tc>
          <w:tcPr>
            <w:tcW w:w="570" w:type="dxa"/>
            <w:tcBorders>
              <w:top w:val="single" w:sz="4" w:space="0" w:color="000000"/>
              <w:left w:val="single" w:sz="4" w:space="0" w:color="000000"/>
              <w:bottom w:val="single" w:sz="4" w:space="0" w:color="000000"/>
            </w:tcBorders>
          </w:tcPr>
          <w:p w14:paraId="05B15A74"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w:t>
            </w:r>
          </w:p>
        </w:tc>
        <w:tc>
          <w:tcPr>
            <w:tcW w:w="6801" w:type="dxa"/>
            <w:tcBorders>
              <w:top w:val="single" w:sz="4" w:space="0" w:color="000000"/>
              <w:left w:val="single" w:sz="4" w:space="0" w:color="000000"/>
              <w:bottom w:val="single" w:sz="4" w:space="0" w:color="000000"/>
            </w:tcBorders>
          </w:tcPr>
          <w:p w14:paraId="7FE7C12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szycia łąkotki technika </w:t>
            </w:r>
            <w:proofErr w:type="spellStart"/>
            <w:r w:rsidRPr="00877632">
              <w:rPr>
                <w:rFonts w:ascii="Liberation Serif" w:eastAsia="Calibri" w:hAnsi="Liberation Serif" w:cs="Calibri"/>
                <w:sz w:val="20"/>
                <w:szCs w:val="20"/>
              </w:rPr>
              <w:t>all-inside</w:t>
            </w:r>
            <w:proofErr w:type="spellEnd"/>
            <w:r w:rsidRPr="00877632">
              <w:rPr>
                <w:rFonts w:ascii="Liberation Serif" w:eastAsia="Calibri" w:hAnsi="Liberation Serif" w:cs="Calibri"/>
                <w:sz w:val="20"/>
                <w:szCs w:val="20"/>
              </w:rPr>
              <w:t xml:space="preserve">. System składający się z dwóch implantów, połączonych za pomocą polietylenowego, </w:t>
            </w:r>
            <w:proofErr w:type="spellStart"/>
            <w:r w:rsidRPr="00877632">
              <w:rPr>
                <w:rFonts w:ascii="Liberation Serif" w:eastAsia="Calibri" w:hAnsi="Liberation Serif" w:cs="Calibri"/>
                <w:sz w:val="20"/>
                <w:szCs w:val="20"/>
              </w:rPr>
              <w:t>niewchłanialnego</w:t>
            </w:r>
            <w:proofErr w:type="spellEnd"/>
            <w:r w:rsidRPr="00877632">
              <w:rPr>
                <w:rFonts w:ascii="Liberation Serif" w:eastAsia="Calibri" w:hAnsi="Liberation Serif" w:cs="Calibri"/>
                <w:sz w:val="20"/>
                <w:szCs w:val="20"/>
              </w:rPr>
              <w:t>, wzmocnionego szwu 2-0. Szew posiada samozaciskowy węzeł umożliwiający zmniejszanie dystansu pomiędzy implantami. Implanty załadowane są rzędowo w pojedynczą, półotwartą, jednorazową igłę. Igła z podziałką posiada regulowany ogranicznik zabezpieczający jej zbyt głębokie wbicie w łąkotkę. Implanty wypychane są z igły poza jamę stawu za pomocą pierścieniowego spustu na rękojeści z jednoczesnym sygnałem dźwiękowym. Kąty zagięcia igieł : 0, 12, 27 stopni.</w:t>
            </w:r>
          </w:p>
          <w:p w14:paraId="78EA9530" w14:textId="77777777" w:rsidR="00877632" w:rsidRPr="00877632" w:rsidRDefault="00877632" w:rsidP="00877632">
            <w:pPr>
              <w:suppressAutoHyphens/>
              <w:rPr>
                <w:rFonts w:ascii="Liberation Serif" w:eastAsia="Calibri" w:hAnsi="Liberation Serif" w:cs="Calibri"/>
                <w:sz w:val="20"/>
                <w:szCs w:val="20"/>
              </w:rPr>
            </w:pPr>
          </w:p>
        </w:tc>
        <w:tc>
          <w:tcPr>
            <w:tcW w:w="1276" w:type="dxa"/>
            <w:tcBorders>
              <w:top w:val="single" w:sz="4" w:space="0" w:color="000000"/>
              <w:left w:val="single" w:sz="4" w:space="0" w:color="000000"/>
              <w:bottom w:val="single" w:sz="4" w:space="0" w:color="000000"/>
            </w:tcBorders>
          </w:tcPr>
          <w:p w14:paraId="5A6A5B5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top w:val="single" w:sz="4" w:space="0" w:color="000000"/>
              <w:left w:val="single" w:sz="4" w:space="0" w:color="000000"/>
              <w:bottom w:val="single" w:sz="4" w:space="0" w:color="000000"/>
              <w:right w:val="single" w:sz="4" w:space="0" w:color="000000"/>
            </w:tcBorders>
          </w:tcPr>
          <w:p w14:paraId="3D3EA053"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50</w:t>
            </w:r>
          </w:p>
        </w:tc>
      </w:tr>
      <w:tr w:rsidR="00877632" w:rsidRPr="00877632" w14:paraId="2858AC18" w14:textId="77777777" w:rsidTr="000157FB">
        <w:tc>
          <w:tcPr>
            <w:tcW w:w="570" w:type="dxa"/>
            <w:tcBorders>
              <w:left w:val="single" w:sz="4" w:space="0" w:color="000000"/>
              <w:bottom w:val="single" w:sz="4" w:space="0" w:color="000000"/>
            </w:tcBorders>
          </w:tcPr>
          <w:p w14:paraId="64D7BA37"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w:t>
            </w:r>
          </w:p>
        </w:tc>
        <w:tc>
          <w:tcPr>
            <w:tcW w:w="6801" w:type="dxa"/>
            <w:tcBorders>
              <w:left w:val="single" w:sz="4" w:space="0" w:color="000000"/>
              <w:bottom w:val="single" w:sz="4" w:space="0" w:color="000000"/>
            </w:tcBorders>
          </w:tcPr>
          <w:p w14:paraId="430FA998"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szycia łąkotki technika </w:t>
            </w:r>
            <w:proofErr w:type="spellStart"/>
            <w:r w:rsidRPr="00877632">
              <w:rPr>
                <w:rFonts w:ascii="Liberation Serif" w:eastAsia="Calibri" w:hAnsi="Liberation Serif" w:cs="Calibri"/>
                <w:sz w:val="20"/>
                <w:szCs w:val="20"/>
              </w:rPr>
              <w:t>all-inside</w:t>
            </w:r>
            <w:proofErr w:type="spellEnd"/>
            <w:r w:rsidRPr="00877632">
              <w:rPr>
                <w:rFonts w:ascii="Liberation Serif" w:eastAsia="Calibri" w:hAnsi="Liberation Serif" w:cs="Calibri"/>
                <w:sz w:val="20"/>
                <w:szCs w:val="20"/>
              </w:rPr>
              <w:t xml:space="preserve">. System składający się z dwóch implantów , połączonych za pomocą polietylenowego, </w:t>
            </w:r>
            <w:proofErr w:type="spellStart"/>
            <w:r w:rsidRPr="00877632">
              <w:rPr>
                <w:rFonts w:ascii="Liberation Serif" w:eastAsia="Calibri" w:hAnsi="Liberation Serif" w:cs="Calibri"/>
                <w:sz w:val="20"/>
                <w:szCs w:val="20"/>
              </w:rPr>
              <w:t>niewchłanialnego</w:t>
            </w:r>
            <w:proofErr w:type="spellEnd"/>
            <w:r w:rsidRPr="00877632">
              <w:rPr>
                <w:rFonts w:ascii="Liberation Serif" w:eastAsia="Calibri" w:hAnsi="Liberation Serif" w:cs="Calibri"/>
                <w:sz w:val="20"/>
                <w:szCs w:val="20"/>
              </w:rPr>
              <w:t xml:space="preserve">, wzmocnionego szwu 2-0. Szew posiada samozaciskowy węzeł umożliwiający zmniejszanie dystansu pomiędzy implantami. Implanty załadowane są rzędowo w pojedynczą, półotwartą, jednorazową elastyczną igłę. Igła z podziałką posiada regulowany ogranicznik zabezpieczający jej zbyt głębokie wbicie w łąkotkę. Implanty wypychane są z igły poza jamę stawu za pomocą pierścieniowego spustu na rękojeści z jednoczesnym sygnałem dźwiękowym. Igła posiada możliwość  mechanicznego wygięcia w górnej </w:t>
            </w:r>
            <w:proofErr w:type="spellStart"/>
            <w:r w:rsidRPr="00877632">
              <w:rPr>
                <w:rFonts w:ascii="Liberation Serif" w:eastAsia="Calibri" w:hAnsi="Liberation Serif" w:cs="Calibri"/>
                <w:sz w:val="20"/>
                <w:szCs w:val="20"/>
              </w:rPr>
              <w:t>częsci</w:t>
            </w:r>
            <w:proofErr w:type="spellEnd"/>
            <w:r w:rsidRPr="00877632">
              <w:rPr>
                <w:rFonts w:ascii="Liberation Serif" w:eastAsia="Calibri" w:hAnsi="Liberation Serif" w:cs="Calibri"/>
                <w:sz w:val="20"/>
                <w:szCs w:val="20"/>
              </w:rPr>
              <w:t xml:space="preserve"> do 35% a w dolnej części do 80%. W zestawie z rękojeścią wymagany aplikator do doginania igły oraz jednorazowa </w:t>
            </w:r>
            <w:proofErr w:type="spellStart"/>
            <w:r w:rsidRPr="00877632">
              <w:rPr>
                <w:rFonts w:ascii="Liberation Serif" w:eastAsia="Calibri" w:hAnsi="Liberation Serif" w:cs="Calibri"/>
                <w:sz w:val="20"/>
                <w:szCs w:val="20"/>
              </w:rPr>
              <w:t>półkaniula</w:t>
            </w:r>
            <w:proofErr w:type="spellEnd"/>
          </w:p>
        </w:tc>
        <w:tc>
          <w:tcPr>
            <w:tcW w:w="1276" w:type="dxa"/>
            <w:tcBorders>
              <w:left w:val="single" w:sz="4" w:space="0" w:color="000000"/>
              <w:bottom w:val="single" w:sz="4" w:space="0" w:color="000000"/>
            </w:tcBorders>
          </w:tcPr>
          <w:p w14:paraId="4AEA0F59"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105BAF16"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20</w:t>
            </w:r>
          </w:p>
        </w:tc>
      </w:tr>
      <w:tr w:rsidR="00877632" w:rsidRPr="00877632" w14:paraId="6F5F79FD" w14:textId="77777777" w:rsidTr="000157FB">
        <w:tc>
          <w:tcPr>
            <w:tcW w:w="570" w:type="dxa"/>
            <w:tcBorders>
              <w:left w:val="single" w:sz="4" w:space="0" w:color="000000"/>
              <w:bottom w:val="single" w:sz="4" w:space="0" w:color="000000"/>
            </w:tcBorders>
          </w:tcPr>
          <w:p w14:paraId="6CCEEB09"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w:t>
            </w:r>
          </w:p>
        </w:tc>
        <w:tc>
          <w:tcPr>
            <w:tcW w:w="6801" w:type="dxa"/>
            <w:tcBorders>
              <w:left w:val="single" w:sz="4" w:space="0" w:color="000000"/>
              <w:bottom w:val="single" w:sz="4" w:space="0" w:color="000000"/>
            </w:tcBorders>
          </w:tcPr>
          <w:p w14:paraId="591B9BB3"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szycia łąkotki technika </w:t>
            </w:r>
            <w:proofErr w:type="spellStart"/>
            <w:r w:rsidRPr="00877632">
              <w:rPr>
                <w:rFonts w:ascii="Liberation Serif" w:eastAsia="Calibri" w:hAnsi="Liberation Serif" w:cs="Calibri"/>
                <w:sz w:val="20"/>
                <w:szCs w:val="20"/>
              </w:rPr>
              <w:t>all-inside</w:t>
            </w:r>
            <w:proofErr w:type="spellEnd"/>
            <w:r w:rsidRPr="00877632">
              <w:rPr>
                <w:rFonts w:ascii="Liberation Serif" w:eastAsia="Calibri" w:hAnsi="Liberation Serif" w:cs="Calibri"/>
                <w:sz w:val="20"/>
                <w:szCs w:val="20"/>
              </w:rPr>
              <w:t xml:space="preserve">. System składający się z dwóch implantów , połączonych za pomocą polietylenowego, </w:t>
            </w:r>
            <w:proofErr w:type="spellStart"/>
            <w:r w:rsidRPr="00877632">
              <w:rPr>
                <w:rFonts w:ascii="Liberation Serif" w:eastAsia="Calibri" w:hAnsi="Liberation Serif" w:cs="Calibri"/>
                <w:sz w:val="20"/>
                <w:szCs w:val="20"/>
              </w:rPr>
              <w:t>niewchłanialnego</w:t>
            </w:r>
            <w:proofErr w:type="spellEnd"/>
            <w:r w:rsidRPr="00877632">
              <w:rPr>
                <w:rFonts w:ascii="Liberation Serif" w:eastAsia="Calibri" w:hAnsi="Liberation Serif" w:cs="Calibri"/>
                <w:sz w:val="20"/>
                <w:szCs w:val="20"/>
              </w:rPr>
              <w:t>, wzmocnionego szwu 2-0. Szew posiada samozaciskowy węzeł umożliwiający zmniejszanie dystansu pomiędzy implantami. Implanty załadowane są rzędowo w pojedynczą, półotwartą, jednorazową elastyczną igłę. Igła z podziałką posiada regulowany ogranicznik zabezpieczający jej zbyt głębokie wbicie w łąkotkę. Implanty wypychane są z igły poza jamę stawu za pomocą pierścieniowego spustu na rękojeści z jednoczesnym sygnałem dźwiękowym. Igła posiada możliwość  mechanicznego wygięcia w górnej części do 35% a w dolnej części do 80%.</w:t>
            </w:r>
          </w:p>
        </w:tc>
        <w:tc>
          <w:tcPr>
            <w:tcW w:w="1276" w:type="dxa"/>
            <w:tcBorders>
              <w:left w:val="single" w:sz="4" w:space="0" w:color="000000"/>
              <w:bottom w:val="single" w:sz="4" w:space="0" w:color="000000"/>
            </w:tcBorders>
          </w:tcPr>
          <w:p w14:paraId="1330FD5E"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974C2BC"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20</w:t>
            </w:r>
          </w:p>
        </w:tc>
      </w:tr>
      <w:tr w:rsidR="00877632" w:rsidRPr="00877632" w14:paraId="64E7DB14" w14:textId="77777777" w:rsidTr="000157FB">
        <w:tc>
          <w:tcPr>
            <w:tcW w:w="570" w:type="dxa"/>
            <w:tcBorders>
              <w:left w:val="single" w:sz="4" w:space="0" w:color="000000"/>
              <w:bottom w:val="single" w:sz="4" w:space="0" w:color="000000"/>
            </w:tcBorders>
          </w:tcPr>
          <w:p w14:paraId="3CD7DAFE"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lastRenderedPageBreak/>
              <w:t>4</w:t>
            </w:r>
          </w:p>
        </w:tc>
        <w:tc>
          <w:tcPr>
            <w:tcW w:w="6801" w:type="dxa"/>
            <w:tcBorders>
              <w:left w:val="single" w:sz="4" w:space="0" w:color="000000"/>
              <w:bottom w:val="single" w:sz="4" w:space="0" w:color="000000"/>
            </w:tcBorders>
          </w:tcPr>
          <w:p w14:paraId="3FF91452"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System do szycia łąkotki, w formie pistoletu ze spustem, pozwalający na założenie szwu obwodowego w łąkotce za pomocą nici, umożliwiający zaopatrzenie uszkodzeń </w:t>
            </w:r>
            <w:proofErr w:type="spellStart"/>
            <w:r w:rsidRPr="00877632">
              <w:rPr>
                <w:rFonts w:ascii="Liberation Serif" w:eastAsia="Calibri" w:hAnsi="Liberation Serif" w:cs="Calibri"/>
                <w:sz w:val="20"/>
                <w:szCs w:val="20"/>
              </w:rPr>
              <w:t>łąktotki</w:t>
            </w:r>
            <w:proofErr w:type="spellEnd"/>
            <w:r w:rsidRPr="00877632">
              <w:rPr>
                <w:rFonts w:ascii="Liberation Serif" w:eastAsia="Calibri" w:hAnsi="Liberation Serif" w:cs="Calibri"/>
                <w:sz w:val="20"/>
                <w:szCs w:val="20"/>
              </w:rPr>
              <w:t xml:space="preserve"> horyzontalnych, wertykalnych i radialnych. System charakteryzuje się cienką  górną szczęką o gr.1.6 mm, tępą końcówką umożliwiającą manewrowanie w ciasnych aspektach kolana oraz wysuwaną dolną szczęką.</w:t>
            </w:r>
          </w:p>
        </w:tc>
        <w:tc>
          <w:tcPr>
            <w:tcW w:w="1276" w:type="dxa"/>
            <w:tcBorders>
              <w:left w:val="single" w:sz="4" w:space="0" w:color="000000"/>
              <w:bottom w:val="single" w:sz="4" w:space="0" w:color="000000"/>
            </w:tcBorders>
          </w:tcPr>
          <w:p w14:paraId="518D63A8"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38350404"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3CC58FB0" w14:textId="77777777" w:rsidTr="000157FB">
        <w:tc>
          <w:tcPr>
            <w:tcW w:w="570" w:type="dxa"/>
            <w:tcBorders>
              <w:left w:val="single" w:sz="4" w:space="0" w:color="000000"/>
              <w:bottom w:val="single" w:sz="4" w:space="0" w:color="000000"/>
            </w:tcBorders>
          </w:tcPr>
          <w:p w14:paraId="2DCC6F00"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5</w:t>
            </w:r>
          </w:p>
        </w:tc>
        <w:tc>
          <w:tcPr>
            <w:tcW w:w="6801" w:type="dxa"/>
            <w:tcBorders>
              <w:left w:val="single" w:sz="4" w:space="0" w:color="000000"/>
              <w:bottom w:val="single" w:sz="4" w:space="0" w:color="000000"/>
            </w:tcBorders>
          </w:tcPr>
          <w:p w14:paraId="16CB1996"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Ładunek nici do w/w urządzenia. Rozmiar nici 2-0 lub 0</w:t>
            </w:r>
          </w:p>
        </w:tc>
        <w:tc>
          <w:tcPr>
            <w:tcW w:w="1276" w:type="dxa"/>
            <w:tcBorders>
              <w:left w:val="single" w:sz="4" w:space="0" w:color="000000"/>
              <w:bottom w:val="single" w:sz="4" w:space="0" w:color="000000"/>
            </w:tcBorders>
          </w:tcPr>
          <w:p w14:paraId="08A1470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E2E2EC9"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5F9625E4" w14:textId="77777777" w:rsidTr="000157FB">
        <w:tc>
          <w:tcPr>
            <w:tcW w:w="570" w:type="dxa"/>
            <w:tcBorders>
              <w:left w:val="single" w:sz="4" w:space="0" w:color="000000"/>
              <w:bottom w:val="single" w:sz="4" w:space="0" w:color="000000"/>
            </w:tcBorders>
          </w:tcPr>
          <w:p w14:paraId="02263566"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6</w:t>
            </w:r>
          </w:p>
        </w:tc>
        <w:tc>
          <w:tcPr>
            <w:tcW w:w="6801" w:type="dxa"/>
            <w:tcBorders>
              <w:left w:val="single" w:sz="4" w:space="0" w:color="000000"/>
              <w:bottom w:val="single" w:sz="4" w:space="0" w:color="000000"/>
            </w:tcBorders>
          </w:tcPr>
          <w:p w14:paraId="0EDB3118"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Sterylne, jednorazowe, gotowe do użycia bez żadnych dodatkowych czynności narzędzie do przeszywania tkanek miękkich z wstępnie </w:t>
            </w:r>
            <w:proofErr w:type="spellStart"/>
            <w:r w:rsidRPr="00877632">
              <w:rPr>
                <w:rFonts w:ascii="Liberation Serif" w:eastAsia="Calibri" w:hAnsi="Liberation Serif" w:cs="Calibri"/>
                <w:sz w:val="20"/>
                <w:szCs w:val="20"/>
              </w:rPr>
              <w:t>załądowaną</w:t>
            </w:r>
            <w:proofErr w:type="spellEnd"/>
            <w:r w:rsidRPr="00877632">
              <w:rPr>
                <w:rFonts w:ascii="Liberation Serif" w:eastAsia="Calibri" w:hAnsi="Liberation Serif" w:cs="Calibri"/>
                <w:sz w:val="20"/>
                <w:szCs w:val="20"/>
              </w:rPr>
              <w:t xml:space="preserve"> igłą w środku, która podczas aplikacji i przejścia przez tkanki zakrzywia się ku górze, ciągnąc za sobą nić lub taśmę, a górna szczęka przechwytuje je. Uchwyt pistoletowy ze spustem. Średnica trzonka roboczego 5,2 mm, szerokość końcówki roboczej 5,2mm, długość końcówki </w:t>
            </w:r>
            <w:proofErr w:type="spellStart"/>
            <w:r w:rsidRPr="00877632">
              <w:rPr>
                <w:rFonts w:ascii="Liberation Serif" w:eastAsia="Calibri" w:hAnsi="Liberation Serif" w:cs="Calibri"/>
                <w:sz w:val="20"/>
                <w:szCs w:val="20"/>
              </w:rPr>
              <w:t>robocznej</w:t>
            </w:r>
            <w:proofErr w:type="spellEnd"/>
            <w:r w:rsidRPr="00877632">
              <w:rPr>
                <w:rFonts w:ascii="Liberation Serif" w:eastAsia="Calibri" w:hAnsi="Liberation Serif" w:cs="Calibri"/>
                <w:sz w:val="20"/>
                <w:szCs w:val="20"/>
              </w:rPr>
              <w:t xml:space="preserve"> 18,4 mm, grubość końcówki roboczej 5,4 mm. Również narzędzie mini o średnicy trzonka roboczego 3,8 mm, szerokości końcówki roboczej 4,1 mm, długości końcówki </w:t>
            </w:r>
            <w:proofErr w:type="spellStart"/>
            <w:r w:rsidRPr="00877632">
              <w:rPr>
                <w:rFonts w:ascii="Liberation Serif" w:eastAsia="Calibri" w:hAnsi="Liberation Serif" w:cs="Calibri"/>
                <w:sz w:val="20"/>
                <w:szCs w:val="20"/>
              </w:rPr>
              <w:t>robocznej</w:t>
            </w:r>
            <w:proofErr w:type="spellEnd"/>
            <w:r w:rsidRPr="00877632">
              <w:rPr>
                <w:rFonts w:ascii="Liberation Serif" w:eastAsia="Calibri" w:hAnsi="Liberation Serif" w:cs="Calibri"/>
                <w:sz w:val="20"/>
                <w:szCs w:val="20"/>
              </w:rPr>
              <w:t xml:space="preserve"> 12,5 mm, grubości końcówki roboczej 4,8 mm, opcjonalnie do użycia z plastikową kaniulą o rozmiarze 5,5 mm.</w:t>
            </w:r>
          </w:p>
        </w:tc>
        <w:tc>
          <w:tcPr>
            <w:tcW w:w="1276" w:type="dxa"/>
            <w:tcBorders>
              <w:left w:val="single" w:sz="4" w:space="0" w:color="000000"/>
              <w:bottom w:val="single" w:sz="4" w:space="0" w:color="000000"/>
            </w:tcBorders>
          </w:tcPr>
          <w:p w14:paraId="09F7318D"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6B34B1C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72685B2C" w14:textId="77777777" w:rsidTr="000157FB">
        <w:tc>
          <w:tcPr>
            <w:tcW w:w="570" w:type="dxa"/>
            <w:tcBorders>
              <w:left w:val="single" w:sz="4" w:space="0" w:color="000000"/>
              <w:bottom w:val="single" w:sz="4" w:space="0" w:color="000000"/>
            </w:tcBorders>
          </w:tcPr>
          <w:p w14:paraId="1E3897FD"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7</w:t>
            </w:r>
          </w:p>
        </w:tc>
        <w:tc>
          <w:tcPr>
            <w:tcW w:w="6801" w:type="dxa"/>
            <w:tcBorders>
              <w:left w:val="single" w:sz="4" w:space="0" w:color="000000"/>
              <w:bottom w:val="single" w:sz="4" w:space="0" w:color="000000"/>
            </w:tcBorders>
          </w:tcPr>
          <w:p w14:paraId="7C2B778F"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Sterylna igła z oczkiem do szycia łąkotki, kompatybilna z zestawem dwururek do szycia łąkotki</w:t>
            </w:r>
          </w:p>
        </w:tc>
        <w:tc>
          <w:tcPr>
            <w:tcW w:w="1276" w:type="dxa"/>
            <w:tcBorders>
              <w:left w:val="single" w:sz="4" w:space="0" w:color="000000"/>
              <w:bottom w:val="single" w:sz="4" w:space="0" w:color="000000"/>
            </w:tcBorders>
          </w:tcPr>
          <w:p w14:paraId="2A96A110"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6FAD9CE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5096905E" w14:textId="77777777" w:rsidTr="000157FB">
        <w:tc>
          <w:tcPr>
            <w:tcW w:w="570" w:type="dxa"/>
            <w:tcBorders>
              <w:left w:val="single" w:sz="4" w:space="0" w:color="000000"/>
              <w:bottom w:val="single" w:sz="4" w:space="0" w:color="000000"/>
            </w:tcBorders>
          </w:tcPr>
          <w:p w14:paraId="287E9581"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8</w:t>
            </w:r>
          </w:p>
        </w:tc>
        <w:tc>
          <w:tcPr>
            <w:tcW w:w="6801" w:type="dxa"/>
            <w:tcBorders>
              <w:left w:val="single" w:sz="4" w:space="0" w:color="000000"/>
              <w:bottom w:val="single" w:sz="4" w:space="0" w:color="000000"/>
            </w:tcBorders>
          </w:tcPr>
          <w:p w14:paraId="1B3A4CB5"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Dedykowany, sterylny, zestaw implantów, do artroskopowej rekonstrukcji korzenia łąkotki, techniką jedno lub dwukanałową zawierający:</w:t>
            </w:r>
          </w:p>
          <w:p w14:paraId="269D833D"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 wiertło o śr. 2 mm ze skrzydłami </w:t>
            </w:r>
            <w:proofErr w:type="spellStart"/>
            <w:r w:rsidRPr="00877632">
              <w:rPr>
                <w:rFonts w:ascii="Liberation Serif" w:eastAsia="Calibri" w:hAnsi="Liberation Serif" w:cs="Calibri"/>
                <w:sz w:val="20"/>
                <w:szCs w:val="20"/>
              </w:rPr>
              <w:t>antyrotacyjnymi</w:t>
            </w:r>
            <w:proofErr w:type="spellEnd"/>
          </w:p>
          <w:p w14:paraId="03C07994"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dwie osłonki o śr. 2,8 mm na wiertło, z laserowymi znacznikami wzdłuż całej długości, oddalonymi od siebie o 180°</w:t>
            </w:r>
          </w:p>
          <w:p w14:paraId="0A04E202"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dwie taśmy chirurgiczne o długości 95 cm</w:t>
            </w:r>
          </w:p>
          <w:p w14:paraId="785F25E3"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 </w:t>
            </w:r>
            <w:proofErr w:type="spellStart"/>
            <w:r w:rsidRPr="00877632">
              <w:rPr>
                <w:rFonts w:ascii="Liberation Serif" w:eastAsia="Calibri" w:hAnsi="Liberation Serif" w:cs="Calibri"/>
                <w:sz w:val="20"/>
                <w:szCs w:val="20"/>
              </w:rPr>
              <w:t>niewchłanialna</w:t>
            </w:r>
            <w:proofErr w:type="spellEnd"/>
            <w:r w:rsidRPr="00877632">
              <w:rPr>
                <w:rFonts w:ascii="Liberation Serif" w:eastAsia="Calibri" w:hAnsi="Liberation Serif" w:cs="Calibri"/>
                <w:sz w:val="20"/>
                <w:szCs w:val="20"/>
              </w:rPr>
              <w:t xml:space="preserve"> nić </w:t>
            </w:r>
            <w:proofErr w:type="spellStart"/>
            <w:r w:rsidRPr="00877632">
              <w:rPr>
                <w:rFonts w:ascii="Liberation Serif" w:eastAsia="Calibri" w:hAnsi="Liberation Serif" w:cs="Calibri"/>
                <w:sz w:val="20"/>
                <w:szCs w:val="20"/>
              </w:rPr>
              <w:t>monofilamentowa</w:t>
            </w:r>
            <w:proofErr w:type="spellEnd"/>
          </w:p>
          <w:p w14:paraId="753D7A62"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płytka z 4 otworami o wymiarach 4x12 mm do mocowania piszczelowego</w:t>
            </w:r>
          </w:p>
        </w:tc>
        <w:tc>
          <w:tcPr>
            <w:tcW w:w="1276" w:type="dxa"/>
            <w:tcBorders>
              <w:left w:val="single" w:sz="4" w:space="0" w:color="000000"/>
              <w:bottom w:val="single" w:sz="4" w:space="0" w:color="000000"/>
            </w:tcBorders>
          </w:tcPr>
          <w:p w14:paraId="528D0ACB"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07E3FE1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2</w:t>
            </w:r>
          </w:p>
        </w:tc>
      </w:tr>
      <w:tr w:rsidR="00877632" w:rsidRPr="00877632" w14:paraId="327DB43B" w14:textId="77777777" w:rsidTr="000157FB">
        <w:tc>
          <w:tcPr>
            <w:tcW w:w="570" w:type="dxa"/>
            <w:tcBorders>
              <w:left w:val="single" w:sz="4" w:space="0" w:color="000000"/>
              <w:bottom w:val="single" w:sz="4" w:space="0" w:color="000000"/>
            </w:tcBorders>
          </w:tcPr>
          <w:p w14:paraId="3B2D36D9"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9</w:t>
            </w:r>
          </w:p>
        </w:tc>
        <w:tc>
          <w:tcPr>
            <w:tcW w:w="6801" w:type="dxa"/>
            <w:tcBorders>
              <w:left w:val="single" w:sz="4" w:space="0" w:color="000000"/>
              <w:bottom w:val="single" w:sz="4" w:space="0" w:color="000000"/>
            </w:tcBorders>
          </w:tcPr>
          <w:p w14:paraId="509DEE5C"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Płytka typu </w:t>
            </w:r>
            <w:proofErr w:type="spellStart"/>
            <w:r w:rsidRPr="00877632">
              <w:rPr>
                <w:rFonts w:ascii="Liberation Serif" w:eastAsia="Calibri" w:hAnsi="Liberation Serif" w:cs="Calibri"/>
                <w:sz w:val="20"/>
                <w:szCs w:val="20"/>
              </w:rPr>
              <w:t>endobutton</w:t>
            </w:r>
            <w:proofErr w:type="spellEnd"/>
            <w:r w:rsidRPr="00877632">
              <w:rPr>
                <w:rFonts w:ascii="Liberation Serif" w:eastAsia="Calibri" w:hAnsi="Liberation Serif" w:cs="Calibri"/>
                <w:sz w:val="20"/>
                <w:szCs w:val="20"/>
              </w:rPr>
              <w:t xml:space="preserve"> z  8 otworami wykonana  o kształcie prostokąta z zaokrąglonymi bokami o dł. 12mm na stałe połączona z grubą pętlą chroniącą przeszczep, z nici </w:t>
            </w:r>
            <w:proofErr w:type="spellStart"/>
            <w:r w:rsidRPr="00877632">
              <w:rPr>
                <w:rFonts w:ascii="Liberation Serif" w:eastAsia="Calibri" w:hAnsi="Liberation Serif" w:cs="Calibri"/>
                <w:sz w:val="20"/>
                <w:szCs w:val="20"/>
              </w:rPr>
              <w:t>niewchłanialnej</w:t>
            </w:r>
            <w:proofErr w:type="spellEnd"/>
            <w:r w:rsidRPr="00877632">
              <w:rPr>
                <w:rFonts w:ascii="Liberation Serif" w:eastAsia="Calibri" w:hAnsi="Liberation Serif" w:cs="Calibri"/>
                <w:sz w:val="20"/>
                <w:szCs w:val="20"/>
              </w:rPr>
              <w:t xml:space="preserve"> UHMWPE, pozwalającą na zawieszenie przeszczepu w kanale udowym  oraz z nici do przeciągnięcia implantu na zewnętrzną korówkę. Pętla do podciągnięcia przeszczepu musi posiadać możliwość redukcji długości pętli w zakresie 90 mm - 10  mm za pomocą jednej ręki. Implant wstępnie załadowany na kartonik, ułatwiający założenie przeszczepu.</w:t>
            </w:r>
          </w:p>
        </w:tc>
        <w:tc>
          <w:tcPr>
            <w:tcW w:w="1276" w:type="dxa"/>
            <w:tcBorders>
              <w:left w:val="single" w:sz="4" w:space="0" w:color="000000"/>
              <w:bottom w:val="single" w:sz="4" w:space="0" w:color="000000"/>
            </w:tcBorders>
          </w:tcPr>
          <w:p w14:paraId="55CE1CDB"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F35EACD"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50</w:t>
            </w:r>
          </w:p>
        </w:tc>
      </w:tr>
      <w:tr w:rsidR="00877632" w:rsidRPr="00877632" w14:paraId="40AF45DB" w14:textId="77777777" w:rsidTr="000157FB">
        <w:tc>
          <w:tcPr>
            <w:tcW w:w="570" w:type="dxa"/>
            <w:tcBorders>
              <w:left w:val="single" w:sz="4" w:space="0" w:color="000000"/>
              <w:bottom w:val="single" w:sz="4" w:space="0" w:color="000000"/>
            </w:tcBorders>
          </w:tcPr>
          <w:p w14:paraId="1B781BA5"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10</w:t>
            </w:r>
          </w:p>
        </w:tc>
        <w:tc>
          <w:tcPr>
            <w:tcW w:w="6801" w:type="dxa"/>
            <w:tcBorders>
              <w:left w:val="single" w:sz="4" w:space="0" w:color="000000"/>
              <w:bottom w:val="single" w:sz="4" w:space="0" w:color="000000"/>
            </w:tcBorders>
          </w:tcPr>
          <w:p w14:paraId="69C9451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Płytka typu </w:t>
            </w:r>
            <w:proofErr w:type="spellStart"/>
            <w:r w:rsidRPr="00877632">
              <w:rPr>
                <w:rFonts w:ascii="Liberation Serif" w:eastAsia="Calibri" w:hAnsi="Liberation Serif" w:cs="Calibri"/>
                <w:sz w:val="20"/>
                <w:szCs w:val="20"/>
              </w:rPr>
              <w:t>endobutton</w:t>
            </w:r>
            <w:proofErr w:type="spellEnd"/>
            <w:r w:rsidRPr="00877632">
              <w:rPr>
                <w:rFonts w:ascii="Liberation Serif" w:eastAsia="Calibri" w:hAnsi="Liberation Serif" w:cs="Calibri"/>
                <w:sz w:val="20"/>
                <w:szCs w:val="20"/>
              </w:rPr>
              <w:t xml:space="preserve"> służąca do zabiegów rewizyjnych, wydłużona o długości 20mm stanowiąca nakładkę na </w:t>
            </w:r>
            <w:proofErr w:type="spellStart"/>
            <w:r w:rsidRPr="00877632">
              <w:rPr>
                <w:rFonts w:ascii="Liberation Serif" w:eastAsia="Calibri" w:hAnsi="Liberation Serif" w:cs="Calibri"/>
                <w:sz w:val="20"/>
                <w:szCs w:val="20"/>
              </w:rPr>
              <w:t>endobutton</w:t>
            </w:r>
            <w:proofErr w:type="spellEnd"/>
            <w:r w:rsidRPr="00877632">
              <w:rPr>
                <w:rFonts w:ascii="Liberation Serif" w:eastAsia="Calibri" w:hAnsi="Liberation Serif" w:cs="Calibri"/>
                <w:sz w:val="20"/>
                <w:szCs w:val="20"/>
              </w:rPr>
              <w:t>.</w:t>
            </w:r>
          </w:p>
          <w:p w14:paraId="696D178A" w14:textId="77777777" w:rsidR="00877632" w:rsidRPr="00877632" w:rsidRDefault="00877632" w:rsidP="00877632">
            <w:pPr>
              <w:suppressAutoHyphens/>
              <w:rPr>
                <w:rFonts w:ascii="Liberation Serif" w:eastAsia="Calibri" w:hAnsi="Liberation Serif" w:cs="Calibri"/>
                <w:sz w:val="20"/>
                <w:szCs w:val="20"/>
              </w:rPr>
            </w:pPr>
          </w:p>
        </w:tc>
        <w:tc>
          <w:tcPr>
            <w:tcW w:w="1276" w:type="dxa"/>
            <w:tcBorders>
              <w:left w:val="single" w:sz="4" w:space="0" w:color="000000"/>
              <w:bottom w:val="single" w:sz="4" w:space="0" w:color="000000"/>
            </w:tcBorders>
          </w:tcPr>
          <w:p w14:paraId="192CF73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6D145935"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w:t>
            </w:r>
          </w:p>
        </w:tc>
      </w:tr>
      <w:tr w:rsidR="00877632" w:rsidRPr="00877632" w14:paraId="30547563" w14:textId="77777777" w:rsidTr="000157FB">
        <w:tc>
          <w:tcPr>
            <w:tcW w:w="570" w:type="dxa"/>
            <w:tcBorders>
              <w:left w:val="single" w:sz="4" w:space="0" w:color="000000"/>
              <w:bottom w:val="single" w:sz="4" w:space="0" w:color="000000"/>
            </w:tcBorders>
          </w:tcPr>
          <w:p w14:paraId="1F17C94A"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11</w:t>
            </w:r>
          </w:p>
        </w:tc>
        <w:tc>
          <w:tcPr>
            <w:tcW w:w="6801" w:type="dxa"/>
            <w:tcBorders>
              <w:left w:val="single" w:sz="4" w:space="0" w:color="000000"/>
              <w:bottom w:val="single" w:sz="4" w:space="0" w:color="000000"/>
            </w:tcBorders>
          </w:tcPr>
          <w:p w14:paraId="6E91D07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Implant do rekonstrukcji więzadła krzyżowego przedniego i tylnego oparty na mocowaniu korówkowym, składający się z regulowanej pętli i tytanowego, okrągłego guzika w kształcie kapelusza, dostępnego w trzech rozmiarach:</w:t>
            </w:r>
          </w:p>
          <w:p w14:paraId="6AF7EC27"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średnica zewnętrzna 12mm, średnica wewnętrzna 4,4mm,</w:t>
            </w:r>
          </w:p>
          <w:p w14:paraId="442B7C8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średnica zewnętrzna 15mm, średnica wewnętrzna 7mm,</w:t>
            </w:r>
          </w:p>
          <w:p w14:paraId="5355BB62"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lastRenderedPageBreak/>
              <w:t>- średnica zewnętrzna 18mm, średnica wewnętrzna 10mm.</w:t>
            </w:r>
          </w:p>
          <w:p w14:paraId="1B02851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Implant dedykowany do użycia z przeszczepami w technice STG i QUAD.</w:t>
            </w:r>
          </w:p>
          <w:p w14:paraId="4AB922DE"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Implant o średnicy 12mm posiadający możliwość odłączenia guzika od pętli, co umożliwia użycie w technice </w:t>
            </w:r>
            <w:proofErr w:type="spellStart"/>
            <w:r w:rsidRPr="00877632">
              <w:rPr>
                <w:rFonts w:ascii="Liberation Serif" w:eastAsia="Calibri" w:hAnsi="Liberation Serif" w:cs="Calibri"/>
                <w:sz w:val="20"/>
                <w:szCs w:val="20"/>
              </w:rPr>
              <w:t>All</w:t>
            </w:r>
            <w:proofErr w:type="spellEnd"/>
            <w:r w:rsidRPr="00877632">
              <w:rPr>
                <w:rFonts w:ascii="Liberation Serif" w:eastAsia="Calibri" w:hAnsi="Liberation Serif" w:cs="Calibri"/>
                <w:sz w:val="20"/>
                <w:szCs w:val="20"/>
              </w:rPr>
              <w:t>-Inside.</w:t>
            </w:r>
          </w:p>
          <w:p w14:paraId="3B7B721F"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Guzik połączony z samozaciskową, </w:t>
            </w:r>
            <w:proofErr w:type="spellStart"/>
            <w:r w:rsidRPr="00877632">
              <w:rPr>
                <w:rFonts w:ascii="Liberation Serif" w:eastAsia="Calibri" w:hAnsi="Liberation Serif" w:cs="Calibri"/>
                <w:sz w:val="20"/>
                <w:szCs w:val="20"/>
              </w:rPr>
              <w:t>niewchłanialną</w:t>
            </w:r>
            <w:proofErr w:type="spellEnd"/>
            <w:r w:rsidRPr="00877632">
              <w:rPr>
                <w:rFonts w:ascii="Liberation Serif" w:eastAsia="Calibri" w:hAnsi="Liberation Serif" w:cs="Calibri"/>
                <w:sz w:val="20"/>
                <w:szCs w:val="20"/>
              </w:rPr>
              <w:t>, plecioną pętlą, wykonaną z materiału UHMWPE, umożliwiająca zawieszenie przeszczepu w kanale kostnym. Długość pętli regulowana w zakresie 140-10mm. Regulowana pętla umieszczona w zewnętrznej osłonie znajdującej się w miejscu kontaktu przeszczepu z implantem, zabezpieczającej przeszczep przed uszkodzeniem podczas redukcji długości. Po otwarciu opakowania guzik i pętla połączone ze sobą w celu minimalizacji kroków potrzebnych do implantacji. Koniec pętli zintegrowany z dodatkowym szwem chirurgicznym z prostą igłą, rozmiar szwu #2 umożliwiającym obszycie przeszczepu w technice QUAD. Implant sterylny, pakowany pojedynczo. Zestaw zawiera narzędzie umożliwiające równomierne, naprzemienne ściąganie dwóch szwów do redukcji długości pętli przy użyciu jednej ręki.</w:t>
            </w:r>
          </w:p>
          <w:p w14:paraId="09D5D014" w14:textId="77777777" w:rsidR="00877632" w:rsidRPr="00877632" w:rsidRDefault="00877632" w:rsidP="00877632">
            <w:pPr>
              <w:suppressAutoHyphens/>
              <w:rPr>
                <w:rFonts w:ascii="Liberation Serif" w:eastAsia="Calibri" w:hAnsi="Liberation Serif" w:cs="Calibri"/>
                <w:sz w:val="20"/>
                <w:szCs w:val="20"/>
              </w:rPr>
            </w:pPr>
          </w:p>
        </w:tc>
        <w:tc>
          <w:tcPr>
            <w:tcW w:w="1276" w:type="dxa"/>
            <w:tcBorders>
              <w:left w:val="single" w:sz="4" w:space="0" w:color="000000"/>
              <w:bottom w:val="single" w:sz="4" w:space="0" w:color="000000"/>
            </w:tcBorders>
          </w:tcPr>
          <w:p w14:paraId="6A9C474F"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lastRenderedPageBreak/>
              <w:t>szt</w:t>
            </w:r>
            <w:proofErr w:type="spellEnd"/>
          </w:p>
        </w:tc>
        <w:tc>
          <w:tcPr>
            <w:tcW w:w="1101" w:type="dxa"/>
            <w:tcBorders>
              <w:left w:val="single" w:sz="4" w:space="0" w:color="000000"/>
              <w:bottom w:val="single" w:sz="4" w:space="0" w:color="000000"/>
              <w:right w:val="single" w:sz="4" w:space="0" w:color="000000"/>
            </w:tcBorders>
          </w:tcPr>
          <w:p w14:paraId="08689CCF"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50</w:t>
            </w:r>
          </w:p>
        </w:tc>
      </w:tr>
      <w:tr w:rsidR="00877632" w:rsidRPr="00877632" w14:paraId="56D1CFA8" w14:textId="77777777" w:rsidTr="000157FB">
        <w:tc>
          <w:tcPr>
            <w:tcW w:w="570" w:type="dxa"/>
            <w:tcBorders>
              <w:left w:val="single" w:sz="4" w:space="0" w:color="000000"/>
              <w:bottom w:val="single" w:sz="4" w:space="0" w:color="000000"/>
            </w:tcBorders>
          </w:tcPr>
          <w:p w14:paraId="332815AE"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12</w:t>
            </w:r>
          </w:p>
        </w:tc>
        <w:tc>
          <w:tcPr>
            <w:tcW w:w="6801" w:type="dxa"/>
            <w:tcBorders>
              <w:left w:val="single" w:sz="4" w:space="0" w:color="000000"/>
              <w:bottom w:val="single" w:sz="4" w:space="0" w:color="000000"/>
            </w:tcBorders>
          </w:tcPr>
          <w:p w14:paraId="23D48F53"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Implant do rekonstrukcji więzadła krzyżowego przedniego i tylnego oparty na mocowaniu korówkowym, dedykowany do użycia z ścięgnem mięśnia czworogłowego uda, składający się z tytanowej płyty z zaokrąglonymi bokami, wymiary 4mm x 12mm, płyta z sześcioma otworami. połączonej z samozaciskową, </w:t>
            </w:r>
            <w:proofErr w:type="spellStart"/>
            <w:r w:rsidRPr="00877632">
              <w:rPr>
                <w:rFonts w:ascii="Liberation Serif" w:eastAsia="Calibri" w:hAnsi="Liberation Serif" w:cs="Calibri"/>
                <w:sz w:val="20"/>
                <w:szCs w:val="20"/>
              </w:rPr>
              <w:t>niewchłanialną</w:t>
            </w:r>
            <w:proofErr w:type="spellEnd"/>
            <w:r w:rsidRPr="00877632">
              <w:rPr>
                <w:rFonts w:ascii="Liberation Serif" w:eastAsia="Calibri" w:hAnsi="Liberation Serif" w:cs="Calibri"/>
                <w:sz w:val="20"/>
                <w:szCs w:val="20"/>
              </w:rPr>
              <w:t>, plecioną pętlą, wykonaną z materiału UHMWPE, umożliwiająca zawieszenie przeszczepu w kanale kostnym. Długość pętli regulowana w zakresie 140-10mm. Regulowana pętla umieszczona w zewnętrznej osłonie znajdującej się w miejscu kontaktu przeszczepu z implantem, zabezpieczającej przeszczep przed uszkodzeniem podczas redukcji długości. Koniec pętli zintegrowany z dodatkowym szwem chirurgicznym z prostą igłą, rozmiar szwu #2 umożliwiającym  obszycie przeszczepu. Zestaw zawiera narzędzie umożliwiające równomierne, naprzemienne ściąganie dwóch szwów do redukcji długości pętli przy użyciu jednej ręki. Implant zaopatrzony w dwa różnokolorowe (biały i zielony), ułatwiające identyfikację szwy chirurgiczne w rozmiarze #5, służące do przeciągnięcia przeszczepu i ułożenia płyty, implant sterylny, pakowany pojedynczo.</w:t>
            </w:r>
          </w:p>
          <w:p w14:paraId="2C8B3833" w14:textId="77777777" w:rsidR="00877632" w:rsidRPr="00877632" w:rsidRDefault="00877632" w:rsidP="00877632">
            <w:pPr>
              <w:suppressAutoHyphens/>
              <w:rPr>
                <w:rFonts w:ascii="Liberation Serif" w:eastAsia="Calibri" w:hAnsi="Liberation Serif" w:cs="Calibri"/>
                <w:sz w:val="20"/>
                <w:szCs w:val="20"/>
              </w:rPr>
            </w:pPr>
          </w:p>
        </w:tc>
        <w:tc>
          <w:tcPr>
            <w:tcW w:w="1276" w:type="dxa"/>
            <w:tcBorders>
              <w:left w:val="single" w:sz="4" w:space="0" w:color="000000"/>
              <w:bottom w:val="single" w:sz="4" w:space="0" w:color="000000"/>
            </w:tcBorders>
          </w:tcPr>
          <w:p w14:paraId="73F7B638"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01167D4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w:t>
            </w:r>
          </w:p>
        </w:tc>
      </w:tr>
      <w:tr w:rsidR="00877632" w:rsidRPr="00877632" w14:paraId="3558A604" w14:textId="77777777" w:rsidTr="000157FB">
        <w:tc>
          <w:tcPr>
            <w:tcW w:w="570" w:type="dxa"/>
            <w:tcBorders>
              <w:left w:val="single" w:sz="4" w:space="0" w:color="000000"/>
              <w:bottom w:val="single" w:sz="4" w:space="0" w:color="000000"/>
            </w:tcBorders>
          </w:tcPr>
          <w:p w14:paraId="4A185452"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13</w:t>
            </w:r>
          </w:p>
        </w:tc>
        <w:tc>
          <w:tcPr>
            <w:tcW w:w="6801" w:type="dxa"/>
            <w:tcBorders>
              <w:left w:val="single" w:sz="4" w:space="0" w:color="000000"/>
              <w:bottom w:val="single" w:sz="4" w:space="0" w:color="000000"/>
            </w:tcBorders>
          </w:tcPr>
          <w:p w14:paraId="2267AF7F"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Implant do rekonstrukcji więzadła krzyżowego przedniego i tylnego oparty na mocowaniu korówkowym, dedykowany do użycia z przeszczepami w technice BTB i QT-B, składający się z płyty z zaokrąglonymi bokami, wymiary 4mm x 12mm, płyta z sześcioma otworami połączona z samozaciskową pętlą.</w:t>
            </w:r>
          </w:p>
          <w:p w14:paraId="7EC46F94"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Pętla </w:t>
            </w:r>
            <w:proofErr w:type="spellStart"/>
            <w:r w:rsidRPr="00877632">
              <w:rPr>
                <w:rFonts w:ascii="Liberation Serif" w:eastAsia="Calibri" w:hAnsi="Liberation Serif" w:cs="Calibri"/>
                <w:sz w:val="20"/>
                <w:szCs w:val="20"/>
              </w:rPr>
              <w:t>niewchłanialna</w:t>
            </w:r>
            <w:proofErr w:type="spellEnd"/>
            <w:r w:rsidRPr="00877632">
              <w:rPr>
                <w:rFonts w:ascii="Liberation Serif" w:eastAsia="Calibri" w:hAnsi="Liberation Serif" w:cs="Calibri"/>
                <w:sz w:val="20"/>
                <w:szCs w:val="20"/>
              </w:rPr>
              <w:t xml:space="preserve">, pleciona, wykonaną z materiału UHMWPE, umożliwiająca zawieszenie przeszczepu w kanale kostnym, do samodzielnego przeciągnięcia przez bloczek kostny z użyciem dołączonego szwu z zakończeniem typu </w:t>
            </w:r>
            <w:proofErr w:type="spellStart"/>
            <w:r w:rsidRPr="00877632">
              <w:rPr>
                <w:rFonts w:ascii="Liberation Serif" w:eastAsia="Calibri" w:hAnsi="Liberation Serif" w:cs="Calibri"/>
                <w:sz w:val="20"/>
                <w:szCs w:val="20"/>
              </w:rPr>
              <w:t>Suture</w:t>
            </w:r>
            <w:proofErr w:type="spellEnd"/>
            <w:r w:rsidRPr="00877632">
              <w:rPr>
                <w:rFonts w:ascii="Liberation Serif" w:eastAsia="Calibri" w:hAnsi="Liberation Serif" w:cs="Calibri"/>
                <w:sz w:val="20"/>
                <w:szCs w:val="20"/>
              </w:rPr>
              <w:t xml:space="preserve"> </w:t>
            </w:r>
            <w:proofErr w:type="spellStart"/>
            <w:r w:rsidRPr="00877632">
              <w:rPr>
                <w:rFonts w:ascii="Liberation Serif" w:eastAsia="Calibri" w:hAnsi="Liberation Serif" w:cs="Calibri"/>
                <w:sz w:val="20"/>
                <w:szCs w:val="20"/>
              </w:rPr>
              <w:t>Passer</w:t>
            </w:r>
            <w:proofErr w:type="spellEnd"/>
            <w:r w:rsidRPr="00877632">
              <w:rPr>
                <w:rFonts w:ascii="Liberation Serif" w:eastAsia="Calibri" w:hAnsi="Liberation Serif" w:cs="Calibri"/>
                <w:sz w:val="20"/>
                <w:szCs w:val="20"/>
              </w:rPr>
              <w:t>. Długość pętli regulowana w zakresie 130-10mm. Regulowana pętla umieszczona w zewnętrznej osłonie znajdującej się w miejscu kontaktu bloczka kostnego z implantem, zabezpieczającej przed uszkodzeniem podczas redukcji długości. Implant sterylny, pakowany pojedynczo. Zestaw zawiera narzędzie umożliwiające równomierne, naprzemienne ściąganie dwóch szwów do redukcji długości pętli przy użyciu jednej ręki oraz szew chirurgiczny w rozmiarze #5.</w:t>
            </w:r>
          </w:p>
          <w:p w14:paraId="50F975CE" w14:textId="77777777" w:rsidR="00877632" w:rsidRPr="00877632" w:rsidRDefault="00877632" w:rsidP="00877632">
            <w:pPr>
              <w:suppressAutoHyphens/>
              <w:rPr>
                <w:rFonts w:ascii="Liberation Serif" w:eastAsia="Calibri" w:hAnsi="Liberation Serif" w:cs="Calibri"/>
                <w:sz w:val="20"/>
                <w:szCs w:val="20"/>
              </w:rPr>
            </w:pPr>
          </w:p>
        </w:tc>
        <w:tc>
          <w:tcPr>
            <w:tcW w:w="1276" w:type="dxa"/>
            <w:tcBorders>
              <w:left w:val="single" w:sz="4" w:space="0" w:color="000000"/>
              <w:bottom w:val="single" w:sz="4" w:space="0" w:color="000000"/>
            </w:tcBorders>
          </w:tcPr>
          <w:p w14:paraId="0D292F30"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000405A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468B87BC" w14:textId="77777777" w:rsidTr="000157FB">
        <w:tc>
          <w:tcPr>
            <w:tcW w:w="570" w:type="dxa"/>
            <w:tcBorders>
              <w:left w:val="single" w:sz="4" w:space="0" w:color="000000"/>
              <w:bottom w:val="single" w:sz="4" w:space="0" w:color="000000"/>
            </w:tcBorders>
          </w:tcPr>
          <w:p w14:paraId="24E5A798"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14</w:t>
            </w:r>
          </w:p>
        </w:tc>
        <w:tc>
          <w:tcPr>
            <w:tcW w:w="6801" w:type="dxa"/>
            <w:tcBorders>
              <w:left w:val="single" w:sz="4" w:space="0" w:color="000000"/>
              <w:bottom w:val="single" w:sz="4" w:space="0" w:color="000000"/>
            </w:tcBorders>
          </w:tcPr>
          <w:p w14:paraId="195B461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Drut prowadzący, wiercący o średnicy 2.4 mm x 381 mm z oczkiem</w:t>
            </w:r>
          </w:p>
        </w:tc>
        <w:tc>
          <w:tcPr>
            <w:tcW w:w="1276" w:type="dxa"/>
            <w:tcBorders>
              <w:left w:val="single" w:sz="4" w:space="0" w:color="000000"/>
              <w:bottom w:val="single" w:sz="4" w:space="0" w:color="000000"/>
            </w:tcBorders>
          </w:tcPr>
          <w:p w14:paraId="5D9D2767"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0FD7557"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5F9B45FF" w14:textId="77777777" w:rsidTr="000157FB">
        <w:tc>
          <w:tcPr>
            <w:tcW w:w="570" w:type="dxa"/>
            <w:tcBorders>
              <w:left w:val="single" w:sz="4" w:space="0" w:color="000000"/>
              <w:bottom w:val="single" w:sz="4" w:space="0" w:color="000000"/>
            </w:tcBorders>
          </w:tcPr>
          <w:p w14:paraId="71E31E52"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lastRenderedPageBreak/>
              <w:t>15</w:t>
            </w:r>
          </w:p>
        </w:tc>
        <w:tc>
          <w:tcPr>
            <w:tcW w:w="6801" w:type="dxa"/>
            <w:tcBorders>
              <w:left w:val="single" w:sz="4" w:space="0" w:color="000000"/>
              <w:bottom w:val="single" w:sz="4" w:space="0" w:color="000000"/>
            </w:tcBorders>
          </w:tcPr>
          <w:p w14:paraId="310F26A0"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Wiertło </w:t>
            </w:r>
            <w:proofErr w:type="spellStart"/>
            <w:r w:rsidRPr="00877632">
              <w:rPr>
                <w:rFonts w:ascii="Liberation Serif" w:eastAsia="Calibri" w:hAnsi="Liberation Serif" w:cs="Calibri"/>
                <w:sz w:val="20"/>
                <w:szCs w:val="20"/>
              </w:rPr>
              <w:t>kaniulowane</w:t>
            </w:r>
            <w:proofErr w:type="spellEnd"/>
            <w:r w:rsidRPr="00877632">
              <w:rPr>
                <w:rFonts w:ascii="Liberation Serif" w:eastAsia="Calibri" w:hAnsi="Liberation Serif" w:cs="Calibri"/>
                <w:sz w:val="20"/>
                <w:szCs w:val="20"/>
              </w:rPr>
              <w:t xml:space="preserve"> o średnicy 4.5 mm</w:t>
            </w:r>
          </w:p>
        </w:tc>
        <w:tc>
          <w:tcPr>
            <w:tcW w:w="1276" w:type="dxa"/>
            <w:tcBorders>
              <w:left w:val="single" w:sz="4" w:space="0" w:color="000000"/>
              <w:bottom w:val="single" w:sz="4" w:space="0" w:color="000000"/>
            </w:tcBorders>
          </w:tcPr>
          <w:p w14:paraId="2D49A54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D55CCB5"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41C83FA7" w14:textId="77777777" w:rsidTr="000157FB">
        <w:tc>
          <w:tcPr>
            <w:tcW w:w="570" w:type="dxa"/>
            <w:tcBorders>
              <w:left w:val="single" w:sz="4" w:space="0" w:color="000000"/>
              <w:bottom w:val="single" w:sz="4" w:space="0" w:color="000000"/>
            </w:tcBorders>
          </w:tcPr>
          <w:p w14:paraId="62D9266B"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16</w:t>
            </w:r>
          </w:p>
        </w:tc>
        <w:tc>
          <w:tcPr>
            <w:tcW w:w="6801" w:type="dxa"/>
            <w:tcBorders>
              <w:left w:val="single" w:sz="4" w:space="0" w:color="000000"/>
              <w:bottom w:val="single" w:sz="4" w:space="0" w:color="000000"/>
            </w:tcBorders>
          </w:tcPr>
          <w:p w14:paraId="3FA3CE75"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Drut kierunkowy </w:t>
            </w:r>
            <w:proofErr w:type="spellStart"/>
            <w:r w:rsidRPr="00877632">
              <w:rPr>
                <w:rFonts w:ascii="Liberation Serif" w:eastAsia="Calibri" w:hAnsi="Liberation Serif" w:cs="Calibri"/>
                <w:sz w:val="20"/>
                <w:szCs w:val="20"/>
              </w:rPr>
              <w:t>nitynolowy</w:t>
            </w:r>
            <w:proofErr w:type="spellEnd"/>
            <w:r w:rsidRPr="00877632">
              <w:rPr>
                <w:rFonts w:ascii="Liberation Serif" w:eastAsia="Calibri" w:hAnsi="Liberation Serif" w:cs="Calibri"/>
                <w:sz w:val="20"/>
                <w:szCs w:val="20"/>
              </w:rPr>
              <w:t xml:space="preserve">, o średnicy 1.2 mm, do śrub , opakowanie 5 </w:t>
            </w:r>
            <w:proofErr w:type="spellStart"/>
            <w:r w:rsidRPr="00877632">
              <w:rPr>
                <w:rFonts w:ascii="Liberation Serif" w:eastAsia="Calibri" w:hAnsi="Liberation Serif" w:cs="Calibri"/>
                <w:sz w:val="20"/>
                <w:szCs w:val="20"/>
              </w:rPr>
              <w:t>szt</w:t>
            </w:r>
            <w:proofErr w:type="spellEnd"/>
          </w:p>
        </w:tc>
        <w:tc>
          <w:tcPr>
            <w:tcW w:w="1276" w:type="dxa"/>
            <w:tcBorders>
              <w:left w:val="single" w:sz="4" w:space="0" w:color="000000"/>
              <w:bottom w:val="single" w:sz="4" w:space="0" w:color="000000"/>
            </w:tcBorders>
          </w:tcPr>
          <w:p w14:paraId="0A34347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0FCCE05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2</w:t>
            </w:r>
          </w:p>
        </w:tc>
      </w:tr>
      <w:tr w:rsidR="00877632" w:rsidRPr="00877632" w14:paraId="526CD49F" w14:textId="77777777" w:rsidTr="000157FB">
        <w:tc>
          <w:tcPr>
            <w:tcW w:w="570" w:type="dxa"/>
            <w:tcBorders>
              <w:left w:val="single" w:sz="4" w:space="0" w:color="000000"/>
              <w:bottom w:val="single" w:sz="4" w:space="0" w:color="000000"/>
            </w:tcBorders>
          </w:tcPr>
          <w:p w14:paraId="3A3ECAC7"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17</w:t>
            </w:r>
          </w:p>
        </w:tc>
        <w:tc>
          <w:tcPr>
            <w:tcW w:w="6801" w:type="dxa"/>
            <w:tcBorders>
              <w:left w:val="single" w:sz="4" w:space="0" w:color="000000"/>
              <w:bottom w:val="single" w:sz="4" w:space="0" w:color="000000"/>
            </w:tcBorders>
          </w:tcPr>
          <w:p w14:paraId="15F5F75B" w14:textId="77777777" w:rsidR="00877632" w:rsidRPr="00877632" w:rsidRDefault="00877632" w:rsidP="00877632">
            <w:pPr>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Biowchłanialana</w:t>
            </w:r>
            <w:proofErr w:type="spellEnd"/>
            <w:r w:rsidRPr="00877632">
              <w:rPr>
                <w:rFonts w:ascii="Liberation Serif" w:eastAsia="Calibri" w:hAnsi="Liberation Serif" w:cs="Calibri"/>
                <w:sz w:val="20"/>
                <w:szCs w:val="20"/>
              </w:rPr>
              <w:t xml:space="preserve"> śruba PLLA z </w:t>
            </w:r>
            <w:proofErr w:type="spellStart"/>
            <w:r w:rsidRPr="00877632">
              <w:rPr>
                <w:rFonts w:ascii="Liberation Serif" w:eastAsia="Calibri" w:hAnsi="Liberation Serif" w:cs="Calibri"/>
                <w:sz w:val="20"/>
                <w:szCs w:val="20"/>
              </w:rPr>
              <w:t>hydroksyapatytem</w:t>
            </w:r>
            <w:proofErr w:type="spellEnd"/>
            <w:r w:rsidRPr="00877632">
              <w:rPr>
                <w:rFonts w:ascii="Liberation Serif" w:eastAsia="Calibri" w:hAnsi="Liberation Serif" w:cs="Calibri"/>
                <w:sz w:val="20"/>
                <w:szCs w:val="20"/>
              </w:rPr>
              <w:t xml:space="preserve"> ( HA) oraz śruba z polimeru typu  PEEK (</w:t>
            </w:r>
            <w:proofErr w:type="spellStart"/>
            <w:r w:rsidRPr="00877632">
              <w:rPr>
                <w:rFonts w:ascii="Liberation Serif" w:eastAsia="Calibri" w:hAnsi="Liberation Serif" w:cs="Calibri"/>
                <w:sz w:val="20"/>
                <w:szCs w:val="20"/>
              </w:rPr>
              <w:t>Polieteroeteroketon</w:t>
            </w:r>
            <w:proofErr w:type="spellEnd"/>
            <w:r w:rsidRPr="00877632">
              <w:rPr>
                <w:rFonts w:ascii="Liberation Serif" w:eastAsia="Calibri" w:hAnsi="Liberation Serif" w:cs="Calibri"/>
                <w:sz w:val="20"/>
                <w:szCs w:val="20"/>
              </w:rPr>
              <w:t xml:space="preserve">) o średnicach 6, 7, 8, 9, 10, 11, 12 mm i długościach 20-25-30-35mm, w tym również lewoskrętne lub śruba </w:t>
            </w:r>
            <w:proofErr w:type="spellStart"/>
            <w:r w:rsidRPr="00877632">
              <w:rPr>
                <w:rFonts w:ascii="Liberation Serif" w:eastAsia="Calibri" w:hAnsi="Liberation Serif" w:cs="Calibri"/>
                <w:sz w:val="20"/>
                <w:szCs w:val="20"/>
              </w:rPr>
              <w:t>biowchłanialna</w:t>
            </w:r>
            <w:proofErr w:type="spellEnd"/>
            <w:r w:rsidRPr="00877632">
              <w:rPr>
                <w:rFonts w:ascii="Liberation Serif" w:eastAsia="Calibri" w:hAnsi="Liberation Serif" w:cs="Calibri"/>
                <w:sz w:val="20"/>
                <w:szCs w:val="20"/>
              </w:rPr>
              <w:t>, o otwartej architekturze, w składzie : 65% PLGA, 20% siarczan wapnia oraz 15% B-TCP w której to użyty materiał zostaje zastąpiony całkowicie przez nową kość w ciągu 24 miesięcy, w rozmiarach 5-12 mm.</w:t>
            </w:r>
          </w:p>
        </w:tc>
        <w:tc>
          <w:tcPr>
            <w:tcW w:w="1276" w:type="dxa"/>
            <w:tcBorders>
              <w:left w:val="single" w:sz="4" w:space="0" w:color="000000"/>
              <w:bottom w:val="single" w:sz="4" w:space="0" w:color="000000"/>
            </w:tcBorders>
          </w:tcPr>
          <w:p w14:paraId="181F2757"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E3500C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21DDE092" w14:textId="77777777" w:rsidTr="000157FB">
        <w:tc>
          <w:tcPr>
            <w:tcW w:w="570" w:type="dxa"/>
            <w:tcBorders>
              <w:left w:val="single" w:sz="4" w:space="0" w:color="000000"/>
              <w:bottom w:val="single" w:sz="4" w:space="0" w:color="000000"/>
            </w:tcBorders>
          </w:tcPr>
          <w:p w14:paraId="3425C648"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18</w:t>
            </w:r>
          </w:p>
        </w:tc>
        <w:tc>
          <w:tcPr>
            <w:tcW w:w="6801" w:type="dxa"/>
            <w:tcBorders>
              <w:left w:val="single" w:sz="4" w:space="0" w:color="000000"/>
              <w:bottom w:val="single" w:sz="4" w:space="0" w:color="000000"/>
            </w:tcBorders>
          </w:tcPr>
          <w:p w14:paraId="28348EED"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Jednorazowy, sterylny zestaw do pobrania ścięgna mięśnia czworogłowego zawierający:</w:t>
            </w:r>
          </w:p>
          <w:p w14:paraId="035BDA9D"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rozwieracz zapewniający bezpośrednią wizualizację ścięgna podczas pobierania małoinwazyjnego,</w:t>
            </w:r>
          </w:p>
          <w:p w14:paraId="75DE7B92"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ostrze do pobrania ścięgna - głębokość pobierania 6mm, możliwość pobrania ścięgna o szerokości 8mm, 10mm, 12mm - 2 sztuki,</w:t>
            </w:r>
          </w:p>
          <w:p w14:paraId="73377544"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ostrze do odcięcia pobranego ścięgna.</w:t>
            </w:r>
          </w:p>
          <w:p w14:paraId="319A9AD4"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Ostrza dedykowane do wielorazowego zestawu instrumentów.</w:t>
            </w:r>
          </w:p>
        </w:tc>
        <w:tc>
          <w:tcPr>
            <w:tcW w:w="1276" w:type="dxa"/>
            <w:tcBorders>
              <w:left w:val="single" w:sz="4" w:space="0" w:color="000000"/>
              <w:bottom w:val="single" w:sz="4" w:space="0" w:color="000000"/>
            </w:tcBorders>
          </w:tcPr>
          <w:p w14:paraId="13328ADD"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1505FD94"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2</w:t>
            </w:r>
          </w:p>
        </w:tc>
      </w:tr>
      <w:tr w:rsidR="00877632" w:rsidRPr="00877632" w14:paraId="13639A87" w14:textId="77777777" w:rsidTr="000157FB">
        <w:tc>
          <w:tcPr>
            <w:tcW w:w="570" w:type="dxa"/>
            <w:tcBorders>
              <w:left w:val="single" w:sz="4" w:space="0" w:color="000000"/>
              <w:bottom w:val="single" w:sz="4" w:space="0" w:color="000000"/>
            </w:tcBorders>
          </w:tcPr>
          <w:p w14:paraId="57FD17A8"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19</w:t>
            </w:r>
          </w:p>
        </w:tc>
        <w:tc>
          <w:tcPr>
            <w:tcW w:w="6801" w:type="dxa"/>
            <w:tcBorders>
              <w:left w:val="single" w:sz="4" w:space="0" w:color="000000"/>
              <w:bottom w:val="single" w:sz="4" w:space="0" w:color="000000"/>
            </w:tcBorders>
          </w:tcPr>
          <w:p w14:paraId="238160F9"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Miękka kotwica o wymiarach  1,8 x 10 mm z jedną nicią do artroskopowej rekonstrukcji obrąbka lub o wymiarach 2,8 mm x 20 mm z dwoma nićmi, do artroskopowej rekonstrukcji stożka rotatorów. Podczas implantacji za pomocą pokrętła w rękojeści kotwica powiększa swoją średnicę zmieniając się w kulę.</w:t>
            </w:r>
          </w:p>
        </w:tc>
        <w:tc>
          <w:tcPr>
            <w:tcW w:w="1276" w:type="dxa"/>
            <w:tcBorders>
              <w:left w:val="single" w:sz="4" w:space="0" w:color="000000"/>
              <w:bottom w:val="single" w:sz="4" w:space="0" w:color="000000"/>
            </w:tcBorders>
          </w:tcPr>
          <w:p w14:paraId="3571FB3D"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0C01146"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30</w:t>
            </w:r>
          </w:p>
        </w:tc>
      </w:tr>
      <w:tr w:rsidR="00877632" w:rsidRPr="00877632" w14:paraId="2CB967C0" w14:textId="77777777" w:rsidTr="000157FB">
        <w:tc>
          <w:tcPr>
            <w:tcW w:w="570" w:type="dxa"/>
            <w:tcBorders>
              <w:left w:val="single" w:sz="4" w:space="0" w:color="000000"/>
              <w:bottom w:val="single" w:sz="4" w:space="0" w:color="000000"/>
            </w:tcBorders>
          </w:tcPr>
          <w:p w14:paraId="6F2BD653"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20</w:t>
            </w:r>
          </w:p>
        </w:tc>
        <w:tc>
          <w:tcPr>
            <w:tcW w:w="6801" w:type="dxa"/>
            <w:tcBorders>
              <w:left w:val="single" w:sz="4" w:space="0" w:color="000000"/>
              <w:bottom w:val="single" w:sz="4" w:space="0" w:color="000000"/>
            </w:tcBorders>
          </w:tcPr>
          <w:p w14:paraId="7FCA3193"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Miękka kotwica o wymiarach 1,8 x 10 mm z jedną nicią do artroskopowej rekonstrukcji obrąbka lub z 1 </w:t>
            </w:r>
            <w:proofErr w:type="spellStart"/>
            <w:r w:rsidRPr="00877632">
              <w:rPr>
                <w:rFonts w:ascii="Liberation Serif" w:eastAsia="Calibri" w:hAnsi="Liberation Serif" w:cs="Calibri"/>
                <w:sz w:val="20"/>
                <w:szCs w:val="20"/>
              </w:rPr>
              <w:t>minitapem</w:t>
            </w:r>
            <w:proofErr w:type="spellEnd"/>
            <w:r w:rsidRPr="00877632">
              <w:rPr>
                <w:rFonts w:ascii="Liberation Serif" w:eastAsia="Calibri" w:hAnsi="Liberation Serif" w:cs="Calibri"/>
                <w:sz w:val="20"/>
                <w:szCs w:val="20"/>
              </w:rPr>
              <w:t>. Podczas implantacji za pomocą pokrętła w rękojeści kotwica powiększa swoją średnicę zmieniając się w kulę.  Kotwica wykazuje równoważne przemieszczenie szwu poddane obciążeniu cyklicznemu. Kotwice charakteryzują się 360-stopniową promieniową ekspansją podkorową, co skutkuje najlepszym w swojej klasie zakotwiczeniem</w:t>
            </w:r>
          </w:p>
        </w:tc>
        <w:tc>
          <w:tcPr>
            <w:tcW w:w="1276" w:type="dxa"/>
            <w:tcBorders>
              <w:left w:val="single" w:sz="4" w:space="0" w:color="000000"/>
              <w:bottom w:val="single" w:sz="4" w:space="0" w:color="000000"/>
            </w:tcBorders>
          </w:tcPr>
          <w:p w14:paraId="0ADCC55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28AAA70"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2EC346D6" w14:textId="77777777" w:rsidTr="000157FB">
        <w:tc>
          <w:tcPr>
            <w:tcW w:w="570" w:type="dxa"/>
            <w:tcBorders>
              <w:left w:val="single" w:sz="4" w:space="0" w:color="000000"/>
              <w:bottom w:val="single" w:sz="4" w:space="0" w:color="000000"/>
            </w:tcBorders>
          </w:tcPr>
          <w:p w14:paraId="5FCDFB27"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21</w:t>
            </w:r>
          </w:p>
        </w:tc>
        <w:tc>
          <w:tcPr>
            <w:tcW w:w="6801" w:type="dxa"/>
            <w:tcBorders>
              <w:left w:val="single" w:sz="4" w:space="0" w:color="000000"/>
              <w:bottom w:val="single" w:sz="4" w:space="0" w:color="000000"/>
            </w:tcBorders>
          </w:tcPr>
          <w:p w14:paraId="7C28EF2A"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Wiertła jednorazowe </w:t>
            </w:r>
            <w:proofErr w:type="spellStart"/>
            <w:r w:rsidRPr="00877632">
              <w:rPr>
                <w:rFonts w:ascii="Liberation Serif" w:eastAsia="Calibri" w:hAnsi="Liberation Serif" w:cs="Calibri"/>
                <w:sz w:val="20"/>
                <w:szCs w:val="20"/>
              </w:rPr>
              <w:t>przeznaczne</w:t>
            </w:r>
            <w:proofErr w:type="spellEnd"/>
            <w:r w:rsidRPr="00877632">
              <w:rPr>
                <w:rFonts w:ascii="Liberation Serif" w:eastAsia="Calibri" w:hAnsi="Liberation Serif" w:cs="Calibri"/>
                <w:sz w:val="20"/>
                <w:szCs w:val="20"/>
              </w:rPr>
              <w:t xml:space="preserve"> do kotwic 1.8 mm i 2.8 mm</w:t>
            </w:r>
          </w:p>
        </w:tc>
        <w:tc>
          <w:tcPr>
            <w:tcW w:w="1276" w:type="dxa"/>
            <w:tcBorders>
              <w:left w:val="single" w:sz="4" w:space="0" w:color="000000"/>
              <w:bottom w:val="single" w:sz="4" w:space="0" w:color="000000"/>
            </w:tcBorders>
          </w:tcPr>
          <w:p w14:paraId="496C22F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485DEDA"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70F65EA0" w14:textId="77777777" w:rsidTr="000157FB">
        <w:tc>
          <w:tcPr>
            <w:tcW w:w="570" w:type="dxa"/>
            <w:tcBorders>
              <w:left w:val="single" w:sz="4" w:space="0" w:color="000000"/>
              <w:bottom w:val="single" w:sz="4" w:space="0" w:color="000000"/>
            </w:tcBorders>
          </w:tcPr>
          <w:p w14:paraId="148139F7"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22</w:t>
            </w:r>
          </w:p>
        </w:tc>
        <w:tc>
          <w:tcPr>
            <w:tcW w:w="6801" w:type="dxa"/>
            <w:tcBorders>
              <w:left w:val="single" w:sz="4" w:space="0" w:color="000000"/>
              <w:bottom w:val="single" w:sz="4" w:space="0" w:color="000000"/>
            </w:tcBorders>
          </w:tcPr>
          <w:p w14:paraId="3C997160"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Elastyczne wiertło jednorazowe </w:t>
            </w:r>
            <w:proofErr w:type="spellStart"/>
            <w:r w:rsidRPr="00877632">
              <w:rPr>
                <w:rFonts w:ascii="Liberation Serif" w:eastAsia="Calibri" w:hAnsi="Liberation Serif" w:cs="Calibri"/>
                <w:sz w:val="20"/>
                <w:szCs w:val="20"/>
              </w:rPr>
              <w:t>przeznaczne</w:t>
            </w:r>
            <w:proofErr w:type="spellEnd"/>
            <w:r w:rsidRPr="00877632">
              <w:rPr>
                <w:rFonts w:ascii="Liberation Serif" w:eastAsia="Calibri" w:hAnsi="Liberation Serif" w:cs="Calibri"/>
                <w:sz w:val="20"/>
                <w:szCs w:val="20"/>
              </w:rPr>
              <w:t xml:space="preserve"> do kotwicy 1.8 mm</w:t>
            </w:r>
          </w:p>
        </w:tc>
        <w:tc>
          <w:tcPr>
            <w:tcW w:w="1276" w:type="dxa"/>
            <w:tcBorders>
              <w:left w:val="single" w:sz="4" w:space="0" w:color="000000"/>
              <w:bottom w:val="single" w:sz="4" w:space="0" w:color="000000"/>
            </w:tcBorders>
          </w:tcPr>
          <w:p w14:paraId="659F5600"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CB32DF2"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184B79CF" w14:textId="77777777" w:rsidTr="000157FB">
        <w:tc>
          <w:tcPr>
            <w:tcW w:w="570" w:type="dxa"/>
            <w:tcBorders>
              <w:left w:val="single" w:sz="4" w:space="0" w:color="000000"/>
              <w:bottom w:val="single" w:sz="4" w:space="0" w:color="000000"/>
            </w:tcBorders>
          </w:tcPr>
          <w:p w14:paraId="3699056E"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23</w:t>
            </w:r>
          </w:p>
        </w:tc>
        <w:tc>
          <w:tcPr>
            <w:tcW w:w="6801" w:type="dxa"/>
            <w:tcBorders>
              <w:left w:val="single" w:sz="4" w:space="0" w:color="000000"/>
              <w:bottom w:val="single" w:sz="4" w:space="0" w:color="000000"/>
            </w:tcBorders>
          </w:tcPr>
          <w:p w14:paraId="2772169E"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kotwicy o </w:t>
            </w:r>
            <w:proofErr w:type="spellStart"/>
            <w:r w:rsidRPr="00877632">
              <w:rPr>
                <w:rFonts w:ascii="Liberation Serif" w:eastAsia="Calibri" w:hAnsi="Liberation Serif" w:cs="Calibri"/>
                <w:sz w:val="20"/>
                <w:szCs w:val="20"/>
              </w:rPr>
              <w:t>śr</w:t>
            </w:r>
            <w:proofErr w:type="spellEnd"/>
            <w:r w:rsidRPr="00877632">
              <w:rPr>
                <w:rFonts w:ascii="Liberation Serif" w:eastAsia="Calibri" w:hAnsi="Liberation Serif" w:cs="Calibri"/>
                <w:sz w:val="20"/>
                <w:szCs w:val="20"/>
              </w:rPr>
              <w:t xml:space="preserve"> . 1.8mm, W składzie: celownik, </w:t>
            </w:r>
            <w:proofErr w:type="spellStart"/>
            <w:r w:rsidRPr="00877632">
              <w:rPr>
                <w:rFonts w:ascii="Liberation Serif" w:eastAsia="Calibri" w:hAnsi="Liberation Serif" w:cs="Calibri"/>
                <w:sz w:val="20"/>
                <w:szCs w:val="20"/>
              </w:rPr>
              <w:t>wirtło</w:t>
            </w:r>
            <w:proofErr w:type="spellEnd"/>
            <w:r w:rsidRPr="00877632">
              <w:rPr>
                <w:rFonts w:ascii="Liberation Serif" w:eastAsia="Calibri" w:hAnsi="Liberation Serif" w:cs="Calibri"/>
                <w:sz w:val="20"/>
                <w:szCs w:val="20"/>
              </w:rPr>
              <w:t>, obturator. Sterylny, jednorazowy.</w:t>
            </w:r>
          </w:p>
        </w:tc>
        <w:tc>
          <w:tcPr>
            <w:tcW w:w="1276" w:type="dxa"/>
            <w:tcBorders>
              <w:left w:val="single" w:sz="4" w:space="0" w:color="000000"/>
              <w:bottom w:val="single" w:sz="4" w:space="0" w:color="000000"/>
            </w:tcBorders>
          </w:tcPr>
          <w:p w14:paraId="5EDA7414"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DA40472"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4F753F05" w14:textId="77777777" w:rsidTr="000157FB">
        <w:tc>
          <w:tcPr>
            <w:tcW w:w="570" w:type="dxa"/>
            <w:tcBorders>
              <w:left w:val="single" w:sz="4" w:space="0" w:color="000000"/>
              <w:bottom w:val="single" w:sz="4" w:space="0" w:color="000000"/>
            </w:tcBorders>
          </w:tcPr>
          <w:p w14:paraId="228CBF5C"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24</w:t>
            </w:r>
          </w:p>
        </w:tc>
        <w:tc>
          <w:tcPr>
            <w:tcW w:w="6801" w:type="dxa"/>
            <w:tcBorders>
              <w:left w:val="single" w:sz="4" w:space="0" w:color="000000"/>
              <w:bottom w:val="single" w:sz="4" w:space="0" w:color="000000"/>
            </w:tcBorders>
          </w:tcPr>
          <w:p w14:paraId="0C95F901"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kotwicy o </w:t>
            </w:r>
            <w:proofErr w:type="spellStart"/>
            <w:r w:rsidRPr="00877632">
              <w:rPr>
                <w:rFonts w:ascii="Liberation Serif" w:eastAsia="Calibri" w:hAnsi="Liberation Serif" w:cs="Calibri"/>
                <w:sz w:val="20"/>
                <w:szCs w:val="20"/>
              </w:rPr>
              <w:t>śr</w:t>
            </w:r>
            <w:proofErr w:type="spellEnd"/>
            <w:r w:rsidRPr="00877632">
              <w:rPr>
                <w:rFonts w:ascii="Liberation Serif" w:eastAsia="Calibri" w:hAnsi="Liberation Serif" w:cs="Calibri"/>
                <w:sz w:val="20"/>
                <w:szCs w:val="20"/>
              </w:rPr>
              <w:t xml:space="preserve"> . 1.8mm, W składzie: celownik, </w:t>
            </w:r>
            <w:proofErr w:type="spellStart"/>
            <w:r w:rsidRPr="00877632">
              <w:rPr>
                <w:rFonts w:ascii="Liberation Serif" w:eastAsia="Calibri" w:hAnsi="Liberation Serif" w:cs="Calibri"/>
                <w:sz w:val="20"/>
                <w:szCs w:val="20"/>
              </w:rPr>
              <w:t>wirtło</w:t>
            </w:r>
            <w:proofErr w:type="spellEnd"/>
            <w:r w:rsidRPr="00877632">
              <w:rPr>
                <w:rFonts w:ascii="Liberation Serif" w:eastAsia="Calibri" w:hAnsi="Liberation Serif" w:cs="Calibri"/>
                <w:sz w:val="20"/>
                <w:szCs w:val="20"/>
              </w:rPr>
              <w:t>, obturator. Sterylny, jednorazowy.</w:t>
            </w:r>
          </w:p>
        </w:tc>
        <w:tc>
          <w:tcPr>
            <w:tcW w:w="1276" w:type="dxa"/>
            <w:tcBorders>
              <w:left w:val="single" w:sz="4" w:space="0" w:color="000000"/>
              <w:bottom w:val="single" w:sz="4" w:space="0" w:color="000000"/>
            </w:tcBorders>
          </w:tcPr>
          <w:p w14:paraId="707E40E6"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368CB7D5"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5FBD5A58" w14:textId="77777777" w:rsidTr="000157FB">
        <w:tc>
          <w:tcPr>
            <w:tcW w:w="570" w:type="dxa"/>
            <w:tcBorders>
              <w:left w:val="single" w:sz="4" w:space="0" w:color="000000"/>
              <w:bottom w:val="single" w:sz="4" w:space="0" w:color="000000"/>
            </w:tcBorders>
          </w:tcPr>
          <w:p w14:paraId="5FFF7815"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25</w:t>
            </w:r>
          </w:p>
        </w:tc>
        <w:tc>
          <w:tcPr>
            <w:tcW w:w="6801" w:type="dxa"/>
            <w:tcBorders>
              <w:left w:val="single" w:sz="4" w:space="0" w:color="000000"/>
              <w:bottom w:val="single" w:sz="4" w:space="0" w:color="000000"/>
            </w:tcBorders>
          </w:tcPr>
          <w:p w14:paraId="66AEB297"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Bezwęzłowa kotwica do mocowania tkanek miękkich w rozmiarze 2.75 mm wykonana z </w:t>
            </w:r>
            <w:proofErr w:type="spellStart"/>
            <w:r w:rsidRPr="00877632">
              <w:rPr>
                <w:rFonts w:ascii="Liberation Serif" w:eastAsia="Calibri" w:hAnsi="Liberation Serif" w:cs="Calibri"/>
                <w:sz w:val="20"/>
                <w:szCs w:val="20"/>
              </w:rPr>
              <w:t>niewchłanialnego</w:t>
            </w:r>
            <w:proofErr w:type="spellEnd"/>
            <w:r w:rsidRPr="00877632">
              <w:rPr>
                <w:rFonts w:ascii="Liberation Serif" w:eastAsia="Calibri" w:hAnsi="Liberation Serif" w:cs="Calibri"/>
                <w:sz w:val="20"/>
                <w:szCs w:val="20"/>
              </w:rPr>
              <w:t xml:space="preserve"> materiału   </w:t>
            </w:r>
            <w:proofErr w:type="spellStart"/>
            <w:r w:rsidRPr="00877632">
              <w:rPr>
                <w:rFonts w:ascii="Liberation Serif" w:eastAsia="Calibri" w:hAnsi="Liberation Serif" w:cs="Calibri"/>
                <w:sz w:val="20"/>
                <w:szCs w:val="20"/>
              </w:rPr>
              <w:t>biowchłanialnego</w:t>
            </w:r>
            <w:proofErr w:type="spellEnd"/>
            <w:r w:rsidRPr="00877632">
              <w:rPr>
                <w:rFonts w:ascii="Liberation Serif" w:eastAsia="Calibri" w:hAnsi="Liberation Serif" w:cs="Calibri"/>
                <w:sz w:val="20"/>
                <w:szCs w:val="20"/>
              </w:rPr>
              <w:t xml:space="preserve"> lub jego połączeń  w składzie: PLGA, β-TCP, siarczan wapnia.</w:t>
            </w:r>
          </w:p>
        </w:tc>
        <w:tc>
          <w:tcPr>
            <w:tcW w:w="1276" w:type="dxa"/>
            <w:tcBorders>
              <w:left w:val="single" w:sz="4" w:space="0" w:color="000000"/>
              <w:bottom w:val="single" w:sz="4" w:space="0" w:color="000000"/>
            </w:tcBorders>
          </w:tcPr>
          <w:p w14:paraId="5706397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4D6CE84"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728B1842" w14:textId="77777777" w:rsidTr="000157FB">
        <w:tc>
          <w:tcPr>
            <w:tcW w:w="570" w:type="dxa"/>
            <w:tcBorders>
              <w:left w:val="single" w:sz="4" w:space="0" w:color="000000"/>
              <w:bottom w:val="single" w:sz="4" w:space="0" w:color="000000"/>
            </w:tcBorders>
          </w:tcPr>
          <w:p w14:paraId="7E3FCB3D"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26</w:t>
            </w:r>
          </w:p>
        </w:tc>
        <w:tc>
          <w:tcPr>
            <w:tcW w:w="6801" w:type="dxa"/>
            <w:tcBorders>
              <w:left w:val="single" w:sz="4" w:space="0" w:color="000000"/>
              <w:bottom w:val="single" w:sz="4" w:space="0" w:color="000000"/>
            </w:tcBorders>
          </w:tcPr>
          <w:p w14:paraId="7064EB3A"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Wiertło dedykowane do kotwicy bezwęzłowej </w:t>
            </w:r>
            <w:proofErr w:type="spellStart"/>
            <w:r w:rsidRPr="00877632">
              <w:rPr>
                <w:rFonts w:ascii="Liberation Serif" w:eastAsia="Calibri" w:hAnsi="Liberation Serif" w:cs="Calibri"/>
                <w:sz w:val="20"/>
                <w:szCs w:val="20"/>
              </w:rPr>
              <w:t>knotless</w:t>
            </w:r>
            <w:proofErr w:type="spellEnd"/>
            <w:r w:rsidRPr="00877632">
              <w:rPr>
                <w:rFonts w:ascii="Liberation Serif" w:eastAsia="Calibri" w:hAnsi="Liberation Serif" w:cs="Calibri"/>
                <w:sz w:val="20"/>
                <w:szCs w:val="20"/>
              </w:rPr>
              <w:t xml:space="preserve">  2.75 PEEK</w:t>
            </w:r>
          </w:p>
          <w:p w14:paraId="6AA10AE0" w14:textId="77777777" w:rsidR="00877632" w:rsidRPr="00877632" w:rsidRDefault="00877632" w:rsidP="00877632">
            <w:pPr>
              <w:suppressAutoHyphens/>
              <w:rPr>
                <w:rFonts w:ascii="Liberation Serif" w:eastAsia="Calibri" w:hAnsi="Liberation Serif" w:cs="Calibri"/>
                <w:sz w:val="20"/>
                <w:szCs w:val="20"/>
              </w:rPr>
            </w:pPr>
          </w:p>
        </w:tc>
        <w:tc>
          <w:tcPr>
            <w:tcW w:w="1276" w:type="dxa"/>
            <w:tcBorders>
              <w:left w:val="single" w:sz="4" w:space="0" w:color="000000"/>
              <w:bottom w:val="single" w:sz="4" w:space="0" w:color="000000"/>
            </w:tcBorders>
          </w:tcPr>
          <w:p w14:paraId="3F2B287D"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5BD1993"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00434381" w14:textId="77777777" w:rsidTr="000157FB">
        <w:tc>
          <w:tcPr>
            <w:tcW w:w="570" w:type="dxa"/>
            <w:tcBorders>
              <w:left w:val="single" w:sz="4" w:space="0" w:color="000000"/>
              <w:bottom w:val="single" w:sz="4" w:space="0" w:color="000000"/>
            </w:tcBorders>
          </w:tcPr>
          <w:p w14:paraId="5D2E7F8E"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27</w:t>
            </w:r>
          </w:p>
        </w:tc>
        <w:tc>
          <w:tcPr>
            <w:tcW w:w="6801" w:type="dxa"/>
            <w:tcBorders>
              <w:left w:val="single" w:sz="4" w:space="0" w:color="000000"/>
              <w:bottom w:val="single" w:sz="4" w:space="0" w:color="000000"/>
            </w:tcBorders>
          </w:tcPr>
          <w:p w14:paraId="5BE053DC"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Kotwica o otwartej konstrukcji do mocowania tkanek miękkich zaopatrzona w dwie lub trzy nici #2 wykonana w rozmiarach 4.5 mm oraz 5.5 mm lub materiału </w:t>
            </w:r>
            <w:proofErr w:type="spellStart"/>
            <w:r w:rsidRPr="00877632">
              <w:rPr>
                <w:rFonts w:ascii="Liberation Serif" w:eastAsia="Calibri" w:hAnsi="Liberation Serif" w:cs="Calibri"/>
                <w:sz w:val="20"/>
                <w:szCs w:val="20"/>
              </w:rPr>
              <w:t>biowchłanialnego</w:t>
            </w:r>
            <w:proofErr w:type="spellEnd"/>
            <w:r w:rsidRPr="00877632">
              <w:rPr>
                <w:rFonts w:ascii="Liberation Serif" w:eastAsia="Calibri" w:hAnsi="Liberation Serif" w:cs="Calibri"/>
                <w:sz w:val="20"/>
                <w:szCs w:val="20"/>
              </w:rPr>
              <w:t xml:space="preserve"> w składzie : PLGA, β-TCP, siarczan wapnia, w rozmiarach 4,75 mm i 5.5 mm. Kotwica załadowana na całej </w:t>
            </w:r>
            <w:proofErr w:type="spellStart"/>
            <w:r w:rsidRPr="00877632">
              <w:rPr>
                <w:rFonts w:ascii="Liberation Serif" w:eastAsia="Calibri" w:hAnsi="Liberation Serif" w:cs="Calibri"/>
                <w:sz w:val="20"/>
                <w:szCs w:val="20"/>
              </w:rPr>
              <w:t>długośći</w:t>
            </w:r>
            <w:proofErr w:type="spellEnd"/>
            <w:r w:rsidRPr="00877632">
              <w:rPr>
                <w:rFonts w:ascii="Liberation Serif" w:eastAsia="Calibri" w:hAnsi="Liberation Serif" w:cs="Calibri"/>
                <w:sz w:val="20"/>
                <w:szCs w:val="20"/>
              </w:rPr>
              <w:t xml:space="preserve"> na jednorazowy podajnik </w:t>
            </w:r>
            <w:r w:rsidRPr="00877632">
              <w:rPr>
                <w:rFonts w:ascii="Liberation Serif" w:eastAsia="Calibri" w:hAnsi="Liberation Serif" w:cs="Calibri"/>
                <w:sz w:val="20"/>
                <w:szCs w:val="20"/>
              </w:rPr>
              <w:lastRenderedPageBreak/>
              <w:t>zwiększający jej wytrzymałość w trakcie implantacji, a gwint oparty jest na dwóch równoległych wspornikach. Konieczne niezbędne instrumentarium do implantacji</w:t>
            </w:r>
          </w:p>
        </w:tc>
        <w:tc>
          <w:tcPr>
            <w:tcW w:w="1276" w:type="dxa"/>
            <w:tcBorders>
              <w:left w:val="single" w:sz="4" w:space="0" w:color="000000"/>
              <w:bottom w:val="single" w:sz="4" w:space="0" w:color="000000"/>
            </w:tcBorders>
          </w:tcPr>
          <w:p w14:paraId="47FE00A1"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lastRenderedPageBreak/>
              <w:t>szt</w:t>
            </w:r>
            <w:proofErr w:type="spellEnd"/>
          </w:p>
        </w:tc>
        <w:tc>
          <w:tcPr>
            <w:tcW w:w="1101" w:type="dxa"/>
            <w:tcBorders>
              <w:left w:val="single" w:sz="4" w:space="0" w:color="000000"/>
              <w:bottom w:val="single" w:sz="4" w:space="0" w:color="000000"/>
              <w:right w:val="single" w:sz="4" w:space="0" w:color="000000"/>
            </w:tcBorders>
          </w:tcPr>
          <w:p w14:paraId="766AF4E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4988C913" w14:textId="77777777" w:rsidTr="000157FB">
        <w:tc>
          <w:tcPr>
            <w:tcW w:w="570" w:type="dxa"/>
            <w:tcBorders>
              <w:left w:val="single" w:sz="4" w:space="0" w:color="000000"/>
              <w:bottom w:val="single" w:sz="4" w:space="0" w:color="000000"/>
            </w:tcBorders>
          </w:tcPr>
          <w:p w14:paraId="2F8154DA"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28</w:t>
            </w:r>
          </w:p>
        </w:tc>
        <w:tc>
          <w:tcPr>
            <w:tcW w:w="6801" w:type="dxa"/>
            <w:tcBorders>
              <w:left w:val="single" w:sz="4" w:space="0" w:color="000000"/>
              <w:bottom w:val="single" w:sz="4" w:space="0" w:color="000000"/>
            </w:tcBorders>
          </w:tcPr>
          <w:p w14:paraId="0FA0F063"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Kotwica o otwartej konstrukcji do mocowania tkanek miękkich wykonana w rozmiarach 4.5 mm oraz 5.5 mm zaopatrzona w jedną taśmę lub w jedną taśmę i jedną nić #2 lub wykonana z materiału </w:t>
            </w:r>
            <w:proofErr w:type="spellStart"/>
            <w:r w:rsidRPr="00877632">
              <w:rPr>
                <w:rFonts w:ascii="Liberation Serif" w:eastAsia="Calibri" w:hAnsi="Liberation Serif" w:cs="Calibri"/>
                <w:sz w:val="20"/>
                <w:szCs w:val="20"/>
              </w:rPr>
              <w:t>biowchłanialnego</w:t>
            </w:r>
            <w:proofErr w:type="spellEnd"/>
            <w:r w:rsidRPr="00877632">
              <w:rPr>
                <w:rFonts w:ascii="Liberation Serif" w:eastAsia="Calibri" w:hAnsi="Liberation Serif" w:cs="Calibri"/>
                <w:sz w:val="20"/>
                <w:szCs w:val="20"/>
              </w:rPr>
              <w:t xml:space="preserve"> w składzie : PLGA, β-TCP, siarczan wapnia, w rozmiarach 4,75mm i 5.5 mm zaopatrzona w jedną nić #2 i jedną taśmę. Kotwica załadowana na całej </w:t>
            </w:r>
            <w:proofErr w:type="spellStart"/>
            <w:r w:rsidRPr="00877632">
              <w:rPr>
                <w:rFonts w:ascii="Liberation Serif" w:eastAsia="Calibri" w:hAnsi="Liberation Serif" w:cs="Calibri"/>
                <w:sz w:val="20"/>
                <w:szCs w:val="20"/>
              </w:rPr>
              <w:t>długośći</w:t>
            </w:r>
            <w:proofErr w:type="spellEnd"/>
            <w:r w:rsidRPr="00877632">
              <w:rPr>
                <w:rFonts w:ascii="Liberation Serif" w:eastAsia="Calibri" w:hAnsi="Liberation Serif" w:cs="Calibri"/>
                <w:sz w:val="20"/>
                <w:szCs w:val="20"/>
              </w:rPr>
              <w:t xml:space="preserve"> na jednorazowy podajnik zwiększający jej wytrzymałość w trakcie implantacji, a gwint oparty jest na dwóch równoległych wspornikach. Konieczne niezbędne instrumentarium do implantacji</w:t>
            </w:r>
          </w:p>
        </w:tc>
        <w:tc>
          <w:tcPr>
            <w:tcW w:w="1276" w:type="dxa"/>
            <w:tcBorders>
              <w:left w:val="single" w:sz="4" w:space="0" w:color="000000"/>
              <w:bottom w:val="single" w:sz="4" w:space="0" w:color="000000"/>
            </w:tcBorders>
          </w:tcPr>
          <w:p w14:paraId="2C32C8E1"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33511B15"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20</w:t>
            </w:r>
          </w:p>
        </w:tc>
      </w:tr>
      <w:tr w:rsidR="00877632" w:rsidRPr="00877632" w14:paraId="597068D5" w14:textId="77777777" w:rsidTr="000157FB">
        <w:tc>
          <w:tcPr>
            <w:tcW w:w="570" w:type="dxa"/>
            <w:tcBorders>
              <w:left w:val="single" w:sz="4" w:space="0" w:color="000000"/>
              <w:bottom w:val="single" w:sz="4" w:space="0" w:color="000000"/>
            </w:tcBorders>
          </w:tcPr>
          <w:p w14:paraId="1F96AC94"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29</w:t>
            </w:r>
          </w:p>
        </w:tc>
        <w:tc>
          <w:tcPr>
            <w:tcW w:w="6801" w:type="dxa"/>
            <w:tcBorders>
              <w:left w:val="single" w:sz="4" w:space="0" w:color="000000"/>
              <w:bottom w:val="single" w:sz="4" w:space="0" w:color="000000"/>
            </w:tcBorders>
          </w:tcPr>
          <w:p w14:paraId="726778F6"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Kotwica bezwęzłowa do mocowania tkanek miękkich o otwartej konstrukcji, </w:t>
            </w:r>
            <w:proofErr w:type="spellStart"/>
            <w:r w:rsidRPr="00877632">
              <w:rPr>
                <w:rFonts w:ascii="Liberation Serif" w:eastAsia="Calibri" w:hAnsi="Liberation Serif" w:cs="Calibri"/>
                <w:sz w:val="20"/>
                <w:szCs w:val="20"/>
              </w:rPr>
              <w:t>kaniulowana</w:t>
            </w:r>
            <w:proofErr w:type="spellEnd"/>
            <w:r w:rsidRPr="00877632">
              <w:rPr>
                <w:rFonts w:ascii="Liberation Serif" w:eastAsia="Calibri" w:hAnsi="Liberation Serif" w:cs="Calibri"/>
                <w:sz w:val="20"/>
                <w:szCs w:val="20"/>
              </w:rPr>
              <w:t xml:space="preserve">, wkręcana, materiał PEEK lub REGENESORB, rozmiar 5.0mm, 5,5mm, wyposażona w pokrętło umożliwiające blokadę materiału </w:t>
            </w:r>
            <w:proofErr w:type="spellStart"/>
            <w:r w:rsidRPr="00877632">
              <w:rPr>
                <w:rFonts w:ascii="Liberation Serif" w:eastAsia="Calibri" w:hAnsi="Liberation Serif" w:cs="Calibri"/>
                <w:sz w:val="20"/>
                <w:szCs w:val="20"/>
              </w:rPr>
              <w:t>szewnego</w:t>
            </w:r>
            <w:proofErr w:type="spellEnd"/>
            <w:r w:rsidRPr="00877632">
              <w:rPr>
                <w:rFonts w:ascii="Liberation Serif" w:eastAsia="Calibri" w:hAnsi="Liberation Serif" w:cs="Calibri"/>
                <w:sz w:val="20"/>
                <w:szCs w:val="20"/>
              </w:rPr>
              <w:t xml:space="preserve"> w oczku znajdującym się w dystalnej części kotwicy. Dostępne kotwice z oczkiem wykonanym z materiału PEEK i ostro zakończonym tytanowym czubkiem ułatwiającym implantację bez konieczności nawiercenia. Drugie pokrętło pozwalające na kontrolowane założenie implantu. Kotwica załadowana na jednorazowy podajnik zwiększający wytrzymałość w trakcie </w:t>
            </w:r>
            <w:proofErr w:type="spellStart"/>
            <w:r w:rsidRPr="00877632">
              <w:rPr>
                <w:rFonts w:ascii="Liberation Serif" w:eastAsia="Calibri" w:hAnsi="Liberation Serif" w:cs="Calibri"/>
                <w:sz w:val="20"/>
                <w:szCs w:val="20"/>
              </w:rPr>
              <w:t>implantacj</w:t>
            </w:r>
            <w:proofErr w:type="spellEnd"/>
            <w:r w:rsidRPr="00877632">
              <w:rPr>
                <w:rFonts w:ascii="Liberation Serif" w:eastAsia="Calibri" w:hAnsi="Liberation Serif" w:cs="Calibri"/>
                <w:sz w:val="20"/>
                <w:szCs w:val="20"/>
              </w:rPr>
              <w:t>.</w:t>
            </w:r>
          </w:p>
        </w:tc>
        <w:tc>
          <w:tcPr>
            <w:tcW w:w="1276" w:type="dxa"/>
            <w:tcBorders>
              <w:left w:val="single" w:sz="4" w:space="0" w:color="000000"/>
              <w:bottom w:val="single" w:sz="4" w:space="0" w:color="000000"/>
            </w:tcBorders>
          </w:tcPr>
          <w:p w14:paraId="06987559"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1DA941A"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3A8DB97C" w14:textId="77777777" w:rsidTr="000157FB">
        <w:tc>
          <w:tcPr>
            <w:tcW w:w="570" w:type="dxa"/>
            <w:tcBorders>
              <w:left w:val="single" w:sz="4" w:space="0" w:color="000000"/>
              <w:bottom w:val="single" w:sz="4" w:space="0" w:color="000000"/>
            </w:tcBorders>
          </w:tcPr>
          <w:p w14:paraId="4872A6D8"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30</w:t>
            </w:r>
          </w:p>
        </w:tc>
        <w:tc>
          <w:tcPr>
            <w:tcW w:w="6801" w:type="dxa"/>
            <w:tcBorders>
              <w:left w:val="single" w:sz="4" w:space="0" w:color="000000"/>
              <w:bottom w:val="single" w:sz="4" w:space="0" w:color="000000"/>
            </w:tcBorders>
          </w:tcPr>
          <w:p w14:paraId="717782C9"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Instrument jednorazowy do przewlekania i manipulacji szwami w trakcie zabiegu artroskopowego, o katach zagięcia 45st. prawy; 45st. lewy; 45st. w górę; 70st. haczykowaty  oraz prosty zaopatrzony w 2 nitki polipropylenowe</w:t>
            </w:r>
          </w:p>
        </w:tc>
        <w:tc>
          <w:tcPr>
            <w:tcW w:w="1276" w:type="dxa"/>
            <w:tcBorders>
              <w:left w:val="single" w:sz="4" w:space="0" w:color="000000"/>
              <w:bottom w:val="single" w:sz="4" w:space="0" w:color="000000"/>
            </w:tcBorders>
          </w:tcPr>
          <w:p w14:paraId="10E13C74"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BD8E31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w:t>
            </w:r>
          </w:p>
        </w:tc>
      </w:tr>
      <w:tr w:rsidR="00877632" w:rsidRPr="00877632" w14:paraId="680673C3" w14:textId="77777777" w:rsidTr="000157FB">
        <w:tc>
          <w:tcPr>
            <w:tcW w:w="570" w:type="dxa"/>
            <w:tcBorders>
              <w:left w:val="single" w:sz="4" w:space="0" w:color="000000"/>
              <w:bottom w:val="single" w:sz="4" w:space="0" w:color="000000"/>
            </w:tcBorders>
          </w:tcPr>
          <w:p w14:paraId="6A119DBD"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31</w:t>
            </w:r>
          </w:p>
        </w:tc>
        <w:tc>
          <w:tcPr>
            <w:tcW w:w="6801" w:type="dxa"/>
            <w:tcBorders>
              <w:left w:val="single" w:sz="4" w:space="0" w:color="000000"/>
              <w:bottom w:val="single" w:sz="4" w:space="0" w:color="000000"/>
            </w:tcBorders>
          </w:tcPr>
          <w:p w14:paraId="40DD57BE"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Nici polietylenowe o długości 96 cm i grubości # 2. Nici o podwyższonej wytrzymałości. Wszystkie nici w pojedynczych sterylnych opakowaniach.</w:t>
            </w:r>
          </w:p>
        </w:tc>
        <w:tc>
          <w:tcPr>
            <w:tcW w:w="1276" w:type="dxa"/>
            <w:tcBorders>
              <w:left w:val="single" w:sz="4" w:space="0" w:color="000000"/>
              <w:bottom w:val="single" w:sz="4" w:space="0" w:color="000000"/>
            </w:tcBorders>
          </w:tcPr>
          <w:p w14:paraId="067BE61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A361668"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50</w:t>
            </w:r>
          </w:p>
        </w:tc>
      </w:tr>
      <w:tr w:rsidR="00877632" w:rsidRPr="00877632" w14:paraId="75A96345" w14:textId="77777777" w:rsidTr="000157FB">
        <w:tc>
          <w:tcPr>
            <w:tcW w:w="570" w:type="dxa"/>
            <w:tcBorders>
              <w:left w:val="single" w:sz="4" w:space="0" w:color="000000"/>
              <w:bottom w:val="single" w:sz="4" w:space="0" w:color="000000"/>
            </w:tcBorders>
          </w:tcPr>
          <w:p w14:paraId="5A93F3D4"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32</w:t>
            </w:r>
          </w:p>
        </w:tc>
        <w:tc>
          <w:tcPr>
            <w:tcW w:w="6801" w:type="dxa"/>
            <w:tcBorders>
              <w:left w:val="single" w:sz="4" w:space="0" w:color="000000"/>
              <w:bottom w:val="single" w:sz="4" w:space="0" w:color="000000"/>
            </w:tcBorders>
          </w:tcPr>
          <w:p w14:paraId="78FDECBF"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Gładka taśma chirurgiczna o długości 96 cm i pomniejszonej szerokości  1,5 cm.. Wszystkie taśmy w pojedynczych sterylnych opakowaniach.</w:t>
            </w:r>
          </w:p>
        </w:tc>
        <w:tc>
          <w:tcPr>
            <w:tcW w:w="1276" w:type="dxa"/>
            <w:tcBorders>
              <w:left w:val="single" w:sz="4" w:space="0" w:color="000000"/>
              <w:bottom w:val="single" w:sz="4" w:space="0" w:color="000000"/>
            </w:tcBorders>
          </w:tcPr>
          <w:p w14:paraId="4070485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E93C2EA"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60</w:t>
            </w:r>
          </w:p>
        </w:tc>
      </w:tr>
      <w:tr w:rsidR="00877632" w:rsidRPr="00877632" w14:paraId="56EAEAF5" w14:textId="77777777" w:rsidTr="000157FB">
        <w:tc>
          <w:tcPr>
            <w:tcW w:w="570" w:type="dxa"/>
            <w:tcBorders>
              <w:left w:val="single" w:sz="4" w:space="0" w:color="000000"/>
              <w:bottom w:val="single" w:sz="4" w:space="0" w:color="000000"/>
            </w:tcBorders>
          </w:tcPr>
          <w:p w14:paraId="7E524D37"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33</w:t>
            </w:r>
          </w:p>
        </w:tc>
        <w:tc>
          <w:tcPr>
            <w:tcW w:w="6801" w:type="dxa"/>
            <w:tcBorders>
              <w:left w:val="single" w:sz="4" w:space="0" w:color="000000"/>
              <w:bottom w:val="single" w:sz="4" w:space="0" w:color="000000"/>
            </w:tcBorders>
          </w:tcPr>
          <w:p w14:paraId="366940A0"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Gładka taśma chirurgiczna o długości 96 cm i  szerokości 2 cm. Wszystkie taśmy w pojedynczych sterylnych opakowaniach.</w:t>
            </w:r>
          </w:p>
        </w:tc>
        <w:tc>
          <w:tcPr>
            <w:tcW w:w="1276" w:type="dxa"/>
            <w:tcBorders>
              <w:left w:val="single" w:sz="4" w:space="0" w:color="000000"/>
              <w:bottom w:val="single" w:sz="4" w:space="0" w:color="000000"/>
            </w:tcBorders>
          </w:tcPr>
          <w:p w14:paraId="7EE10786"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19EA91E0"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60</w:t>
            </w:r>
          </w:p>
        </w:tc>
      </w:tr>
      <w:tr w:rsidR="00877632" w:rsidRPr="00877632" w14:paraId="15E5E883" w14:textId="77777777" w:rsidTr="000157FB">
        <w:tc>
          <w:tcPr>
            <w:tcW w:w="570" w:type="dxa"/>
            <w:tcBorders>
              <w:left w:val="single" w:sz="4" w:space="0" w:color="000000"/>
              <w:bottom w:val="single" w:sz="4" w:space="0" w:color="000000"/>
            </w:tcBorders>
          </w:tcPr>
          <w:p w14:paraId="0D4495C5"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34</w:t>
            </w:r>
          </w:p>
        </w:tc>
        <w:tc>
          <w:tcPr>
            <w:tcW w:w="6801" w:type="dxa"/>
            <w:tcBorders>
              <w:left w:val="single" w:sz="4" w:space="0" w:color="000000"/>
              <w:bottom w:val="single" w:sz="4" w:space="0" w:color="000000"/>
            </w:tcBorders>
          </w:tcPr>
          <w:p w14:paraId="1B325519"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Nici polietylenowe o długości 96 cm i grubości #2 zaopatrzone w zagiętą igłę. Nici o podwyższonej wytrzymałości.. Wszystkie nici w pojedynczych sterylnych opakowaniach.</w:t>
            </w:r>
          </w:p>
        </w:tc>
        <w:tc>
          <w:tcPr>
            <w:tcW w:w="1276" w:type="dxa"/>
            <w:tcBorders>
              <w:left w:val="single" w:sz="4" w:space="0" w:color="000000"/>
              <w:bottom w:val="single" w:sz="4" w:space="0" w:color="000000"/>
            </w:tcBorders>
          </w:tcPr>
          <w:p w14:paraId="74F7723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3E511BA"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27F4B198" w14:textId="77777777" w:rsidTr="000157FB">
        <w:tc>
          <w:tcPr>
            <w:tcW w:w="570" w:type="dxa"/>
            <w:tcBorders>
              <w:left w:val="single" w:sz="4" w:space="0" w:color="000000"/>
              <w:bottom w:val="single" w:sz="4" w:space="0" w:color="000000"/>
            </w:tcBorders>
          </w:tcPr>
          <w:p w14:paraId="30159832"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35</w:t>
            </w:r>
          </w:p>
        </w:tc>
        <w:tc>
          <w:tcPr>
            <w:tcW w:w="6801" w:type="dxa"/>
            <w:tcBorders>
              <w:left w:val="single" w:sz="4" w:space="0" w:color="000000"/>
              <w:bottom w:val="single" w:sz="4" w:space="0" w:color="000000"/>
            </w:tcBorders>
          </w:tcPr>
          <w:p w14:paraId="477C8F41"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Nić polietylenowa o grubości #2 w formie pętli o długości 51 cm, zakończona igłą prostą lub zakrzywioną. Wszystkie nici w pojedynczych sterylnych opakowaniach.</w:t>
            </w:r>
          </w:p>
        </w:tc>
        <w:tc>
          <w:tcPr>
            <w:tcW w:w="1276" w:type="dxa"/>
            <w:tcBorders>
              <w:left w:val="single" w:sz="4" w:space="0" w:color="000000"/>
              <w:bottom w:val="single" w:sz="4" w:space="0" w:color="000000"/>
            </w:tcBorders>
          </w:tcPr>
          <w:p w14:paraId="1090895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13F137C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12</w:t>
            </w:r>
          </w:p>
        </w:tc>
      </w:tr>
      <w:tr w:rsidR="00877632" w:rsidRPr="00877632" w14:paraId="389A3313" w14:textId="77777777" w:rsidTr="000157FB">
        <w:tc>
          <w:tcPr>
            <w:tcW w:w="570" w:type="dxa"/>
            <w:tcBorders>
              <w:left w:val="single" w:sz="4" w:space="0" w:color="000000"/>
              <w:bottom w:val="single" w:sz="4" w:space="0" w:color="000000"/>
            </w:tcBorders>
          </w:tcPr>
          <w:p w14:paraId="714DDCD2"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36</w:t>
            </w:r>
          </w:p>
        </w:tc>
        <w:tc>
          <w:tcPr>
            <w:tcW w:w="6801" w:type="dxa"/>
            <w:tcBorders>
              <w:left w:val="single" w:sz="4" w:space="0" w:color="000000"/>
              <w:bottom w:val="single" w:sz="4" w:space="0" w:color="000000"/>
            </w:tcBorders>
          </w:tcPr>
          <w:p w14:paraId="531D64DD"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Gładka taśma chirurgiczna o długości 102 cm i pomniejszonej szerokości  1,5 cm, zakończona igłą prostą lub zakrzywioną. Wszystkie nici w pojedynczych sterylnych opakowaniach.</w:t>
            </w:r>
          </w:p>
        </w:tc>
        <w:tc>
          <w:tcPr>
            <w:tcW w:w="1276" w:type="dxa"/>
            <w:tcBorders>
              <w:left w:val="single" w:sz="4" w:space="0" w:color="000000"/>
              <w:bottom w:val="single" w:sz="4" w:space="0" w:color="000000"/>
            </w:tcBorders>
          </w:tcPr>
          <w:p w14:paraId="29B366CD"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627B8B4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12</w:t>
            </w:r>
          </w:p>
        </w:tc>
      </w:tr>
      <w:tr w:rsidR="00877632" w:rsidRPr="00877632" w14:paraId="2BEFC4A8" w14:textId="77777777" w:rsidTr="000157FB">
        <w:tc>
          <w:tcPr>
            <w:tcW w:w="570" w:type="dxa"/>
            <w:tcBorders>
              <w:left w:val="single" w:sz="4" w:space="0" w:color="000000"/>
              <w:bottom w:val="single" w:sz="4" w:space="0" w:color="000000"/>
            </w:tcBorders>
          </w:tcPr>
          <w:p w14:paraId="0EA6406A"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37</w:t>
            </w:r>
          </w:p>
        </w:tc>
        <w:tc>
          <w:tcPr>
            <w:tcW w:w="6801" w:type="dxa"/>
            <w:tcBorders>
              <w:left w:val="single" w:sz="4" w:space="0" w:color="000000"/>
              <w:bottom w:val="single" w:sz="4" w:space="0" w:color="000000"/>
            </w:tcBorders>
          </w:tcPr>
          <w:p w14:paraId="1B01D430"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Gładka taśma chirurgiczna o długości 51 cm i pomniejszonej szerokości  1,5 cm w formie pętli, zakończona igłą prostą lub zakrzywioną. Wszystkie nici w pojedynczych sterylnych opakowaniach.</w:t>
            </w:r>
          </w:p>
        </w:tc>
        <w:tc>
          <w:tcPr>
            <w:tcW w:w="1276" w:type="dxa"/>
            <w:tcBorders>
              <w:left w:val="single" w:sz="4" w:space="0" w:color="000000"/>
              <w:bottom w:val="single" w:sz="4" w:space="0" w:color="000000"/>
            </w:tcBorders>
          </w:tcPr>
          <w:p w14:paraId="3035F95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1AAAE5C"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12</w:t>
            </w:r>
          </w:p>
        </w:tc>
      </w:tr>
      <w:tr w:rsidR="00877632" w:rsidRPr="00877632" w14:paraId="16A56CC3" w14:textId="77777777" w:rsidTr="000157FB">
        <w:tc>
          <w:tcPr>
            <w:tcW w:w="570" w:type="dxa"/>
            <w:tcBorders>
              <w:left w:val="single" w:sz="4" w:space="0" w:color="000000"/>
              <w:bottom w:val="single" w:sz="4" w:space="0" w:color="000000"/>
            </w:tcBorders>
          </w:tcPr>
          <w:p w14:paraId="28583494"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38</w:t>
            </w:r>
          </w:p>
        </w:tc>
        <w:tc>
          <w:tcPr>
            <w:tcW w:w="6801" w:type="dxa"/>
            <w:tcBorders>
              <w:left w:val="single" w:sz="4" w:space="0" w:color="000000"/>
              <w:bottom w:val="single" w:sz="4" w:space="0" w:color="000000"/>
            </w:tcBorders>
          </w:tcPr>
          <w:p w14:paraId="5AE5D98C"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Kaniule jednorazowe ,sztywne lub giętkie, posiadające skręt na całej długości, zaopatrzone w zawór oraz posiadające system podtrzymywania nitek, o rozmiarach od 4,5mm do 8,5mm (4,5; 5,5; 6,5; 7; 8; 8,5mm) i długościach od 45 do 90mm (45; 55; 72; 90)</w:t>
            </w:r>
          </w:p>
        </w:tc>
        <w:tc>
          <w:tcPr>
            <w:tcW w:w="1276" w:type="dxa"/>
            <w:tcBorders>
              <w:left w:val="single" w:sz="4" w:space="0" w:color="000000"/>
              <w:bottom w:val="single" w:sz="4" w:space="0" w:color="000000"/>
            </w:tcBorders>
          </w:tcPr>
          <w:p w14:paraId="3ED7AA26"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2A748EC"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10</w:t>
            </w:r>
          </w:p>
        </w:tc>
      </w:tr>
      <w:tr w:rsidR="00877632" w:rsidRPr="00877632" w14:paraId="5C7E3AFF" w14:textId="77777777" w:rsidTr="000157FB">
        <w:tc>
          <w:tcPr>
            <w:tcW w:w="570" w:type="dxa"/>
            <w:tcBorders>
              <w:left w:val="single" w:sz="4" w:space="0" w:color="000000"/>
              <w:bottom w:val="single" w:sz="4" w:space="0" w:color="000000"/>
            </w:tcBorders>
          </w:tcPr>
          <w:p w14:paraId="634A4563"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lastRenderedPageBreak/>
              <w:t>39</w:t>
            </w:r>
          </w:p>
        </w:tc>
        <w:tc>
          <w:tcPr>
            <w:tcW w:w="6801" w:type="dxa"/>
            <w:tcBorders>
              <w:left w:val="single" w:sz="4" w:space="0" w:color="000000"/>
              <w:bottom w:val="single" w:sz="4" w:space="0" w:color="000000"/>
            </w:tcBorders>
          </w:tcPr>
          <w:p w14:paraId="3354CAEC"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rekonstrukcji niestabilności stawu skokowego zawierający:                                                                                                                                                                            1. kotwicę miękką, </w:t>
            </w:r>
            <w:proofErr w:type="spellStart"/>
            <w:r w:rsidRPr="00877632">
              <w:rPr>
                <w:rFonts w:ascii="Liberation Serif" w:eastAsia="Calibri" w:hAnsi="Liberation Serif" w:cs="Calibri"/>
                <w:sz w:val="20"/>
                <w:szCs w:val="20"/>
              </w:rPr>
              <w:t>szmatkową</w:t>
            </w:r>
            <w:proofErr w:type="spellEnd"/>
            <w:r w:rsidRPr="00877632">
              <w:rPr>
                <w:rFonts w:ascii="Liberation Serif" w:eastAsia="Calibri" w:hAnsi="Liberation Serif" w:cs="Calibri"/>
                <w:sz w:val="20"/>
                <w:szCs w:val="20"/>
              </w:rPr>
              <w:t xml:space="preserve"> o średnicy 2,8mm, z taśmą (po implementacji supeł o średnicy 4,7mmx5,5 mm)                                                                                                                                      2. kotwicę bezwęzłową  o średnicy 3,5 mm z unikalnym systemem fiksacji wewnętrznej kotwicy oraz systemem regulacji i kontrolowanego napięcia szwów po zaimplementowaniu kotwicy                                                                                         3. uniwersalny celownik do kotwic                                                                                                                                                                                                                                                         4. wiertła o średnicy 3,5 mm oraz 2,9 mm do przygotowania tuneli                                                                                                                                                                                                                                          5.drut kierunkowy o średnicy 1,25mm</w:t>
            </w:r>
          </w:p>
        </w:tc>
        <w:tc>
          <w:tcPr>
            <w:tcW w:w="1276" w:type="dxa"/>
            <w:tcBorders>
              <w:left w:val="single" w:sz="4" w:space="0" w:color="000000"/>
              <w:bottom w:val="single" w:sz="4" w:space="0" w:color="000000"/>
            </w:tcBorders>
          </w:tcPr>
          <w:p w14:paraId="56F97F0C"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3C8BDBDB"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3</w:t>
            </w:r>
          </w:p>
        </w:tc>
      </w:tr>
      <w:tr w:rsidR="00877632" w:rsidRPr="00877632" w14:paraId="79E76E93" w14:textId="77777777" w:rsidTr="000157FB">
        <w:tc>
          <w:tcPr>
            <w:tcW w:w="570" w:type="dxa"/>
            <w:tcBorders>
              <w:left w:val="single" w:sz="4" w:space="0" w:color="000000"/>
              <w:bottom w:val="single" w:sz="4" w:space="0" w:color="000000"/>
            </w:tcBorders>
          </w:tcPr>
          <w:p w14:paraId="71AA2BB0"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40</w:t>
            </w:r>
          </w:p>
        </w:tc>
        <w:tc>
          <w:tcPr>
            <w:tcW w:w="6801" w:type="dxa"/>
            <w:tcBorders>
              <w:left w:val="single" w:sz="4" w:space="0" w:color="000000"/>
              <w:bottom w:val="single" w:sz="4" w:space="0" w:color="000000"/>
            </w:tcBorders>
          </w:tcPr>
          <w:p w14:paraId="285B0416"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Kotwica bezwęzłowa  o średnicy 3,5 mm z unikalnym systemem fiksacji wewnętrznej kotwicy oraz systemem regulacji i kontrolowanego napięcia szwów po zaimplementowaniu kotwicy</w:t>
            </w:r>
          </w:p>
        </w:tc>
        <w:tc>
          <w:tcPr>
            <w:tcW w:w="1276" w:type="dxa"/>
            <w:tcBorders>
              <w:left w:val="single" w:sz="4" w:space="0" w:color="000000"/>
              <w:bottom w:val="single" w:sz="4" w:space="0" w:color="000000"/>
            </w:tcBorders>
          </w:tcPr>
          <w:p w14:paraId="46B8914A"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31AAA0CC"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3FAB260D" w14:textId="77777777" w:rsidTr="000157FB">
        <w:tc>
          <w:tcPr>
            <w:tcW w:w="570" w:type="dxa"/>
            <w:tcBorders>
              <w:left w:val="single" w:sz="4" w:space="0" w:color="000000"/>
              <w:bottom w:val="single" w:sz="4" w:space="0" w:color="000000"/>
            </w:tcBorders>
          </w:tcPr>
          <w:p w14:paraId="3E89EDA5"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41</w:t>
            </w:r>
          </w:p>
        </w:tc>
        <w:tc>
          <w:tcPr>
            <w:tcW w:w="6801" w:type="dxa"/>
            <w:tcBorders>
              <w:left w:val="single" w:sz="4" w:space="0" w:color="000000"/>
              <w:bottom w:val="single" w:sz="4" w:space="0" w:color="000000"/>
            </w:tcBorders>
          </w:tcPr>
          <w:p w14:paraId="4C6EB0AD"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Miękka kotwica </w:t>
            </w:r>
            <w:proofErr w:type="spellStart"/>
            <w:r w:rsidRPr="00877632">
              <w:rPr>
                <w:rFonts w:ascii="Liberation Serif" w:eastAsia="Calibri" w:hAnsi="Liberation Serif" w:cs="Calibri"/>
                <w:sz w:val="20"/>
                <w:szCs w:val="20"/>
              </w:rPr>
              <w:t>szmatkowa</w:t>
            </w:r>
            <w:proofErr w:type="spellEnd"/>
            <w:r w:rsidRPr="00877632">
              <w:rPr>
                <w:rFonts w:ascii="Liberation Serif" w:eastAsia="Calibri" w:hAnsi="Liberation Serif" w:cs="Calibri"/>
                <w:sz w:val="20"/>
                <w:szCs w:val="20"/>
              </w:rPr>
              <w:t xml:space="preserve"> o średnicy 2.8mm z taśmą</w:t>
            </w:r>
          </w:p>
        </w:tc>
        <w:tc>
          <w:tcPr>
            <w:tcW w:w="1276" w:type="dxa"/>
            <w:tcBorders>
              <w:left w:val="single" w:sz="4" w:space="0" w:color="000000"/>
              <w:bottom w:val="single" w:sz="4" w:space="0" w:color="000000"/>
            </w:tcBorders>
          </w:tcPr>
          <w:p w14:paraId="4D7CBF9A"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45CF6038"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1DD4DBB2" w14:textId="77777777" w:rsidTr="000157FB">
        <w:tc>
          <w:tcPr>
            <w:tcW w:w="570" w:type="dxa"/>
            <w:tcBorders>
              <w:left w:val="single" w:sz="4" w:space="0" w:color="000000"/>
              <w:bottom w:val="single" w:sz="4" w:space="0" w:color="000000"/>
            </w:tcBorders>
          </w:tcPr>
          <w:p w14:paraId="23DF952B"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42</w:t>
            </w:r>
          </w:p>
        </w:tc>
        <w:tc>
          <w:tcPr>
            <w:tcW w:w="6801" w:type="dxa"/>
            <w:tcBorders>
              <w:left w:val="single" w:sz="4" w:space="0" w:color="000000"/>
              <w:bottom w:val="single" w:sz="4" w:space="0" w:color="000000"/>
            </w:tcBorders>
          </w:tcPr>
          <w:p w14:paraId="536A614C"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Dedykowane wiertło do kotwicy bezwęzłowej o średnicy 3,5 mm </w:t>
            </w:r>
          </w:p>
        </w:tc>
        <w:tc>
          <w:tcPr>
            <w:tcW w:w="1276" w:type="dxa"/>
            <w:tcBorders>
              <w:left w:val="single" w:sz="4" w:space="0" w:color="000000"/>
              <w:bottom w:val="single" w:sz="4" w:space="0" w:color="000000"/>
            </w:tcBorders>
          </w:tcPr>
          <w:p w14:paraId="33236FCF"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18531D0"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0711A222" w14:textId="77777777" w:rsidTr="000157FB">
        <w:tc>
          <w:tcPr>
            <w:tcW w:w="570" w:type="dxa"/>
            <w:tcBorders>
              <w:left w:val="single" w:sz="4" w:space="0" w:color="000000"/>
              <w:bottom w:val="single" w:sz="4" w:space="0" w:color="000000"/>
            </w:tcBorders>
          </w:tcPr>
          <w:p w14:paraId="09FCFB22"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43</w:t>
            </w:r>
          </w:p>
        </w:tc>
        <w:tc>
          <w:tcPr>
            <w:tcW w:w="6801" w:type="dxa"/>
            <w:tcBorders>
              <w:left w:val="single" w:sz="4" w:space="0" w:color="000000"/>
              <w:bottom w:val="single" w:sz="4" w:space="0" w:color="000000"/>
            </w:tcBorders>
          </w:tcPr>
          <w:p w14:paraId="493AF50F"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Dedykowane </w:t>
            </w:r>
            <w:proofErr w:type="spellStart"/>
            <w:r w:rsidRPr="00877632">
              <w:rPr>
                <w:rFonts w:ascii="Liberation Serif" w:eastAsia="Calibri" w:hAnsi="Liberation Serif" w:cs="Calibri"/>
                <w:sz w:val="20"/>
                <w:szCs w:val="20"/>
              </w:rPr>
              <w:t>kaniulowane</w:t>
            </w:r>
            <w:proofErr w:type="spellEnd"/>
            <w:r w:rsidRPr="00877632">
              <w:rPr>
                <w:rFonts w:ascii="Liberation Serif" w:eastAsia="Calibri" w:hAnsi="Liberation Serif" w:cs="Calibri"/>
                <w:sz w:val="20"/>
                <w:szCs w:val="20"/>
              </w:rPr>
              <w:t xml:space="preserve"> wiertło o średnicy 2,9 mm wraz z drutem prowadzącym o średnicy 1.25mm  - do kotwicy </w:t>
            </w:r>
            <w:proofErr w:type="spellStart"/>
            <w:r w:rsidRPr="00877632">
              <w:rPr>
                <w:rFonts w:ascii="Liberation Serif" w:eastAsia="Calibri" w:hAnsi="Liberation Serif" w:cs="Calibri"/>
                <w:sz w:val="20"/>
                <w:szCs w:val="20"/>
              </w:rPr>
              <w:t>szmatkowej</w:t>
            </w:r>
            <w:proofErr w:type="spellEnd"/>
            <w:r w:rsidRPr="00877632">
              <w:rPr>
                <w:rFonts w:ascii="Liberation Serif" w:eastAsia="Calibri" w:hAnsi="Liberation Serif" w:cs="Calibri"/>
                <w:sz w:val="20"/>
                <w:szCs w:val="20"/>
              </w:rPr>
              <w:t xml:space="preserve"> 2,8 mm z taśmą.</w:t>
            </w:r>
          </w:p>
        </w:tc>
        <w:tc>
          <w:tcPr>
            <w:tcW w:w="1276" w:type="dxa"/>
            <w:tcBorders>
              <w:left w:val="single" w:sz="4" w:space="0" w:color="000000"/>
              <w:bottom w:val="single" w:sz="4" w:space="0" w:color="000000"/>
            </w:tcBorders>
          </w:tcPr>
          <w:p w14:paraId="75D812A5"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7D5027B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522933B1" w14:textId="77777777" w:rsidTr="000157FB">
        <w:tc>
          <w:tcPr>
            <w:tcW w:w="570" w:type="dxa"/>
            <w:tcBorders>
              <w:left w:val="single" w:sz="4" w:space="0" w:color="000000"/>
              <w:bottom w:val="single" w:sz="4" w:space="0" w:color="000000"/>
            </w:tcBorders>
          </w:tcPr>
          <w:p w14:paraId="4A859A70"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44</w:t>
            </w:r>
          </w:p>
        </w:tc>
        <w:tc>
          <w:tcPr>
            <w:tcW w:w="6801" w:type="dxa"/>
            <w:tcBorders>
              <w:left w:val="single" w:sz="4" w:space="0" w:color="000000"/>
              <w:bottom w:val="single" w:sz="4" w:space="0" w:color="000000"/>
            </w:tcBorders>
          </w:tcPr>
          <w:p w14:paraId="02829B59"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Uniwersalny celownik  do kotwicy bezwęzłowej o średnicy 3,5 mm, do kotwicy </w:t>
            </w:r>
            <w:proofErr w:type="spellStart"/>
            <w:r w:rsidRPr="00877632">
              <w:rPr>
                <w:rFonts w:ascii="Liberation Serif" w:eastAsia="Calibri" w:hAnsi="Liberation Serif" w:cs="Calibri"/>
                <w:sz w:val="20"/>
                <w:szCs w:val="20"/>
              </w:rPr>
              <w:t>szmatkowej</w:t>
            </w:r>
            <w:proofErr w:type="spellEnd"/>
            <w:r w:rsidRPr="00877632">
              <w:rPr>
                <w:rFonts w:ascii="Liberation Serif" w:eastAsia="Calibri" w:hAnsi="Liberation Serif" w:cs="Calibri"/>
                <w:sz w:val="20"/>
                <w:szCs w:val="20"/>
              </w:rPr>
              <w:t xml:space="preserve"> 2.8mm z taśmą, kotwicy </w:t>
            </w:r>
            <w:proofErr w:type="spellStart"/>
            <w:r w:rsidRPr="00877632">
              <w:rPr>
                <w:rFonts w:ascii="Liberation Serif" w:eastAsia="Calibri" w:hAnsi="Liberation Serif" w:cs="Calibri"/>
                <w:sz w:val="20"/>
                <w:szCs w:val="20"/>
              </w:rPr>
              <w:t>szmatkowej</w:t>
            </w:r>
            <w:proofErr w:type="spellEnd"/>
            <w:r w:rsidRPr="00877632">
              <w:rPr>
                <w:rFonts w:ascii="Liberation Serif" w:eastAsia="Calibri" w:hAnsi="Liberation Serif" w:cs="Calibri"/>
                <w:sz w:val="20"/>
                <w:szCs w:val="20"/>
              </w:rPr>
              <w:t xml:space="preserve"> 1.8mm z igłami, kotwicy o średnicy 4,5 mm i otwartej architekturze, z igłami i taśmą.</w:t>
            </w:r>
          </w:p>
        </w:tc>
        <w:tc>
          <w:tcPr>
            <w:tcW w:w="1276" w:type="dxa"/>
            <w:tcBorders>
              <w:left w:val="single" w:sz="4" w:space="0" w:color="000000"/>
              <w:bottom w:val="single" w:sz="4" w:space="0" w:color="000000"/>
            </w:tcBorders>
          </w:tcPr>
          <w:p w14:paraId="678E64F2"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CC379EC"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2713015C" w14:textId="77777777" w:rsidTr="000157FB">
        <w:tc>
          <w:tcPr>
            <w:tcW w:w="570" w:type="dxa"/>
            <w:tcBorders>
              <w:left w:val="single" w:sz="4" w:space="0" w:color="000000"/>
              <w:bottom w:val="single" w:sz="4" w:space="0" w:color="000000"/>
            </w:tcBorders>
          </w:tcPr>
          <w:p w14:paraId="11B0E8CB"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45</w:t>
            </w:r>
          </w:p>
        </w:tc>
        <w:tc>
          <w:tcPr>
            <w:tcW w:w="6801" w:type="dxa"/>
            <w:tcBorders>
              <w:left w:val="single" w:sz="4" w:space="0" w:color="000000"/>
              <w:bottom w:val="single" w:sz="4" w:space="0" w:color="000000"/>
            </w:tcBorders>
          </w:tcPr>
          <w:p w14:paraId="4ADF5EE8"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Miękka kotwica </w:t>
            </w:r>
            <w:proofErr w:type="spellStart"/>
            <w:r w:rsidRPr="00877632">
              <w:rPr>
                <w:rFonts w:ascii="Liberation Serif" w:eastAsia="Calibri" w:hAnsi="Liberation Serif" w:cs="Calibri"/>
                <w:sz w:val="20"/>
                <w:szCs w:val="20"/>
              </w:rPr>
              <w:t>szmatkowa</w:t>
            </w:r>
            <w:proofErr w:type="spellEnd"/>
            <w:r w:rsidRPr="00877632">
              <w:rPr>
                <w:rFonts w:ascii="Liberation Serif" w:eastAsia="Calibri" w:hAnsi="Liberation Serif" w:cs="Calibri"/>
                <w:sz w:val="20"/>
                <w:szCs w:val="20"/>
              </w:rPr>
              <w:t xml:space="preserve"> o średnicy 1.8mm, załadowana </w:t>
            </w:r>
            <w:proofErr w:type="spellStart"/>
            <w:r w:rsidRPr="00877632">
              <w:rPr>
                <w:rFonts w:ascii="Liberation Serif" w:eastAsia="Calibri" w:hAnsi="Liberation Serif" w:cs="Calibri"/>
                <w:sz w:val="20"/>
                <w:szCs w:val="20"/>
              </w:rPr>
              <w:t>minitaśmą</w:t>
            </w:r>
            <w:proofErr w:type="spellEnd"/>
            <w:r w:rsidRPr="00877632">
              <w:rPr>
                <w:rFonts w:ascii="Liberation Serif" w:eastAsia="Calibri" w:hAnsi="Liberation Serif" w:cs="Calibri"/>
                <w:sz w:val="20"/>
                <w:szCs w:val="20"/>
              </w:rPr>
              <w:t xml:space="preserve"> z igłami.</w:t>
            </w:r>
          </w:p>
        </w:tc>
        <w:tc>
          <w:tcPr>
            <w:tcW w:w="1276" w:type="dxa"/>
            <w:tcBorders>
              <w:left w:val="single" w:sz="4" w:space="0" w:color="000000"/>
              <w:bottom w:val="single" w:sz="4" w:space="0" w:color="000000"/>
            </w:tcBorders>
          </w:tcPr>
          <w:p w14:paraId="7648B5BB"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E70C3C3"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4DF8A986" w14:textId="77777777" w:rsidTr="000157FB">
        <w:tc>
          <w:tcPr>
            <w:tcW w:w="570" w:type="dxa"/>
            <w:tcBorders>
              <w:left w:val="single" w:sz="4" w:space="0" w:color="000000"/>
              <w:bottom w:val="single" w:sz="4" w:space="0" w:color="000000"/>
            </w:tcBorders>
          </w:tcPr>
          <w:p w14:paraId="1F27E105"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46</w:t>
            </w:r>
          </w:p>
        </w:tc>
        <w:tc>
          <w:tcPr>
            <w:tcW w:w="6801" w:type="dxa"/>
            <w:tcBorders>
              <w:left w:val="single" w:sz="4" w:space="0" w:color="000000"/>
              <w:bottom w:val="single" w:sz="4" w:space="0" w:color="000000"/>
            </w:tcBorders>
          </w:tcPr>
          <w:p w14:paraId="57F031F0"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Miękka kotwica </w:t>
            </w:r>
            <w:proofErr w:type="spellStart"/>
            <w:r w:rsidRPr="00877632">
              <w:rPr>
                <w:rFonts w:ascii="Liberation Serif" w:eastAsia="Calibri" w:hAnsi="Liberation Serif" w:cs="Calibri"/>
                <w:sz w:val="20"/>
                <w:szCs w:val="20"/>
              </w:rPr>
              <w:t>szmatkowa</w:t>
            </w:r>
            <w:proofErr w:type="spellEnd"/>
            <w:r w:rsidRPr="00877632">
              <w:rPr>
                <w:rFonts w:ascii="Liberation Serif" w:eastAsia="Calibri" w:hAnsi="Liberation Serif" w:cs="Calibri"/>
                <w:sz w:val="20"/>
                <w:szCs w:val="20"/>
              </w:rPr>
              <w:t xml:space="preserve"> o średnicy 1.8mm, załadowana nićmi o rozmiarze #0 z igłami.</w:t>
            </w:r>
          </w:p>
        </w:tc>
        <w:tc>
          <w:tcPr>
            <w:tcW w:w="1276" w:type="dxa"/>
            <w:tcBorders>
              <w:left w:val="single" w:sz="4" w:space="0" w:color="000000"/>
              <w:bottom w:val="single" w:sz="4" w:space="0" w:color="000000"/>
            </w:tcBorders>
          </w:tcPr>
          <w:p w14:paraId="34B8BC13"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2E13F05B"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5BE72B25" w14:textId="77777777" w:rsidTr="000157FB">
        <w:tc>
          <w:tcPr>
            <w:tcW w:w="570" w:type="dxa"/>
            <w:tcBorders>
              <w:left w:val="single" w:sz="4" w:space="0" w:color="000000"/>
              <w:bottom w:val="single" w:sz="4" w:space="0" w:color="000000"/>
            </w:tcBorders>
          </w:tcPr>
          <w:p w14:paraId="578C6B0C"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47</w:t>
            </w:r>
          </w:p>
        </w:tc>
        <w:tc>
          <w:tcPr>
            <w:tcW w:w="6801" w:type="dxa"/>
            <w:tcBorders>
              <w:left w:val="single" w:sz="4" w:space="0" w:color="000000"/>
              <w:bottom w:val="single" w:sz="4" w:space="0" w:color="000000"/>
            </w:tcBorders>
          </w:tcPr>
          <w:p w14:paraId="40F37E61"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Dedykowane wiertło do kotwicy </w:t>
            </w:r>
            <w:proofErr w:type="spellStart"/>
            <w:r w:rsidRPr="00877632">
              <w:rPr>
                <w:rFonts w:ascii="Liberation Serif" w:eastAsia="Calibri" w:hAnsi="Liberation Serif" w:cs="Calibri"/>
                <w:sz w:val="20"/>
                <w:szCs w:val="20"/>
              </w:rPr>
              <w:t>szmatkowej</w:t>
            </w:r>
            <w:proofErr w:type="spellEnd"/>
            <w:r w:rsidRPr="00877632">
              <w:rPr>
                <w:rFonts w:ascii="Liberation Serif" w:eastAsia="Calibri" w:hAnsi="Liberation Serif" w:cs="Calibri"/>
                <w:sz w:val="20"/>
                <w:szCs w:val="20"/>
              </w:rPr>
              <w:t xml:space="preserve"> 1,8 mm z igłami.</w:t>
            </w:r>
          </w:p>
        </w:tc>
        <w:tc>
          <w:tcPr>
            <w:tcW w:w="1276" w:type="dxa"/>
            <w:tcBorders>
              <w:left w:val="single" w:sz="4" w:space="0" w:color="000000"/>
              <w:bottom w:val="single" w:sz="4" w:space="0" w:color="000000"/>
            </w:tcBorders>
          </w:tcPr>
          <w:p w14:paraId="584432F7"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4B6424DE"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32421C16" w14:textId="77777777" w:rsidTr="000157FB">
        <w:tc>
          <w:tcPr>
            <w:tcW w:w="570" w:type="dxa"/>
            <w:tcBorders>
              <w:left w:val="single" w:sz="4" w:space="0" w:color="000000"/>
              <w:bottom w:val="single" w:sz="4" w:space="0" w:color="000000"/>
            </w:tcBorders>
          </w:tcPr>
          <w:p w14:paraId="4E6F03C1"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48</w:t>
            </w:r>
          </w:p>
        </w:tc>
        <w:tc>
          <w:tcPr>
            <w:tcW w:w="6801" w:type="dxa"/>
            <w:tcBorders>
              <w:left w:val="single" w:sz="4" w:space="0" w:color="000000"/>
              <w:bottom w:val="single" w:sz="4" w:space="0" w:color="000000"/>
            </w:tcBorders>
          </w:tcPr>
          <w:p w14:paraId="13EFF0BD"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Zestaw do rekonstrukcji ścięgna Achillesa w technice "mini-open", zawierający:                                                                                                                                        1. kotwice o ażurowej konstrukcji,  o średnicy 4,5 mm wraz z taśmą zakończoną igłami w kształcie półokręgu, w celu uzyskania odpowiedniej kompresji tkanki do kości - 2 sztuki. Kolor taśm: niebieski i przeplatany niebieski.                                                                                                        2.  kotwice bezwęzłowe o </w:t>
            </w:r>
            <w:proofErr w:type="spellStart"/>
            <w:r w:rsidRPr="00877632">
              <w:rPr>
                <w:rFonts w:ascii="Liberation Serif" w:eastAsia="Calibri" w:hAnsi="Liberation Serif" w:cs="Calibri"/>
                <w:sz w:val="20"/>
                <w:szCs w:val="20"/>
              </w:rPr>
              <w:t>srednicy</w:t>
            </w:r>
            <w:proofErr w:type="spellEnd"/>
            <w:r w:rsidRPr="00877632">
              <w:rPr>
                <w:rFonts w:ascii="Liberation Serif" w:eastAsia="Calibri" w:hAnsi="Liberation Serif" w:cs="Calibri"/>
                <w:sz w:val="20"/>
                <w:szCs w:val="20"/>
              </w:rPr>
              <w:t xml:space="preserve"> 4,5 mm, przeznaczone do drugiego rzędu w rekonstrukcji ścięgna Achillesa, z unikalnym systemem wewnętrznej fiksacji nici/taśmy oraz systemem regulacji i kontrolowanego napięcia szwów po zaimplementowaniu kotwicy </w:t>
            </w:r>
          </w:p>
          <w:p w14:paraId="76F32C2B"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3. uniwersalny celownik do kotwic zestawu    </w:t>
            </w:r>
          </w:p>
          <w:p w14:paraId="69F25F96"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4. wiertło o średnicy 4,0 mm</w:t>
            </w:r>
          </w:p>
        </w:tc>
        <w:tc>
          <w:tcPr>
            <w:tcW w:w="1276" w:type="dxa"/>
            <w:tcBorders>
              <w:left w:val="single" w:sz="4" w:space="0" w:color="000000"/>
              <w:bottom w:val="single" w:sz="4" w:space="0" w:color="000000"/>
            </w:tcBorders>
          </w:tcPr>
          <w:p w14:paraId="1249E1F9"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376ED730"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3</w:t>
            </w:r>
          </w:p>
        </w:tc>
      </w:tr>
      <w:tr w:rsidR="00877632" w:rsidRPr="00877632" w14:paraId="0DA3FD76" w14:textId="77777777" w:rsidTr="000157FB">
        <w:tc>
          <w:tcPr>
            <w:tcW w:w="570" w:type="dxa"/>
            <w:tcBorders>
              <w:left w:val="single" w:sz="4" w:space="0" w:color="000000"/>
              <w:bottom w:val="single" w:sz="4" w:space="0" w:color="000000"/>
            </w:tcBorders>
          </w:tcPr>
          <w:p w14:paraId="2D3C550E"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49</w:t>
            </w:r>
          </w:p>
        </w:tc>
        <w:tc>
          <w:tcPr>
            <w:tcW w:w="6801" w:type="dxa"/>
            <w:tcBorders>
              <w:left w:val="single" w:sz="4" w:space="0" w:color="000000"/>
              <w:bottom w:val="single" w:sz="4" w:space="0" w:color="000000"/>
            </w:tcBorders>
          </w:tcPr>
          <w:p w14:paraId="7E97C47C"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 xml:space="preserve">Kotwica o ażurowej konstrukcji, średnica 4.5mm, z taśmami. Końcówki taśmy zaopatrzone są igłami do przeszycia </w:t>
            </w:r>
            <w:proofErr w:type="spellStart"/>
            <w:r w:rsidRPr="00877632">
              <w:rPr>
                <w:rFonts w:ascii="Liberation Serif" w:eastAsia="Calibri" w:hAnsi="Liberation Serif" w:cs="Calibri"/>
                <w:sz w:val="20"/>
                <w:szCs w:val="20"/>
              </w:rPr>
              <w:t>ściegna</w:t>
            </w:r>
            <w:proofErr w:type="spellEnd"/>
            <w:r w:rsidRPr="00877632">
              <w:rPr>
                <w:rFonts w:ascii="Liberation Serif" w:eastAsia="Calibri" w:hAnsi="Liberation Serif" w:cs="Calibri"/>
                <w:sz w:val="20"/>
                <w:szCs w:val="20"/>
              </w:rPr>
              <w:t xml:space="preserve"> i uzyskania kompresji pomiędzy tkanką miękką, a kością. Taśmy o kolorze niebieskim lub przeplatany niebieski.</w:t>
            </w:r>
          </w:p>
        </w:tc>
        <w:tc>
          <w:tcPr>
            <w:tcW w:w="1276" w:type="dxa"/>
            <w:tcBorders>
              <w:left w:val="single" w:sz="4" w:space="0" w:color="000000"/>
              <w:bottom w:val="single" w:sz="4" w:space="0" w:color="000000"/>
            </w:tcBorders>
          </w:tcPr>
          <w:p w14:paraId="1F59D76A"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54A9B57A"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6BFB1A1F" w14:textId="77777777" w:rsidTr="000157FB">
        <w:tc>
          <w:tcPr>
            <w:tcW w:w="570" w:type="dxa"/>
            <w:tcBorders>
              <w:left w:val="single" w:sz="4" w:space="0" w:color="000000"/>
              <w:bottom w:val="single" w:sz="4" w:space="0" w:color="000000"/>
            </w:tcBorders>
          </w:tcPr>
          <w:p w14:paraId="673F602C"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50</w:t>
            </w:r>
          </w:p>
        </w:tc>
        <w:tc>
          <w:tcPr>
            <w:tcW w:w="6801" w:type="dxa"/>
            <w:tcBorders>
              <w:left w:val="single" w:sz="4" w:space="0" w:color="000000"/>
              <w:bottom w:val="single" w:sz="4" w:space="0" w:color="000000"/>
            </w:tcBorders>
          </w:tcPr>
          <w:p w14:paraId="05595CB1"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Kotwica bezwęzłowa o średnicy 4.5mm,  przeznaczona do drugiego rzędu w rekonstrukcji ścięgna  Achillesa, z unikalnym systemem wewnętrznej fiksacji nici/taśmy.</w:t>
            </w:r>
          </w:p>
        </w:tc>
        <w:tc>
          <w:tcPr>
            <w:tcW w:w="1276" w:type="dxa"/>
            <w:tcBorders>
              <w:left w:val="single" w:sz="4" w:space="0" w:color="000000"/>
              <w:bottom w:val="single" w:sz="4" w:space="0" w:color="000000"/>
            </w:tcBorders>
          </w:tcPr>
          <w:p w14:paraId="5045AA92"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1BAD8CB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r w:rsidR="00877632" w:rsidRPr="00877632" w14:paraId="743A6ACE" w14:textId="77777777" w:rsidTr="000157FB">
        <w:tc>
          <w:tcPr>
            <w:tcW w:w="570" w:type="dxa"/>
            <w:tcBorders>
              <w:left w:val="single" w:sz="4" w:space="0" w:color="000000"/>
              <w:bottom w:val="single" w:sz="4" w:space="0" w:color="000000"/>
            </w:tcBorders>
          </w:tcPr>
          <w:p w14:paraId="1B25FD77" w14:textId="77777777" w:rsidR="00877632" w:rsidRPr="00877632" w:rsidRDefault="00877632" w:rsidP="00877632">
            <w:pPr>
              <w:widowControl w:val="0"/>
              <w:suppressLineNumbers/>
              <w:suppressAutoHyphens/>
              <w:rPr>
                <w:rFonts w:ascii="Liberation Serif" w:eastAsia="Calibri" w:hAnsi="Liberation Serif" w:cs="Calibri"/>
                <w:sz w:val="24"/>
                <w:szCs w:val="24"/>
              </w:rPr>
            </w:pPr>
            <w:r w:rsidRPr="00877632">
              <w:rPr>
                <w:rFonts w:ascii="Liberation Serif" w:eastAsia="Calibri" w:hAnsi="Liberation Serif" w:cs="Calibri"/>
                <w:sz w:val="24"/>
                <w:szCs w:val="24"/>
              </w:rPr>
              <w:t>51</w:t>
            </w:r>
          </w:p>
        </w:tc>
        <w:tc>
          <w:tcPr>
            <w:tcW w:w="6801" w:type="dxa"/>
            <w:tcBorders>
              <w:left w:val="single" w:sz="4" w:space="0" w:color="000000"/>
              <w:bottom w:val="single" w:sz="4" w:space="0" w:color="000000"/>
            </w:tcBorders>
          </w:tcPr>
          <w:p w14:paraId="1B798EC8" w14:textId="77777777" w:rsidR="00877632" w:rsidRPr="00877632" w:rsidRDefault="00877632" w:rsidP="00877632">
            <w:pPr>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Dedykowane wiertło do kotwic w zestawie implantów do rekonstrukcji ścięgna Achillesa.</w:t>
            </w:r>
          </w:p>
        </w:tc>
        <w:tc>
          <w:tcPr>
            <w:tcW w:w="1276" w:type="dxa"/>
            <w:tcBorders>
              <w:left w:val="single" w:sz="4" w:space="0" w:color="000000"/>
              <w:bottom w:val="single" w:sz="4" w:space="0" w:color="000000"/>
            </w:tcBorders>
          </w:tcPr>
          <w:p w14:paraId="21674C40" w14:textId="77777777" w:rsidR="00877632" w:rsidRPr="00877632" w:rsidRDefault="00877632" w:rsidP="00877632">
            <w:pPr>
              <w:widowControl w:val="0"/>
              <w:suppressLineNumbers/>
              <w:suppressAutoHyphens/>
              <w:rPr>
                <w:rFonts w:ascii="Liberation Serif" w:eastAsia="Calibri" w:hAnsi="Liberation Serif" w:cs="Calibri"/>
                <w:sz w:val="20"/>
                <w:szCs w:val="20"/>
              </w:rPr>
            </w:pPr>
            <w:proofErr w:type="spellStart"/>
            <w:r w:rsidRPr="00877632">
              <w:rPr>
                <w:rFonts w:ascii="Liberation Serif" w:eastAsia="Calibri" w:hAnsi="Liberation Serif" w:cs="Calibri"/>
                <w:sz w:val="20"/>
                <w:szCs w:val="20"/>
              </w:rPr>
              <w:t>szt</w:t>
            </w:r>
            <w:proofErr w:type="spellEnd"/>
          </w:p>
        </w:tc>
        <w:tc>
          <w:tcPr>
            <w:tcW w:w="1101" w:type="dxa"/>
            <w:tcBorders>
              <w:left w:val="single" w:sz="4" w:space="0" w:color="000000"/>
              <w:bottom w:val="single" w:sz="4" w:space="0" w:color="000000"/>
              <w:right w:val="single" w:sz="4" w:space="0" w:color="000000"/>
            </w:tcBorders>
          </w:tcPr>
          <w:p w14:paraId="12E4F291" w14:textId="77777777" w:rsidR="00877632" w:rsidRPr="00877632" w:rsidRDefault="00877632" w:rsidP="00877632">
            <w:pPr>
              <w:widowControl w:val="0"/>
              <w:suppressLineNumbers/>
              <w:suppressAutoHyphens/>
              <w:rPr>
                <w:rFonts w:ascii="Liberation Serif" w:eastAsia="Calibri" w:hAnsi="Liberation Serif" w:cs="Calibri"/>
                <w:sz w:val="20"/>
                <w:szCs w:val="20"/>
              </w:rPr>
            </w:pPr>
            <w:r w:rsidRPr="00877632">
              <w:rPr>
                <w:rFonts w:ascii="Liberation Serif" w:eastAsia="Calibri" w:hAnsi="Liberation Serif" w:cs="Calibri"/>
                <w:sz w:val="20"/>
                <w:szCs w:val="20"/>
              </w:rPr>
              <w:t>1</w:t>
            </w:r>
          </w:p>
        </w:tc>
      </w:tr>
    </w:tbl>
    <w:p w14:paraId="002061A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754E8D58"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61914EB9" w14:textId="77777777" w:rsidR="00877632" w:rsidRPr="00877632" w:rsidRDefault="00877632" w:rsidP="00877632">
      <w:pPr>
        <w:suppressAutoHyphens/>
        <w:spacing w:after="0" w:line="240" w:lineRule="auto"/>
        <w:rPr>
          <w:rFonts w:ascii="Times New Roman" w:eastAsia="Tahoma" w:hAnsi="Times New Roman" w:cs="Times New Roman"/>
          <w:b/>
          <w:bCs/>
          <w:kern w:val="0"/>
          <w14:ligatures w14:val="none"/>
        </w:rPr>
      </w:pPr>
    </w:p>
    <w:p w14:paraId="1E85EAB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XXV</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2B47EDB0" w14:textId="77777777" w:rsidTr="000157FB">
        <w:trPr>
          <w:tblHeader/>
        </w:trPr>
        <w:tc>
          <w:tcPr>
            <w:tcW w:w="471" w:type="dxa"/>
            <w:tcBorders>
              <w:top w:val="single" w:sz="2" w:space="0" w:color="000001"/>
              <w:left w:val="single" w:sz="2" w:space="0" w:color="000001"/>
              <w:bottom w:val="single" w:sz="2" w:space="0" w:color="000001"/>
            </w:tcBorders>
          </w:tcPr>
          <w:p w14:paraId="12898030"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40077CE4"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7A4F0D4B"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45BDE79D"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216B452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01CBA85B" w14:textId="77777777" w:rsidTr="000157FB">
        <w:tc>
          <w:tcPr>
            <w:tcW w:w="471" w:type="dxa"/>
            <w:tcBorders>
              <w:top w:val="single" w:sz="2" w:space="0" w:color="000001"/>
              <w:left w:val="single" w:sz="2" w:space="0" w:color="000001"/>
              <w:bottom w:val="single" w:sz="2" w:space="0" w:color="000001"/>
            </w:tcBorders>
          </w:tcPr>
          <w:p w14:paraId="01764598"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315884BA"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 3; 25; 27; 28; 39; 40; 42; 44; 48; 49; 50</w:t>
            </w:r>
          </w:p>
        </w:tc>
        <w:tc>
          <w:tcPr>
            <w:tcW w:w="2680" w:type="dxa"/>
            <w:tcBorders>
              <w:top w:val="single" w:sz="2" w:space="0" w:color="000001"/>
              <w:left w:val="single" w:sz="2" w:space="0" w:color="000001"/>
              <w:bottom w:val="single" w:sz="2" w:space="0" w:color="000001"/>
            </w:tcBorders>
          </w:tcPr>
          <w:p w14:paraId="2BE8A95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Materiał z którego zbudowany jest asortyment</w:t>
            </w:r>
          </w:p>
          <w:p w14:paraId="17B6394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p>
        </w:tc>
        <w:tc>
          <w:tcPr>
            <w:tcW w:w="1571" w:type="dxa"/>
            <w:tcBorders>
              <w:top w:val="single" w:sz="2" w:space="0" w:color="000001"/>
              <w:left w:val="single" w:sz="2" w:space="0" w:color="000001"/>
              <w:bottom w:val="single" w:sz="2" w:space="0" w:color="000001"/>
            </w:tcBorders>
          </w:tcPr>
          <w:p w14:paraId="44C11F5E"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3FDD39EB"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Dowolny materiał       – 0 pkt.</w:t>
            </w:r>
          </w:p>
          <w:p w14:paraId="2503C995"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1D59317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Implant PEEK            -  20 pkt.</w:t>
            </w:r>
          </w:p>
        </w:tc>
      </w:tr>
      <w:tr w:rsidR="00877632" w:rsidRPr="00877632" w14:paraId="28A6157F" w14:textId="77777777" w:rsidTr="000157FB">
        <w:tc>
          <w:tcPr>
            <w:tcW w:w="471" w:type="dxa"/>
            <w:tcBorders>
              <w:top w:val="single" w:sz="2" w:space="0" w:color="000001"/>
              <w:left w:val="single" w:sz="2" w:space="0" w:color="000001"/>
              <w:bottom w:val="single" w:sz="2" w:space="0" w:color="000001"/>
            </w:tcBorders>
          </w:tcPr>
          <w:p w14:paraId="7D0663C7"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507" w:type="dxa"/>
            <w:tcBorders>
              <w:top w:val="single" w:sz="2" w:space="0" w:color="000001"/>
              <w:left w:val="single" w:sz="2" w:space="0" w:color="000001"/>
              <w:bottom w:val="single" w:sz="2" w:space="0" w:color="000001"/>
              <w:right w:val="single" w:sz="2" w:space="0" w:color="000001"/>
            </w:tcBorders>
          </w:tcPr>
          <w:p w14:paraId="792EB66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9; 10; 13</w:t>
            </w:r>
          </w:p>
        </w:tc>
        <w:tc>
          <w:tcPr>
            <w:tcW w:w="2680" w:type="dxa"/>
            <w:tcBorders>
              <w:top w:val="single" w:sz="2" w:space="0" w:color="000001"/>
              <w:left w:val="single" w:sz="2" w:space="0" w:color="000001"/>
              <w:bottom w:val="single" w:sz="2" w:space="0" w:color="000001"/>
            </w:tcBorders>
          </w:tcPr>
          <w:p w14:paraId="1017F6DE"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Materiał z którego zbudowany jest asortyment</w:t>
            </w:r>
          </w:p>
          <w:p w14:paraId="026662B7"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p>
        </w:tc>
        <w:tc>
          <w:tcPr>
            <w:tcW w:w="1571" w:type="dxa"/>
            <w:tcBorders>
              <w:top w:val="single" w:sz="2" w:space="0" w:color="000001"/>
              <w:left w:val="single" w:sz="2" w:space="0" w:color="000001"/>
              <w:bottom w:val="single" w:sz="2" w:space="0" w:color="000001"/>
            </w:tcBorders>
          </w:tcPr>
          <w:p w14:paraId="2CE5C592"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403" w:type="dxa"/>
            <w:tcBorders>
              <w:top w:val="single" w:sz="2" w:space="0" w:color="000001"/>
              <w:left w:val="single" w:sz="2" w:space="0" w:color="000001"/>
              <w:bottom w:val="single" w:sz="2" w:space="0" w:color="000001"/>
              <w:right w:val="single" w:sz="2" w:space="0" w:color="000001"/>
            </w:tcBorders>
          </w:tcPr>
          <w:p w14:paraId="05D949A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Dowolny materiał – 0 pkt.</w:t>
            </w:r>
          </w:p>
          <w:p w14:paraId="7BEAA34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3874D1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Tytan                    -  10 pkt.</w:t>
            </w:r>
          </w:p>
        </w:tc>
      </w:tr>
      <w:tr w:rsidR="00877632" w:rsidRPr="00877632" w14:paraId="12417BE6" w14:textId="77777777" w:rsidTr="000157FB">
        <w:tc>
          <w:tcPr>
            <w:tcW w:w="471" w:type="dxa"/>
            <w:tcBorders>
              <w:top w:val="single" w:sz="2" w:space="0" w:color="000001"/>
              <w:left w:val="single" w:sz="2" w:space="0" w:color="000001"/>
              <w:bottom w:val="single" w:sz="2" w:space="0" w:color="000001"/>
            </w:tcBorders>
          </w:tcPr>
          <w:p w14:paraId="06937964"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3.</w:t>
            </w:r>
          </w:p>
        </w:tc>
        <w:tc>
          <w:tcPr>
            <w:tcW w:w="1507" w:type="dxa"/>
            <w:tcBorders>
              <w:top w:val="single" w:sz="2" w:space="0" w:color="000001"/>
              <w:left w:val="single" w:sz="2" w:space="0" w:color="000001"/>
              <w:bottom w:val="single" w:sz="2" w:space="0" w:color="000001"/>
              <w:right w:val="single" w:sz="2" w:space="0" w:color="000001"/>
            </w:tcBorders>
          </w:tcPr>
          <w:p w14:paraId="62A4930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2; 3</w:t>
            </w:r>
          </w:p>
        </w:tc>
        <w:tc>
          <w:tcPr>
            <w:tcW w:w="2680" w:type="dxa"/>
            <w:tcBorders>
              <w:top w:val="single" w:sz="2" w:space="0" w:color="000001"/>
              <w:left w:val="single" w:sz="2" w:space="0" w:color="000001"/>
              <w:bottom w:val="single" w:sz="2" w:space="0" w:color="000001"/>
            </w:tcBorders>
          </w:tcPr>
          <w:p w14:paraId="5EAA0328"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Dostępność rodzajów rękojeści (zagięta i odwrotnie zagięta)</w:t>
            </w:r>
          </w:p>
        </w:tc>
        <w:tc>
          <w:tcPr>
            <w:tcW w:w="1571" w:type="dxa"/>
            <w:tcBorders>
              <w:top w:val="single" w:sz="2" w:space="0" w:color="000001"/>
              <w:left w:val="single" w:sz="2" w:space="0" w:color="000001"/>
              <w:bottom w:val="single" w:sz="2" w:space="0" w:color="000001"/>
            </w:tcBorders>
          </w:tcPr>
          <w:p w14:paraId="3B480088"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0-10</w:t>
            </w:r>
          </w:p>
        </w:tc>
        <w:tc>
          <w:tcPr>
            <w:tcW w:w="3403" w:type="dxa"/>
            <w:tcBorders>
              <w:top w:val="single" w:sz="2" w:space="0" w:color="000001"/>
              <w:left w:val="single" w:sz="2" w:space="0" w:color="000001"/>
              <w:bottom w:val="single" w:sz="2" w:space="0" w:color="000001"/>
              <w:right w:val="single" w:sz="2" w:space="0" w:color="000001"/>
            </w:tcBorders>
          </w:tcPr>
          <w:p w14:paraId="5449239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Dostępny jeden rodzaj </w:t>
            </w:r>
          </w:p>
          <w:p w14:paraId="14E65A6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rękojeści – 0 pkt.</w:t>
            </w:r>
          </w:p>
          <w:p w14:paraId="6427DEE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89E9BC1"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Dostępny dwa rodzaje </w:t>
            </w:r>
          </w:p>
          <w:p w14:paraId="27CA2D8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rękojeści – 10 pkt.</w:t>
            </w:r>
          </w:p>
        </w:tc>
      </w:tr>
    </w:tbl>
    <w:p w14:paraId="753AD096"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C6106D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615186EE"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0FB2444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bookmarkStart w:id="47" w:name="_Hlk213413793"/>
      <w:r w:rsidRPr="00877632">
        <w:rPr>
          <w:rFonts w:ascii="Times New Roman" w:eastAsia="Calibri" w:hAnsi="Times New Roman" w:cs="Times New Roman"/>
          <w:b/>
          <w:kern w:val="0"/>
          <w14:ligatures w14:val="none"/>
        </w:rPr>
        <w:t>Pakiet 26 -  Obłożenia do zabiegów ortopedycznych</w:t>
      </w:r>
      <w:bookmarkEnd w:id="47"/>
    </w:p>
    <w:p w14:paraId="44F2669B"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2572A18" w14:textId="77777777" w:rsidR="00877632" w:rsidRPr="00877632" w:rsidRDefault="00877632" w:rsidP="00877632">
      <w:pPr>
        <w:suppressAutoHyphens/>
        <w:rPr>
          <w:rFonts w:ascii="Arial" w:eastAsia="Calibri" w:hAnsi="Arial" w:cs="Calibri"/>
          <w:sz w:val="17"/>
        </w:rPr>
      </w:pPr>
      <w:r w:rsidRPr="00877632">
        <w:rPr>
          <w:rFonts w:ascii="Arial" w:eastAsia="Calibri" w:hAnsi="Arial" w:cs="Calibri"/>
          <w:sz w:val="17"/>
        </w:rPr>
        <w:t>Wymagania Zamawiającego :</w:t>
      </w:r>
    </w:p>
    <w:p w14:paraId="04F68FC6"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Serwety zestawów wykonane z materiału </w:t>
      </w:r>
      <w:proofErr w:type="spellStart"/>
      <w:r w:rsidRPr="00877632">
        <w:rPr>
          <w:rFonts w:ascii="Arial" w:eastAsia="Calibri" w:hAnsi="Arial" w:cs="Calibri"/>
          <w:sz w:val="17"/>
        </w:rPr>
        <w:t>pełnobarierowego</w:t>
      </w:r>
      <w:proofErr w:type="spellEnd"/>
      <w:r w:rsidRPr="00877632">
        <w:rPr>
          <w:rFonts w:ascii="Arial" w:eastAsia="Calibri" w:hAnsi="Arial" w:cs="Calibri"/>
          <w:sz w:val="17"/>
        </w:rPr>
        <w:t xml:space="preserve"> – laminatu dwuwarstwowego (folia polietylenowa + hydrofilowa warstwa włókniny polipropylenowej) o gramaturze min. 58 g/m˛ na całej powierzchni, odporność na przenikanie cieczy &gt;100 cm H</w:t>
      </w:r>
      <w:r w:rsidRPr="00877632">
        <w:rPr>
          <w:rFonts w:ascii="Cambria Math" w:eastAsia="Calibri" w:hAnsi="Cambria Math" w:cs="Cambria Math"/>
          <w:sz w:val="17"/>
        </w:rPr>
        <w:t>₂</w:t>
      </w:r>
      <w:r w:rsidRPr="00877632">
        <w:rPr>
          <w:rFonts w:ascii="Arial" w:eastAsia="Calibri" w:hAnsi="Arial" w:cs="Calibri"/>
          <w:sz w:val="17"/>
        </w:rPr>
        <w:t>O wed</w:t>
      </w:r>
      <w:r w:rsidRPr="00877632">
        <w:rPr>
          <w:rFonts w:ascii="Arial" w:eastAsia="Calibri" w:hAnsi="Arial" w:cs="Arial"/>
          <w:sz w:val="17"/>
        </w:rPr>
        <w:t>ł</w:t>
      </w:r>
      <w:r w:rsidRPr="00877632">
        <w:rPr>
          <w:rFonts w:ascii="Arial" w:eastAsia="Calibri" w:hAnsi="Arial" w:cs="Calibri"/>
          <w:sz w:val="17"/>
        </w:rPr>
        <w:t>ug EN ISO 811 dla strefy krytycznej i mniej krytycznej wyrobu, wg wymaga</w:t>
      </w:r>
      <w:r w:rsidRPr="00877632">
        <w:rPr>
          <w:rFonts w:ascii="Arial" w:eastAsia="Calibri" w:hAnsi="Arial" w:cs="Arial"/>
          <w:sz w:val="17"/>
        </w:rPr>
        <w:t>ń</w:t>
      </w:r>
      <w:r w:rsidRPr="00877632">
        <w:rPr>
          <w:rFonts w:ascii="Arial" w:eastAsia="Calibri" w:hAnsi="Arial" w:cs="Calibri"/>
          <w:sz w:val="17"/>
        </w:rPr>
        <w:t xml:space="preserve"> standardowych i wysokich normy 13795-1:2019. Zdolno</w:t>
      </w:r>
      <w:r w:rsidRPr="00877632">
        <w:rPr>
          <w:rFonts w:ascii="Arial" w:eastAsia="Calibri" w:hAnsi="Arial" w:cs="Arial"/>
          <w:sz w:val="17"/>
        </w:rPr>
        <w:t>ść</w:t>
      </w:r>
      <w:r w:rsidRPr="00877632">
        <w:rPr>
          <w:rFonts w:ascii="Arial" w:eastAsia="Calibri" w:hAnsi="Arial" w:cs="Calibri"/>
          <w:sz w:val="17"/>
        </w:rPr>
        <w:t xml:space="preserve"> absorpcyjna wg ISO 9073-6: 379%. Odporno</w:t>
      </w:r>
      <w:r w:rsidRPr="00877632">
        <w:rPr>
          <w:rFonts w:ascii="Arial" w:eastAsia="Calibri" w:hAnsi="Arial" w:cs="Arial"/>
          <w:sz w:val="17"/>
        </w:rPr>
        <w:t>ść</w:t>
      </w:r>
      <w:r w:rsidRPr="00877632">
        <w:rPr>
          <w:rFonts w:ascii="Arial" w:eastAsia="Calibri" w:hAnsi="Arial" w:cs="Calibri"/>
          <w:sz w:val="17"/>
        </w:rPr>
        <w:t xml:space="preserve"> na wypychanie na sucho wed</w:t>
      </w:r>
      <w:r w:rsidRPr="00877632">
        <w:rPr>
          <w:rFonts w:ascii="Arial" w:eastAsia="Calibri" w:hAnsi="Arial" w:cs="Arial"/>
          <w:sz w:val="17"/>
        </w:rPr>
        <w:t>ł</w:t>
      </w:r>
      <w:r w:rsidRPr="00877632">
        <w:rPr>
          <w:rFonts w:ascii="Arial" w:eastAsia="Calibri" w:hAnsi="Arial" w:cs="Calibri"/>
          <w:sz w:val="17"/>
        </w:rPr>
        <w:t xml:space="preserve">ug EN ISO 13938-1: 296 </w:t>
      </w:r>
      <w:proofErr w:type="spellStart"/>
      <w:r w:rsidRPr="00877632">
        <w:rPr>
          <w:rFonts w:ascii="Arial" w:eastAsia="Calibri" w:hAnsi="Arial" w:cs="Calibri"/>
          <w:sz w:val="17"/>
        </w:rPr>
        <w:t>lPa</w:t>
      </w:r>
      <w:proofErr w:type="spellEnd"/>
      <w:r w:rsidRPr="00877632">
        <w:rPr>
          <w:rFonts w:ascii="Arial" w:eastAsia="Calibri" w:hAnsi="Arial" w:cs="Calibri"/>
          <w:sz w:val="17"/>
        </w:rPr>
        <w:t xml:space="preserve"> dla powierzchni krytycznej wyrobu. Odporno</w:t>
      </w:r>
      <w:r w:rsidRPr="00877632">
        <w:rPr>
          <w:rFonts w:ascii="Arial" w:eastAsia="Calibri" w:hAnsi="Arial" w:cs="Arial"/>
          <w:sz w:val="17"/>
        </w:rPr>
        <w:t>ść</w:t>
      </w:r>
      <w:r w:rsidRPr="00877632">
        <w:rPr>
          <w:rFonts w:ascii="Arial" w:eastAsia="Calibri" w:hAnsi="Arial" w:cs="Calibri"/>
          <w:sz w:val="17"/>
        </w:rPr>
        <w:t xml:space="preserve"> na wypychanie na mokro wed</w:t>
      </w:r>
      <w:r w:rsidRPr="00877632">
        <w:rPr>
          <w:rFonts w:ascii="Arial" w:eastAsia="Calibri" w:hAnsi="Arial" w:cs="Arial"/>
          <w:sz w:val="17"/>
        </w:rPr>
        <w:t>ł</w:t>
      </w:r>
      <w:r w:rsidRPr="00877632">
        <w:rPr>
          <w:rFonts w:ascii="Arial" w:eastAsia="Calibri" w:hAnsi="Arial" w:cs="Calibri"/>
          <w:sz w:val="17"/>
        </w:rPr>
        <w:t xml:space="preserve">ug EN ISO 13938-1: 292 </w:t>
      </w:r>
      <w:proofErr w:type="spellStart"/>
      <w:r w:rsidRPr="00877632">
        <w:rPr>
          <w:rFonts w:ascii="Arial" w:eastAsia="Calibri" w:hAnsi="Arial" w:cs="Calibri"/>
          <w:sz w:val="17"/>
        </w:rPr>
        <w:t>kPa</w:t>
      </w:r>
      <w:proofErr w:type="spellEnd"/>
      <w:r w:rsidRPr="00877632">
        <w:rPr>
          <w:rFonts w:ascii="Arial" w:eastAsia="Calibri" w:hAnsi="Arial" w:cs="Calibri"/>
          <w:sz w:val="17"/>
        </w:rPr>
        <w:t xml:space="preserve"> dla powierzchni krytycznej wyrobu. Wytrzyma</w:t>
      </w:r>
      <w:r w:rsidRPr="00877632">
        <w:rPr>
          <w:rFonts w:ascii="Arial" w:eastAsia="Calibri" w:hAnsi="Arial" w:cs="Arial"/>
          <w:sz w:val="17"/>
        </w:rPr>
        <w:t>ł</w:t>
      </w:r>
      <w:r w:rsidRPr="00877632">
        <w:rPr>
          <w:rFonts w:ascii="Arial" w:eastAsia="Calibri" w:hAnsi="Arial" w:cs="Calibri"/>
          <w:sz w:val="17"/>
        </w:rPr>
        <w:t>o</w:t>
      </w:r>
      <w:r w:rsidRPr="00877632">
        <w:rPr>
          <w:rFonts w:ascii="Arial" w:eastAsia="Calibri" w:hAnsi="Arial" w:cs="Arial"/>
          <w:sz w:val="17"/>
        </w:rPr>
        <w:t>ść</w:t>
      </w:r>
      <w:r w:rsidRPr="00877632">
        <w:rPr>
          <w:rFonts w:ascii="Arial" w:eastAsia="Calibri" w:hAnsi="Arial" w:cs="Calibri"/>
          <w:sz w:val="17"/>
        </w:rPr>
        <w:t xml:space="preserve"> na rozci</w:t>
      </w:r>
      <w:r w:rsidRPr="00877632">
        <w:rPr>
          <w:rFonts w:ascii="Arial" w:eastAsia="Calibri" w:hAnsi="Arial" w:cs="Arial"/>
          <w:sz w:val="17"/>
        </w:rPr>
        <w:t>ą</w:t>
      </w:r>
      <w:r w:rsidRPr="00877632">
        <w:rPr>
          <w:rFonts w:ascii="Arial" w:eastAsia="Calibri" w:hAnsi="Arial" w:cs="Calibri"/>
          <w:sz w:val="17"/>
        </w:rPr>
        <w:t>ganie na sucho wed</w:t>
      </w:r>
      <w:r w:rsidRPr="00877632">
        <w:rPr>
          <w:rFonts w:ascii="Arial" w:eastAsia="Calibri" w:hAnsi="Arial" w:cs="Arial"/>
          <w:sz w:val="17"/>
        </w:rPr>
        <w:t>ł</w:t>
      </w:r>
      <w:r w:rsidRPr="00877632">
        <w:rPr>
          <w:rFonts w:ascii="Arial" w:eastAsia="Calibri" w:hAnsi="Arial" w:cs="Calibri"/>
          <w:sz w:val="17"/>
        </w:rPr>
        <w:t>ug EN 29073-3: 157 N. Wytrzyma</w:t>
      </w:r>
      <w:r w:rsidRPr="00877632">
        <w:rPr>
          <w:rFonts w:ascii="Arial" w:eastAsia="Calibri" w:hAnsi="Arial" w:cs="Arial"/>
          <w:sz w:val="17"/>
        </w:rPr>
        <w:t>ł</w:t>
      </w:r>
      <w:r w:rsidRPr="00877632">
        <w:rPr>
          <w:rFonts w:ascii="Arial" w:eastAsia="Calibri" w:hAnsi="Arial" w:cs="Calibri"/>
          <w:sz w:val="17"/>
        </w:rPr>
        <w:t>o</w:t>
      </w:r>
      <w:r w:rsidRPr="00877632">
        <w:rPr>
          <w:rFonts w:ascii="Arial" w:eastAsia="Calibri" w:hAnsi="Arial" w:cs="Arial"/>
          <w:sz w:val="17"/>
        </w:rPr>
        <w:t>ść</w:t>
      </w:r>
      <w:r w:rsidRPr="00877632">
        <w:rPr>
          <w:rFonts w:ascii="Arial" w:eastAsia="Calibri" w:hAnsi="Arial" w:cs="Calibri"/>
          <w:sz w:val="17"/>
        </w:rPr>
        <w:t xml:space="preserve"> na rozciąganie na mokro według EN 29073-3: 150 N. Wyrób z normą ISO 11810:2015 (Metoda badania i klasyfikacja odporności </w:t>
      </w:r>
      <w:proofErr w:type="spellStart"/>
      <w:r w:rsidRPr="00877632">
        <w:rPr>
          <w:rFonts w:ascii="Arial" w:eastAsia="Calibri" w:hAnsi="Arial" w:cs="Calibri"/>
          <w:sz w:val="17"/>
        </w:rPr>
        <w:t>obłożeń</w:t>
      </w:r>
      <w:proofErr w:type="spellEnd"/>
      <w:r w:rsidRPr="00877632">
        <w:rPr>
          <w:rFonts w:ascii="Arial" w:eastAsia="Calibri" w:hAnsi="Arial" w:cs="Calibri"/>
          <w:sz w:val="17"/>
        </w:rPr>
        <w:t xml:space="preserve"> chirurgicznych i/lub </w:t>
      </w:r>
      <w:proofErr w:type="spellStart"/>
      <w:r w:rsidRPr="00877632">
        <w:rPr>
          <w:rFonts w:ascii="Arial" w:eastAsia="Calibri" w:hAnsi="Arial" w:cs="Calibri"/>
          <w:sz w:val="17"/>
        </w:rPr>
        <w:t>obłożeń</w:t>
      </w:r>
      <w:proofErr w:type="spellEnd"/>
      <w:r w:rsidRPr="00877632">
        <w:rPr>
          <w:rFonts w:ascii="Arial" w:eastAsia="Calibri" w:hAnsi="Arial" w:cs="Calibri"/>
          <w:sz w:val="17"/>
        </w:rPr>
        <w:t xml:space="preserve"> ochronnych pacjenta na działanie wiązki lasera): zapłon pierwotny, penetracja, rozprzestrzenianie się płomienia i wtórny zapłon) - odporność na działanie lasera wg ISO 11810 - zapłon pierwotny: klasa I2, zapłon wtórny: klasa SI2, rozprzestrzenianie się płomienia: </w:t>
      </w:r>
      <w:proofErr w:type="spellStart"/>
      <w:r w:rsidRPr="00877632">
        <w:rPr>
          <w:rFonts w:ascii="Arial" w:eastAsia="Calibri" w:hAnsi="Arial" w:cs="Calibri"/>
          <w:sz w:val="17"/>
        </w:rPr>
        <w:t>samogaszenie</w:t>
      </w:r>
      <w:proofErr w:type="spellEnd"/>
      <w:r w:rsidRPr="00877632">
        <w:rPr>
          <w:rFonts w:ascii="Arial" w:eastAsia="Calibri" w:hAnsi="Arial" w:cs="Calibri"/>
          <w:sz w:val="17"/>
        </w:rPr>
        <w:t>.</w:t>
      </w:r>
    </w:p>
    <w:p w14:paraId="01F64320"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Zestaw zapakowany w opakowanie typu </w:t>
      </w:r>
      <w:proofErr w:type="spellStart"/>
      <w:r w:rsidRPr="00877632">
        <w:rPr>
          <w:rFonts w:ascii="Arial" w:eastAsia="Calibri" w:hAnsi="Arial" w:cs="Calibri"/>
          <w:sz w:val="17"/>
        </w:rPr>
        <w:t>Tyvek</w:t>
      </w:r>
      <w:proofErr w:type="spellEnd"/>
      <w:r w:rsidRPr="00877632">
        <w:rPr>
          <w:rFonts w:ascii="Arial" w:eastAsia="Calibri" w:hAnsi="Arial" w:cs="Calibri"/>
          <w:sz w:val="17"/>
        </w:rPr>
        <w:t xml:space="preserve"> z min. dwoma naklejkami TAG. Wymagana Deklaracja zgodności (zgodna z załącznikiem nr 4 MDR 2017/745) i  certyfikat (zgodny z załącznikiem nr 12 MDR 2017/745) - jeśli dotyczy. </w:t>
      </w:r>
    </w:p>
    <w:p w14:paraId="5F79CBD5"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Wymagany dokument potwierdzający zgodność z ISO 11810:2015 (Metoda badania i klasyfikacja odporności </w:t>
      </w:r>
      <w:proofErr w:type="spellStart"/>
      <w:r w:rsidRPr="00877632">
        <w:rPr>
          <w:rFonts w:ascii="Arial" w:eastAsia="Calibri" w:hAnsi="Arial" w:cs="Calibri"/>
          <w:sz w:val="17"/>
        </w:rPr>
        <w:t>obłożeń</w:t>
      </w:r>
      <w:proofErr w:type="spellEnd"/>
      <w:r w:rsidRPr="00877632">
        <w:rPr>
          <w:rFonts w:ascii="Arial" w:eastAsia="Calibri" w:hAnsi="Arial" w:cs="Calibri"/>
          <w:sz w:val="17"/>
        </w:rPr>
        <w:t xml:space="preserve"> chirurgicznych i/lub </w:t>
      </w:r>
      <w:proofErr w:type="spellStart"/>
      <w:r w:rsidRPr="00877632">
        <w:rPr>
          <w:rFonts w:ascii="Arial" w:eastAsia="Calibri" w:hAnsi="Arial" w:cs="Calibri"/>
          <w:sz w:val="17"/>
        </w:rPr>
        <w:t>obłożeń</w:t>
      </w:r>
      <w:proofErr w:type="spellEnd"/>
      <w:r w:rsidRPr="00877632">
        <w:rPr>
          <w:rFonts w:ascii="Arial" w:eastAsia="Calibri" w:hAnsi="Arial" w:cs="Calibri"/>
          <w:sz w:val="17"/>
        </w:rPr>
        <w:t xml:space="preserve"> ochronnych pacjenta na działanie wiązki lasera: zapłon pierwotny, penetracja, rozprzestrzenianie się płomienia i wtórny zapłon)- odporność na działanie lasera wg ISO 11810 - zapłon pierwotny: klasa I2, zapłon wtórny: klasa SI2, rozprzestrzenianie się płomienia: </w:t>
      </w:r>
      <w:proofErr w:type="spellStart"/>
      <w:r w:rsidRPr="00877632">
        <w:rPr>
          <w:rFonts w:ascii="Arial" w:eastAsia="Calibri" w:hAnsi="Arial" w:cs="Calibri"/>
          <w:sz w:val="17"/>
        </w:rPr>
        <w:t>samogaszenie</w:t>
      </w:r>
      <w:proofErr w:type="spellEnd"/>
      <w:r w:rsidRPr="00877632">
        <w:rPr>
          <w:rFonts w:ascii="Arial" w:eastAsia="Calibri" w:hAnsi="Arial" w:cs="Calibri"/>
          <w:sz w:val="17"/>
        </w:rPr>
        <w:t>.</w:t>
      </w:r>
    </w:p>
    <w:p w14:paraId="5E8DA6D6"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Wymagany certyfikat ISO 14001 </w:t>
      </w:r>
    </w:p>
    <w:p w14:paraId="7B464544" w14:textId="77777777" w:rsidR="00877632" w:rsidRPr="00877632" w:rsidRDefault="00877632" w:rsidP="00877632">
      <w:pPr>
        <w:suppressAutoHyphens/>
        <w:rPr>
          <w:rFonts w:ascii="Arial" w:eastAsia="Calibri" w:hAnsi="Arial" w:cs="Calibri"/>
          <w:sz w:val="17"/>
        </w:rPr>
      </w:pPr>
    </w:p>
    <w:p w14:paraId="51DC46A0"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65"/>
        <w:gridCol w:w="6713"/>
        <w:gridCol w:w="1121"/>
        <w:gridCol w:w="1229"/>
      </w:tblGrid>
      <w:tr w:rsidR="00877632" w:rsidRPr="00877632" w14:paraId="070EB404" w14:textId="77777777" w:rsidTr="000157FB">
        <w:tc>
          <w:tcPr>
            <w:tcW w:w="571" w:type="dxa"/>
            <w:tcBorders>
              <w:top w:val="single" w:sz="4" w:space="0" w:color="000000"/>
              <w:left w:val="single" w:sz="4" w:space="0" w:color="000000"/>
              <w:bottom w:val="single" w:sz="4" w:space="0" w:color="000000"/>
            </w:tcBorders>
          </w:tcPr>
          <w:p w14:paraId="0A8E4AF6"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w:t>
            </w:r>
          </w:p>
        </w:tc>
        <w:tc>
          <w:tcPr>
            <w:tcW w:w="6800" w:type="dxa"/>
            <w:tcBorders>
              <w:top w:val="single" w:sz="4" w:space="0" w:color="000000"/>
              <w:left w:val="single" w:sz="4" w:space="0" w:color="000000"/>
              <w:bottom w:val="single" w:sz="4" w:space="0" w:color="000000"/>
            </w:tcBorders>
          </w:tcPr>
          <w:p w14:paraId="0FDE62E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b/>
                <w:sz w:val="17"/>
              </w:rPr>
              <w:t>Zestaw do artroskopii kolana</w:t>
            </w:r>
          </w:p>
          <w:p w14:paraId="618455AF"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na stolik instrumentariuszki rozmiar 150 cm x 190cm</w:t>
            </w:r>
            <w:r w:rsidRPr="00877632">
              <w:rPr>
                <w:rFonts w:ascii="Helvetica" w:eastAsia="Calibri" w:hAnsi="Helvetica" w:cs="Calibri"/>
                <w:sz w:val="20"/>
                <w:szCs w:val="24"/>
              </w:rPr>
              <w:t>(+/- 2 cm),</w:t>
            </w:r>
            <w:r w:rsidRPr="00877632">
              <w:rPr>
                <w:rFonts w:ascii="Arial" w:eastAsia="Calibri" w:hAnsi="Arial" w:cs="Calibri"/>
                <w:sz w:val="17"/>
              </w:rPr>
              <w:t>. Serweta wykonana z miękkiej niebieskiej folii PE o gramaturze min.  55g/m2. Wzmocnienie z włókniny 75 cm x 190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80 g/m2. Serweta z naklejką wskazującą kierunek rozwijania</w:t>
            </w:r>
          </w:p>
          <w:p w14:paraId="2CD815C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Obłożenie na stolik Mayo rozmiar 80cm x 145 cm</w:t>
            </w:r>
            <w:r w:rsidRPr="00877632">
              <w:rPr>
                <w:rFonts w:ascii="Helvetica" w:eastAsia="Calibri" w:hAnsi="Helvetica" w:cs="Calibri"/>
                <w:sz w:val="20"/>
                <w:szCs w:val="24"/>
              </w:rPr>
              <w:t>(+/- 2 cm),</w:t>
            </w:r>
            <w:r w:rsidRPr="00877632">
              <w:rPr>
                <w:rFonts w:ascii="Arial" w:eastAsia="Calibri" w:hAnsi="Arial" w:cs="Calibri"/>
                <w:sz w:val="17"/>
              </w:rPr>
              <w:t>. Serweta wykonana z miękkiej niebieskiej folii PE o gramaturze min. 46g/m2. Wzmocnienie z włókniny 60 cm x 145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76g/m2. Serweta z naklejką wskazującą kierunek rozwijania</w:t>
            </w:r>
          </w:p>
          <w:p w14:paraId="78C77EA0"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2 x Fartuch chirurgiczny wzmocniony SMMS, </w:t>
            </w:r>
            <w:proofErr w:type="spellStart"/>
            <w:r w:rsidRPr="00877632">
              <w:rPr>
                <w:rFonts w:ascii="Arial" w:eastAsia="Calibri" w:hAnsi="Arial" w:cs="Calibri"/>
                <w:sz w:val="17"/>
              </w:rPr>
              <w:t>rozm</w:t>
            </w:r>
            <w:proofErr w:type="spellEnd"/>
            <w:r w:rsidRPr="00877632">
              <w:rPr>
                <w:rFonts w:ascii="Arial" w:eastAsia="Calibri" w:hAnsi="Arial" w:cs="Calibri"/>
                <w:sz w:val="17"/>
              </w:rPr>
              <w:t xml:space="preserve">. XL., min. 35g/m2/40g/m2, szwy ultradźwiękowe, pod szyją kolorowa lamówka ułatwiająca szybką identyfikację rodzaju fartucha. </w:t>
            </w:r>
          </w:p>
          <w:p w14:paraId="1851C77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lastRenderedPageBreak/>
              <w:t xml:space="preserve">1 x Fartuch chirurgiczny Standard SMMS, </w:t>
            </w:r>
            <w:proofErr w:type="spellStart"/>
            <w:r w:rsidRPr="00877632">
              <w:rPr>
                <w:rFonts w:ascii="Arial" w:eastAsia="Calibri" w:hAnsi="Arial" w:cs="Calibri"/>
                <w:sz w:val="17"/>
              </w:rPr>
              <w:t>rozm</w:t>
            </w:r>
            <w:proofErr w:type="spellEnd"/>
            <w:r w:rsidRPr="00877632">
              <w:rPr>
                <w:rFonts w:ascii="Arial" w:eastAsia="Calibri" w:hAnsi="Arial" w:cs="Calibri"/>
                <w:sz w:val="17"/>
              </w:rPr>
              <w:t xml:space="preserve">. L., min. 35g/m2, szwy ultradźwiękowe, pod szyją kolorowa lamówka ułatwiająca szybką identyfikację rodzaju fartucha. Umieszczony pod pierwszą połą owinięcia zestawu. </w:t>
            </w:r>
          </w:p>
          <w:p w14:paraId="145D3C0E"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Ostrze, rozmiar 11. Ostrze ze stali nierdzewnej</w:t>
            </w:r>
          </w:p>
          <w:p w14:paraId="57D59E2E"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Miska plastikowa 1000ml z podziałką, niebieska</w:t>
            </w:r>
          </w:p>
          <w:p w14:paraId="39223449"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Osłona na przewody 14 x 250cm, składana teleskopowo, z taśmą mocującą</w:t>
            </w:r>
          </w:p>
          <w:p w14:paraId="703CABBC"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Osłona na kończynę 30 x 100cm</w:t>
            </w:r>
            <w:r w:rsidRPr="00877632">
              <w:rPr>
                <w:rFonts w:ascii="Helvetica" w:eastAsia="Calibri" w:hAnsi="Helvetica" w:cs="Calibri"/>
                <w:sz w:val="20"/>
                <w:szCs w:val="24"/>
              </w:rPr>
              <w:t>(+/- 2 cm),</w:t>
            </w:r>
            <w:r w:rsidRPr="00877632">
              <w:rPr>
                <w:rFonts w:ascii="Arial" w:eastAsia="Calibri" w:hAnsi="Arial" w:cs="Calibri"/>
                <w:sz w:val="17"/>
              </w:rPr>
              <w:t>, rolowana, laminat dwuwarstwowy</w:t>
            </w:r>
          </w:p>
          <w:p w14:paraId="6295359E"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2 x Taśma samoprzylepna 9 x 50cm wykonana z  niebieskiej włókniny </w:t>
            </w:r>
            <w:proofErr w:type="spellStart"/>
            <w:r w:rsidRPr="00877632">
              <w:rPr>
                <w:rFonts w:ascii="Arial" w:eastAsia="Calibri" w:hAnsi="Arial" w:cs="Calibri"/>
                <w:sz w:val="17"/>
              </w:rPr>
              <w:t>Spunlace</w:t>
            </w:r>
            <w:proofErr w:type="spellEnd"/>
            <w:r w:rsidRPr="00877632">
              <w:rPr>
                <w:rFonts w:ascii="Arial" w:eastAsia="Calibri" w:hAnsi="Arial" w:cs="Calibri"/>
                <w:sz w:val="17"/>
              </w:rPr>
              <w:t xml:space="preserve"> pokryta hipoalergicznym klejem akrylowym</w:t>
            </w:r>
          </w:p>
          <w:p w14:paraId="1136E50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Osłona na uchwyt lampy z wewnętrznym  pierścieniem posiadającym ząbki poprawiające przyczepność</w:t>
            </w:r>
          </w:p>
          <w:p w14:paraId="01FC6C2D"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3 x Ręcznik celulozowy rozmiar 30 x 40cm</w:t>
            </w:r>
            <w:r w:rsidRPr="00877632">
              <w:rPr>
                <w:rFonts w:ascii="Helvetica" w:eastAsia="Calibri" w:hAnsi="Helvetica" w:cs="Calibri"/>
                <w:sz w:val="20"/>
                <w:szCs w:val="24"/>
              </w:rPr>
              <w:t>(+/- 2 cm),</w:t>
            </w:r>
            <w:r w:rsidRPr="00877632">
              <w:rPr>
                <w:rFonts w:ascii="Arial" w:eastAsia="Calibri" w:hAnsi="Arial" w:cs="Calibri"/>
                <w:sz w:val="17"/>
              </w:rPr>
              <w:t>, wykonany z chłonnej celulozy o gramaturze min. 55g/m2.</w:t>
            </w:r>
          </w:p>
          <w:p w14:paraId="4BCEA3C8"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artroskopowa 320 x 220cm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z samouszczelniającym się otworem 5cm i 5 x 7cm oraz zintegrowanym workiem na płyny. Laminat dwuwarstwowy. Worek posiada dwa przylepce tworząc formę lejka.</w:t>
            </w:r>
          </w:p>
          <w:p w14:paraId="516E1AA8"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Dren do ssaka CH28, 3 x 7mm, 300cm</w:t>
            </w:r>
          </w:p>
          <w:p w14:paraId="0801783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Elektroda 16,5cm/2,38mm, z kablem o długości 3,2cm i dwoma przyciskami</w:t>
            </w:r>
          </w:p>
          <w:p w14:paraId="3B6CF5D9"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Igła iniekcyjna 18G x 40mm (1 1/2''), różowa</w:t>
            </w:r>
          </w:p>
          <w:p w14:paraId="5E205DF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Końcówka kulkowa wymienna do elektrokoagulacji 7cm</w:t>
            </w:r>
          </w:p>
          <w:p w14:paraId="1AC0FE2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Dren typu </w:t>
            </w:r>
            <w:proofErr w:type="spellStart"/>
            <w:r w:rsidRPr="00877632">
              <w:rPr>
                <w:rFonts w:ascii="Arial" w:eastAsia="Calibri" w:hAnsi="Arial" w:cs="Calibri"/>
                <w:sz w:val="17"/>
              </w:rPr>
              <w:t>Redona</w:t>
            </w:r>
            <w:proofErr w:type="spellEnd"/>
            <w:r w:rsidRPr="00877632">
              <w:rPr>
                <w:rFonts w:ascii="Arial" w:eastAsia="Calibri" w:hAnsi="Arial" w:cs="Calibri"/>
                <w:sz w:val="17"/>
              </w:rPr>
              <w:t xml:space="preserve"> CH14</w:t>
            </w:r>
          </w:p>
          <w:p w14:paraId="78E2236F"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Butelka typu </w:t>
            </w:r>
            <w:proofErr w:type="spellStart"/>
            <w:r w:rsidRPr="00877632">
              <w:rPr>
                <w:rFonts w:ascii="Arial" w:eastAsia="Calibri" w:hAnsi="Arial" w:cs="Calibri"/>
                <w:sz w:val="17"/>
              </w:rPr>
              <w:t>Redona</w:t>
            </w:r>
            <w:proofErr w:type="spellEnd"/>
            <w:r w:rsidRPr="00877632">
              <w:rPr>
                <w:rFonts w:ascii="Arial" w:eastAsia="Calibri" w:hAnsi="Arial" w:cs="Calibri"/>
                <w:sz w:val="17"/>
              </w:rPr>
              <w:t xml:space="preserve"> 200ml</w:t>
            </w:r>
          </w:p>
          <w:p w14:paraId="1676454C"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Fartuch chirurgiczny Standard SMMS, </w:t>
            </w:r>
            <w:proofErr w:type="spellStart"/>
            <w:r w:rsidRPr="00877632">
              <w:rPr>
                <w:rFonts w:ascii="Arial" w:eastAsia="Calibri" w:hAnsi="Arial" w:cs="Calibri"/>
                <w:sz w:val="17"/>
              </w:rPr>
              <w:t>rozm</w:t>
            </w:r>
            <w:proofErr w:type="spellEnd"/>
            <w:r w:rsidRPr="00877632">
              <w:rPr>
                <w:rFonts w:ascii="Arial" w:eastAsia="Calibri" w:hAnsi="Arial" w:cs="Calibri"/>
                <w:sz w:val="17"/>
              </w:rPr>
              <w:t>. L., min. 35g/m2, szwy ultradźwiękowe, pod szyją kolorowa lamówka ułatwiająca szybką identyfikację rodzaju fartucha. Fartuch zapakowany w papier krepowy i umieszczony pod pierwszą połą owinięcia zestawu</w:t>
            </w:r>
          </w:p>
          <w:p w14:paraId="524D44B5"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20 x Kompres gazowy 10 x 10cm 17N/16W z nitką RTG, przewiązany w pakiecik a’10 sztuk</w:t>
            </w:r>
          </w:p>
          <w:p w14:paraId="7951B44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Uchwyt na przewody typu rzep 2 x 25cm</w:t>
            </w:r>
          </w:p>
          <w:p w14:paraId="4E7D4661"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Pojemnik do liczenia igieł z uchwytem do zdejmowania ostrzy, 20 miejsc, magnetyczna powierzchnia</w:t>
            </w:r>
          </w:p>
          <w:p w14:paraId="3701E190"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Uchwyt na skalpele 11 x 5,2cm. 3 miejsca. Przylepna powierzchnia</w:t>
            </w:r>
          </w:p>
          <w:p w14:paraId="5E37217C"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2 x Bandaż elastyczny z zapinką 4,5m x 15cm</w:t>
            </w:r>
          </w:p>
          <w:p w14:paraId="040C7987"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Na opakowaniu zestawu znajduje się etykieta z czerwoną ramką oraz napisem „Kolano”</w:t>
            </w:r>
          </w:p>
        </w:tc>
        <w:tc>
          <w:tcPr>
            <w:tcW w:w="1134" w:type="dxa"/>
            <w:tcBorders>
              <w:top w:val="single" w:sz="4" w:space="0" w:color="000000"/>
              <w:left w:val="single" w:sz="4" w:space="0" w:color="000000"/>
              <w:bottom w:val="single" w:sz="4" w:space="0" w:color="000000"/>
            </w:tcBorders>
          </w:tcPr>
          <w:p w14:paraId="6D9EDD9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243" w:type="dxa"/>
            <w:tcBorders>
              <w:top w:val="single" w:sz="4" w:space="0" w:color="000000"/>
              <w:left w:val="single" w:sz="4" w:space="0" w:color="000000"/>
              <w:bottom w:val="single" w:sz="4" w:space="0" w:color="000000"/>
              <w:right w:val="single" w:sz="4" w:space="0" w:color="000000"/>
            </w:tcBorders>
          </w:tcPr>
          <w:p w14:paraId="02A82136"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350</w:t>
            </w:r>
          </w:p>
        </w:tc>
      </w:tr>
      <w:tr w:rsidR="00877632" w:rsidRPr="00877632" w14:paraId="47D60416" w14:textId="77777777" w:rsidTr="000157FB">
        <w:tc>
          <w:tcPr>
            <w:tcW w:w="571" w:type="dxa"/>
            <w:tcBorders>
              <w:left w:val="single" w:sz="4" w:space="0" w:color="000000"/>
              <w:bottom w:val="single" w:sz="4" w:space="0" w:color="000000"/>
            </w:tcBorders>
          </w:tcPr>
          <w:p w14:paraId="5A1CB50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2</w:t>
            </w:r>
          </w:p>
        </w:tc>
        <w:tc>
          <w:tcPr>
            <w:tcW w:w="6800" w:type="dxa"/>
            <w:tcBorders>
              <w:left w:val="single" w:sz="4" w:space="0" w:color="000000"/>
              <w:bottom w:val="single" w:sz="4" w:space="0" w:color="000000"/>
            </w:tcBorders>
          </w:tcPr>
          <w:p w14:paraId="1A5A9C04" w14:textId="77777777" w:rsidR="00877632" w:rsidRPr="00877632" w:rsidRDefault="00877632" w:rsidP="00877632">
            <w:pPr>
              <w:suppressAutoHyphens/>
              <w:rPr>
                <w:rFonts w:ascii="Calibri" w:eastAsia="Calibri" w:hAnsi="Calibri" w:cs="Calibri"/>
              </w:rPr>
            </w:pPr>
            <w:r w:rsidRPr="00877632">
              <w:rPr>
                <w:rFonts w:ascii="Arial" w:eastAsia="Calibri" w:hAnsi="Arial" w:cs="Calibri"/>
                <w:b/>
                <w:sz w:val="17"/>
              </w:rPr>
              <w:t>Zestaw do operacji urologicznych</w:t>
            </w:r>
          </w:p>
          <w:p w14:paraId="21200A04"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na stolik instrumentariuszki rozmiar 150 cm x 190cm</w:t>
            </w:r>
            <w:r w:rsidRPr="00877632">
              <w:rPr>
                <w:rFonts w:ascii="Helvetica" w:eastAsia="Calibri" w:hAnsi="Helvetica" w:cs="Calibri"/>
                <w:sz w:val="20"/>
                <w:szCs w:val="24"/>
              </w:rPr>
              <w:t>(+/- 2 cm),</w:t>
            </w:r>
            <w:r w:rsidRPr="00877632">
              <w:rPr>
                <w:rFonts w:ascii="Arial" w:eastAsia="Calibri" w:hAnsi="Arial" w:cs="Calibri"/>
                <w:sz w:val="17"/>
              </w:rPr>
              <w:t>. Serweta wykonana z miękkiej niebieskiej folii PE o gramaturze min. 55g/m2. Wzmocnienie z włókniny 75 cm x 190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80 g/m2. Serweta z naklejką wskazującą kierunek rozwijania</w:t>
            </w:r>
          </w:p>
          <w:p w14:paraId="652CF6A5"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urologiczna 270/175x190cm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ze zintegrowaną torbą do zbiórki płynów wyposażona w sztywnik, port do drenu oraz filtr do pobierania tkanek. Serweta z otworami: przylepnym 8cm wypełnionym folią chirurgiczną, 5cm oraz 3cm z wbudowaną osłoną na palec do badań per </w:t>
            </w:r>
            <w:proofErr w:type="spellStart"/>
            <w:r w:rsidRPr="00877632">
              <w:rPr>
                <w:rFonts w:ascii="Arial" w:eastAsia="Calibri" w:hAnsi="Arial" w:cs="Calibri"/>
                <w:sz w:val="17"/>
              </w:rPr>
              <w:t>rectum</w:t>
            </w:r>
            <w:proofErr w:type="spellEnd"/>
            <w:r w:rsidRPr="00877632">
              <w:rPr>
                <w:rFonts w:ascii="Arial" w:eastAsia="Calibri" w:hAnsi="Arial" w:cs="Calibri"/>
                <w:sz w:val="17"/>
              </w:rPr>
              <w:t>. Laminat dwuwarstwowy</w:t>
            </w:r>
          </w:p>
          <w:p w14:paraId="08FF04D1"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Taśma samoprzylepna 9 x 50cm wykonana z  niebieskiej włókniny typu </w:t>
            </w:r>
            <w:proofErr w:type="spellStart"/>
            <w:r w:rsidRPr="00877632">
              <w:rPr>
                <w:rFonts w:ascii="Arial" w:eastAsia="Calibri" w:hAnsi="Arial" w:cs="Calibri"/>
                <w:sz w:val="17"/>
              </w:rPr>
              <w:t>Spunlace</w:t>
            </w:r>
            <w:proofErr w:type="spellEnd"/>
            <w:r w:rsidRPr="00877632">
              <w:rPr>
                <w:rFonts w:ascii="Arial" w:eastAsia="Calibri" w:hAnsi="Arial" w:cs="Calibri"/>
                <w:sz w:val="17"/>
              </w:rPr>
              <w:t xml:space="preserve"> pokryta hipoalergicznym klejem akrylowym</w:t>
            </w:r>
          </w:p>
          <w:p w14:paraId="3A68767B"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lastRenderedPageBreak/>
              <w:t>4 x Ręcznik celulozowy rozmiar 30 x 40cm</w:t>
            </w:r>
            <w:r w:rsidRPr="00877632">
              <w:rPr>
                <w:rFonts w:ascii="Helvetica" w:eastAsia="Calibri" w:hAnsi="Helvetica" w:cs="Calibri"/>
                <w:sz w:val="20"/>
                <w:szCs w:val="24"/>
              </w:rPr>
              <w:t>(+/- 2 cm),</w:t>
            </w:r>
            <w:r w:rsidRPr="00877632">
              <w:rPr>
                <w:rFonts w:ascii="Arial" w:eastAsia="Calibri" w:hAnsi="Arial" w:cs="Calibri"/>
                <w:sz w:val="17"/>
              </w:rPr>
              <w:t>, wykonany z chłonnej celulozy o gramaturze min. 55g/m2.</w:t>
            </w:r>
          </w:p>
          <w:p w14:paraId="54961B2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Fartuch urologiczny L-XL wykonany z włókniny SMMS o gramaturze min. 45g/m2. Na rękawach oraz z przodu fartucha wzmocnienie o łącznej gramaturze min. 55g/m2 wykonane z laminowanego polietylenu i wiskozy. Szwy ultradźwiękowe</w:t>
            </w:r>
          </w:p>
          <w:p w14:paraId="1D9BC80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Fartuch chirurgiczny Standard SMMS, </w:t>
            </w:r>
            <w:proofErr w:type="spellStart"/>
            <w:r w:rsidRPr="00877632">
              <w:rPr>
                <w:rFonts w:ascii="Arial" w:eastAsia="Calibri" w:hAnsi="Arial" w:cs="Calibri"/>
                <w:sz w:val="17"/>
              </w:rPr>
              <w:t>rozm</w:t>
            </w:r>
            <w:proofErr w:type="spellEnd"/>
            <w:r w:rsidRPr="00877632">
              <w:rPr>
                <w:rFonts w:ascii="Arial" w:eastAsia="Calibri" w:hAnsi="Arial" w:cs="Calibri"/>
                <w:sz w:val="17"/>
              </w:rPr>
              <w:t>. L., min. 35g/m2, szwy ultradźwiękowe, pod szyją kolorowa lamówka ułatwiająca szybką identyfikację rodzaju fartucha. Fartuch zapakowany w papier krepowy i umieszczony pod pierwszą połą owinięcia zestawu</w:t>
            </w:r>
          </w:p>
          <w:p w14:paraId="7C54DAB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Uchwyt na przewody typu rzep 2 x 25cm</w:t>
            </w:r>
          </w:p>
          <w:p w14:paraId="5E570D65"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Osłona na przewody 14 x 250cm, składana teleskopowo, z taśmą mocującą.</w:t>
            </w:r>
          </w:p>
          <w:p w14:paraId="4CA9CC0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Na opakowaniu zestawu znajduje się etykieta z niebieską ramką oraz napisem „TUR”</w:t>
            </w:r>
          </w:p>
        </w:tc>
        <w:tc>
          <w:tcPr>
            <w:tcW w:w="1134" w:type="dxa"/>
            <w:tcBorders>
              <w:left w:val="single" w:sz="4" w:space="0" w:color="000000"/>
              <w:bottom w:val="single" w:sz="4" w:space="0" w:color="000000"/>
            </w:tcBorders>
          </w:tcPr>
          <w:p w14:paraId="29044D48"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243" w:type="dxa"/>
            <w:tcBorders>
              <w:left w:val="single" w:sz="4" w:space="0" w:color="000000"/>
              <w:bottom w:val="single" w:sz="4" w:space="0" w:color="000000"/>
              <w:right w:val="single" w:sz="4" w:space="0" w:color="000000"/>
            </w:tcBorders>
          </w:tcPr>
          <w:p w14:paraId="251593DB"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100</w:t>
            </w:r>
          </w:p>
        </w:tc>
      </w:tr>
      <w:tr w:rsidR="00877632" w:rsidRPr="00877632" w14:paraId="38C37FE7" w14:textId="77777777" w:rsidTr="000157FB">
        <w:tc>
          <w:tcPr>
            <w:tcW w:w="571" w:type="dxa"/>
            <w:tcBorders>
              <w:left w:val="single" w:sz="4" w:space="0" w:color="000000"/>
              <w:bottom w:val="single" w:sz="4" w:space="0" w:color="000000"/>
            </w:tcBorders>
          </w:tcPr>
          <w:p w14:paraId="78679D6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3</w:t>
            </w:r>
          </w:p>
        </w:tc>
        <w:tc>
          <w:tcPr>
            <w:tcW w:w="6800" w:type="dxa"/>
            <w:tcBorders>
              <w:left w:val="single" w:sz="4" w:space="0" w:color="000000"/>
              <w:bottom w:val="single" w:sz="4" w:space="0" w:color="000000"/>
            </w:tcBorders>
          </w:tcPr>
          <w:p w14:paraId="3A0F4BD8" w14:textId="77777777" w:rsidR="00877632" w:rsidRPr="00877632" w:rsidRDefault="00877632" w:rsidP="00877632">
            <w:pPr>
              <w:suppressAutoHyphens/>
              <w:rPr>
                <w:rFonts w:ascii="Calibri" w:eastAsia="Calibri" w:hAnsi="Calibri" w:cs="Calibri"/>
              </w:rPr>
            </w:pPr>
            <w:r w:rsidRPr="00877632">
              <w:rPr>
                <w:rFonts w:ascii="Arial" w:eastAsia="Calibri" w:hAnsi="Arial" w:cs="Calibri"/>
                <w:b/>
                <w:sz w:val="17"/>
              </w:rPr>
              <w:t>Zestaw do artroskopii barku</w:t>
            </w:r>
          </w:p>
          <w:p w14:paraId="77DD710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na stolik instrumentariuszki rozmiar 150 cm x 190cm</w:t>
            </w:r>
            <w:r w:rsidRPr="00877632">
              <w:rPr>
                <w:rFonts w:ascii="Helvetica" w:eastAsia="Calibri" w:hAnsi="Helvetica" w:cs="Calibri"/>
                <w:sz w:val="20"/>
                <w:szCs w:val="24"/>
              </w:rPr>
              <w:t>(+/- 2 cm),</w:t>
            </w:r>
            <w:r w:rsidRPr="00877632">
              <w:rPr>
                <w:rFonts w:ascii="Arial" w:eastAsia="Calibri" w:hAnsi="Arial" w:cs="Calibri"/>
                <w:sz w:val="17"/>
              </w:rPr>
              <w:t>. Serweta wykonana z miękkiej niebieskiej folii PE o gramaturze min. 55g/m2. Wzmocnienie z włókniny 75 cm x 190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80 g/m2. Serweta z naklejką wskazującą kierunek rozwijania</w:t>
            </w:r>
          </w:p>
          <w:p w14:paraId="05456E3D"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Serweta do artroskopii barku 265 x 400cm </w:t>
            </w:r>
            <w:r w:rsidRPr="00877632">
              <w:rPr>
                <w:rFonts w:ascii="Helvetica" w:eastAsia="Calibri" w:hAnsi="Helvetica" w:cs="Calibri"/>
                <w:sz w:val="20"/>
                <w:szCs w:val="24"/>
              </w:rPr>
              <w:t xml:space="preserve">(+/- 2 cm), </w:t>
            </w:r>
            <w:r w:rsidRPr="00877632">
              <w:rPr>
                <w:rFonts w:ascii="Arial" w:eastAsia="Calibri" w:hAnsi="Arial" w:cs="Calibri"/>
                <w:sz w:val="17"/>
              </w:rPr>
              <w:t>w ułożeniu „</w:t>
            </w:r>
            <w:proofErr w:type="spellStart"/>
            <w:r w:rsidRPr="00877632">
              <w:rPr>
                <w:rFonts w:ascii="Arial" w:eastAsia="Calibri" w:hAnsi="Arial" w:cs="Calibri"/>
                <w:sz w:val="17"/>
              </w:rPr>
              <w:t>beach</w:t>
            </w:r>
            <w:proofErr w:type="spellEnd"/>
            <w:r w:rsidRPr="00877632">
              <w:rPr>
                <w:rFonts w:ascii="Arial" w:eastAsia="Calibri" w:hAnsi="Arial" w:cs="Calibri"/>
                <w:sz w:val="17"/>
              </w:rPr>
              <w:t xml:space="preserve"> </w:t>
            </w:r>
            <w:proofErr w:type="spellStart"/>
            <w:r w:rsidRPr="00877632">
              <w:rPr>
                <w:rFonts w:ascii="Arial" w:eastAsia="Calibri" w:hAnsi="Arial" w:cs="Calibri"/>
                <w:sz w:val="17"/>
              </w:rPr>
              <w:t>chair</w:t>
            </w:r>
            <w:proofErr w:type="spellEnd"/>
            <w:r w:rsidRPr="00877632">
              <w:rPr>
                <w:rFonts w:ascii="Arial" w:eastAsia="Calibri" w:hAnsi="Arial" w:cs="Calibri"/>
                <w:sz w:val="17"/>
              </w:rPr>
              <w:t>”. Serweta ze wzmocnieniem 45 x 70cm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i otworem 9 x 10cm umieszczonym wewnątrz elastycznego materiału typu </w:t>
            </w:r>
            <w:proofErr w:type="spellStart"/>
            <w:r w:rsidRPr="00877632">
              <w:rPr>
                <w:rFonts w:ascii="Arial" w:eastAsia="Calibri" w:hAnsi="Arial" w:cs="Calibri"/>
                <w:sz w:val="17"/>
              </w:rPr>
              <w:t>kraton</w:t>
            </w:r>
            <w:proofErr w:type="spellEnd"/>
            <w:r w:rsidRPr="00877632">
              <w:rPr>
                <w:rFonts w:ascii="Arial" w:eastAsia="Calibri" w:hAnsi="Arial" w:cs="Calibri"/>
                <w:sz w:val="17"/>
              </w:rPr>
              <w:t xml:space="preserve"> 19 x 23cm, zintegrowanym z workiem do zbiórki płynów 90 x 74cm (folia PE o gramaturze min. 95g/m2). Do torby przymocowane są dwie taśmy 2,5 x 14cm do organizacji przewodów. Laminat dwuwarstwowy</w:t>
            </w:r>
          </w:p>
          <w:p w14:paraId="53A2CE3C"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z przylepcem 75 x 90cm,</w:t>
            </w:r>
            <w:r w:rsidRPr="00877632">
              <w:rPr>
                <w:rFonts w:ascii="Helvetica" w:eastAsia="Calibri" w:hAnsi="Helvetica" w:cs="Calibri"/>
                <w:sz w:val="20"/>
                <w:szCs w:val="24"/>
              </w:rPr>
              <w:t xml:space="preserve"> (+/- 2 cm), </w:t>
            </w:r>
            <w:r w:rsidRPr="00877632">
              <w:rPr>
                <w:rFonts w:ascii="Arial" w:eastAsia="Calibri" w:hAnsi="Arial" w:cs="Calibri"/>
                <w:sz w:val="17"/>
              </w:rPr>
              <w:t xml:space="preserve"> laminat dwuwarstwowy</w:t>
            </w:r>
          </w:p>
          <w:p w14:paraId="27CEB6DB"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Osłona na kończynę 30 x 100cm,</w:t>
            </w:r>
            <w:r w:rsidRPr="00877632">
              <w:rPr>
                <w:rFonts w:ascii="Helvetica" w:eastAsia="Calibri" w:hAnsi="Helvetica" w:cs="Calibri"/>
                <w:sz w:val="20"/>
                <w:szCs w:val="24"/>
              </w:rPr>
              <w:t xml:space="preserve"> (+/- 2 cm), </w:t>
            </w:r>
            <w:r w:rsidRPr="00877632">
              <w:rPr>
                <w:rFonts w:ascii="Arial" w:eastAsia="Calibri" w:hAnsi="Arial" w:cs="Calibri"/>
                <w:sz w:val="17"/>
              </w:rPr>
              <w:t xml:space="preserve"> rolowana, laminat dwuwarstwowy</w:t>
            </w:r>
          </w:p>
          <w:p w14:paraId="4049A7FB"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Taśma samoprzylepna 9 x 50cm wykonana z  niebieskiej włókniny typu </w:t>
            </w:r>
            <w:proofErr w:type="spellStart"/>
            <w:r w:rsidRPr="00877632">
              <w:rPr>
                <w:rFonts w:ascii="Arial" w:eastAsia="Calibri" w:hAnsi="Arial" w:cs="Calibri"/>
                <w:sz w:val="17"/>
              </w:rPr>
              <w:t>Spunlace</w:t>
            </w:r>
            <w:proofErr w:type="spellEnd"/>
            <w:r w:rsidRPr="00877632">
              <w:rPr>
                <w:rFonts w:ascii="Arial" w:eastAsia="Calibri" w:hAnsi="Arial" w:cs="Calibri"/>
                <w:sz w:val="17"/>
              </w:rPr>
              <w:t xml:space="preserve"> pokryta hipoalergicznym klejem akrylowym</w:t>
            </w:r>
          </w:p>
          <w:p w14:paraId="64BE1967"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2 x Ręcznik celulozowy rozmiar 30 x 40cm</w:t>
            </w:r>
            <w:r w:rsidRPr="00877632">
              <w:rPr>
                <w:rFonts w:ascii="Helvetica" w:eastAsia="Calibri" w:hAnsi="Helvetica" w:cs="Calibri"/>
                <w:sz w:val="20"/>
                <w:szCs w:val="24"/>
              </w:rPr>
              <w:t>(+/- 2 cm),</w:t>
            </w:r>
            <w:r w:rsidRPr="00877632">
              <w:rPr>
                <w:rFonts w:ascii="Arial" w:eastAsia="Calibri" w:hAnsi="Arial" w:cs="Calibri"/>
                <w:sz w:val="17"/>
              </w:rPr>
              <w:t>, wykonany z chłonnej celulozy o gramaturze 55g/m2.</w:t>
            </w:r>
          </w:p>
          <w:p w14:paraId="6BE180B9"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Na opakowaniu zestawu znajduje się etykieta z czerwoną ramką oraz napisem „Bark”</w:t>
            </w:r>
          </w:p>
        </w:tc>
        <w:tc>
          <w:tcPr>
            <w:tcW w:w="1134" w:type="dxa"/>
            <w:tcBorders>
              <w:left w:val="single" w:sz="4" w:space="0" w:color="000000"/>
              <w:bottom w:val="single" w:sz="4" w:space="0" w:color="000000"/>
            </w:tcBorders>
          </w:tcPr>
          <w:p w14:paraId="45142029"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t>szt</w:t>
            </w:r>
            <w:proofErr w:type="spellEnd"/>
          </w:p>
        </w:tc>
        <w:tc>
          <w:tcPr>
            <w:tcW w:w="1243" w:type="dxa"/>
            <w:tcBorders>
              <w:left w:val="single" w:sz="4" w:space="0" w:color="000000"/>
              <w:bottom w:val="single" w:sz="4" w:space="0" w:color="000000"/>
              <w:right w:val="single" w:sz="4" w:space="0" w:color="000000"/>
            </w:tcBorders>
          </w:tcPr>
          <w:p w14:paraId="30228E8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30</w:t>
            </w:r>
          </w:p>
        </w:tc>
      </w:tr>
      <w:tr w:rsidR="00877632" w:rsidRPr="00877632" w14:paraId="5EBE0594" w14:textId="77777777" w:rsidTr="000157FB">
        <w:tc>
          <w:tcPr>
            <w:tcW w:w="571" w:type="dxa"/>
            <w:tcBorders>
              <w:left w:val="single" w:sz="4" w:space="0" w:color="000000"/>
              <w:bottom w:val="single" w:sz="4" w:space="0" w:color="000000"/>
            </w:tcBorders>
          </w:tcPr>
          <w:p w14:paraId="3F0EA21A"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4</w:t>
            </w:r>
          </w:p>
        </w:tc>
        <w:tc>
          <w:tcPr>
            <w:tcW w:w="6800" w:type="dxa"/>
            <w:tcBorders>
              <w:left w:val="single" w:sz="4" w:space="0" w:color="000000"/>
              <w:bottom w:val="single" w:sz="4" w:space="0" w:color="000000"/>
            </w:tcBorders>
          </w:tcPr>
          <w:p w14:paraId="2F6D897A" w14:textId="77777777" w:rsidR="00877632" w:rsidRPr="00877632" w:rsidRDefault="00877632" w:rsidP="00877632">
            <w:pPr>
              <w:suppressAutoHyphens/>
              <w:rPr>
                <w:rFonts w:ascii="Calibri" w:eastAsia="Calibri" w:hAnsi="Calibri" w:cs="Calibri"/>
              </w:rPr>
            </w:pPr>
            <w:r w:rsidRPr="00877632">
              <w:rPr>
                <w:rFonts w:ascii="Arial" w:eastAsia="Calibri" w:hAnsi="Arial" w:cs="Calibri"/>
                <w:b/>
                <w:sz w:val="17"/>
              </w:rPr>
              <w:t>Zestaw do operacji żylaków</w:t>
            </w:r>
          </w:p>
          <w:p w14:paraId="183FD27B"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do operacji żylaków 220 x 260cm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z przylepnym wycięciem „U” 19 x 105cm i zintegrowaną przylepną, z elastyczną osłoną krocza</w:t>
            </w:r>
          </w:p>
          <w:p w14:paraId="637A854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z przylepcem 150 x 180cm</w:t>
            </w:r>
            <w:r w:rsidRPr="00877632">
              <w:rPr>
                <w:rFonts w:ascii="Helvetica" w:eastAsia="Calibri" w:hAnsi="Helvetica" w:cs="Calibri"/>
                <w:sz w:val="20"/>
                <w:szCs w:val="24"/>
              </w:rPr>
              <w:t>(+/- 2 cm),</w:t>
            </w:r>
            <w:r w:rsidRPr="00877632">
              <w:rPr>
                <w:rFonts w:ascii="Arial" w:eastAsia="Calibri" w:hAnsi="Arial" w:cs="Calibri"/>
                <w:sz w:val="17"/>
              </w:rPr>
              <w:t>, laminat dwuwarstwowy</w:t>
            </w:r>
          </w:p>
          <w:p w14:paraId="6E57273D"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2 x Fartuch chirurgiczny wzmocniony SMMS, </w:t>
            </w:r>
            <w:proofErr w:type="spellStart"/>
            <w:r w:rsidRPr="00877632">
              <w:rPr>
                <w:rFonts w:ascii="Arial" w:eastAsia="Calibri" w:hAnsi="Arial" w:cs="Calibri"/>
                <w:sz w:val="17"/>
              </w:rPr>
              <w:t>rozm</w:t>
            </w:r>
            <w:proofErr w:type="spellEnd"/>
            <w:r w:rsidRPr="00877632">
              <w:rPr>
                <w:rFonts w:ascii="Arial" w:eastAsia="Calibri" w:hAnsi="Arial" w:cs="Calibri"/>
                <w:sz w:val="17"/>
              </w:rPr>
              <w:t xml:space="preserve">. </w:t>
            </w:r>
            <w:proofErr w:type="spellStart"/>
            <w:r w:rsidRPr="00877632">
              <w:rPr>
                <w:rFonts w:ascii="Arial" w:eastAsia="Calibri" w:hAnsi="Arial" w:cs="Calibri"/>
                <w:sz w:val="17"/>
              </w:rPr>
              <w:t>XL.,min</w:t>
            </w:r>
            <w:proofErr w:type="spellEnd"/>
            <w:r w:rsidRPr="00877632">
              <w:rPr>
                <w:rFonts w:ascii="Arial" w:eastAsia="Calibri" w:hAnsi="Arial" w:cs="Calibri"/>
                <w:sz w:val="17"/>
              </w:rPr>
              <w:t xml:space="preserve">.  35g/m2/40g/m2, szwy ultradźwiękowe, pod szyją kolorowa lamówka ułatwiająca szybką identyfikację rodzaju fartucha. </w:t>
            </w:r>
          </w:p>
          <w:p w14:paraId="20894F71"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Skalpel z trzonkiem, rozmiar 11. Ostrze ze stali nierdzewnej, rękojeść z polistyrenu</w:t>
            </w:r>
          </w:p>
          <w:p w14:paraId="4EB95454"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Miska plastikowa 500ml z podziałką, niebieska</w:t>
            </w:r>
          </w:p>
          <w:p w14:paraId="36E4EFC9"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na stolik instrumentariuszki rozmiar 150 cm x 190cm.</w:t>
            </w:r>
            <w:r w:rsidRPr="00877632">
              <w:rPr>
                <w:rFonts w:ascii="Helvetica" w:eastAsia="Calibri" w:hAnsi="Helvetica" w:cs="Calibri"/>
                <w:sz w:val="20"/>
                <w:szCs w:val="24"/>
              </w:rPr>
              <w:t xml:space="preserve"> (+/- 2 cm), </w:t>
            </w:r>
            <w:r w:rsidRPr="00877632">
              <w:rPr>
                <w:rFonts w:ascii="Arial" w:eastAsia="Calibri" w:hAnsi="Arial" w:cs="Calibri"/>
                <w:sz w:val="17"/>
              </w:rPr>
              <w:t xml:space="preserve"> Serweta wykonana z miękkiej niebieskiej folii PE o gramaturze min.  55g/m2. Wzmocnienie z włókniny 75 cm x 190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80 g/m2. Serweta z naklejką wskazującą kierunek rozwijania</w:t>
            </w:r>
          </w:p>
          <w:p w14:paraId="07CFC0A0"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Obłożenie na stolik Mayo rozmiar 80cm x 145 cm.</w:t>
            </w:r>
            <w:r w:rsidRPr="00877632">
              <w:rPr>
                <w:rFonts w:ascii="Helvetica" w:eastAsia="Calibri" w:hAnsi="Helvetica" w:cs="Calibri"/>
                <w:sz w:val="20"/>
                <w:szCs w:val="24"/>
              </w:rPr>
              <w:t xml:space="preserve"> (+/- 2 cm), </w:t>
            </w:r>
            <w:r w:rsidRPr="00877632">
              <w:rPr>
                <w:rFonts w:ascii="Arial" w:eastAsia="Calibri" w:hAnsi="Arial" w:cs="Calibri"/>
                <w:sz w:val="17"/>
              </w:rPr>
              <w:t xml:space="preserve"> Serweta wykonana z miękkiej niebieskiej folii PE o gramaturze min. 46g/m2. Wzmocnienie z włókniny 60 cm x 145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76g/m2. Serweta z naklejką wskazującą kierunek rozwijania</w:t>
            </w:r>
          </w:p>
          <w:p w14:paraId="481D5BFE"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lastRenderedPageBreak/>
              <w:t xml:space="preserve">1 x Fartuch chirurgiczny Standard SMMS, </w:t>
            </w:r>
            <w:proofErr w:type="spellStart"/>
            <w:r w:rsidRPr="00877632">
              <w:rPr>
                <w:rFonts w:ascii="Arial" w:eastAsia="Calibri" w:hAnsi="Arial" w:cs="Calibri"/>
                <w:sz w:val="17"/>
              </w:rPr>
              <w:t>rozm</w:t>
            </w:r>
            <w:proofErr w:type="spellEnd"/>
            <w:r w:rsidRPr="00877632">
              <w:rPr>
                <w:rFonts w:ascii="Arial" w:eastAsia="Calibri" w:hAnsi="Arial" w:cs="Calibri"/>
                <w:sz w:val="17"/>
              </w:rPr>
              <w:t>. L., min. 35g/m2, szwy ultradźwiękowe, pod szyją kolorowa lamówka ułatwiająca szybką identyfikację rodzaju fartucha. Fartuch zapakowany w papier krepowy i umieszczony pod pierwszą połą owinięcia zestawu</w:t>
            </w:r>
          </w:p>
          <w:p w14:paraId="295EFD03"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10 x Kompres gazowy 7,5 x 7,5cm 17N/16W z nitką RTG, przewiązany w pakiecik a’10 sztuk</w:t>
            </w:r>
          </w:p>
          <w:p w14:paraId="3C1D187C"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20 x Kompres gazowy 10 x 10cm 17N/16W z nitką RTG, przewiązany w 2 x pakiecik a’10 sztuk</w:t>
            </w:r>
          </w:p>
          <w:p w14:paraId="43410FF5"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Uchwyt na przewody typu rzep 2 x 25cm</w:t>
            </w:r>
          </w:p>
          <w:p w14:paraId="320E0BB6"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Pojemnik do liczenia igieł z uchwytem do zdejmowania ostrzy, 20 miejsc, magnetyczna powierzchnia</w:t>
            </w:r>
          </w:p>
          <w:p w14:paraId="5FE4198F"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Uchwyt na skalpele 11 x 5,2cm. 3 miejsca. Przylepna powierzchnia</w:t>
            </w:r>
          </w:p>
          <w:p w14:paraId="4CB577FD"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3 x Bandaż elastyczny z zapinką 4,5m x 15cm</w:t>
            </w:r>
          </w:p>
          <w:p w14:paraId="68C8F41B"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2 x Serweta gazowa 45 x 45cm, 17N/4W, z nitką RTG i tasiemką bezpieczeństwa, po praniu wstępnym</w:t>
            </w:r>
          </w:p>
          <w:p w14:paraId="0049AFCA"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Osłona na stopę 39 x 29cm </w:t>
            </w:r>
            <w:r w:rsidRPr="00877632">
              <w:rPr>
                <w:rFonts w:ascii="Helvetica" w:eastAsia="Calibri" w:hAnsi="Helvetica" w:cs="Calibri"/>
                <w:sz w:val="20"/>
                <w:szCs w:val="24"/>
              </w:rPr>
              <w:t xml:space="preserve">(+/- 2 cm), </w:t>
            </w:r>
            <w:r w:rsidRPr="00877632">
              <w:rPr>
                <w:rFonts w:ascii="Arial" w:eastAsia="Calibri" w:hAnsi="Arial" w:cs="Calibri"/>
                <w:sz w:val="17"/>
              </w:rPr>
              <w:t>TNT</w:t>
            </w:r>
          </w:p>
          <w:p w14:paraId="25E99527"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Taśma samoprzylepna 9 x 50cm wykonana z  niebieskiej włókniny typu </w:t>
            </w:r>
            <w:proofErr w:type="spellStart"/>
            <w:r w:rsidRPr="00877632">
              <w:rPr>
                <w:rFonts w:ascii="Arial" w:eastAsia="Calibri" w:hAnsi="Arial" w:cs="Calibri"/>
                <w:sz w:val="17"/>
              </w:rPr>
              <w:t>Spunlace</w:t>
            </w:r>
            <w:proofErr w:type="spellEnd"/>
            <w:r w:rsidRPr="00877632">
              <w:rPr>
                <w:rFonts w:ascii="Arial" w:eastAsia="Calibri" w:hAnsi="Arial" w:cs="Calibri"/>
                <w:sz w:val="17"/>
              </w:rPr>
              <w:t xml:space="preserve"> pokryta hipoalergicznym klejem akrylowym</w:t>
            </w:r>
          </w:p>
          <w:p w14:paraId="0D0BB890"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Opatrunek foliowy 6 x 7cm</w:t>
            </w:r>
          </w:p>
          <w:p w14:paraId="15B42171"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Opatrunek włókninowy przylepny 10 x 15cm </w:t>
            </w:r>
            <w:r w:rsidRPr="00877632">
              <w:rPr>
                <w:rFonts w:ascii="Helvetica" w:eastAsia="Calibri" w:hAnsi="Helvetica" w:cs="Calibri"/>
                <w:sz w:val="20"/>
                <w:szCs w:val="24"/>
              </w:rPr>
              <w:t xml:space="preserve">(+/- 2 cm), </w:t>
            </w:r>
            <w:r w:rsidRPr="00877632">
              <w:rPr>
                <w:rFonts w:ascii="Arial" w:eastAsia="Calibri" w:hAnsi="Arial" w:cs="Calibri"/>
                <w:sz w:val="17"/>
              </w:rPr>
              <w:t>z warstwą chłonną</w:t>
            </w:r>
          </w:p>
          <w:p w14:paraId="3A739736"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w:t>
            </w:r>
            <w:proofErr w:type="spellStart"/>
            <w:r w:rsidRPr="00877632">
              <w:rPr>
                <w:rFonts w:ascii="Arial" w:eastAsia="Calibri" w:hAnsi="Arial" w:cs="Calibri"/>
                <w:sz w:val="17"/>
              </w:rPr>
              <w:t>Czyścik</w:t>
            </w:r>
            <w:proofErr w:type="spellEnd"/>
            <w:r w:rsidRPr="00877632">
              <w:rPr>
                <w:rFonts w:ascii="Arial" w:eastAsia="Calibri" w:hAnsi="Arial" w:cs="Calibri"/>
                <w:sz w:val="17"/>
              </w:rPr>
              <w:t xml:space="preserve"> do elektrod 5 x 5cm</w:t>
            </w:r>
          </w:p>
          <w:p w14:paraId="7F7CBE11"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Osłona na uchwyt lampy z wewnętrznym  pierścieniem posiadającym ząbki poprawiające przyczepność</w:t>
            </w:r>
          </w:p>
          <w:p w14:paraId="6F948F01"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4 x Ręcznik celulozowy rozmiar 30 x 40cm,</w:t>
            </w:r>
            <w:r w:rsidRPr="00877632">
              <w:rPr>
                <w:rFonts w:ascii="Helvetica" w:eastAsia="Calibri" w:hAnsi="Helvetica" w:cs="Calibri"/>
                <w:sz w:val="20"/>
                <w:szCs w:val="24"/>
              </w:rPr>
              <w:t xml:space="preserve"> (+/- 2 cm), </w:t>
            </w:r>
            <w:r w:rsidRPr="00877632">
              <w:rPr>
                <w:rFonts w:ascii="Arial" w:eastAsia="Calibri" w:hAnsi="Arial" w:cs="Calibri"/>
                <w:sz w:val="17"/>
              </w:rPr>
              <w:t xml:space="preserve"> wykonany z chłonnej celulozy o gramaturze min. 55g/m2.</w:t>
            </w:r>
          </w:p>
          <w:p w14:paraId="313F0AE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Na opakowaniu zestawu znajduje się etykieta z czarną ramką oraz napisem „Żylaki”</w:t>
            </w:r>
          </w:p>
        </w:tc>
        <w:tc>
          <w:tcPr>
            <w:tcW w:w="1134" w:type="dxa"/>
            <w:tcBorders>
              <w:left w:val="single" w:sz="4" w:space="0" w:color="000000"/>
              <w:bottom w:val="single" w:sz="4" w:space="0" w:color="000000"/>
            </w:tcBorders>
          </w:tcPr>
          <w:p w14:paraId="5A913AC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243" w:type="dxa"/>
            <w:tcBorders>
              <w:left w:val="single" w:sz="4" w:space="0" w:color="000000"/>
              <w:bottom w:val="single" w:sz="4" w:space="0" w:color="000000"/>
              <w:right w:val="single" w:sz="4" w:space="0" w:color="000000"/>
            </w:tcBorders>
          </w:tcPr>
          <w:p w14:paraId="10887A07"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100</w:t>
            </w:r>
          </w:p>
        </w:tc>
      </w:tr>
      <w:tr w:rsidR="00877632" w:rsidRPr="00877632" w14:paraId="00BE4ED1" w14:textId="77777777" w:rsidTr="000157FB">
        <w:tc>
          <w:tcPr>
            <w:tcW w:w="571" w:type="dxa"/>
            <w:tcBorders>
              <w:left w:val="single" w:sz="4" w:space="0" w:color="000000"/>
              <w:bottom w:val="single" w:sz="4" w:space="0" w:color="000000"/>
            </w:tcBorders>
          </w:tcPr>
          <w:p w14:paraId="3AE8F0F5"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5</w:t>
            </w:r>
          </w:p>
        </w:tc>
        <w:tc>
          <w:tcPr>
            <w:tcW w:w="6800" w:type="dxa"/>
            <w:tcBorders>
              <w:left w:val="single" w:sz="4" w:space="0" w:color="000000"/>
              <w:bottom w:val="single" w:sz="4" w:space="0" w:color="000000"/>
            </w:tcBorders>
          </w:tcPr>
          <w:p w14:paraId="1570B9F4" w14:textId="77777777" w:rsidR="00877632" w:rsidRPr="00877632" w:rsidRDefault="00877632" w:rsidP="00877632">
            <w:pPr>
              <w:suppressAutoHyphens/>
              <w:rPr>
                <w:rFonts w:ascii="Calibri" w:eastAsia="Calibri" w:hAnsi="Calibri" w:cs="Calibri"/>
              </w:rPr>
            </w:pPr>
            <w:r w:rsidRPr="00877632">
              <w:rPr>
                <w:rFonts w:ascii="Arial" w:eastAsia="Calibri" w:hAnsi="Arial" w:cs="Calibri"/>
                <w:b/>
                <w:sz w:val="17"/>
              </w:rPr>
              <w:t>Zestaw do operacji dłoń/stopa</w:t>
            </w:r>
          </w:p>
          <w:p w14:paraId="209A7C0A"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na stolik instrumentariuszki rozmiar 150 cm x 190cm</w:t>
            </w:r>
            <w:r w:rsidRPr="00877632">
              <w:rPr>
                <w:rFonts w:ascii="Helvetica" w:eastAsia="Calibri" w:hAnsi="Helvetica" w:cs="Calibri"/>
                <w:sz w:val="20"/>
                <w:szCs w:val="24"/>
              </w:rPr>
              <w:t>(+/- 2 cm),</w:t>
            </w:r>
            <w:r w:rsidRPr="00877632">
              <w:rPr>
                <w:rFonts w:ascii="Arial" w:eastAsia="Calibri" w:hAnsi="Arial" w:cs="Calibri"/>
                <w:sz w:val="17"/>
              </w:rPr>
              <w:t xml:space="preserve">. Serweta wykonana z miękkiej niebieskiej folii PE o gramaturze min. 55g/m2. Wzmocnienie z włókniny 75 cm x 190 cm </w:t>
            </w:r>
            <w:r w:rsidRPr="00877632">
              <w:rPr>
                <w:rFonts w:ascii="Helvetica" w:eastAsia="Calibri" w:hAnsi="Helvetica" w:cs="Calibri"/>
                <w:sz w:val="20"/>
                <w:szCs w:val="24"/>
              </w:rPr>
              <w:t xml:space="preserve">(+/- 2 cm), </w:t>
            </w:r>
            <w:r w:rsidRPr="00877632">
              <w:rPr>
                <w:rFonts w:ascii="Arial" w:eastAsia="Calibri" w:hAnsi="Arial" w:cs="Calibri"/>
                <w:sz w:val="17"/>
              </w:rPr>
              <w:t>w części środkowej o gramaturze min.  80 g/m2. Serweta z naklejką wskazującą kierunek rozwijania</w:t>
            </w:r>
          </w:p>
          <w:p w14:paraId="61956086"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Obłożenie na stolik Mayo rozmiar 80cm x 145 cm</w:t>
            </w:r>
            <w:r w:rsidRPr="00877632">
              <w:rPr>
                <w:rFonts w:ascii="Helvetica" w:eastAsia="Calibri" w:hAnsi="Helvetica" w:cs="Calibri"/>
                <w:sz w:val="20"/>
                <w:szCs w:val="24"/>
              </w:rPr>
              <w:t>(+/- 2 cm),</w:t>
            </w:r>
            <w:r w:rsidRPr="00877632">
              <w:rPr>
                <w:rFonts w:ascii="Arial" w:eastAsia="Calibri" w:hAnsi="Arial" w:cs="Calibri"/>
                <w:sz w:val="17"/>
              </w:rPr>
              <w:t>. Serweta wykonana z miękkiej niebieskiej folii PE o gramaturze min.  46g/m2. Wzmocnienie z włókniny 60 cm x 145 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w części środkowej o gramaturze min.  76g/m2.. Serweta z naklejką wskazującą kierunek rozwijania</w:t>
            </w:r>
          </w:p>
          <w:p w14:paraId="3AA4ED2A"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2 x Ręcznik celulozowy rozmiar 30 x 40cm,</w:t>
            </w:r>
            <w:r w:rsidRPr="00877632">
              <w:rPr>
                <w:rFonts w:ascii="Helvetica" w:eastAsia="Calibri" w:hAnsi="Helvetica" w:cs="Calibri"/>
                <w:sz w:val="20"/>
                <w:szCs w:val="24"/>
              </w:rPr>
              <w:t xml:space="preserve"> (+/- 2 cm), </w:t>
            </w:r>
            <w:r w:rsidRPr="00877632">
              <w:rPr>
                <w:rFonts w:ascii="Arial" w:eastAsia="Calibri" w:hAnsi="Arial" w:cs="Calibri"/>
                <w:sz w:val="17"/>
              </w:rPr>
              <w:t xml:space="preserve"> wykonany z chłonnej celulozy o gramaturze min.  55g/m2</w:t>
            </w:r>
          </w:p>
          <w:p w14:paraId="642B4118"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75 x 75cm</w:t>
            </w:r>
            <w:r w:rsidRPr="00877632">
              <w:rPr>
                <w:rFonts w:ascii="Helvetica" w:eastAsia="Calibri" w:hAnsi="Helvetica" w:cs="Calibri"/>
                <w:sz w:val="20"/>
                <w:szCs w:val="24"/>
              </w:rPr>
              <w:t>(+/- 2 cm),</w:t>
            </w:r>
            <w:r w:rsidRPr="00877632">
              <w:rPr>
                <w:rFonts w:ascii="Arial" w:eastAsia="Calibri" w:hAnsi="Arial" w:cs="Calibri"/>
                <w:sz w:val="17"/>
              </w:rPr>
              <w:t>. Laminat dwuwarstwowy</w:t>
            </w:r>
          </w:p>
          <w:p w14:paraId="6A6D1194"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1 x Serweta 320 x 220cm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ze wzmocnieniem 70 x 100cm</w:t>
            </w:r>
            <w:r w:rsidRPr="00877632">
              <w:rPr>
                <w:rFonts w:ascii="Helvetica" w:eastAsia="Calibri" w:hAnsi="Helvetica" w:cs="Calibri"/>
                <w:sz w:val="20"/>
                <w:szCs w:val="24"/>
              </w:rPr>
              <w:t xml:space="preserve">(+/- 2 cm), </w:t>
            </w:r>
            <w:r w:rsidRPr="00877632">
              <w:rPr>
                <w:rFonts w:ascii="Arial" w:eastAsia="Calibri" w:hAnsi="Arial" w:cs="Calibri"/>
                <w:sz w:val="17"/>
              </w:rPr>
              <w:t xml:space="preserve"> otworem o średnicy 3cm otoczonym materiałem typu </w:t>
            </w:r>
            <w:proofErr w:type="spellStart"/>
            <w:r w:rsidRPr="00877632">
              <w:rPr>
                <w:rFonts w:ascii="Arial" w:eastAsia="Calibri" w:hAnsi="Arial" w:cs="Calibri"/>
                <w:sz w:val="17"/>
              </w:rPr>
              <w:t>kraton</w:t>
            </w:r>
            <w:proofErr w:type="spellEnd"/>
            <w:r w:rsidRPr="00877632">
              <w:rPr>
                <w:rFonts w:ascii="Arial" w:eastAsia="Calibri" w:hAnsi="Arial" w:cs="Calibri"/>
                <w:sz w:val="17"/>
              </w:rPr>
              <w:t xml:space="preserve"> 30 x 30cm. Odległość wzmocnienia od górnej krawędzi serwety – 120 cm. Odległość otworu od górnej krawędzi serwety – około 140cm</w:t>
            </w:r>
          </w:p>
          <w:p w14:paraId="75484F20"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Fartuch chirurgiczny Standard SMMS, </w:t>
            </w:r>
            <w:proofErr w:type="spellStart"/>
            <w:r w:rsidRPr="00877632">
              <w:rPr>
                <w:rFonts w:ascii="Arial" w:eastAsia="Calibri" w:hAnsi="Arial" w:cs="Calibri"/>
                <w:sz w:val="17"/>
              </w:rPr>
              <w:t>rozm</w:t>
            </w:r>
            <w:proofErr w:type="spellEnd"/>
            <w:r w:rsidRPr="00877632">
              <w:rPr>
                <w:rFonts w:ascii="Arial" w:eastAsia="Calibri" w:hAnsi="Arial" w:cs="Calibri"/>
                <w:sz w:val="17"/>
              </w:rPr>
              <w:t xml:space="preserve">. XL., min. 35g/m2, szwy ultradźwiękowe, pod szyją kolorowa lamówka ułatwiająca szybką identyfikację rodzaju fartucha. </w:t>
            </w:r>
          </w:p>
          <w:p w14:paraId="72108232" w14:textId="77777777" w:rsidR="00877632" w:rsidRPr="00877632" w:rsidRDefault="00877632" w:rsidP="00877632">
            <w:pPr>
              <w:suppressAutoHyphens/>
              <w:rPr>
                <w:rFonts w:ascii="Calibri" w:eastAsia="Calibri" w:hAnsi="Calibri" w:cs="Calibri"/>
              </w:rPr>
            </w:pPr>
            <w:r w:rsidRPr="00877632">
              <w:rPr>
                <w:rFonts w:ascii="Arial" w:eastAsia="Calibri" w:hAnsi="Arial" w:cs="Calibri"/>
                <w:sz w:val="17"/>
              </w:rPr>
              <w:t xml:space="preserve">1 x Fartuch chirurgiczny Standard SMMS, </w:t>
            </w:r>
            <w:proofErr w:type="spellStart"/>
            <w:r w:rsidRPr="00877632">
              <w:rPr>
                <w:rFonts w:ascii="Arial" w:eastAsia="Calibri" w:hAnsi="Arial" w:cs="Calibri"/>
                <w:sz w:val="17"/>
              </w:rPr>
              <w:t>rozm</w:t>
            </w:r>
            <w:proofErr w:type="spellEnd"/>
            <w:r w:rsidRPr="00877632">
              <w:rPr>
                <w:rFonts w:ascii="Arial" w:eastAsia="Calibri" w:hAnsi="Arial" w:cs="Calibri"/>
                <w:sz w:val="17"/>
              </w:rPr>
              <w:t xml:space="preserve">. L., min. 35g/m2, szwy ultradźwiękowe, pod szyją kolorowa lamówka ułatwiająca szybką identyfikację rodzaju fartucha. </w:t>
            </w:r>
            <w:r w:rsidRPr="00877632">
              <w:rPr>
                <w:rFonts w:ascii="Arial" w:eastAsia="Calibri" w:hAnsi="Arial" w:cs="Calibri"/>
                <w:sz w:val="17"/>
              </w:rPr>
              <w:lastRenderedPageBreak/>
              <w:t>Umieszczony pod pierwszą połą owinięcia zestawu. Na opakowaniu zestawu znajduje się etykieta z żółtą ramką oraz napisem „Dłoń/stopa”.</w:t>
            </w:r>
          </w:p>
        </w:tc>
        <w:tc>
          <w:tcPr>
            <w:tcW w:w="1134" w:type="dxa"/>
            <w:tcBorders>
              <w:left w:val="single" w:sz="4" w:space="0" w:color="000000"/>
              <w:bottom w:val="single" w:sz="4" w:space="0" w:color="000000"/>
            </w:tcBorders>
          </w:tcPr>
          <w:p w14:paraId="7E5FB6DD"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proofErr w:type="spellStart"/>
            <w:r w:rsidRPr="00877632">
              <w:rPr>
                <w:rFonts w:ascii="Liberation Serif" w:eastAsia="SimSun" w:hAnsi="Liberation Serif" w:cs="Mangal"/>
                <w:kern w:val="0"/>
                <w:sz w:val="24"/>
                <w:szCs w:val="24"/>
                <w:lang w:eastAsia="zh-CN" w:bidi="hi-IN"/>
                <w14:ligatures w14:val="none"/>
              </w:rPr>
              <w:lastRenderedPageBreak/>
              <w:t>szt</w:t>
            </w:r>
            <w:proofErr w:type="spellEnd"/>
          </w:p>
        </w:tc>
        <w:tc>
          <w:tcPr>
            <w:tcW w:w="1243" w:type="dxa"/>
            <w:tcBorders>
              <w:left w:val="single" w:sz="4" w:space="0" w:color="000000"/>
              <w:bottom w:val="single" w:sz="4" w:space="0" w:color="000000"/>
              <w:right w:val="single" w:sz="4" w:space="0" w:color="000000"/>
            </w:tcBorders>
          </w:tcPr>
          <w:p w14:paraId="38F7427C" w14:textId="77777777" w:rsidR="00877632" w:rsidRPr="00877632" w:rsidRDefault="00877632" w:rsidP="00877632">
            <w:pPr>
              <w:widowControl w:val="0"/>
              <w:suppressLineNumbers/>
              <w:suppressAutoHyphens/>
              <w:spacing w:after="0" w:line="240" w:lineRule="auto"/>
              <w:textAlignment w:val="baseline"/>
              <w:rPr>
                <w:rFonts w:ascii="Liberation Serif" w:eastAsia="SimSun" w:hAnsi="Liberation Serif" w:cs="Mangal"/>
                <w:kern w:val="0"/>
                <w:sz w:val="24"/>
                <w:szCs w:val="24"/>
                <w:lang w:eastAsia="zh-CN" w:bidi="hi-IN"/>
                <w14:ligatures w14:val="none"/>
              </w:rPr>
            </w:pPr>
            <w:r w:rsidRPr="00877632">
              <w:rPr>
                <w:rFonts w:ascii="Liberation Serif" w:eastAsia="SimSun" w:hAnsi="Liberation Serif" w:cs="Mangal"/>
                <w:kern w:val="0"/>
                <w:sz w:val="24"/>
                <w:szCs w:val="24"/>
                <w:lang w:eastAsia="zh-CN" w:bidi="hi-IN"/>
                <w14:ligatures w14:val="none"/>
              </w:rPr>
              <w:t>50</w:t>
            </w:r>
          </w:p>
        </w:tc>
      </w:tr>
    </w:tbl>
    <w:p w14:paraId="1FE24B25"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7698C2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732A4F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CEFBCB9"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0427DE00"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087C62D8"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6E8BED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49ED93FF"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A537454"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2EA29A6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bCs/>
          <w:kern w:val="0"/>
          <w14:ligatures w14:val="none"/>
        </w:rPr>
        <w:t>TABELA OCENY WARUNKÓW TECHNICZNYCH W Pakiecie XXVI</w:t>
      </w:r>
    </w:p>
    <w:tbl>
      <w:tblPr>
        <w:tblW w:w="9632" w:type="dxa"/>
        <w:tblInd w:w="77"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877632" w:rsidRPr="00877632" w14:paraId="5B1541B8" w14:textId="77777777" w:rsidTr="000157FB">
        <w:trPr>
          <w:tblHeader/>
        </w:trPr>
        <w:tc>
          <w:tcPr>
            <w:tcW w:w="471" w:type="dxa"/>
            <w:tcBorders>
              <w:top w:val="single" w:sz="2" w:space="0" w:color="000001"/>
              <w:left w:val="single" w:sz="2" w:space="0" w:color="000001"/>
              <w:bottom w:val="single" w:sz="2" w:space="0" w:color="000001"/>
            </w:tcBorders>
          </w:tcPr>
          <w:p w14:paraId="2F0B0E42"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kern w:val="0"/>
                <w14:ligatures w14:val="none"/>
              </w:rPr>
              <w:t>Lp.</w:t>
            </w:r>
          </w:p>
        </w:tc>
        <w:tc>
          <w:tcPr>
            <w:tcW w:w="1507" w:type="dxa"/>
            <w:tcBorders>
              <w:top w:val="single" w:sz="2" w:space="0" w:color="000001"/>
              <w:left w:val="single" w:sz="2" w:space="0" w:color="000001"/>
              <w:bottom w:val="single" w:sz="2" w:space="0" w:color="000001"/>
              <w:right w:val="single" w:sz="2" w:space="0" w:color="000001"/>
            </w:tcBorders>
          </w:tcPr>
          <w:p w14:paraId="562EB877" w14:textId="77777777" w:rsidR="00877632" w:rsidRPr="00877632" w:rsidRDefault="00877632" w:rsidP="00877632">
            <w:pPr>
              <w:widowControl w:val="0"/>
              <w:suppressAutoHyphens/>
              <w:spacing w:after="0" w:line="240" w:lineRule="auto"/>
              <w:rPr>
                <w:rFonts w:ascii="Times New Roman" w:eastAsia="Tahoma" w:hAnsi="Times New Roman" w:cs="Times New Roman"/>
                <w:b/>
                <w:kern w:val="0"/>
                <w14:ligatures w14:val="none"/>
              </w:rPr>
            </w:pPr>
            <w:r w:rsidRPr="00877632">
              <w:rPr>
                <w:rFonts w:ascii="Times New Roman" w:eastAsia="Tahoma" w:hAnsi="Times New Roman" w:cs="Times New Roman"/>
                <w:b/>
                <w:kern w:val="0"/>
                <w14:ligatures w14:val="none"/>
              </w:rPr>
              <w:t>Nr pozycji asortymentu</w:t>
            </w:r>
          </w:p>
        </w:tc>
        <w:tc>
          <w:tcPr>
            <w:tcW w:w="2680" w:type="dxa"/>
            <w:tcBorders>
              <w:top w:val="single" w:sz="2" w:space="0" w:color="000001"/>
              <w:left w:val="single" w:sz="2" w:space="0" w:color="000001"/>
              <w:bottom w:val="single" w:sz="2" w:space="0" w:color="000001"/>
            </w:tcBorders>
          </w:tcPr>
          <w:p w14:paraId="596799CD" w14:textId="77777777" w:rsidR="00877632" w:rsidRPr="00877632" w:rsidRDefault="00877632" w:rsidP="00877632">
            <w:pPr>
              <w:widowControl w:val="0"/>
              <w:suppressAutoHyphens/>
              <w:spacing w:after="0" w:line="240" w:lineRule="auto"/>
              <w:rPr>
                <w:rFonts w:ascii="Times New Roman" w:eastAsia="Arial Unicode MS" w:hAnsi="Times New Roman" w:cs="Times New Roman"/>
                <w:kern w:val="0"/>
                <w14:ligatures w14:val="none"/>
              </w:rPr>
            </w:pPr>
            <w:r w:rsidRPr="00877632">
              <w:rPr>
                <w:rFonts w:ascii="Times New Roman" w:eastAsia="Tahoma" w:hAnsi="Times New Roman" w:cs="Times New Roman"/>
                <w:b/>
                <w:kern w:val="0"/>
                <w14:ligatures w14:val="none"/>
              </w:rPr>
              <w:t>Oceniana cecha</w:t>
            </w:r>
          </w:p>
        </w:tc>
        <w:tc>
          <w:tcPr>
            <w:tcW w:w="1571" w:type="dxa"/>
            <w:tcBorders>
              <w:top w:val="single" w:sz="2" w:space="0" w:color="000001"/>
              <w:left w:val="single" w:sz="2" w:space="0" w:color="000001"/>
              <w:bottom w:val="single" w:sz="2" w:space="0" w:color="000001"/>
            </w:tcBorders>
          </w:tcPr>
          <w:p w14:paraId="76842EE0"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b/>
                <w:bCs/>
                <w:i/>
                <w:iCs/>
                <w:kern w:val="0"/>
                <w14:ligatures w14:val="none"/>
              </w:rPr>
            </w:pPr>
            <w:r w:rsidRPr="00877632">
              <w:rPr>
                <w:rFonts w:ascii="Times New Roman" w:eastAsia="Arial Unicode MS" w:hAnsi="Times New Roman" w:cs="Times New Roman"/>
                <w:b/>
                <w:kern w:val="0"/>
                <w14:ligatures w14:val="none"/>
              </w:rPr>
              <w:t>Punktacja</w:t>
            </w:r>
          </w:p>
        </w:tc>
        <w:tc>
          <w:tcPr>
            <w:tcW w:w="3403" w:type="dxa"/>
            <w:tcBorders>
              <w:top w:val="single" w:sz="2" w:space="0" w:color="000001"/>
              <w:left w:val="single" w:sz="2" w:space="0" w:color="000001"/>
              <w:bottom w:val="single" w:sz="2" w:space="0" w:color="000001"/>
              <w:right w:val="single" w:sz="2" w:space="0" w:color="000001"/>
            </w:tcBorders>
          </w:tcPr>
          <w:p w14:paraId="48074CA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b/>
                <w:kern w:val="0"/>
                <w14:ligatures w14:val="none"/>
              </w:rPr>
              <w:t>Szczegółowy opis kryteriów oceny</w:t>
            </w:r>
          </w:p>
        </w:tc>
      </w:tr>
      <w:tr w:rsidR="00877632" w:rsidRPr="00877632" w14:paraId="01475E12" w14:textId="77777777" w:rsidTr="000157FB">
        <w:tc>
          <w:tcPr>
            <w:tcW w:w="471" w:type="dxa"/>
            <w:tcBorders>
              <w:top w:val="single" w:sz="2" w:space="0" w:color="000001"/>
              <w:left w:val="single" w:sz="2" w:space="0" w:color="000001"/>
              <w:bottom w:val="single" w:sz="2" w:space="0" w:color="000001"/>
            </w:tcBorders>
          </w:tcPr>
          <w:p w14:paraId="59870483" w14:textId="77777777" w:rsidR="00877632" w:rsidRPr="00877632" w:rsidRDefault="00877632" w:rsidP="00877632">
            <w:pPr>
              <w:widowControl w:val="0"/>
              <w:suppressLineNumbers/>
              <w:suppressAutoHyphens/>
              <w:spacing w:after="120" w:line="276" w:lineRule="auto"/>
              <w:jc w:val="center"/>
              <w:rPr>
                <w:rFonts w:ascii="Times New Roman" w:eastAsia="Tahoma" w:hAnsi="Times New Roman" w:cs="Times New Roman"/>
                <w:kern w:val="0"/>
                <w14:ligatures w14:val="none"/>
              </w:rPr>
            </w:pPr>
            <w:r w:rsidRPr="00877632">
              <w:rPr>
                <w:rFonts w:ascii="Times New Roman" w:eastAsia="Arial Unicode MS" w:hAnsi="Times New Roman" w:cs="Times New Roman"/>
                <w:kern w:val="0"/>
                <w14:ligatures w14:val="none"/>
              </w:rPr>
              <w:t>1.</w:t>
            </w:r>
          </w:p>
        </w:tc>
        <w:tc>
          <w:tcPr>
            <w:tcW w:w="1507" w:type="dxa"/>
            <w:tcBorders>
              <w:top w:val="single" w:sz="2" w:space="0" w:color="000001"/>
              <w:left w:val="single" w:sz="2" w:space="0" w:color="000001"/>
              <w:bottom w:val="single" w:sz="2" w:space="0" w:color="000001"/>
              <w:right w:val="single" w:sz="2" w:space="0" w:color="000001"/>
            </w:tcBorders>
          </w:tcPr>
          <w:p w14:paraId="2BC4F92C"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 4; 5</w:t>
            </w:r>
          </w:p>
        </w:tc>
        <w:tc>
          <w:tcPr>
            <w:tcW w:w="2680" w:type="dxa"/>
            <w:tcBorders>
              <w:top w:val="single" w:sz="2" w:space="0" w:color="000001"/>
              <w:left w:val="single" w:sz="2" w:space="0" w:color="000001"/>
              <w:bottom w:val="single" w:sz="2" w:space="0" w:color="000001"/>
            </w:tcBorders>
          </w:tcPr>
          <w:p w14:paraId="3E97CFD2"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Funkcjonalność fartuchów</w:t>
            </w:r>
          </w:p>
        </w:tc>
        <w:tc>
          <w:tcPr>
            <w:tcW w:w="1571" w:type="dxa"/>
            <w:tcBorders>
              <w:top w:val="single" w:sz="2" w:space="0" w:color="000001"/>
              <w:left w:val="single" w:sz="2" w:space="0" w:color="000001"/>
              <w:bottom w:val="single" w:sz="2" w:space="0" w:color="000001"/>
            </w:tcBorders>
          </w:tcPr>
          <w:p w14:paraId="610C8607"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387E931C"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Brak odporności </w:t>
            </w:r>
            <w:r w:rsidRPr="00877632">
              <w:rPr>
                <w:rFonts w:ascii="Arial" w:eastAsia="Calibri" w:hAnsi="Arial" w:cs="Calibri"/>
                <w:sz w:val="17"/>
              </w:rPr>
              <w:t>na działanie alkoholu, krwi i substancji oleistych</w:t>
            </w:r>
            <w:r w:rsidRPr="00877632">
              <w:rPr>
                <w:rFonts w:ascii="Times New Roman" w:eastAsia="Calibri" w:hAnsi="Times New Roman" w:cs="Times New Roman"/>
                <w:kern w:val="0"/>
                <w14:ligatures w14:val="none"/>
              </w:rPr>
              <w:t xml:space="preserve"> – 0 pkt.</w:t>
            </w:r>
          </w:p>
          <w:p w14:paraId="6ADE6778"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71345FA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Arial" w:eastAsia="Calibri" w:hAnsi="Arial" w:cs="Calibri"/>
                <w:sz w:val="17"/>
              </w:rPr>
              <w:t>Odporność na działanie alkoholu, krwi i substancji oleistych</w:t>
            </w:r>
            <w:r w:rsidRPr="00877632">
              <w:rPr>
                <w:rFonts w:ascii="Times New Roman" w:eastAsia="Calibri" w:hAnsi="Times New Roman" w:cs="Times New Roman"/>
                <w:kern w:val="0"/>
                <w14:ligatures w14:val="none"/>
              </w:rPr>
              <w:t xml:space="preserve"> -  20 pkt.</w:t>
            </w:r>
          </w:p>
        </w:tc>
      </w:tr>
      <w:tr w:rsidR="00877632" w:rsidRPr="00877632" w14:paraId="173E222E" w14:textId="77777777" w:rsidTr="000157FB">
        <w:tc>
          <w:tcPr>
            <w:tcW w:w="471" w:type="dxa"/>
            <w:tcBorders>
              <w:top w:val="single" w:sz="2" w:space="0" w:color="000001"/>
              <w:left w:val="single" w:sz="2" w:space="0" w:color="000001"/>
              <w:bottom w:val="single" w:sz="2" w:space="0" w:color="000001"/>
            </w:tcBorders>
          </w:tcPr>
          <w:p w14:paraId="29F09382" w14:textId="77777777" w:rsidR="00877632" w:rsidRPr="00877632" w:rsidRDefault="00877632" w:rsidP="00877632">
            <w:pPr>
              <w:widowControl w:val="0"/>
              <w:suppressLineNumbers/>
              <w:suppressAutoHyphens/>
              <w:spacing w:after="120" w:line="276" w:lineRule="auto"/>
              <w:jc w:val="center"/>
              <w:rPr>
                <w:rFonts w:ascii="Times New Roman" w:eastAsia="Arial Unicode MS" w:hAnsi="Times New Roman" w:cs="Times New Roman"/>
                <w:kern w:val="0"/>
                <w14:ligatures w14:val="none"/>
              </w:rPr>
            </w:pPr>
            <w:r w:rsidRPr="00877632">
              <w:rPr>
                <w:rFonts w:ascii="Times New Roman" w:eastAsia="Arial Unicode MS" w:hAnsi="Times New Roman" w:cs="Times New Roman"/>
                <w:kern w:val="0"/>
                <w14:ligatures w14:val="none"/>
              </w:rPr>
              <w:t>2.</w:t>
            </w:r>
          </w:p>
        </w:tc>
        <w:tc>
          <w:tcPr>
            <w:tcW w:w="1507" w:type="dxa"/>
            <w:tcBorders>
              <w:top w:val="single" w:sz="2" w:space="0" w:color="000001"/>
              <w:left w:val="single" w:sz="2" w:space="0" w:color="000001"/>
              <w:bottom w:val="single" w:sz="2" w:space="0" w:color="000001"/>
              <w:right w:val="single" w:sz="2" w:space="0" w:color="000001"/>
            </w:tcBorders>
          </w:tcPr>
          <w:p w14:paraId="0D57BA32"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1; 2; 4; 5</w:t>
            </w:r>
          </w:p>
        </w:tc>
        <w:tc>
          <w:tcPr>
            <w:tcW w:w="2680" w:type="dxa"/>
            <w:tcBorders>
              <w:top w:val="single" w:sz="2" w:space="0" w:color="000001"/>
              <w:left w:val="single" w:sz="2" w:space="0" w:color="000001"/>
              <w:bottom w:val="single" w:sz="2" w:space="0" w:color="000001"/>
            </w:tcBorders>
          </w:tcPr>
          <w:p w14:paraId="798ED894"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Sposób pakowania zestawu</w:t>
            </w:r>
          </w:p>
        </w:tc>
        <w:tc>
          <w:tcPr>
            <w:tcW w:w="1571" w:type="dxa"/>
            <w:tcBorders>
              <w:top w:val="single" w:sz="2" w:space="0" w:color="000001"/>
              <w:left w:val="single" w:sz="2" w:space="0" w:color="000001"/>
              <w:bottom w:val="single" w:sz="2" w:space="0" w:color="000001"/>
            </w:tcBorders>
          </w:tcPr>
          <w:p w14:paraId="7817A81A" w14:textId="77777777" w:rsidR="00877632" w:rsidRPr="00877632" w:rsidRDefault="00877632" w:rsidP="00877632">
            <w:pPr>
              <w:widowControl w:val="0"/>
              <w:suppressAutoHyphens/>
              <w:spacing w:after="0" w:line="240" w:lineRule="auto"/>
              <w:jc w:val="center"/>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0-20</w:t>
            </w:r>
          </w:p>
        </w:tc>
        <w:tc>
          <w:tcPr>
            <w:tcW w:w="3403" w:type="dxa"/>
            <w:tcBorders>
              <w:top w:val="single" w:sz="2" w:space="0" w:color="000001"/>
              <w:left w:val="single" w:sz="2" w:space="0" w:color="000001"/>
              <w:bottom w:val="single" w:sz="2" w:space="0" w:color="000001"/>
              <w:right w:val="single" w:sz="2" w:space="0" w:color="000001"/>
            </w:tcBorders>
          </w:tcPr>
          <w:p w14:paraId="3E98D91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Dowolny sposób pakowania – 0 pkt.</w:t>
            </w:r>
          </w:p>
          <w:p w14:paraId="08CE2E7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p>
          <w:p w14:paraId="68DA3C09"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Zestaw pakowany teleskopowo – 20 pkt.</w:t>
            </w:r>
          </w:p>
        </w:tc>
      </w:tr>
    </w:tbl>
    <w:p w14:paraId="45B1EA52"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5771AB0"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5547B60A"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B1F913F"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Dodatkowe wymagania Zamawiającego dotyczące wszystkich Pakietów:</w:t>
      </w:r>
    </w:p>
    <w:p w14:paraId="45140224"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2BA2FA4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bookmarkStart w:id="48" w:name="_Hlk213415768"/>
      <w:r w:rsidRPr="00877632">
        <w:rPr>
          <w:rFonts w:ascii="Times New Roman" w:eastAsia="Calibri" w:hAnsi="Times New Roman" w:cs="Times New Roman"/>
          <w:kern w:val="0"/>
          <w14:ligatures w14:val="none"/>
        </w:rPr>
        <w:t>Do oferty należy dołączyć  :</w:t>
      </w:r>
    </w:p>
    <w:p w14:paraId="2667DEB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katalogi, broszury, prospekty,  karty techniczne z zaznaczonymi  pozycjami  asortymentu we </w:t>
      </w:r>
      <w:r w:rsidRPr="00877632">
        <w:rPr>
          <w:rFonts w:ascii="Times New Roman" w:eastAsia="Calibri" w:hAnsi="Times New Roman" w:cs="Times New Roman"/>
          <w:b/>
          <w:bCs/>
          <w:kern w:val="0"/>
          <w14:ligatures w14:val="none"/>
        </w:rPr>
        <w:t>wszystkich Pakietach</w:t>
      </w:r>
      <w:r w:rsidRPr="00877632">
        <w:rPr>
          <w:rFonts w:ascii="Times New Roman" w:eastAsia="Calibri" w:hAnsi="Times New Roman" w:cs="Times New Roman"/>
          <w:kern w:val="0"/>
          <w14:ligatures w14:val="none"/>
        </w:rPr>
        <w:t>,  których autentyczność potwierdza Wykonawca.</w:t>
      </w:r>
    </w:p>
    <w:p w14:paraId="79D7EE6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wyniki badań z akredytowanego, niezależnego laboratorium, potwierdzające minimalną chłonność jednorazowych podkładów higienicznych (poz.3), prześcieradeł ochronnych (poz. 4)  </w:t>
      </w:r>
      <w:r w:rsidRPr="00877632">
        <w:rPr>
          <w:rFonts w:ascii="Times New Roman" w:eastAsia="Calibri" w:hAnsi="Times New Roman" w:cs="Times New Roman"/>
          <w:b/>
          <w:bCs/>
          <w:kern w:val="0"/>
          <w:u w:val="single"/>
          <w14:ligatures w14:val="none"/>
        </w:rPr>
        <w:t>(Pakiet 5.)</w:t>
      </w:r>
    </w:p>
    <w:p w14:paraId="6BE253D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wyniki badań klinicznych, potwierdzające skuteczność oferowanego systemu ewakuacji dymu podczas pracy w zabiegach laparoskopowych w poz. 12   </w:t>
      </w:r>
      <w:r w:rsidRPr="00877632">
        <w:rPr>
          <w:rFonts w:ascii="Times New Roman" w:eastAsia="Calibri" w:hAnsi="Times New Roman" w:cs="Times New Roman"/>
          <w:b/>
          <w:bCs/>
          <w:kern w:val="0"/>
          <w:u w:val="single"/>
          <w14:ligatures w14:val="none"/>
        </w:rPr>
        <w:t>(Pakiet 12)</w:t>
      </w:r>
    </w:p>
    <w:p w14:paraId="64B7385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certyfikat potwierdzający antyalergiczność mankietu fartucha </w:t>
      </w:r>
      <w:r w:rsidRPr="00877632">
        <w:rPr>
          <w:rFonts w:ascii="Times New Roman" w:eastAsia="Calibri" w:hAnsi="Times New Roman" w:cs="Times New Roman"/>
          <w:b/>
          <w:bCs/>
          <w:kern w:val="0"/>
          <w:u w:val="single"/>
          <w14:ligatures w14:val="none"/>
        </w:rPr>
        <w:t>(Pakiet 15)</w:t>
      </w:r>
    </w:p>
    <w:p w14:paraId="63F96EB2"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kern w:val="0"/>
          <w14:ligatures w14:val="none"/>
        </w:rPr>
        <w:t xml:space="preserve">- dokument potwierdzający </w:t>
      </w:r>
      <w:proofErr w:type="spellStart"/>
      <w:r w:rsidRPr="00877632">
        <w:rPr>
          <w:rFonts w:ascii="Times New Roman" w:eastAsia="Calibri" w:hAnsi="Times New Roman" w:cs="Times New Roman"/>
          <w:kern w:val="0"/>
          <w14:ligatures w14:val="none"/>
        </w:rPr>
        <w:t>repelentność</w:t>
      </w:r>
      <w:proofErr w:type="spellEnd"/>
      <w:r w:rsidRPr="00877632">
        <w:rPr>
          <w:rFonts w:ascii="Times New Roman" w:eastAsia="Calibri" w:hAnsi="Times New Roman" w:cs="Times New Roman"/>
          <w:kern w:val="0"/>
          <w14:ligatures w14:val="none"/>
        </w:rPr>
        <w:t xml:space="preserve"> fartucha w poz. 2 , 4 , 6  </w:t>
      </w:r>
      <w:r w:rsidRPr="00877632">
        <w:rPr>
          <w:rFonts w:ascii="Times New Roman" w:eastAsia="Calibri" w:hAnsi="Times New Roman" w:cs="Times New Roman"/>
          <w:b/>
          <w:bCs/>
          <w:kern w:val="0"/>
          <w:u w:val="single"/>
          <w14:ligatures w14:val="none"/>
        </w:rPr>
        <w:t>(Pakiet 15)</w:t>
      </w:r>
    </w:p>
    <w:p w14:paraId="73187DA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dokument potwierdzający wytrzymałość rękojeści łyżki do laryngoskopu (poz. 1; 2) na siłę nacisku 20 kg. </w:t>
      </w:r>
      <w:r w:rsidRPr="00877632">
        <w:rPr>
          <w:rFonts w:ascii="Times New Roman" w:eastAsia="Calibri" w:hAnsi="Times New Roman" w:cs="Times New Roman"/>
          <w:b/>
          <w:bCs/>
          <w:kern w:val="0"/>
          <w:u w:val="single"/>
          <w14:ligatures w14:val="none"/>
        </w:rPr>
        <w:t>(Pakiet 23)</w:t>
      </w:r>
    </w:p>
    <w:p w14:paraId="0D98509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dokument potwierdzający wytrzymałość rękojeści łyżki do laryngoskopu (poz. 3) na siłę nacisku 15 kg. </w:t>
      </w:r>
      <w:r w:rsidRPr="00877632">
        <w:rPr>
          <w:rFonts w:ascii="Times New Roman" w:eastAsia="Calibri" w:hAnsi="Times New Roman" w:cs="Times New Roman"/>
          <w:b/>
          <w:bCs/>
          <w:kern w:val="0"/>
          <w:u w:val="single"/>
          <w14:ligatures w14:val="none"/>
        </w:rPr>
        <w:t>(Pakiet 23</w:t>
      </w:r>
      <w:r w:rsidRPr="00877632">
        <w:rPr>
          <w:rFonts w:ascii="Times New Roman" w:eastAsia="Calibri" w:hAnsi="Times New Roman" w:cs="Times New Roman"/>
          <w:kern w:val="0"/>
          <w14:ligatures w14:val="none"/>
        </w:rPr>
        <w:t>)</w:t>
      </w:r>
    </w:p>
    <w:p w14:paraId="2758BF9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skuteczność antybakteryjna materiału (poz. 10) potwierdzona certyfikatem niezależnego laboratorium zgodnie z normą ISO 20743 </w:t>
      </w:r>
      <w:r w:rsidRPr="00877632">
        <w:rPr>
          <w:rFonts w:ascii="Times New Roman" w:eastAsia="Calibri" w:hAnsi="Times New Roman" w:cs="Times New Roman"/>
          <w:b/>
          <w:bCs/>
          <w:kern w:val="0"/>
          <w:u w:val="single"/>
          <w14:ligatures w14:val="none"/>
        </w:rPr>
        <w:t>(Pakiet 23)</w:t>
      </w:r>
    </w:p>
    <w:p w14:paraId="12BB0509" w14:textId="77777777" w:rsidR="00877632" w:rsidRPr="00877632" w:rsidRDefault="00877632" w:rsidP="00877632">
      <w:pPr>
        <w:suppressAutoHyphens/>
        <w:rPr>
          <w:rFonts w:ascii="Times New Roman" w:eastAsia="Calibri" w:hAnsi="Times New Roman" w:cs="Times New Roman"/>
        </w:rPr>
      </w:pPr>
      <w:r w:rsidRPr="00877632">
        <w:rPr>
          <w:rFonts w:ascii="Times New Roman" w:eastAsia="Calibri" w:hAnsi="Times New Roman" w:cs="Times New Roman"/>
        </w:rPr>
        <w:t>- Deklaracja zgodności (zgodna z załącznikiem nr 4 MDR 2017/745) i  certyfikat (zgodny z załącznikiem nr 12 MDR 2017/745) - jeśli dotyczy -  w zakresie zestawów -</w:t>
      </w:r>
      <w:r w:rsidRPr="00877632">
        <w:rPr>
          <w:rFonts w:ascii="Times New Roman" w:eastAsia="Calibri" w:hAnsi="Times New Roman" w:cs="Times New Roman"/>
          <w:u w:val="single"/>
        </w:rPr>
        <w:t xml:space="preserve">  </w:t>
      </w:r>
      <w:r w:rsidRPr="00877632">
        <w:rPr>
          <w:rFonts w:ascii="Times New Roman" w:eastAsia="Calibri" w:hAnsi="Times New Roman" w:cs="Times New Roman"/>
          <w:b/>
          <w:bCs/>
          <w:u w:val="single"/>
        </w:rPr>
        <w:t>Pakiet 26</w:t>
      </w:r>
      <w:r w:rsidRPr="00877632">
        <w:rPr>
          <w:rFonts w:ascii="Times New Roman" w:eastAsia="Calibri" w:hAnsi="Times New Roman" w:cs="Times New Roman"/>
        </w:rPr>
        <w:t xml:space="preserve">.                                                                                                                                                     -Wymagany dokument potwierdzający zgodność z ISO 11810:2015 (Metoda badania i klasyfikacja odporności </w:t>
      </w:r>
      <w:proofErr w:type="spellStart"/>
      <w:r w:rsidRPr="00877632">
        <w:rPr>
          <w:rFonts w:ascii="Times New Roman" w:eastAsia="Calibri" w:hAnsi="Times New Roman" w:cs="Times New Roman"/>
        </w:rPr>
        <w:t>obłożeń</w:t>
      </w:r>
      <w:proofErr w:type="spellEnd"/>
      <w:r w:rsidRPr="00877632">
        <w:rPr>
          <w:rFonts w:ascii="Times New Roman" w:eastAsia="Calibri" w:hAnsi="Times New Roman" w:cs="Times New Roman"/>
        </w:rPr>
        <w:t xml:space="preserve"> chirurgicznych i/lub </w:t>
      </w:r>
      <w:proofErr w:type="spellStart"/>
      <w:r w:rsidRPr="00877632">
        <w:rPr>
          <w:rFonts w:ascii="Times New Roman" w:eastAsia="Calibri" w:hAnsi="Times New Roman" w:cs="Times New Roman"/>
        </w:rPr>
        <w:t>obłożeń</w:t>
      </w:r>
      <w:proofErr w:type="spellEnd"/>
      <w:r w:rsidRPr="00877632">
        <w:rPr>
          <w:rFonts w:ascii="Times New Roman" w:eastAsia="Calibri" w:hAnsi="Times New Roman" w:cs="Times New Roman"/>
        </w:rPr>
        <w:t xml:space="preserve"> ochronnych pacjenta na działanie wiązki lasera: zapłon pierwotny, penetracja, rozprzestrzenianie się płomienia i wtórny zapłon)- odporność na działanie lasera wg ISO 11810 - zapłon pierwotny: klasa I2, zapłon wtórny: klasa SI2, rozprzestrzenianie się płomienia: </w:t>
      </w:r>
      <w:proofErr w:type="spellStart"/>
      <w:r w:rsidRPr="00877632">
        <w:rPr>
          <w:rFonts w:ascii="Times New Roman" w:eastAsia="Calibri" w:hAnsi="Times New Roman" w:cs="Times New Roman"/>
        </w:rPr>
        <w:t>samogaszenie</w:t>
      </w:r>
      <w:proofErr w:type="spellEnd"/>
      <w:r w:rsidRPr="00877632">
        <w:rPr>
          <w:rFonts w:ascii="Times New Roman" w:eastAsia="Calibri" w:hAnsi="Times New Roman" w:cs="Times New Roman"/>
        </w:rPr>
        <w:t xml:space="preserve">. – </w:t>
      </w:r>
      <w:r w:rsidRPr="00877632">
        <w:rPr>
          <w:rFonts w:ascii="Times New Roman" w:eastAsia="Calibri" w:hAnsi="Times New Roman" w:cs="Times New Roman"/>
          <w:b/>
          <w:bCs/>
          <w:u w:val="single"/>
        </w:rPr>
        <w:t>w zakresie Pakiet 26</w:t>
      </w:r>
      <w:r w:rsidRPr="00877632">
        <w:rPr>
          <w:rFonts w:ascii="Times New Roman" w:eastAsia="Calibri" w:hAnsi="Times New Roman" w:cs="Times New Roman"/>
        </w:rPr>
        <w:t xml:space="preserve">.                                                                            </w:t>
      </w:r>
    </w:p>
    <w:p w14:paraId="2BBCE371" w14:textId="77777777" w:rsidR="00877632" w:rsidRPr="00877632" w:rsidRDefault="00877632" w:rsidP="00877632">
      <w:pPr>
        <w:suppressAutoHyphens/>
        <w:rPr>
          <w:rFonts w:ascii="Times New Roman" w:eastAsia="Calibri" w:hAnsi="Times New Roman" w:cs="Times New Roman"/>
        </w:rPr>
      </w:pPr>
      <w:r w:rsidRPr="00877632">
        <w:rPr>
          <w:rFonts w:ascii="Times New Roman" w:eastAsia="Calibri" w:hAnsi="Times New Roman" w:cs="Times New Roman"/>
        </w:rPr>
        <w:t xml:space="preserve">- Wymagany certyfikat ISO 14001– </w:t>
      </w:r>
      <w:r w:rsidRPr="00877632">
        <w:rPr>
          <w:rFonts w:ascii="Times New Roman" w:eastAsia="Calibri" w:hAnsi="Times New Roman" w:cs="Times New Roman"/>
          <w:b/>
          <w:bCs/>
          <w:u w:val="single"/>
        </w:rPr>
        <w:t xml:space="preserve">w zakresie Pakiet 26.                                                                   </w:t>
      </w:r>
    </w:p>
    <w:bookmarkEnd w:id="48"/>
    <w:p w14:paraId="086E303C" w14:textId="77777777" w:rsidR="00877632" w:rsidRPr="00877632" w:rsidRDefault="00877632" w:rsidP="00877632">
      <w:pPr>
        <w:widowControl w:val="0"/>
        <w:suppressAutoHyphens/>
        <w:spacing w:before="28" w:after="0" w:line="240" w:lineRule="auto"/>
        <w:textAlignment w:val="baseline"/>
        <w:rPr>
          <w:rFonts w:ascii="Times New Roman" w:eastAsia="Times New Roman" w:hAnsi="Times New Roman" w:cs="Times New Roman"/>
          <w:kern w:val="0"/>
          <w:u w:val="single"/>
          <w:lang w:eastAsia="pl-PL" w:bidi="hi-IN"/>
          <w14:ligatures w14:val="none"/>
        </w:rPr>
      </w:pPr>
      <w:r w:rsidRPr="00877632">
        <w:rPr>
          <w:rFonts w:ascii="Times New Roman" w:eastAsia="Times New Roman" w:hAnsi="Times New Roman" w:cs="Times New Roman"/>
          <w:kern w:val="0"/>
          <w:lang w:eastAsia="pl-PL" w:bidi="hi-IN"/>
          <w14:ligatures w14:val="none"/>
        </w:rPr>
        <w:t xml:space="preserve">Zaoferowany przedmiot zamówienia </w:t>
      </w:r>
      <w:r w:rsidRPr="00877632">
        <w:rPr>
          <w:rFonts w:ascii="Times New Roman" w:eastAsia="Times New Roman" w:hAnsi="Times New Roman" w:cs="Times New Roman"/>
          <w:kern w:val="0"/>
          <w:u w:val="single"/>
          <w:lang w:eastAsia="pl-PL" w:bidi="hi-IN"/>
          <w14:ligatures w14:val="none"/>
        </w:rPr>
        <w:t>musi posiadać:</w:t>
      </w:r>
    </w:p>
    <w:p w14:paraId="063D1A88" w14:textId="77777777" w:rsidR="00877632" w:rsidRPr="00877632" w:rsidRDefault="00877632" w:rsidP="00877632">
      <w:pPr>
        <w:numPr>
          <w:ilvl w:val="0"/>
          <w:numId w:val="2"/>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 xml:space="preserve">deklarację zgodności CE wraz z certyfikatem jednostki notyfikowanej lub oświadczenie, że nie jest ono wymagane, </w:t>
      </w:r>
    </w:p>
    <w:p w14:paraId="712F97BD" w14:textId="77777777" w:rsidR="00877632" w:rsidRPr="00877632" w:rsidRDefault="00877632" w:rsidP="00877632">
      <w:pPr>
        <w:numPr>
          <w:ilvl w:val="0"/>
          <w:numId w:val="2"/>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lastRenderedPageBreak/>
        <w:t>wpis do rejestru wyrobów medycznych z kraju pierwszego wprowadzenia do obrotu na terenie UE.</w:t>
      </w:r>
    </w:p>
    <w:p w14:paraId="49DD20AD" w14:textId="77777777" w:rsidR="00877632" w:rsidRPr="00877632" w:rsidRDefault="00877632" w:rsidP="00877632">
      <w:pPr>
        <w:numPr>
          <w:ilvl w:val="0"/>
          <w:numId w:val="2"/>
        </w:num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świadectwo dopuszczenia do obrotu i używania na terenie RP, zgodnie z obowiązującymi przepisami prawa w tym zakresie.</w:t>
      </w:r>
    </w:p>
    <w:p w14:paraId="433B5FCB" w14:textId="77777777" w:rsidR="00877632" w:rsidRPr="00877632" w:rsidRDefault="00877632" w:rsidP="00877632">
      <w:pPr>
        <w:suppressAutoHyphens/>
        <w:spacing w:after="200" w:line="276"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Wymagania szczegółowe związane z przedmiotem zamówienia.</w:t>
      </w:r>
    </w:p>
    <w:p w14:paraId="57D6CB82"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Zaoferowana cena zawiera wszystkie koszty związane z realizacją umowy, w tym w szczególności wartość przedmiotów umowy wraz z opakowaniami, kosztami transportu w tym zabezpieczenia, ubezpieczenia, wszelkich innych należności i opłat.</w:t>
      </w:r>
    </w:p>
    <w:p w14:paraId="664A0F1E"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 xml:space="preserve">W przypadku okresowego braku produkcji oferowanego wyrobu  (okresowy brak na rynku) należy wycenić tę pozycję wg ostatniej ceny sprzedaży oraz nanieść informację o jej tymczasowym braku na rynku. </w:t>
      </w:r>
    </w:p>
    <w:p w14:paraId="4232EA62"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Braki w dostawach wyrobów objętych przetargiem spowodowane okresowym brakiem produkcji będą obowiązkowo niezwłocznie zgłaszane przez Wykonawcę pisemnie lub fax. / 017 2271233 – piel. Oddziałowej Blok Operacyjny.</w:t>
      </w:r>
    </w:p>
    <w:p w14:paraId="36568E70"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W przypadku okresowego braku dostępności wyrobu z postępowania przetargowego  Wykonawca zobowiązuje się zaoferować i w razie akceptacji Zamawiającego dostarczyć zamiennik/ równoważnik w cenie przetargowej lub niższej / jeżeli zamiennik istnieje/, zgodnie z zasadami wskazanymi w umowie.</w:t>
      </w:r>
    </w:p>
    <w:p w14:paraId="31A33A8D"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Zamawiający zastrzega sobie prawo – w sytuacjach  tego wymagających/ brak jednostek chorobowych lub zmniejszenie ilości danych jednostek chorobowych/- do rezygnacji z niektórych pozycji wymienionych w ofercie przetargowej lub do zakupu mniejszej ilości niż wskazana w SWZ.</w:t>
      </w:r>
    </w:p>
    <w:p w14:paraId="5E0A0139"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W przypadku oferowania opakowania handlowego danego produktu leczniczego innego niż w SWZ, Zamawiający wymaga przeliczenia i zaokrąglenia ilości opakowań w górę / do pełnego opakowania/.</w:t>
      </w:r>
    </w:p>
    <w:p w14:paraId="40DDC4EB"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Przedstawiona oferta </w:t>
      </w:r>
      <w:r w:rsidRPr="00877632">
        <w:rPr>
          <w:rFonts w:ascii="Times New Roman" w:eastAsia="Calibri" w:hAnsi="Times New Roman" w:cs="Times New Roman"/>
          <w:bCs/>
          <w:kern w:val="0"/>
          <w14:ligatures w14:val="none"/>
        </w:rPr>
        <w:t>nie</w:t>
      </w:r>
      <w:r w:rsidRPr="00877632">
        <w:rPr>
          <w:rFonts w:ascii="Times New Roman" w:eastAsia="Calibri" w:hAnsi="Times New Roman" w:cs="Times New Roman"/>
          <w:b/>
          <w:bCs/>
          <w:kern w:val="0"/>
          <w14:ligatures w14:val="none"/>
        </w:rPr>
        <w:t xml:space="preserve"> </w:t>
      </w:r>
      <w:r w:rsidRPr="00877632">
        <w:rPr>
          <w:rFonts w:ascii="Times New Roman" w:eastAsia="Calibri" w:hAnsi="Times New Roman" w:cs="Times New Roman"/>
          <w:kern w:val="0"/>
          <w14:ligatures w14:val="none"/>
        </w:rPr>
        <w:t xml:space="preserve">może stanowić zbiorczych cenników, lecz winna zostać sporządzona     wyłącznie </w:t>
      </w:r>
      <w:r w:rsidRPr="00877632">
        <w:rPr>
          <w:rFonts w:ascii="Times New Roman" w:eastAsia="Calibri" w:hAnsi="Times New Roman" w:cs="Times New Roman"/>
          <w:spacing w:val="4"/>
          <w:kern w:val="0"/>
          <w14:ligatures w14:val="none"/>
        </w:rPr>
        <w:t xml:space="preserve">z ukierunkowaniem na prowadzone postępowanie i odpowiadać wymogom Zamawiającego określonym </w:t>
      </w:r>
      <w:r w:rsidRPr="00877632">
        <w:rPr>
          <w:rFonts w:ascii="Times New Roman" w:eastAsia="Calibri" w:hAnsi="Times New Roman" w:cs="Times New Roman"/>
          <w:kern w:val="0"/>
          <w14:ligatures w14:val="none"/>
        </w:rPr>
        <w:t>w niniejszej Specyfikacji  Warunków Zamówienia.</w:t>
      </w:r>
    </w:p>
    <w:p w14:paraId="16D843B7" w14:textId="77777777" w:rsidR="00877632" w:rsidRPr="00877632" w:rsidRDefault="00877632" w:rsidP="00877632">
      <w:pPr>
        <w:numPr>
          <w:ilvl w:val="0"/>
          <w:numId w:val="1"/>
        </w:numPr>
        <w:shd w:val="clear" w:color="auto" w:fill="FFFFFF"/>
        <w:suppressAutoHyphens/>
        <w:spacing w:after="0" w:line="221" w:lineRule="exact"/>
        <w:rPr>
          <w:rFonts w:ascii="Times New Roman" w:eastAsia="Calibri" w:hAnsi="Times New Roman" w:cs="Times New Roman"/>
          <w:bCs/>
          <w:kern w:val="0"/>
          <w14:ligatures w14:val="none"/>
        </w:rPr>
      </w:pPr>
      <w:r w:rsidRPr="00877632">
        <w:rPr>
          <w:rFonts w:ascii="Times New Roman" w:eastAsia="Calibri" w:hAnsi="Times New Roman" w:cs="Times New Roman"/>
          <w:kern w:val="0"/>
          <w14:ligatures w14:val="none"/>
        </w:rPr>
        <w:t xml:space="preserve"> Wymagany jest termin ważności i przydatności do użycia dostarczonego asortymentu w poszczególnych pakietach  winien wynosić nie mniej niż </w:t>
      </w:r>
      <w:r w:rsidRPr="00877632">
        <w:rPr>
          <w:rFonts w:ascii="Times New Roman" w:eastAsia="Calibri" w:hAnsi="Times New Roman" w:cs="Times New Roman"/>
          <w:b/>
          <w:kern w:val="0"/>
          <w14:ligatures w14:val="none"/>
        </w:rPr>
        <w:t>9 miesięcy</w:t>
      </w:r>
      <w:r w:rsidRPr="00877632">
        <w:rPr>
          <w:rFonts w:ascii="Times New Roman" w:eastAsia="Calibri" w:hAnsi="Times New Roman" w:cs="Times New Roman"/>
          <w:kern w:val="0"/>
          <w:shd w:val="clear" w:color="auto" w:fill="FFFFFF"/>
          <w14:ligatures w14:val="none"/>
        </w:rPr>
        <w:t xml:space="preserve"> na dzień odbioru dostawy bez zastrzeżeń.</w:t>
      </w:r>
    </w:p>
    <w:p w14:paraId="01AA7CE1" w14:textId="77777777" w:rsidR="00877632" w:rsidRPr="00877632" w:rsidRDefault="00877632" w:rsidP="00877632">
      <w:pPr>
        <w:numPr>
          <w:ilvl w:val="0"/>
          <w:numId w:val="1"/>
        </w:numPr>
        <w:suppressAutoHyphens/>
        <w:spacing w:before="60" w:after="60" w:line="240" w:lineRule="auto"/>
        <w:jc w:val="both"/>
        <w:rPr>
          <w:rFonts w:ascii="Times New Roman" w:eastAsia="Lucida Sans Unicode" w:hAnsi="Times New Roman" w:cs="Times New Roman"/>
          <w:kern w:val="0"/>
          <w14:ligatures w14:val="none"/>
        </w:rPr>
      </w:pPr>
      <w:r w:rsidRPr="00877632">
        <w:rPr>
          <w:rFonts w:ascii="Times New Roman" w:eastAsia="Lucida Sans Unicode" w:hAnsi="Times New Roman" w:cs="Times New Roman"/>
          <w:kern w:val="0"/>
          <w14:ligatures w14:val="none"/>
        </w:rPr>
        <w:t>W przypadku braku wyrobu lub jego zaakceptowanego przez Zamawiającego zamiennika u Wykonawcy, Zamawiający może go kupić u innego kontrahenta, a różnicę w cenie oraz wszelkie inne koszty na jakie  ta sytuacja naraziła Zamawiającego pokrywa Wykonawca, zgodnie z zasadami określonymi w umowie.</w:t>
      </w:r>
    </w:p>
    <w:p w14:paraId="04857C77" w14:textId="77777777" w:rsidR="00877632" w:rsidRPr="00877632" w:rsidRDefault="00877632" w:rsidP="00877632">
      <w:pPr>
        <w:widowControl w:val="0"/>
        <w:numPr>
          <w:ilvl w:val="0"/>
          <w:numId w:val="1"/>
        </w:numPr>
        <w:suppressAutoHyphens/>
        <w:spacing w:after="200" w:line="276" w:lineRule="auto"/>
        <w:textAlignment w:val="baseline"/>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Zamawiający zastrzega sobie możliwość składania zamówień/ zleceń bez jakichkolwiek </w:t>
      </w:r>
    </w:p>
    <w:p w14:paraId="1004819B" w14:textId="77777777" w:rsidR="00877632" w:rsidRPr="00877632" w:rsidRDefault="00877632" w:rsidP="00877632">
      <w:pPr>
        <w:suppressAutoHyphens/>
        <w:spacing w:after="200" w:line="276" w:lineRule="auto"/>
        <w:ind w:left="1035"/>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ograniczeń co do ilości, składu, częstotliwości, wartości poszczególnych dostaw.</w:t>
      </w:r>
    </w:p>
    <w:p w14:paraId="17ECCD66" w14:textId="77777777" w:rsidR="00877632" w:rsidRPr="00877632" w:rsidRDefault="00877632" w:rsidP="00877632">
      <w:pPr>
        <w:numPr>
          <w:ilvl w:val="0"/>
          <w:numId w:val="1"/>
        </w:numPr>
        <w:suppressAutoHyphens/>
        <w:spacing w:before="60" w:after="60" w:line="240" w:lineRule="auto"/>
        <w:jc w:val="both"/>
        <w:rPr>
          <w:rFonts w:ascii="Times New Roman" w:eastAsia="Lucida Sans Unicode" w:hAnsi="Times New Roman" w:cs="Times New Roman"/>
          <w:kern w:val="0"/>
          <w14:ligatures w14:val="none"/>
        </w:rPr>
      </w:pPr>
      <w:r w:rsidRPr="00877632">
        <w:rPr>
          <w:rFonts w:ascii="Times New Roman" w:eastAsia="Lucida Sans Unicode" w:hAnsi="Times New Roman" w:cs="Times New Roman"/>
          <w:kern w:val="0"/>
          <w14:ligatures w14:val="none"/>
        </w:rPr>
        <w:t>Zamówienie będzie realizowane sukcesywnie w zależności od potrzeb Zamawiającego do całkowitego wyczerpania zakresu przedmiotowego zamówienia .</w:t>
      </w:r>
    </w:p>
    <w:p w14:paraId="72909230" w14:textId="77777777" w:rsidR="00877632" w:rsidRPr="00877632" w:rsidRDefault="00877632" w:rsidP="00877632">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r w:rsidRPr="00877632">
        <w:rPr>
          <w:rFonts w:ascii="Times New Roman" w:eastAsia="Times New Roman" w:hAnsi="Times New Roman" w:cs="Times New Roman"/>
          <w:kern w:val="0"/>
          <w14:ligatures w14:val="none"/>
        </w:rPr>
        <w:t>Asortyment musi być dostarczony i wniesiony przez Wykonawcę do pomieszczenia   magazynowego Apteki, wskazanego przez Zamawiającego  w dniu dostawy.</w:t>
      </w:r>
    </w:p>
    <w:p w14:paraId="2F45329D" w14:textId="77777777" w:rsidR="00877632" w:rsidRPr="00877632" w:rsidRDefault="00877632" w:rsidP="00877632">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r w:rsidRPr="00877632">
        <w:rPr>
          <w:rFonts w:ascii="Times New Roman" w:eastAsia="Times New Roman" w:hAnsi="Times New Roman" w:cs="Times New Roman"/>
          <w:kern w:val="0"/>
          <w14:ligatures w14:val="none"/>
        </w:rPr>
        <w:t>Napisy na opakowaniu w języku polskim. Nie dotyczy Pakietu 9.</w:t>
      </w:r>
    </w:p>
    <w:p w14:paraId="0CB373F3" w14:textId="77777777" w:rsidR="00877632" w:rsidRPr="00877632" w:rsidRDefault="00877632" w:rsidP="00877632">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r w:rsidRPr="00877632">
        <w:rPr>
          <w:rFonts w:ascii="Times New Roman" w:eastAsia="Times New Roman" w:hAnsi="Times New Roman" w:cs="Times New Roman"/>
          <w:bCs/>
          <w:kern w:val="0"/>
          <w14:ligatures w14:val="none"/>
        </w:rPr>
        <w:t>Przy nazwie handlowej każdej pozycji należy podać, wielkości opakowania jednostkowego oraz numer katalogowy i producenta.</w:t>
      </w:r>
    </w:p>
    <w:p w14:paraId="5B73EC9F" w14:textId="77777777" w:rsidR="00877632" w:rsidRPr="00877632" w:rsidRDefault="00877632" w:rsidP="00877632">
      <w:pPr>
        <w:numPr>
          <w:ilvl w:val="0"/>
          <w:numId w:val="1"/>
        </w:numPr>
        <w:suppressAutoHyphens/>
        <w:spacing w:after="0" w:line="240" w:lineRule="auto"/>
        <w:textAlignment w:val="baseline"/>
        <w:rPr>
          <w:rFonts w:ascii="Times New Roman" w:eastAsia="Times New Roman" w:hAnsi="Times New Roman" w:cs="Times New Roman"/>
          <w:kern w:val="0"/>
          <w14:ligatures w14:val="none"/>
        </w:rPr>
      </w:pPr>
      <w:bookmarkStart w:id="49" w:name="_Hlk111543570"/>
      <w:r w:rsidRPr="00877632">
        <w:rPr>
          <w:rFonts w:ascii="Times New Roman" w:eastAsia="Times New Roman" w:hAnsi="Times New Roman" w:cs="Times New Roman"/>
          <w:kern w:val="0"/>
          <w14:ligatures w14:val="none"/>
        </w:rPr>
        <w:t>Jeżeli którakolwiek pozycja asortymentowa składa się z kilku elementów, które będą widoczne na fakturze po wyborze oferty, a nie zostały wskazane w tabeli powyżej, należy te pozycje wycenić oddzielnie.</w:t>
      </w:r>
      <w:bookmarkEnd w:id="49"/>
    </w:p>
    <w:p w14:paraId="0949643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5F9613ED"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1B8760AA"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p>
    <w:p w14:paraId="33940D03"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u w:val="single"/>
          <w14:ligatures w14:val="none"/>
        </w:rPr>
        <w:t>Uwaga:</w:t>
      </w:r>
    </w:p>
    <w:p w14:paraId="51C3E8D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Zamawiający zastrzega sobie możliwość wezwania Wykonawcy do złożenia nieodpłatnych próbek każdej pozycji asortymentu we wszystkich Pakietach, w terminie przez siebie wskazanym </w:t>
      </w:r>
      <w:r w:rsidRPr="00877632">
        <w:rPr>
          <w:rFonts w:ascii="Times New Roman" w:eastAsia="Calibri" w:hAnsi="Times New Roman" w:cs="Times New Roman"/>
          <w:b/>
          <w:kern w:val="0"/>
          <w14:ligatures w14:val="none"/>
        </w:rPr>
        <w:t xml:space="preserve"> </w:t>
      </w:r>
      <w:r w:rsidRPr="00877632">
        <w:rPr>
          <w:rFonts w:ascii="Times New Roman" w:eastAsia="Calibri" w:hAnsi="Times New Roman" w:cs="Times New Roman"/>
          <w:kern w:val="0"/>
          <w14:ligatures w14:val="none"/>
        </w:rPr>
        <w:t xml:space="preserve">w przypadku braku możliwości prawidłowej oceny </w:t>
      </w:r>
      <w:r w:rsidRPr="00877632">
        <w:rPr>
          <w:rFonts w:ascii="Times New Roman" w:eastAsia="Calibri" w:hAnsi="Times New Roman" w:cs="Times New Roman"/>
          <w:b/>
          <w:kern w:val="0"/>
          <w:u w:val="single"/>
          <w14:ligatures w14:val="none"/>
        </w:rPr>
        <w:t xml:space="preserve">warunków technicznych oferowanego asortymentu </w:t>
      </w:r>
      <w:r w:rsidRPr="00877632">
        <w:rPr>
          <w:rFonts w:ascii="Times New Roman" w:eastAsia="Calibri" w:hAnsi="Times New Roman" w:cs="Times New Roman"/>
          <w:kern w:val="0"/>
          <w14:ligatures w14:val="none"/>
        </w:rPr>
        <w:t>z dołączonych do oferty katalogów, badań producenta, broszur, prospektów, kart technicznych potwierdzonych przez Wykonawcę ( np. nieczytelny lub niepełny opis asortymentu, brak zaznaczenia pozycji w katalogu zbiorczym)</w:t>
      </w:r>
    </w:p>
    <w:p w14:paraId="63C8FF4F"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30F76D2A" w14:textId="77777777" w:rsidR="00877632" w:rsidRPr="00877632" w:rsidRDefault="00877632" w:rsidP="00877632">
      <w:pPr>
        <w:suppressAutoHyphens/>
        <w:spacing w:after="0" w:line="240" w:lineRule="auto"/>
        <w:rPr>
          <w:rFonts w:ascii="Times New Roman" w:eastAsia="Calibri" w:hAnsi="Times New Roman" w:cs="Times New Roman"/>
          <w:b/>
          <w:bCs/>
          <w:kern w:val="0"/>
          <w:u w:val="single"/>
          <w14:ligatures w14:val="none"/>
        </w:rPr>
      </w:pPr>
      <w:r w:rsidRPr="00877632">
        <w:rPr>
          <w:rFonts w:ascii="Times New Roman" w:eastAsia="Calibri" w:hAnsi="Times New Roman" w:cs="Times New Roman"/>
          <w:b/>
          <w:bCs/>
          <w:kern w:val="0"/>
          <w:u w:val="single"/>
          <w14:ligatures w14:val="none"/>
        </w:rPr>
        <w:t>Kryteria wyboru oferty</w:t>
      </w:r>
    </w:p>
    <w:p w14:paraId="1F23BA9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Przy wyborze oferty najkorzystniejszej Zamawiający zastosuje następujące kryteria oceny ofert:</w:t>
      </w:r>
    </w:p>
    <w:p w14:paraId="38B97CD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tbl>
      <w:tblPr>
        <w:tblW w:w="9222" w:type="dxa"/>
        <w:tblInd w:w="108" w:type="dxa"/>
        <w:tblLayout w:type="fixed"/>
        <w:tblLook w:val="0000" w:firstRow="0" w:lastRow="0" w:firstColumn="0" w:lastColumn="0" w:noHBand="0" w:noVBand="0"/>
      </w:tblPr>
      <w:tblGrid>
        <w:gridCol w:w="4606"/>
        <w:gridCol w:w="4616"/>
      </w:tblGrid>
      <w:tr w:rsidR="00877632" w:rsidRPr="00877632" w14:paraId="3445058C" w14:textId="77777777" w:rsidTr="000157FB">
        <w:tc>
          <w:tcPr>
            <w:tcW w:w="4606" w:type="dxa"/>
            <w:tcBorders>
              <w:top w:val="single" w:sz="4" w:space="0" w:color="000000"/>
              <w:left w:val="single" w:sz="4" w:space="0" w:color="000000"/>
              <w:bottom w:val="single" w:sz="4" w:space="0" w:color="000000"/>
            </w:tcBorders>
          </w:tcPr>
          <w:p w14:paraId="3EF6D2A4"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Kryterium</w:t>
            </w:r>
          </w:p>
        </w:tc>
        <w:tc>
          <w:tcPr>
            <w:tcW w:w="4615" w:type="dxa"/>
            <w:tcBorders>
              <w:top w:val="single" w:sz="4" w:space="0" w:color="000000"/>
              <w:left w:val="single" w:sz="4" w:space="0" w:color="000000"/>
              <w:bottom w:val="single" w:sz="4" w:space="0" w:color="000000"/>
              <w:right w:val="single" w:sz="4" w:space="0" w:color="000000"/>
            </w:tcBorders>
          </w:tcPr>
          <w:p w14:paraId="1DFBC090" w14:textId="77777777" w:rsidR="00877632" w:rsidRPr="00877632" w:rsidRDefault="00877632" w:rsidP="00877632">
            <w:pPr>
              <w:widowControl w:val="0"/>
              <w:suppressAutoHyphens/>
              <w:spacing w:after="0" w:line="240" w:lineRule="auto"/>
              <w:rPr>
                <w:rFonts w:ascii="Times New Roman" w:eastAsia="Calibri" w:hAnsi="Times New Roman" w:cs="Times New Roman"/>
                <w:b/>
                <w:bCs/>
                <w:kern w:val="0"/>
                <w14:ligatures w14:val="none"/>
              </w:rPr>
            </w:pPr>
            <w:r w:rsidRPr="00877632">
              <w:rPr>
                <w:rFonts w:ascii="Times New Roman" w:eastAsia="Calibri" w:hAnsi="Times New Roman" w:cs="Times New Roman"/>
                <w:b/>
                <w:bCs/>
                <w:kern w:val="0"/>
                <w14:ligatures w14:val="none"/>
              </w:rPr>
              <w:t>Waga kryterium</w:t>
            </w:r>
          </w:p>
          <w:p w14:paraId="5E1705C3"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bCs/>
                <w:kern w:val="0"/>
                <w14:ligatures w14:val="none"/>
              </w:rPr>
              <w:t>Pkt.</w:t>
            </w:r>
          </w:p>
        </w:tc>
      </w:tr>
      <w:tr w:rsidR="00877632" w:rsidRPr="00877632" w14:paraId="508D39A6" w14:textId="77777777" w:rsidTr="000157FB">
        <w:tc>
          <w:tcPr>
            <w:tcW w:w="4606" w:type="dxa"/>
            <w:tcBorders>
              <w:top w:val="single" w:sz="4" w:space="0" w:color="000000"/>
              <w:left w:val="single" w:sz="4" w:space="0" w:color="000000"/>
              <w:bottom w:val="single" w:sz="4" w:space="0" w:color="000000"/>
            </w:tcBorders>
          </w:tcPr>
          <w:p w14:paraId="56F2A16D"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 Cena</w:t>
            </w:r>
          </w:p>
        </w:tc>
        <w:tc>
          <w:tcPr>
            <w:tcW w:w="4615" w:type="dxa"/>
            <w:tcBorders>
              <w:top w:val="single" w:sz="4" w:space="0" w:color="000000"/>
              <w:left w:val="single" w:sz="4" w:space="0" w:color="000000"/>
              <w:bottom w:val="single" w:sz="4" w:space="0" w:color="000000"/>
              <w:right w:val="single" w:sz="4" w:space="0" w:color="000000"/>
            </w:tcBorders>
          </w:tcPr>
          <w:p w14:paraId="3527BD12"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60</w:t>
            </w:r>
          </w:p>
        </w:tc>
      </w:tr>
      <w:tr w:rsidR="00877632" w:rsidRPr="00877632" w14:paraId="0193EA0E" w14:textId="77777777" w:rsidTr="000157FB">
        <w:tc>
          <w:tcPr>
            <w:tcW w:w="4606" w:type="dxa"/>
            <w:tcBorders>
              <w:top w:val="single" w:sz="4" w:space="0" w:color="000000"/>
              <w:left w:val="single" w:sz="4" w:space="0" w:color="000000"/>
              <w:bottom w:val="single" w:sz="4" w:space="0" w:color="000000"/>
            </w:tcBorders>
          </w:tcPr>
          <w:p w14:paraId="54E9748A"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II Warunki techniczne</w:t>
            </w:r>
          </w:p>
        </w:tc>
        <w:tc>
          <w:tcPr>
            <w:tcW w:w="4615" w:type="dxa"/>
            <w:tcBorders>
              <w:top w:val="single" w:sz="4" w:space="0" w:color="000000"/>
              <w:left w:val="single" w:sz="4" w:space="0" w:color="000000"/>
              <w:bottom w:val="single" w:sz="4" w:space="0" w:color="000000"/>
              <w:right w:val="single" w:sz="4" w:space="0" w:color="000000"/>
            </w:tcBorders>
          </w:tcPr>
          <w:p w14:paraId="1B28A6CE" w14:textId="77777777" w:rsidR="00877632" w:rsidRPr="00877632" w:rsidRDefault="00877632" w:rsidP="00877632">
            <w:pPr>
              <w:widowControl w:val="0"/>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40</w:t>
            </w:r>
          </w:p>
        </w:tc>
      </w:tr>
    </w:tbl>
    <w:p w14:paraId="2286DDE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2AFC817A"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33FFE306"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p>
    <w:p w14:paraId="7AB53A20" w14:textId="77777777" w:rsidR="00877632" w:rsidRPr="00877632" w:rsidRDefault="00877632" w:rsidP="00877632">
      <w:pPr>
        <w:suppressAutoHyphens/>
        <w:spacing w:after="0" w:line="240" w:lineRule="auto"/>
        <w:rPr>
          <w:rFonts w:ascii="Times New Roman" w:eastAsia="Calibri" w:hAnsi="Times New Roman" w:cs="Times New Roman"/>
          <w:b/>
          <w:kern w:val="0"/>
          <w14:ligatures w14:val="none"/>
        </w:rPr>
      </w:pPr>
      <w:r w:rsidRPr="00877632">
        <w:rPr>
          <w:rFonts w:ascii="Times New Roman" w:eastAsia="Calibri" w:hAnsi="Times New Roman" w:cs="Times New Roman"/>
          <w:b/>
          <w:kern w:val="0"/>
          <w14:ligatures w14:val="none"/>
        </w:rPr>
        <w:t xml:space="preserve">1. </w:t>
      </w:r>
      <w:r w:rsidRPr="00877632">
        <w:rPr>
          <w:rFonts w:ascii="Times New Roman" w:eastAsia="Calibri" w:hAnsi="Times New Roman" w:cs="Times New Roman"/>
          <w:b/>
          <w:kern w:val="0"/>
          <w:u w:val="single"/>
          <w14:ligatures w14:val="none"/>
        </w:rPr>
        <w:t>Punkty za I kryterium „cena” zostaną obliczone według wzoru</w:t>
      </w:r>
      <w:r w:rsidRPr="00877632">
        <w:rPr>
          <w:rFonts w:ascii="Times New Roman" w:eastAsia="Calibri" w:hAnsi="Times New Roman" w:cs="Times New Roman"/>
          <w:b/>
          <w:kern w:val="0"/>
          <w14:ligatures w14:val="none"/>
        </w:rPr>
        <w:t>:</w:t>
      </w:r>
    </w:p>
    <w:p w14:paraId="1583D72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7DE09B4C" w14:textId="77777777" w:rsidR="00877632" w:rsidRPr="00877632" w:rsidRDefault="00877632" w:rsidP="00877632">
      <w:pPr>
        <w:suppressAutoHyphens/>
        <w:spacing w:after="0" w:line="240" w:lineRule="auto"/>
        <w:rPr>
          <w:rFonts w:ascii="Times New Roman" w:eastAsia="Calibri" w:hAnsi="Times New Roman" w:cs="Times New Roman"/>
          <w:strike/>
          <w:kern w:val="0"/>
          <w14:ligatures w14:val="none"/>
        </w:rPr>
      </w:pPr>
      <w:r w:rsidRPr="00877632">
        <w:rPr>
          <w:rFonts w:ascii="Times New Roman" w:eastAsia="Calibri" w:hAnsi="Times New Roman" w:cs="Times New Roman"/>
          <w:kern w:val="0"/>
          <w14:ligatures w14:val="none"/>
        </w:rPr>
        <w:t>cena oferty najtańszej</w:t>
      </w:r>
    </w:p>
    <w:p w14:paraId="2CB2A70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strike/>
          <w:kern w:val="0"/>
          <w14:ligatures w14:val="none"/>
        </w:rPr>
        <w:tab/>
      </w:r>
      <w:r w:rsidRPr="00877632">
        <w:rPr>
          <w:rFonts w:ascii="Times New Roman" w:eastAsia="Calibri" w:hAnsi="Times New Roman" w:cs="Times New Roman"/>
          <w:strike/>
          <w:kern w:val="0"/>
          <w14:ligatures w14:val="none"/>
        </w:rPr>
        <w:tab/>
      </w:r>
      <w:r w:rsidRPr="00877632">
        <w:rPr>
          <w:rFonts w:ascii="Times New Roman" w:eastAsia="Calibri" w:hAnsi="Times New Roman" w:cs="Times New Roman"/>
          <w:strike/>
          <w:kern w:val="0"/>
          <w14:ligatures w14:val="none"/>
        </w:rPr>
        <w:tab/>
      </w:r>
      <w:r w:rsidRPr="00877632">
        <w:rPr>
          <w:rFonts w:ascii="Times New Roman" w:eastAsia="Calibri" w:hAnsi="Times New Roman" w:cs="Times New Roman"/>
          <w:kern w:val="0"/>
          <w14:ligatures w14:val="none"/>
        </w:rPr>
        <w:t xml:space="preserve"> X  60 = liczba punktów</w:t>
      </w:r>
    </w:p>
    <w:p w14:paraId="5CBF5BB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cena oferty badanej</w:t>
      </w:r>
    </w:p>
    <w:p w14:paraId="342D5118"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p>
    <w:p w14:paraId="498CDD9C" w14:textId="77777777" w:rsidR="00877632" w:rsidRPr="00877632" w:rsidRDefault="00877632" w:rsidP="00877632">
      <w:pPr>
        <w:suppressAutoHyphens/>
        <w:spacing w:after="0" w:line="240" w:lineRule="auto"/>
        <w:rPr>
          <w:rFonts w:ascii="Times New Roman" w:eastAsia="Calibri" w:hAnsi="Times New Roman" w:cs="Times New Roman"/>
          <w:b/>
          <w:kern w:val="0"/>
          <w:u w:val="single"/>
          <w14:ligatures w14:val="none"/>
        </w:rPr>
      </w:pPr>
      <w:r w:rsidRPr="00877632">
        <w:rPr>
          <w:rFonts w:ascii="Times New Roman" w:eastAsia="Calibri" w:hAnsi="Times New Roman" w:cs="Times New Roman"/>
          <w:b/>
          <w:kern w:val="0"/>
          <w14:ligatures w14:val="none"/>
        </w:rPr>
        <w:t xml:space="preserve">2. </w:t>
      </w:r>
      <w:r w:rsidRPr="00877632">
        <w:rPr>
          <w:rFonts w:ascii="Times New Roman" w:eastAsia="Calibri" w:hAnsi="Times New Roman" w:cs="Times New Roman"/>
          <w:b/>
          <w:kern w:val="0"/>
          <w:u w:val="single"/>
          <w14:ligatures w14:val="none"/>
        </w:rPr>
        <w:t>Punkty za II  kryterium „warunki techniczne” zostaną obliczone według następujących zasad:</w:t>
      </w:r>
    </w:p>
    <w:p w14:paraId="3C1E85FC"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p>
    <w:p w14:paraId="7A06E5F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2.1 II kryterium ,,warunki techniczne” będzie oceniane wstępnie na podstawie złożonych oświadczeń wg </w:t>
      </w:r>
      <w:r w:rsidRPr="00877632">
        <w:rPr>
          <w:rFonts w:ascii="Times New Roman" w:eastAsia="Calibri" w:hAnsi="Times New Roman" w:cs="Times New Roman"/>
          <w:b/>
          <w:kern w:val="0"/>
          <w14:ligatures w14:val="none"/>
        </w:rPr>
        <w:t>załącznika nr 9 do SWZ</w:t>
      </w:r>
      <w:r w:rsidRPr="00877632">
        <w:rPr>
          <w:rFonts w:ascii="Times New Roman" w:eastAsia="Calibri" w:hAnsi="Times New Roman" w:cs="Times New Roman"/>
          <w:kern w:val="0"/>
          <w14:ligatures w14:val="none"/>
        </w:rPr>
        <w:t xml:space="preserve"> do poszczególnych Pakietów, wskazujących   posiadanie przez oferowany asortyment wymaganych parametrów potwierdzonych badaniami producenta, katalogami, broszurami, kartami technicznymi, których autentyczność potwierdza Wykonawca.  W przypadku braku możliwości prawidłowej oceny </w:t>
      </w:r>
      <w:r w:rsidRPr="00877632">
        <w:rPr>
          <w:rFonts w:ascii="Times New Roman" w:eastAsia="Calibri" w:hAnsi="Times New Roman" w:cs="Times New Roman"/>
          <w:b/>
          <w:kern w:val="0"/>
          <w:u w:val="single"/>
          <w14:ligatures w14:val="none"/>
        </w:rPr>
        <w:t xml:space="preserve">warunków technicznych asortymentu </w:t>
      </w:r>
      <w:r w:rsidRPr="00877632">
        <w:rPr>
          <w:rFonts w:ascii="Times New Roman" w:eastAsia="Calibri" w:hAnsi="Times New Roman" w:cs="Times New Roman"/>
          <w:kern w:val="0"/>
          <w14:ligatures w14:val="none"/>
        </w:rPr>
        <w:t>z dołączonych do oferty   katalogów, badań producenta, broszur, prospektów, kart technicznych  ( np. nieczytelny lub niepełny opis asortymentu, brak zaznaczenia pozycji w katalogu zbiorczym), Zamawiający może wymagać dostarczenia nieodpłatnych próbek wskazanego asortymentu.</w:t>
      </w:r>
    </w:p>
    <w:p w14:paraId="75B22C1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F537C0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 Ocena ofert w II kryterium ,,warunki techniczne”:</w:t>
      </w:r>
    </w:p>
    <w:p w14:paraId="50C8E4A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bookmarkStart w:id="50" w:name="_Hlk41556026"/>
      <w:r w:rsidRPr="00877632">
        <w:rPr>
          <w:rFonts w:ascii="Times New Roman" w:eastAsia="Calibri" w:hAnsi="Times New Roman" w:cs="Times New Roman"/>
          <w:kern w:val="0"/>
          <w14:ligatures w14:val="none"/>
        </w:rPr>
        <w:t xml:space="preserve">1) Podczas dokonywania oceny spełniania warunków technicznych asortymentu </w:t>
      </w:r>
      <w:r w:rsidRPr="00877632">
        <w:rPr>
          <w:rFonts w:ascii="Times New Roman" w:eastAsia="Calibri" w:hAnsi="Times New Roman" w:cs="Times New Roman"/>
          <w:b/>
          <w:bCs/>
          <w:kern w:val="0"/>
          <w14:ligatures w14:val="none"/>
        </w:rPr>
        <w:t xml:space="preserve">w Pakiecie 1  </w:t>
      </w:r>
      <w:r w:rsidRPr="00877632">
        <w:rPr>
          <w:rFonts w:ascii="Times New Roman" w:eastAsia="Calibri" w:hAnsi="Times New Roman" w:cs="Times New Roman"/>
          <w:kern w:val="0"/>
          <w14:ligatures w14:val="none"/>
        </w:rPr>
        <w:t>Zamawiający zwróci szczególną uwagę na:</w:t>
      </w:r>
    </w:p>
    <w:p w14:paraId="45F83CD9"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Calibri" w:hAnsi="Times New Roman" w:cs="Times New Roman"/>
          <w:bCs/>
          <w:kern w:val="0"/>
          <w14:ligatures w14:val="none"/>
        </w:rPr>
        <w:t>Odporność na przenikanie płynów na całej powierzchni obłożenia – 10 pkt.</w:t>
      </w:r>
    </w:p>
    <w:p w14:paraId="5F431F6E"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b) Wytrzymałość na rozrywanie na mokro w obszarze krytycznym– 5 pkt.</w:t>
      </w:r>
    </w:p>
    <w:p w14:paraId="2D19AD8E"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c) Wytrzymałość na rozciąganie na mokro w obszarze krytycznym– 5 pkt.</w:t>
      </w:r>
    </w:p>
    <w:p w14:paraId="4D23FE52"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d) Pylenie na całej powierzchni obłożenia– 5 pkt.</w:t>
      </w:r>
    </w:p>
    <w:p w14:paraId="78E0728B"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e) Odporność na przenikanie płynów w obszarze krytycznym fartucha– 5 pkt.</w:t>
      </w:r>
    </w:p>
    <w:p w14:paraId="559727C5"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f) Pylenie w obszarze krytycznym fartucha– 5 pkt.</w:t>
      </w:r>
    </w:p>
    <w:p w14:paraId="22DD925A"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g) Sposób pakowania (złożenia) zestawu– 5 pkt.</w:t>
      </w:r>
    </w:p>
    <w:p w14:paraId="29443BB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  do SWZ -zestawienie  parametrów ocenianych , a dotyczących parametrów technicznych punktowanych .</w:t>
      </w:r>
    </w:p>
    <w:p w14:paraId="39B4D8F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9F3651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97B52B8"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+C + D + E + F + G</w:t>
      </w:r>
    </w:p>
    <w:p w14:paraId="4B212B5E"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52899CC6"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   do SWZ</w:t>
      </w:r>
      <w:bookmarkEnd w:id="50"/>
    </w:p>
    <w:p w14:paraId="045039C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14C5B66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 Podczas dokonywania oceny spełniania warunków technicznych asortymentu </w:t>
      </w:r>
      <w:r w:rsidRPr="00877632">
        <w:rPr>
          <w:rFonts w:ascii="Times New Roman" w:eastAsia="Calibri" w:hAnsi="Times New Roman" w:cs="Times New Roman"/>
          <w:b/>
          <w:bCs/>
          <w:kern w:val="0"/>
          <w14:ligatures w14:val="none"/>
        </w:rPr>
        <w:t xml:space="preserve">w Pakiecie 2  </w:t>
      </w:r>
      <w:r w:rsidRPr="00877632">
        <w:rPr>
          <w:rFonts w:ascii="Times New Roman" w:eastAsia="Calibri" w:hAnsi="Times New Roman" w:cs="Times New Roman"/>
          <w:kern w:val="0"/>
          <w14:ligatures w14:val="none"/>
        </w:rPr>
        <w:t>Zamawiający zwróci szczególną uwagę na:</w:t>
      </w:r>
    </w:p>
    <w:p w14:paraId="7FF353D9"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Calibri" w:hAnsi="Times New Roman" w:cs="Times New Roman"/>
          <w:bCs/>
          <w:kern w:val="0"/>
          <w14:ligatures w14:val="none"/>
        </w:rPr>
        <w:t>Odporność na przenikanie płynów na całej powierzchni obłożenia – 30 pkt.</w:t>
      </w:r>
    </w:p>
    <w:p w14:paraId="34E4A225"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b) Pylenie na całej powierzchni obłożenia– 10 pkt.</w:t>
      </w:r>
    </w:p>
    <w:p w14:paraId="422D381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  do SWZ -zestawienie  parametrów ocenianych , a dotyczących parametrów technicznych punktowanych .</w:t>
      </w:r>
    </w:p>
    <w:p w14:paraId="5BCD8B3E"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763AEE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639A48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w:t>
      </w:r>
    </w:p>
    <w:p w14:paraId="2C6A2D0F"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lastRenderedPageBreak/>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004F53A6"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   do SWZ</w:t>
      </w:r>
    </w:p>
    <w:p w14:paraId="7E48A772"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444CBDB2"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4F16328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 xml:space="preserve">3) </w:t>
      </w:r>
      <w:r w:rsidRPr="00877632">
        <w:rPr>
          <w:rFonts w:ascii="Times New Roman" w:eastAsia="Calibri" w:hAnsi="Times New Roman" w:cs="Times New Roman"/>
          <w:kern w:val="0"/>
          <w14:ligatures w14:val="none"/>
        </w:rPr>
        <w:t>Podczas dokonywania oceny spełniania warunków technicznych asortymentu w Pakiecie 3 Zamawiający zwróci szczególną uwagę na:</w:t>
      </w:r>
    </w:p>
    <w:p w14:paraId="219C345D"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Wartość gramatury powierzchniowej włókniny polipropylenowej serwet – 40 pkt.</w:t>
      </w:r>
    </w:p>
    <w:p w14:paraId="0091A1C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9.3  do SWZ -zestawienie  parametrów ocenianych , a dotyczących parametrów technicznych punktowanych .</w:t>
      </w:r>
    </w:p>
    <w:p w14:paraId="6DF8793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04FA4C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A712B4D"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22970E0E"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1802E3D7"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9.3   do SWZ</w:t>
      </w:r>
    </w:p>
    <w:p w14:paraId="41EB5DC9"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p>
    <w:p w14:paraId="7D79C813"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Tahoma" w:hAnsi="Times New Roman" w:cs="Times New Roman"/>
          <w:kern w:val="0"/>
          <w14:ligatures w14:val="none"/>
        </w:rPr>
        <w:t xml:space="preserve">4) </w:t>
      </w:r>
      <w:r w:rsidRPr="00877632">
        <w:rPr>
          <w:rFonts w:ascii="Times New Roman" w:eastAsia="Calibri" w:hAnsi="Times New Roman" w:cs="Times New Roman"/>
          <w:kern w:val="0"/>
          <w14:ligatures w14:val="none"/>
        </w:rPr>
        <w:t>Podczas dokonywania oceny spełniania warunków technicznych asortymentu w Pakiecie 4 Zamawiający zwróci szczególną uwagę na:</w:t>
      </w:r>
    </w:p>
    <w:p w14:paraId="43FD7BDC"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proofErr w:type="spellStart"/>
      <w:r w:rsidRPr="00877632">
        <w:rPr>
          <w:rFonts w:ascii="Times New Roman" w:eastAsia="Tahoma" w:hAnsi="Times New Roman" w:cs="Times New Roman"/>
          <w:kern w:val="0"/>
          <w14:ligatures w14:val="none"/>
        </w:rPr>
        <w:t>Wchłanialność</w:t>
      </w:r>
      <w:proofErr w:type="spellEnd"/>
      <w:r w:rsidRPr="00877632">
        <w:rPr>
          <w:rFonts w:ascii="Times New Roman" w:eastAsia="Tahoma" w:hAnsi="Times New Roman" w:cs="Times New Roman"/>
          <w:kern w:val="0"/>
          <w14:ligatures w14:val="none"/>
        </w:rPr>
        <w:t xml:space="preserve"> jednorazowego podkładu – 10 pkt.</w:t>
      </w:r>
    </w:p>
    <w:p w14:paraId="6E85839B"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Ilość warstw laminatu w podkładzie – 5 pkt.</w:t>
      </w:r>
    </w:p>
    <w:p w14:paraId="1316C59A"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Tahoma" w:hAnsi="Times New Roman" w:cs="Times New Roman"/>
          <w:kern w:val="0"/>
          <w14:ligatures w14:val="none"/>
        </w:rPr>
        <w:t xml:space="preserve">c) </w:t>
      </w:r>
      <w:r w:rsidRPr="00877632">
        <w:rPr>
          <w:rFonts w:ascii="Times New Roman" w:eastAsia="Calibri" w:hAnsi="Times New Roman" w:cs="Times New Roman"/>
          <w:bCs/>
          <w:kern w:val="0"/>
          <w14:ligatures w14:val="none"/>
        </w:rPr>
        <w:t>Sposób pakowania (złożenia) pokrowca  - 10 pkt.</w:t>
      </w:r>
    </w:p>
    <w:p w14:paraId="6BA754D2"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Cs/>
          <w:kern w:val="0"/>
          <w14:ligatures w14:val="none"/>
        </w:rPr>
        <w:t>d) Stabilność maty po przytwierdzeniu do podłogi  - 5 pkt.</w:t>
      </w:r>
    </w:p>
    <w:p w14:paraId="0D6DFF1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e) Dodatkowe elementy zestawu</w:t>
      </w:r>
      <w:r w:rsidRPr="00877632">
        <w:rPr>
          <w:rFonts w:ascii="Times New Roman" w:eastAsia="Calibri" w:hAnsi="Times New Roman" w:cs="Times New Roman"/>
          <w:kern w:val="0"/>
          <w14:ligatures w14:val="none"/>
        </w:rPr>
        <w:t xml:space="preserve"> osłony na sondę śródoperacyjną  - 5 pkt.</w:t>
      </w:r>
    </w:p>
    <w:p w14:paraId="4FE0DB11"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kern w:val="0"/>
          <w14:ligatures w14:val="none"/>
        </w:rPr>
        <w:t xml:space="preserve">f) </w:t>
      </w:r>
      <w:r w:rsidRPr="00877632">
        <w:rPr>
          <w:rFonts w:ascii="Times New Roman" w:eastAsia="Calibri" w:hAnsi="Times New Roman" w:cs="Times New Roman"/>
          <w:bCs/>
          <w:kern w:val="0"/>
          <w14:ligatures w14:val="none"/>
        </w:rPr>
        <w:t>Możliwość wyróżnienia kolorem rozmiaru worka /pokrowca/  - 5 pkt.</w:t>
      </w:r>
    </w:p>
    <w:p w14:paraId="00410BB9"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5A6B64F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9.4  do SWZ -zestawienie  parametrów ocenianych , a dotyczących parametrów technicznych punktowanych .</w:t>
      </w:r>
    </w:p>
    <w:p w14:paraId="650C35E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07C208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54F7C2F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+C + D + E + F </w:t>
      </w:r>
    </w:p>
    <w:p w14:paraId="3FFE555E"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1B1DCB5F"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9.4   do SWZ</w:t>
      </w:r>
    </w:p>
    <w:p w14:paraId="610FB548"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32AA66B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bookmarkStart w:id="51" w:name="_Hlk41558019"/>
      <w:r w:rsidRPr="00877632">
        <w:rPr>
          <w:rFonts w:ascii="Times New Roman" w:eastAsia="Calibri" w:hAnsi="Times New Roman" w:cs="Times New Roman"/>
          <w:bCs/>
          <w:kern w:val="0"/>
          <w14:ligatures w14:val="none"/>
        </w:rPr>
        <w:t>5)</w:t>
      </w:r>
      <w:r w:rsidRPr="00877632">
        <w:rPr>
          <w:rFonts w:ascii="Times New Roman" w:eastAsia="Calibri" w:hAnsi="Times New Roman" w:cs="Times New Roman"/>
          <w:kern w:val="0"/>
          <w14:ligatures w14:val="none"/>
        </w:rPr>
        <w:t xml:space="preserve"> Podczas dokonywania oceny spełniania warunków technicznych asortymentu w Pakiecie 5 Zamawiający zwróci szczególną uwagę na:</w:t>
      </w:r>
    </w:p>
    <w:p w14:paraId="4E337955"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Brak </w:t>
      </w:r>
      <w:r w:rsidRPr="00877632">
        <w:rPr>
          <w:rFonts w:ascii="Times New Roman" w:eastAsia="Tahoma" w:hAnsi="Times New Roman" w:cs="Times New Roman"/>
          <w:kern w:val="0"/>
          <w14:ligatures w14:val="none"/>
        </w:rPr>
        <w:t>zawartości lateksu – 10 pkt.</w:t>
      </w:r>
    </w:p>
    <w:p w14:paraId="27C29F93"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Wytrzymałość prześcieradła ochronnego na stół operacyjny  - 20 pkt.</w:t>
      </w:r>
    </w:p>
    <w:p w14:paraId="7070A13E"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c) </w:t>
      </w:r>
      <w:r w:rsidRPr="00877632">
        <w:rPr>
          <w:rFonts w:ascii="Times New Roman" w:eastAsia="Tahoma" w:hAnsi="Times New Roman" w:cs="Times New Roman"/>
          <w:kern w:val="0"/>
          <w14:ligatures w14:val="none"/>
        </w:rPr>
        <w:t>Gramatura wypełnienia kołdry – 5 pkt.</w:t>
      </w:r>
    </w:p>
    <w:p w14:paraId="2BE6B55F"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d) Gramatura wypełnienia kołdry  - 5 pkt.</w:t>
      </w:r>
    </w:p>
    <w:p w14:paraId="4CC8BC14"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p>
    <w:p w14:paraId="4BE4187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9.5  do SWZ -zestawienie  parametrów ocenianych , a dotyczących parametrów technicznych punktowanych .</w:t>
      </w:r>
    </w:p>
    <w:p w14:paraId="088A845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503B68D"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A7F1ADC"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 + D </w:t>
      </w:r>
    </w:p>
    <w:p w14:paraId="39364962"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72A9F7CF"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9.5   do SWZ</w:t>
      </w:r>
      <w:bookmarkEnd w:id="51"/>
    </w:p>
    <w:p w14:paraId="7D94BDC7"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p>
    <w:p w14:paraId="4E41659E"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3DE42EA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lastRenderedPageBreak/>
        <w:t>6) Podczas dokonywania oceny spełniania warunków technicznych asortymentu w Pakiecie 6 Zamawiający zwróci szczególną uwagę na:</w:t>
      </w:r>
    </w:p>
    <w:p w14:paraId="75DE5E62"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Rodzaj stopu/metalu/ z którego zbudowana jest płytka / śruba/guzik/ /implant/.  – 20 pkt.</w:t>
      </w:r>
    </w:p>
    <w:p w14:paraId="6ED7CBC3"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Dostępność kolorów  taśmy niewchłanianej  - 10 pkt.</w:t>
      </w:r>
    </w:p>
    <w:p w14:paraId="67B0E2E9"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c) Zaoferowanie różnych dł. śrub w systemie rekonstrukcji wiązadła opartym na śrubach </w:t>
      </w:r>
      <w:proofErr w:type="spellStart"/>
      <w:r w:rsidRPr="00877632">
        <w:rPr>
          <w:rFonts w:ascii="Times New Roman" w:eastAsia="Tahoma" w:hAnsi="Times New Roman" w:cs="Times New Roman"/>
          <w:kern w:val="0"/>
          <w14:ligatures w14:val="none"/>
        </w:rPr>
        <w:t>biokompozytowych</w:t>
      </w:r>
      <w:proofErr w:type="spellEnd"/>
      <w:r w:rsidRPr="00877632">
        <w:rPr>
          <w:rFonts w:ascii="Times New Roman" w:eastAsia="Tahoma" w:hAnsi="Times New Roman" w:cs="Times New Roman"/>
          <w:kern w:val="0"/>
          <w14:ligatures w14:val="none"/>
        </w:rPr>
        <w:t xml:space="preserve">  - 10 pkt.</w:t>
      </w:r>
    </w:p>
    <w:p w14:paraId="07FDF43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9.6  do SWZ -zestawienie  parametrów ocenianych , a dotyczących parametrów technicznych punktowanych .</w:t>
      </w:r>
    </w:p>
    <w:p w14:paraId="348EA73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5FB1BC8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09A4ED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ACECEF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AE5C8AB"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 </w:t>
      </w:r>
    </w:p>
    <w:p w14:paraId="0C502F27"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7B2D9559"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9.6   do SWZ</w:t>
      </w:r>
    </w:p>
    <w:p w14:paraId="1EC781A7"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p>
    <w:p w14:paraId="66C5A321"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p>
    <w:p w14:paraId="4710236C"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7) Podczas dokonywania oceny spełniania warunków technicznych asortymentu w Pakiecie 7 Zamawiający zwróci szczególną uwagę na:</w:t>
      </w:r>
    </w:p>
    <w:p w14:paraId="512BB86E" w14:textId="77777777" w:rsidR="00877632" w:rsidRPr="00877632" w:rsidRDefault="00877632" w:rsidP="00877632">
      <w:pPr>
        <w:suppressAutoHyphens/>
        <w:snapToGrid w:val="0"/>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Rodzaj stopu/metalu/ z którego zbudowana jest płytka / śruba/  - 40 pkt.</w:t>
      </w:r>
    </w:p>
    <w:p w14:paraId="154F37C5"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9.7  do SWZ -zestawienie  parametrów ocenianych , a dotyczących parametrów technicznych punktowanych .</w:t>
      </w:r>
    </w:p>
    <w:p w14:paraId="1B1B31F2"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D57DF4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F1DF39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2B161237"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08C58A39"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9.7   do SWZ</w:t>
      </w:r>
    </w:p>
    <w:p w14:paraId="1D544FB3" w14:textId="77777777" w:rsidR="00877632" w:rsidRPr="00877632" w:rsidRDefault="00877632" w:rsidP="00877632">
      <w:pPr>
        <w:suppressAutoHyphens/>
        <w:snapToGrid w:val="0"/>
        <w:spacing w:after="0" w:line="240" w:lineRule="auto"/>
        <w:rPr>
          <w:rFonts w:ascii="Times New Roman" w:eastAsia="Tahoma" w:hAnsi="Times New Roman" w:cs="Times New Roman"/>
          <w:kern w:val="0"/>
          <w14:ligatures w14:val="none"/>
        </w:rPr>
      </w:pPr>
    </w:p>
    <w:p w14:paraId="46825933"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8)</w:t>
      </w:r>
      <w:r w:rsidRPr="00877632">
        <w:rPr>
          <w:rFonts w:ascii="Times New Roman" w:eastAsia="Calibri" w:hAnsi="Times New Roman" w:cs="Times New Roman"/>
          <w:kern w:val="0"/>
          <w14:ligatures w14:val="none"/>
        </w:rPr>
        <w:t xml:space="preserve"> Podczas dokonywania oceny spełniania warunków technicznych asortymentu w Pakiecie 8 Zamawiający zwróci szczególną uwagę na:</w:t>
      </w:r>
    </w:p>
    <w:p w14:paraId="11A4C4D5"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Tahoma" w:hAnsi="Times New Roman" w:cs="Times New Roman"/>
          <w:kern w:val="0"/>
          <w14:ligatures w14:val="none"/>
        </w:rPr>
        <w:t>Dodatkowa powłoka na koszulce ułatwiająca jej wprowadzenie – 10 pkt.</w:t>
      </w:r>
    </w:p>
    <w:p w14:paraId="791FE7E8"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Dodatkowa właściwość koszulki  - 10 pkt.</w:t>
      </w:r>
    </w:p>
    <w:p w14:paraId="5810A8E4"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c) Możliwość doposażenia endoskopu w nakładkę umożliwiającą samodzielne sterowanie koszem przez operatora  - 20 pkt.</w:t>
      </w:r>
    </w:p>
    <w:p w14:paraId="122C052D"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9.8  do SWZ -zestawienie  parametrów ocenianych , a dotyczących parametrów technicznych punktowanych .</w:t>
      </w:r>
    </w:p>
    <w:p w14:paraId="3DCF5AB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56D8611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610BEA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 </w:t>
      </w:r>
    </w:p>
    <w:p w14:paraId="0B6F5268"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48B920AB"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9.8   do SWZ</w:t>
      </w:r>
    </w:p>
    <w:p w14:paraId="01272581" w14:textId="77777777" w:rsidR="00877632" w:rsidRPr="00877632" w:rsidRDefault="00877632" w:rsidP="00877632">
      <w:pPr>
        <w:suppressAutoHyphens/>
        <w:snapToGrid w:val="0"/>
        <w:spacing w:after="0" w:line="240" w:lineRule="auto"/>
        <w:rPr>
          <w:rFonts w:ascii="Times New Roman" w:eastAsia="Tahoma" w:hAnsi="Times New Roman" w:cs="Times New Roman"/>
          <w:kern w:val="0"/>
          <w14:ligatures w14:val="none"/>
        </w:rPr>
      </w:pPr>
    </w:p>
    <w:p w14:paraId="55D6701F"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9)</w:t>
      </w:r>
      <w:r w:rsidRPr="00877632">
        <w:rPr>
          <w:rFonts w:ascii="Times New Roman" w:eastAsia="Calibri" w:hAnsi="Times New Roman" w:cs="Times New Roman"/>
          <w:kern w:val="0"/>
          <w14:ligatures w14:val="none"/>
        </w:rPr>
        <w:t xml:space="preserve"> Podczas dokonywania oceny spełniania warunków technicznych asortymentu w Pakiecie 9 Zamawiający zwróci szczególną uwagę na:</w:t>
      </w:r>
    </w:p>
    <w:p w14:paraId="1E984030"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Tahoma" w:hAnsi="Times New Roman" w:cs="Times New Roman"/>
          <w:kern w:val="0"/>
          <w14:ligatures w14:val="none"/>
        </w:rPr>
        <w:t>Średnica kanału instrumentowego – 10 pkt.</w:t>
      </w:r>
    </w:p>
    <w:p w14:paraId="51E33818"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Oznaczenie średnicy kompatybilnego przewodu w postaci graficznej lub cyfrowej umieszczone obok przyłącza światłowodowego optyki  - 10 pkt.</w:t>
      </w:r>
    </w:p>
    <w:p w14:paraId="14EBD593"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c) Ilość kanałów instrumentowych w łączniku  - 10 pkt.</w:t>
      </w:r>
    </w:p>
    <w:p w14:paraId="366D2E9C"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d) Sterylność produktu – 10 pkt.</w:t>
      </w:r>
    </w:p>
    <w:p w14:paraId="15A1F815"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9.9  do SWZ -zestawienie  parametrów ocenianych , a dotyczących parametrów technicznych punktowanych .</w:t>
      </w:r>
    </w:p>
    <w:p w14:paraId="01B6F634"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30FE1A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351EAA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 + D</w:t>
      </w:r>
    </w:p>
    <w:p w14:paraId="28A36DEC"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20BCB035"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9.9   do SWZ</w:t>
      </w:r>
    </w:p>
    <w:p w14:paraId="01C0A0F2" w14:textId="77777777" w:rsidR="00877632" w:rsidRPr="00877632" w:rsidRDefault="00877632" w:rsidP="00877632">
      <w:pPr>
        <w:suppressAutoHyphens/>
        <w:snapToGrid w:val="0"/>
        <w:spacing w:after="0" w:line="240" w:lineRule="auto"/>
        <w:rPr>
          <w:rFonts w:ascii="Times New Roman" w:eastAsia="Tahoma" w:hAnsi="Times New Roman" w:cs="Times New Roman"/>
          <w:kern w:val="0"/>
          <w14:ligatures w14:val="none"/>
        </w:rPr>
      </w:pPr>
    </w:p>
    <w:p w14:paraId="55EB268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10)</w:t>
      </w:r>
      <w:r w:rsidRPr="00877632">
        <w:rPr>
          <w:rFonts w:ascii="Times New Roman" w:eastAsia="Calibri" w:hAnsi="Times New Roman" w:cs="Times New Roman"/>
          <w:kern w:val="0"/>
          <w14:ligatures w14:val="none"/>
        </w:rPr>
        <w:t xml:space="preserve"> Podczas dokonywania oceny spełniania warunków technicznych asortymentu w Pakiecie 10 Zamawiający zwróci szczególną uwagę na:</w:t>
      </w:r>
    </w:p>
    <w:p w14:paraId="3931CEE1"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Tahoma" w:hAnsi="Times New Roman" w:cs="Times New Roman"/>
          <w:kern w:val="0"/>
          <w14:ligatures w14:val="none"/>
        </w:rPr>
        <w:t>Zabezpieczenie wyrobu pod względem mikrobiologicznym – 15 pkt.</w:t>
      </w:r>
    </w:p>
    <w:p w14:paraId="46DA634E"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Zawartość lateksu, PCV, DEHP w komponentach wyrobu  - 15 pkt.</w:t>
      </w:r>
    </w:p>
    <w:p w14:paraId="432091CF"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c) Zalecany czas stosowania filtra  - 10 pkt.</w:t>
      </w:r>
    </w:p>
    <w:p w14:paraId="5386904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9.10  do SWZ -zestawienie  parametrów ocenianych , a dotyczących parametrów technicznych punktowanych .</w:t>
      </w:r>
    </w:p>
    <w:p w14:paraId="6C5B05EE"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AFF767D"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w:t>
      </w:r>
    </w:p>
    <w:p w14:paraId="3571A381"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639A5CB6"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9.10   do SWZ</w:t>
      </w:r>
    </w:p>
    <w:p w14:paraId="33E38B95" w14:textId="77777777" w:rsidR="00877632" w:rsidRPr="00877632" w:rsidRDefault="00877632" w:rsidP="00877632">
      <w:pPr>
        <w:suppressAutoHyphens/>
        <w:snapToGrid w:val="0"/>
        <w:spacing w:after="0" w:line="240" w:lineRule="auto"/>
        <w:rPr>
          <w:rFonts w:ascii="Times New Roman" w:eastAsia="Tahoma" w:hAnsi="Times New Roman" w:cs="Times New Roman"/>
          <w:kern w:val="0"/>
          <w14:ligatures w14:val="none"/>
        </w:rPr>
      </w:pPr>
    </w:p>
    <w:p w14:paraId="3B6EA853"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11)</w:t>
      </w:r>
      <w:r w:rsidRPr="00877632">
        <w:rPr>
          <w:rFonts w:ascii="Times New Roman" w:eastAsia="Calibri" w:hAnsi="Times New Roman" w:cs="Times New Roman"/>
          <w:kern w:val="0"/>
          <w14:ligatures w14:val="none"/>
        </w:rPr>
        <w:t xml:space="preserve"> Podczas dokonywania oceny spełniania warunków technicznych asortymentu w Pakiecie 11 Zamawiający zwróci szczególną uwagę na:</w:t>
      </w:r>
    </w:p>
    <w:p w14:paraId="1F3C3FC9"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Tahoma" w:hAnsi="Times New Roman" w:cs="Times New Roman"/>
          <w:kern w:val="0"/>
          <w14:ligatures w14:val="none"/>
        </w:rPr>
        <w:t>Możliwość sterylizacji parowej elektrody – 30 pkt.</w:t>
      </w:r>
    </w:p>
    <w:p w14:paraId="6567CE5F"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Zabezpieczenie przeciwwilgociowe elektrody  - 10 pkt.</w:t>
      </w:r>
    </w:p>
    <w:p w14:paraId="5A64EFD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9.11  do SWZ -zestawienie  parametrów ocenianych , a dotyczących parametrów technicznych punktowanych .</w:t>
      </w:r>
    </w:p>
    <w:p w14:paraId="6D53244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9A4026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13FCE2E4"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w:t>
      </w:r>
    </w:p>
    <w:p w14:paraId="67990484"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744F24ED"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9.11   do SWZ</w:t>
      </w:r>
    </w:p>
    <w:p w14:paraId="1B48844C"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4808162D"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12)</w:t>
      </w:r>
      <w:r w:rsidRPr="00877632">
        <w:rPr>
          <w:rFonts w:ascii="Times New Roman" w:eastAsia="Calibri" w:hAnsi="Times New Roman" w:cs="Times New Roman"/>
          <w:kern w:val="0"/>
          <w14:ligatures w14:val="none"/>
        </w:rPr>
        <w:t xml:space="preserve"> Podczas dokonywania oceny spełniania warunków technicznych asortymentu w Pakiecie 12 Zamawiający zwróci szczególną uwagę na:</w:t>
      </w:r>
    </w:p>
    <w:p w14:paraId="79478985"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SimSun" w:hAnsi="Times New Roman" w:cs="Times New Roman"/>
          <w:lang w:eastAsia="zh-CN" w:bidi="hi-IN"/>
          <w14:ligatures w14:val="none"/>
        </w:rPr>
        <w:t>Pamięć kształtu po rozprężeniu</w:t>
      </w:r>
      <w:r w:rsidRPr="00877632">
        <w:rPr>
          <w:rFonts w:ascii="Times New Roman" w:eastAsia="Tahoma" w:hAnsi="Times New Roman" w:cs="Times New Roman"/>
          <w:kern w:val="0"/>
          <w14:ligatures w14:val="none"/>
        </w:rPr>
        <w:t xml:space="preserve"> – 15 pkt.</w:t>
      </w:r>
    </w:p>
    <w:p w14:paraId="4873B6F7"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b) </w:t>
      </w:r>
      <w:proofErr w:type="spellStart"/>
      <w:r w:rsidRPr="00877632">
        <w:rPr>
          <w:rFonts w:ascii="Times New Roman" w:eastAsia="Calibri" w:hAnsi="Times New Roman" w:cs="Times New Roman"/>
          <w:kern w:val="0"/>
          <w14:ligatures w14:val="none"/>
        </w:rPr>
        <w:t>Samocofające</w:t>
      </w:r>
      <w:proofErr w:type="spellEnd"/>
      <w:r w:rsidRPr="00877632">
        <w:rPr>
          <w:rFonts w:ascii="Times New Roman" w:eastAsia="Calibri" w:hAnsi="Times New Roman" w:cs="Times New Roman"/>
          <w:kern w:val="0"/>
          <w14:ligatures w14:val="none"/>
        </w:rPr>
        <w:t xml:space="preserve">  się metalowe ostrze</w:t>
      </w:r>
      <w:r w:rsidRPr="00877632">
        <w:rPr>
          <w:rFonts w:ascii="Times New Roman" w:eastAsia="Tahoma" w:hAnsi="Times New Roman" w:cs="Times New Roman"/>
          <w:kern w:val="0"/>
          <w14:ligatures w14:val="none"/>
        </w:rPr>
        <w:t xml:space="preserve">  - 15 pkt.</w:t>
      </w:r>
    </w:p>
    <w:p w14:paraId="1A3F011E"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c) </w:t>
      </w:r>
      <w:r w:rsidRPr="00877632">
        <w:rPr>
          <w:rFonts w:ascii="Times New Roman" w:eastAsia="Calibri" w:hAnsi="Times New Roman" w:cs="Times New Roman"/>
          <w:kern w:val="0"/>
          <w14:ligatures w14:val="none"/>
        </w:rPr>
        <w:t>Kodowanie kolorystyczne   - 10 pkt.</w:t>
      </w:r>
    </w:p>
    <w:p w14:paraId="7E1A982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9.12  do SWZ -zestawienie  parametrów ocenianych , a dotyczących parametrów technicznych punktowanych .</w:t>
      </w:r>
    </w:p>
    <w:p w14:paraId="5D4B786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3576488"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AB89012"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w:t>
      </w:r>
    </w:p>
    <w:p w14:paraId="557BD423"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0A861524"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9.12   do SWZ</w:t>
      </w:r>
    </w:p>
    <w:p w14:paraId="54E5B20F"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0AECDB3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13)</w:t>
      </w:r>
      <w:r w:rsidRPr="00877632">
        <w:rPr>
          <w:rFonts w:ascii="Times New Roman" w:eastAsia="Calibri" w:hAnsi="Times New Roman" w:cs="Times New Roman"/>
          <w:kern w:val="0"/>
          <w14:ligatures w14:val="none"/>
        </w:rPr>
        <w:t xml:space="preserve"> Podczas dokonywania oceny spełniania warunków technicznych asortymentu w Pakiecie 13 Zamawiający zwróci szczególną uwagę na:</w:t>
      </w:r>
    </w:p>
    <w:p w14:paraId="3BA1B64D"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SimSun" w:hAnsi="Times New Roman" w:cs="Times New Roman"/>
          <w:lang w:eastAsia="zh-CN" w:bidi="hi-IN"/>
          <w14:ligatures w14:val="none"/>
        </w:rPr>
        <w:t>Sposób sterylizacji asortymentu</w:t>
      </w:r>
      <w:r w:rsidRPr="00877632">
        <w:rPr>
          <w:rFonts w:ascii="Times New Roman" w:eastAsia="Tahoma" w:hAnsi="Times New Roman" w:cs="Times New Roman"/>
          <w:kern w:val="0"/>
          <w14:ligatures w14:val="none"/>
        </w:rPr>
        <w:t xml:space="preserve"> – 20 pkt.</w:t>
      </w:r>
    </w:p>
    <w:p w14:paraId="45DB7719"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b) </w:t>
      </w:r>
      <w:r w:rsidRPr="00877632">
        <w:rPr>
          <w:rFonts w:ascii="Times New Roman" w:eastAsia="SimSun" w:hAnsi="Times New Roman" w:cs="Times New Roman"/>
          <w:lang w:eastAsia="zh-CN" w:bidi="hi-IN"/>
          <w14:ligatures w14:val="none"/>
        </w:rPr>
        <w:t>Sposób zamykania pudełka</w:t>
      </w:r>
      <w:r w:rsidRPr="00877632">
        <w:rPr>
          <w:rFonts w:ascii="Times New Roman" w:eastAsia="Tahoma" w:hAnsi="Times New Roman" w:cs="Times New Roman"/>
          <w:kern w:val="0"/>
          <w14:ligatures w14:val="none"/>
        </w:rPr>
        <w:t xml:space="preserve"> - 10 pkt.</w:t>
      </w:r>
    </w:p>
    <w:p w14:paraId="0F74CCBB"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c) </w:t>
      </w:r>
      <w:r w:rsidRPr="00877632">
        <w:rPr>
          <w:rFonts w:ascii="Times New Roman" w:eastAsia="SimSun" w:hAnsi="Times New Roman" w:cs="Times New Roman"/>
          <w:lang w:eastAsia="zh-CN" w:bidi="hi-IN"/>
          <w14:ligatures w14:val="none"/>
        </w:rPr>
        <w:t xml:space="preserve">Zawartość lateksu w zestawie </w:t>
      </w:r>
      <w:r w:rsidRPr="00877632">
        <w:rPr>
          <w:rFonts w:ascii="Times New Roman" w:eastAsia="Tahoma" w:hAnsi="Times New Roman" w:cs="Times New Roman"/>
          <w:kern w:val="0"/>
          <w14:ligatures w14:val="none"/>
        </w:rPr>
        <w:t>- 10 pkt.</w:t>
      </w:r>
    </w:p>
    <w:p w14:paraId="0EDEE2D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lastRenderedPageBreak/>
        <w:t>Suma pkt przyznawana badanej ofercie wg danych zawartych w załączniku  nr 9.13  do SWZ -zestawienie  parametrów ocenianych , a dotyczących parametrów technicznych punktowanych .</w:t>
      </w:r>
    </w:p>
    <w:p w14:paraId="17B077AB"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7EBABBE"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572882F2"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w:t>
      </w:r>
    </w:p>
    <w:p w14:paraId="48345F78"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1C3F6B78"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9.13   do SWZ</w:t>
      </w:r>
    </w:p>
    <w:p w14:paraId="480A8B26"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5788FF41"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14)</w:t>
      </w:r>
      <w:r w:rsidRPr="00877632">
        <w:rPr>
          <w:rFonts w:ascii="Times New Roman" w:eastAsia="Calibri" w:hAnsi="Times New Roman" w:cs="Times New Roman"/>
          <w:kern w:val="0"/>
          <w14:ligatures w14:val="none"/>
        </w:rPr>
        <w:t xml:space="preserve"> Podczas dokonywania oceny spełniania warunków technicznych asortymentu w Pakiecie 14 Zamawiający zwróci szczególną uwagę na:</w:t>
      </w:r>
    </w:p>
    <w:p w14:paraId="3DB54145"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SimSun" w:hAnsi="Times New Roman" w:cs="Times New Roman"/>
          <w:lang w:eastAsia="zh-CN" w:bidi="hi-IN"/>
          <w14:ligatures w14:val="none"/>
        </w:rPr>
        <w:t>a) Typ uchwytu narzędzia – 40 pkt.</w:t>
      </w:r>
    </w:p>
    <w:p w14:paraId="6D95DA0B"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9.14  do SWZ -zestawienie  parametrów ocenianych , a dotyczących parametrów technicznych punktowanych .</w:t>
      </w:r>
    </w:p>
    <w:p w14:paraId="28DABA0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A1E825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F7A41FB"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00420AE3"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00A84BA2"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9.14   do SWZ</w:t>
      </w:r>
    </w:p>
    <w:p w14:paraId="536A3CED"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2DB0255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Cs/>
          <w:kern w:val="0"/>
          <w14:ligatures w14:val="none"/>
        </w:rPr>
        <w:t>15)</w:t>
      </w:r>
      <w:r w:rsidRPr="00877632">
        <w:rPr>
          <w:rFonts w:ascii="Times New Roman" w:eastAsia="Calibri" w:hAnsi="Times New Roman" w:cs="Times New Roman"/>
          <w:kern w:val="0"/>
          <w14:ligatures w14:val="none"/>
        </w:rPr>
        <w:t xml:space="preserve"> Podczas dokonywania oceny spełniania warunków technicznych asortymentu w Pakiecie 15 Zamawiający zwróci szczególną uwagę na:</w:t>
      </w:r>
    </w:p>
    <w:p w14:paraId="5995D745"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SimSun" w:hAnsi="Times New Roman" w:cs="Times New Roman"/>
          <w:lang w:eastAsia="zh-CN" w:bidi="hi-IN"/>
          <w14:ligatures w14:val="none"/>
        </w:rPr>
        <w:t>Odporność na przenikanie cieczy</w:t>
      </w:r>
      <w:r w:rsidRPr="00877632">
        <w:rPr>
          <w:rFonts w:ascii="Times New Roman" w:eastAsia="Tahoma" w:hAnsi="Times New Roman" w:cs="Times New Roman"/>
          <w:kern w:val="0"/>
          <w14:ligatures w14:val="none"/>
        </w:rPr>
        <w:t xml:space="preserve"> – 10 pkt.</w:t>
      </w:r>
    </w:p>
    <w:p w14:paraId="64704948"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 xml:space="preserve">b) </w:t>
      </w:r>
      <w:r w:rsidRPr="00877632">
        <w:rPr>
          <w:rFonts w:ascii="Times New Roman" w:eastAsia="SimSun" w:hAnsi="Times New Roman" w:cs="Times New Roman"/>
          <w:lang w:eastAsia="zh-CN" w:bidi="hi-IN"/>
          <w14:ligatures w14:val="none"/>
        </w:rPr>
        <w:t>Odporność na przenikanie cieczy</w:t>
      </w:r>
      <w:r w:rsidRPr="00877632">
        <w:rPr>
          <w:rFonts w:ascii="Times New Roman" w:eastAsia="Tahoma" w:hAnsi="Times New Roman" w:cs="Times New Roman"/>
          <w:kern w:val="0"/>
          <w14:ligatures w14:val="none"/>
        </w:rPr>
        <w:t xml:space="preserve"> - 10 pkt.</w:t>
      </w:r>
    </w:p>
    <w:p w14:paraId="42B8397B" w14:textId="77777777" w:rsidR="00877632" w:rsidRPr="00877632" w:rsidRDefault="00877632" w:rsidP="00877632">
      <w:pPr>
        <w:suppressAutoHyphens/>
        <w:spacing w:after="0" w:line="240" w:lineRule="auto"/>
        <w:rPr>
          <w:rFonts w:ascii="Times New Roman" w:eastAsia="SimSun" w:hAnsi="Times New Roman" w:cs="Times New Roman"/>
          <w:lang w:eastAsia="zh-CN" w:bidi="hi-IN"/>
          <w14:ligatures w14:val="none"/>
        </w:rPr>
      </w:pPr>
      <w:r w:rsidRPr="00877632">
        <w:rPr>
          <w:rFonts w:ascii="Times New Roman" w:eastAsia="Tahoma" w:hAnsi="Times New Roman" w:cs="Times New Roman"/>
          <w:kern w:val="0"/>
          <w14:ligatures w14:val="none"/>
        </w:rPr>
        <w:t xml:space="preserve">c) </w:t>
      </w:r>
      <w:r w:rsidRPr="00877632">
        <w:rPr>
          <w:rFonts w:ascii="Times New Roman" w:eastAsia="SimSun" w:hAnsi="Times New Roman" w:cs="Times New Roman"/>
          <w:lang w:eastAsia="zh-CN" w:bidi="hi-IN"/>
          <w14:ligatures w14:val="none"/>
        </w:rPr>
        <w:t>Odporność na przenikanie cieczy – 10 pkt.</w:t>
      </w:r>
    </w:p>
    <w:p w14:paraId="3081F3DC"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SimSun" w:hAnsi="Times New Roman" w:cs="Times New Roman"/>
          <w:lang w:eastAsia="zh-CN" w:bidi="hi-IN"/>
          <w14:ligatures w14:val="none"/>
        </w:rPr>
        <w:t xml:space="preserve">d) Dodatkowe zabezpieczenie materiału </w:t>
      </w:r>
      <w:proofErr w:type="spellStart"/>
      <w:r w:rsidRPr="00877632">
        <w:rPr>
          <w:rFonts w:ascii="Times New Roman" w:eastAsia="SimSun" w:hAnsi="Times New Roman" w:cs="Times New Roman"/>
          <w:lang w:eastAsia="zh-CN" w:bidi="hi-IN"/>
          <w14:ligatures w14:val="none"/>
        </w:rPr>
        <w:t>mankieta</w:t>
      </w:r>
      <w:proofErr w:type="spellEnd"/>
      <w:r w:rsidRPr="00877632">
        <w:rPr>
          <w:rFonts w:ascii="Times New Roman" w:eastAsia="SimSun" w:hAnsi="Times New Roman" w:cs="Times New Roman"/>
          <w:lang w:eastAsia="zh-CN" w:bidi="hi-IN"/>
          <w14:ligatures w14:val="none"/>
        </w:rPr>
        <w:t xml:space="preserve"> rękawa fartucha – 10 pkt.</w:t>
      </w:r>
    </w:p>
    <w:p w14:paraId="0475000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9.15  do SWZ -zestawienie  parametrów ocenianych , a dotyczących parametrów technicznych punktowanych .</w:t>
      </w:r>
    </w:p>
    <w:p w14:paraId="178F2D31"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AC5750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428AC7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 C + D</w:t>
      </w:r>
    </w:p>
    <w:p w14:paraId="176E5B48"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7FB09625"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9.15   do SWZ</w:t>
      </w:r>
    </w:p>
    <w:p w14:paraId="347D041A"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p>
    <w:p w14:paraId="3B131A4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16) Podczas dokonywania oceny spełniania warunków technicznych asortymentu w Pakiecie 16 Zamawiający zwróci szczególną uwagę na:</w:t>
      </w:r>
    </w:p>
    <w:p w14:paraId="66E33462"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bCs/>
          <w:kern w:val="0"/>
          <w14:ligatures w14:val="none"/>
        </w:rPr>
        <w:t xml:space="preserve">a) </w:t>
      </w:r>
      <w:r w:rsidRPr="00877632">
        <w:rPr>
          <w:rFonts w:ascii="Times New Roman" w:eastAsia="SimSun" w:hAnsi="Times New Roman" w:cs="Times New Roman"/>
          <w:lang w:eastAsia="zh-CN" w:bidi="hi-IN"/>
          <w14:ligatures w14:val="none"/>
        </w:rPr>
        <w:t>Dodatkowy element zestawu</w:t>
      </w:r>
      <w:r w:rsidRPr="00877632">
        <w:rPr>
          <w:rFonts w:ascii="Times New Roman" w:eastAsia="Tahoma" w:hAnsi="Times New Roman" w:cs="Times New Roman"/>
          <w:kern w:val="0"/>
          <w14:ligatures w14:val="none"/>
        </w:rPr>
        <w:t xml:space="preserve"> – 10 pkt.</w:t>
      </w:r>
    </w:p>
    <w:p w14:paraId="355D8EB6"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Stop metalu z którego wykonany jest element – 20 pkt.</w:t>
      </w:r>
    </w:p>
    <w:p w14:paraId="6138A04D"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c) Odporność produktu na ściskanie – 10 pkt.</w:t>
      </w:r>
    </w:p>
    <w:p w14:paraId="546A8F0D"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p>
    <w:p w14:paraId="16FEC0D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9.16  do SWZ -zestawienie  parametrów ocenianych , a dotyczących parametrów technicznych punktowanych .</w:t>
      </w:r>
    </w:p>
    <w:p w14:paraId="4638A6C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6634D15"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A90CCDC"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+B+C</w:t>
      </w:r>
    </w:p>
    <w:p w14:paraId="100FF089"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4E8B7EBA"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9.16   do SWZ</w:t>
      </w:r>
    </w:p>
    <w:p w14:paraId="58897FEF"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2DFDCFE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17) Podczas dokonywania oceny spełniania warunków technicznych asortymentu w Pakiecie 17 Zamawiający zwróci szczególną uwagę na:</w:t>
      </w:r>
    </w:p>
    <w:p w14:paraId="7D1E008C"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Calibri" w:hAnsi="Times New Roman" w:cs="Times New Roman"/>
          <w:kern w:val="0"/>
          <w14:ligatures w14:val="none"/>
        </w:rPr>
        <w:lastRenderedPageBreak/>
        <w:t xml:space="preserve">a) </w:t>
      </w:r>
      <w:r w:rsidRPr="00877632">
        <w:rPr>
          <w:rFonts w:ascii="Times New Roman" w:eastAsia="Tahoma" w:hAnsi="Times New Roman" w:cs="Times New Roman"/>
          <w:kern w:val="0"/>
          <w14:ligatures w14:val="none"/>
        </w:rPr>
        <w:t>Rodzaj stopu/metalu/ z którego zbudowana jest płytka / śruba/  - 40 pkt</w:t>
      </w:r>
      <w:r w:rsidRPr="00877632">
        <w:rPr>
          <w:rFonts w:ascii="Times New Roman" w:eastAsia="SimSun, 宋体" w:hAnsi="Times New Roman" w:cs="Times New Roman"/>
          <w14:ligatures w14:val="none"/>
        </w:rPr>
        <w:t xml:space="preserve"> </w:t>
      </w:r>
    </w:p>
    <w:p w14:paraId="0307F213"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9.17  do SWZ -zestawienie  parametrów ocenianych , a dotyczących parametrów technicznych punktowanych .</w:t>
      </w:r>
    </w:p>
    <w:p w14:paraId="62DE7614"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B64B96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22A8B7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25358AFC"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122199DA"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9.17   do SWZ</w:t>
      </w:r>
    </w:p>
    <w:p w14:paraId="2E17EB6E"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p>
    <w:p w14:paraId="66AFAD61"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18) Podczas dokonywania oceny spełniania warunków technicznych asortymentu w Pakiecie 18 Zamawiający zwróci szczególną uwagę na:</w:t>
      </w:r>
    </w:p>
    <w:p w14:paraId="7C9B5AF2"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Rodzaj stopu/metalu/ z którego zbudowana jest implant  - 40 pkt</w:t>
      </w:r>
    </w:p>
    <w:p w14:paraId="6EFCE7A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9.18  do SWZ -zestawienie  parametrów ocenianych , a dotyczących parametrów technicznych punktowanych .</w:t>
      </w:r>
    </w:p>
    <w:p w14:paraId="774FE7AD"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F77DB5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426B6C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1C3EDB25"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3269CEAB"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9.18   do SWZ</w:t>
      </w:r>
    </w:p>
    <w:p w14:paraId="202A40C0"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1002DC4C"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p>
    <w:p w14:paraId="58C9FB3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19) Podczas dokonywania oceny spełniania warunków technicznych asortymentu w Pakiecie 19 Zamawiający zwróci szczególną uwagę na:</w:t>
      </w:r>
    </w:p>
    <w:p w14:paraId="57B7623E"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Dodatkowa powłoka worka  - 20 pkt</w:t>
      </w:r>
    </w:p>
    <w:p w14:paraId="3140C8A1"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Dodatkowe elementy zestawu głowicy – 20 pkt.</w:t>
      </w:r>
    </w:p>
    <w:p w14:paraId="1D5D95BE"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9.19  do SWZ -zestawienie  parametrów ocenianych , a dotyczących parametrów technicznych punktowanych .</w:t>
      </w:r>
    </w:p>
    <w:p w14:paraId="2A4657E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7A78732"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0FA652E"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w:t>
      </w:r>
    </w:p>
    <w:p w14:paraId="41084B49"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763D047C"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9.19   do SWZ</w:t>
      </w:r>
    </w:p>
    <w:p w14:paraId="1DE20881" w14:textId="77777777" w:rsidR="00877632" w:rsidRPr="00877632" w:rsidRDefault="00877632" w:rsidP="00877632">
      <w:pPr>
        <w:suppressAutoHyphens/>
        <w:snapToGrid w:val="0"/>
        <w:spacing w:after="0" w:line="240" w:lineRule="auto"/>
        <w:rPr>
          <w:rFonts w:ascii="Times New Roman" w:eastAsia="Tahoma" w:hAnsi="Times New Roman" w:cs="Times New Roman"/>
          <w:kern w:val="0"/>
          <w14:ligatures w14:val="none"/>
        </w:rPr>
      </w:pPr>
    </w:p>
    <w:p w14:paraId="036CEF4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20) Podczas dokonywania oceny spełniania warunków technicznych asortymentu w Pakiecie 20 Zamawiający zwróci szczególną uwagę na:</w:t>
      </w:r>
    </w:p>
    <w:p w14:paraId="0524CD17"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Rodzaj stopu/metalu/ z którego zbudowana jest gwóźdź  - 40 pkt</w:t>
      </w:r>
    </w:p>
    <w:p w14:paraId="6FDCB1B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9.20  do SWZ -zestawienie  parametrów ocenianych , a dotyczących parametrów technicznych punktowanych .</w:t>
      </w:r>
    </w:p>
    <w:p w14:paraId="009A827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28BBFB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646709B"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575A8DD3"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47FFB53D"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9.20   do SWZ</w:t>
      </w:r>
    </w:p>
    <w:p w14:paraId="37D8B9F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10639D5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21) Podczas dokonywania oceny spełniania warunków technicznych asortymentu w Pakiecie 21 Zamawiający zwróci szczególną uwagę na:</w:t>
      </w:r>
    </w:p>
    <w:p w14:paraId="5897CD33"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Metoda sterylizacji zestawu  - 20 pkt</w:t>
      </w:r>
    </w:p>
    <w:p w14:paraId="52A7F904"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Sposób pakowania zestawu  - 20 pkt.</w:t>
      </w:r>
    </w:p>
    <w:p w14:paraId="1108DFF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lastRenderedPageBreak/>
        <w:t>Suma pkt przyznawana badanej ofercie wg danych zawartych w załączniku  nr 9.21  do SWZ -zestawienie  parametrów ocenianych , a dotyczących parametrów technicznych punktowanych .</w:t>
      </w:r>
    </w:p>
    <w:p w14:paraId="1C854547"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FBF64E6"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2C8E968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w:t>
      </w:r>
    </w:p>
    <w:p w14:paraId="7532BEF8"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36D513D3"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9.21   do SWZ</w:t>
      </w:r>
    </w:p>
    <w:p w14:paraId="27665680"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22) Podczas dokonywania oceny spełniania warunków technicznych asortymentu w Pakiecie 22 Zamawiający zwróci szczególną uwagę na:</w:t>
      </w:r>
    </w:p>
    <w:p w14:paraId="1C1145F8"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Dodatkowa powłoka cewnika  - 20 pkt</w:t>
      </w:r>
    </w:p>
    <w:p w14:paraId="5DB5E9EC"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Sposób sterylizacji  - 20 pkt.</w:t>
      </w:r>
    </w:p>
    <w:p w14:paraId="26DBF0BB"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9.22  do SWZ -zestawienie  parametrów ocenianych , a dotyczących parametrów technicznych punktowanych .</w:t>
      </w:r>
    </w:p>
    <w:p w14:paraId="5EAF024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7AF787E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524A905"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w:t>
      </w:r>
    </w:p>
    <w:p w14:paraId="6A74D60B"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1F444ACD"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9.22   do SWZ</w:t>
      </w:r>
    </w:p>
    <w:p w14:paraId="19F6560B"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23) Podczas dokonywania oceny spełniania warunków technicznych asortymentu w Pakiecie 23 Zamawiający zwróci szczególną uwagę na:</w:t>
      </w:r>
    </w:p>
    <w:p w14:paraId="1A4FA6FC"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Zawartość lateksu w zestawie  - 20 pkt</w:t>
      </w:r>
    </w:p>
    <w:p w14:paraId="7CC5D3DB"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Możliwość sprawdzenia zestawu bez jego rozpakowywania  - 20 pkt.</w:t>
      </w:r>
    </w:p>
    <w:p w14:paraId="4C5D6F3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9.23  do SWZ -zestawienie  parametrów ocenianych , a dotyczących parametrów technicznych punktowanych .</w:t>
      </w:r>
    </w:p>
    <w:p w14:paraId="378192F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0EECCD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643625A8"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w:t>
      </w:r>
    </w:p>
    <w:p w14:paraId="0C4F830A"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6162CFE0"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9.23   do SWZ</w:t>
      </w:r>
    </w:p>
    <w:p w14:paraId="26CDBBE3"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24) Podczas dokonywania oceny spełniania warunków technicznych asortymentu w Pakiecie 24 Zamawiający zwróci szczególną uwagę na:</w:t>
      </w:r>
    </w:p>
    <w:p w14:paraId="3DADC27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Materiał z którego zbudowany jest asortyment  - 40 pkt</w:t>
      </w:r>
    </w:p>
    <w:p w14:paraId="4E092DC2"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9.24  do SWZ -zestawienie  parametrów ocenianych , a dotyczących parametrów technicznych punktowanych .</w:t>
      </w:r>
    </w:p>
    <w:p w14:paraId="512D5AF8"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5407C0B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87950D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w:t>
      </w:r>
    </w:p>
    <w:p w14:paraId="712068C7"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03609E78"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9.24   do SWZ</w:t>
      </w:r>
    </w:p>
    <w:p w14:paraId="2CAC24F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25) Podczas dokonywania oceny spełniania warunków technicznych asortymentu w Pakiecie 25 Zamawiający zwróci szczególną uwagę na:</w:t>
      </w:r>
    </w:p>
    <w:p w14:paraId="631289CB"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Materiał z którego zbudowany jest asortyment - 20 pkt</w:t>
      </w:r>
    </w:p>
    <w:p w14:paraId="593D12D3"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Materiał z którego zbudowany jest asortyment - 10 pkt.</w:t>
      </w:r>
    </w:p>
    <w:p w14:paraId="17081FF1" w14:textId="77777777" w:rsidR="00877632" w:rsidRPr="00877632" w:rsidRDefault="00877632" w:rsidP="00877632">
      <w:pPr>
        <w:widowControl w:val="0"/>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c) Dostępność rodzajów rękojeści – 10 pkt.</w:t>
      </w:r>
    </w:p>
    <w:p w14:paraId="2DBE1A9F"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9.25  do SWZ -zestawienie  parametrów ocenianych , a dotyczących parametrów technicznych punktowanych .</w:t>
      </w:r>
    </w:p>
    <w:p w14:paraId="711016D5"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1148D7C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3289A9A8"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 +C</w:t>
      </w:r>
    </w:p>
    <w:p w14:paraId="663E61C1"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lastRenderedPageBreak/>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02390D26"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9.25   do SWZ</w:t>
      </w:r>
    </w:p>
    <w:p w14:paraId="61BA0AB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26) Podczas dokonywania oceny spełniania warunków technicznych asortymentu w Pakiecie 26 Zamawiający zwróci szczególną uwagę na:</w:t>
      </w:r>
    </w:p>
    <w:p w14:paraId="393A4396"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Calibri" w:hAnsi="Times New Roman" w:cs="Times New Roman"/>
          <w:kern w:val="0"/>
          <w14:ligatures w14:val="none"/>
        </w:rPr>
        <w:t xml:space="preserve">a) </w:t>
      </w:r>
      <w:r w:rsidRPr="00877632">
        <w:rPr>
          <w:rFonts w:ascii="Times New Roman" w:eastAsia="Tahoma" w:hAnsi="Times New Roman" w:cs="Times New Roman"/>
          <w:kern w:val="0"/>
          <w14:ligatures w14:val="none"/>
        </w:rPr>
        <w:t>Funkcjonalność fartuchów  - 30 pkt</w:t>
      </w:r>
    </w:p>
    <w:p w14:paraId="0B3F9CF3" w14:textId="77777777" w:rsidR="00877632" w:rsidRPr="00877632" w:rsidRDefault="00877632" w:rsidP="00877632">
      <w:pPr>
        <w:suppressAutoHyphens/>
        <w:spacing w:after="0" w:line="240" w:lineRule="auto"/>
        <w:rPr>
          <w:rFonts w:ascii="Times New Roman" w:eastAsia="Tahoma" w:hAnsi="Times New Roman" w:cs="Times New Roman"/>
          <w:kern w:val="0"/>
          <w14:ligatures w14:val="none"/>
        </w:rPr>
      </w:pPr>
      <w:r w:rsidRPr="00877632">
        <w:rPr>
          <w:rFonts w:ascii="Times New Roman" w:eastAsia="Tahoma" w:hAnsi="Times New Roman" w:cs="Times New Roman"/>
          <w:kern w:val="0"/>
          <w14:ligatures w14:val="none"/>
        </w:rPr>
        <w:t>b) Sposób pakowania zestawu  - 10 pkt.</w:t>
      </w:r>
    </w:p>
    <w:p w14:paraId="2274C662"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Suma pkt przyznawana badanej ofercie wg danych zawartych w załączniku  nr 9.26  do SWZ -zestawienie  parametrów ocenianych , a dotyczących parametrów technicznych punktowanych .</w:t>
      </w:r>
    </w:p>
    <w:p w14:paraId="74EB689A"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618D555"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01BCDB40"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p>
    <w:p w14:paraId="4533D0A9" w14:textId="77777777" w:rsidR="00877632" w:rsidRPr="00877632" w:rsidRDefault="00877632" w:rsidP="00877632">
      <w:pPr>
        <w:suppressAutoHyphens/>
        <w:spacing w:after="0" w:line="240" w:lineRule="auto"/>
        <w:rPr>
          <w:rFonts w:ascii="Times New Roman" w:eastAsia="SimSun, 宋体" w:hAnsi="Times New Roman" w:cs="Times New Roman"/>
          <w14:ligatures w14:val="none"/>
        </w:rPr>
      </w:pPr>
      <w:r w:rsidRPr="00877632">
        <w:rPr>
          <w:rFonts w:ascii="Times New Roman" w:eastAsia="SimSun, 宋体" w:hAnsi="Times New Roman" w:cs="Times New Roman"/>
          <w14:ligatures w14:val="none"/>
        </w:rPr>
        <w:tab/>
        <w:t xml:space="preserve">                                           Opcja punktowana A + B</w:t>
      </w:r>
    </w:p>
    <w:p w14:paraId="6FD8B5E4" w14:textId="77777777" w:rsidR="00877632" w:rsidRPr="00877632" w:rsidRDefault="00877632" w:rsidP="00877632">
      <w:pPr>
        <w:suppressAutoHyphens/>
        <w:spacing w:after="28" w:line="240" w:lineRule="auto"/>
        <w:rPr>
          <w:rFonts w:ascii="Times New Roman" w:eastAsia="Times New Roman" w:hAnsi="Times New Roman" w:cs="Times New Roman"/>
          <w14:ligatures w14:val="none"/>
        </w:rPr>
      </w:pPr>
      <w:r w:rsidRPr="00877632">
        <w:rPr>
          <w:rFonts w:ascii="Times New Roman" w:eastAsia="Times New Roman" w:hAnsi="Times New Roman" w:cs="Times New Roman"/>
          <w14:ligatures w14:val="none"/>
        </w:rPr>
        <w:t>PKT = -------------------------------------------------------------------------------------------------- x 100 x 40%</w:t>
      </w:r>
      <w:r w:rsidRPr="00877632">
        <w:rPr>
          <w:rFonts w:ascii="Times New Roman" w:eastAsia="Times New Roman" w:hAnsi="Times New Roman" w:cs="Times New Roman"/>
          <w:b/>
          <w:bCs/>
          <w14:ligatures w14:val="none"/>
        </w:rPr>
        <w:t xml:space="preserve">     </w:t>
      </w:r>
      <w:r w:rsidRPr="00877632">
        <w:rPr>
          <w:rFonts w:ascii="Times New Roman" w:eastAsia="Times New Roman" w:hAnsi="Times New Roman" w:cs="Times New Roman"/>
          <w:b/>
          <w:bCs/>
          <w14:ligatures w14:val="none"/>
        </w:rPr>
        <w:tab/>
      </w:r>
    </w:p>
    <w:p w14:paraId="67C6DC25" w14:textId="77777777" w:rsidR="00877632" w:rsidRPr="00877632" w:rsidRDefault="00877632" w:rsidP="00877632">
      <w:pPr>
        <w:suppressAutoHyphens/>
        <w:spacing w:after="0" w:line="240" w:lineRule="auto"/>
        <w:rPr>
          <w:rFonts w:ascii="Times New Roman" w:eastAsia="Calibri" w:hAnsi="Times New Roman" w:cs="Times New Roman"/>
          <w:bCs/>
          <w:kern w:val="0"/>
          <w14:ligatures w14:val="none"/>
        </w:rPr>
      </w:pPr>
      <w:r w:rsidRPr="00877632">
        <w:rPr>
          <w:rFonts w:ascii="Times New Roman" w:eastAsia="Calibri" w:hAnsi="Times New Roman" w:cs="Times New Roman"/>
          <w:b/>
          <w:bCs/>
          <w:kern w:val="0"/>
          <w14:ligatures w14:val="none"/>
        </w:rPr>
        <w:tab/>
        <w:t xml:space="preserve">40 -  </w:t>
      </w:r>
      <w:r w:rsidRPr="00877632">
        <w:rPr>
          <w:rFonts w:ascii="Times New Roman" w:eastAsia="Calibri" w:hAnsi="Times New Roman" w:cs="Times New Roman"/>
          <w:kern w:val="0"/>
          <w14:ligatures w14:val="none"/>
        </w:rPr>
        <w:t xml:space="preserve">Max ilość pkt. spośród ocenianych ofert wg danych dotyczących </w:t>
      </w:r>
      <w:r w:rsidRPr="00877632">
        <w:rPr>
          <w:rFonts w:ascii="Times New Roman" w:eastAsia="Calibri" w:hAnsi="Times New Roman" w:cs="Times New Roman"/>
          <w:kern w:val="0"/>
          <w14:ligatures w14:val="none"/>
        </w:rPr>
        <w:br/>
        <w:t xml:space="preserve">           dodatkowo punktowanych oferowanych opcji z wypełnionego </w:t>
      </w:r>
      <w:proofErr w:type="spellStart"/>
      <w:r w:rsidRPr="00877632">
        <w:rPr>
          <w:rFonts w:ascii="Times New Roman" w:eastAsia="Calibri" w:hAnsi="Times New Roman" w:cs="Times New Roman"/>
          <w:kern w:val="0"/>
          <w:u w:val="single"/>
          <w14:ligatures w14:val="none"/>
        </w:rPr>
        <w:t>zał</w:t>
      </w:r>
      <w:proofErr w:type="spellEnd"/>
      <w:r w:rsidRPr="00877632">
        <w:rPr>
          <w:rFonts w:ascii="Times New Roman" w:eastAsia="Calibri" w:hAnsi="Times New Roman" w:cs="Times New Roman"/>
          <w:kern w:val="0"/>
          <w:u w:val="single"/>
          <w14:ligatures w14:val="none"/>
        </w:rPr>
        <w:t xml:space="preserve"> .nr 9.26   do SWZ</w:t>
      </w:r>
    </w:p>
    <w:p w14:paraId="52F85C1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1CF0F63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27) Szczegółowy wykaz sposobu przyznawania punktów w tym kryterium zawiera Tabela oceny warunków technicznych do poszczególnych pakietów w </w:t>
      </w:r>
      <w:r w:rsidRPr="00877632">
        <w:rPr>
          <w:rFonts w:ascii="Times New Roman" w:eastAsia="Calibri" w:hAnsi="Times New Roman" w:cs="Times New Roman"/>
          <w:b/>
          <w:kern w:val="0"/>
          <w14:ligatures w14:val="none"/>
        </w:rPr>
        <w:t>zał. 2</w:t>
      </w:r>
      <w:r w:rsidRPr="00877632">
        <w:rPr>
          <w:rFonts w:ascii="Times New Roman" w:eastAsia="Calibri" w:hAnsi="Times New Roman" w:cs="Times New Roman"/>
          <w:kern w:val="0"/>
          <w14:ligatures w14:val="none"/>
        </w:rPr>
        <w:t xml:space="preserve"> –/opis przedmiotu zamówienia/</w:t>
      </w:r>
    </w:p>
    <w:p w14:paraId="632216A9"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2DCC2F35"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28) Zamawiający  przeprowadzi analizę warunków technicznych w Pakietach 1 – 26  na podstawie parametrów technicznych asortymentu, potwierdzonych badaniami producenta, katalogami, broszurami, kartami technicznymi lub nieodpłatnych próbek .</w:t>
      </w:r>
    </w:p>
    <w:p w14:paraId="0D3BC79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965B730" w14:textId="77777777" w:rsidR="00877632" w:rsidRPr="00877632" w:rsidRDefault="00877632" w:rsidP="00877632">
      <w:pPr>
        <w:suppressAutoHyphens/>
        <w:spacing w:after="0" w:line="240" w:lineRule="auto"/>
        <w:rPr>
          <w:rFonts w:ascii="Times New Roman" w:eastAsia="Calibri" w:hAnsi="Times New Roman" w:cs="Times New Roman"/>
          <w:kern w:val="0"/>
          <w:u w:val="single"/>
          <w14:ligatures w14:val="none"/>
        </w:rPr>
      </w:pPr>
    </w:p>
    <w:p w14:paraId="5E318E8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b/>
          <w:kern w:val="0"/>
          <w14:ligatures w14:val="none"/>
        </w:rPr>
        <w:t>3. Termin dostawy asortymentu.</w:t>
      </w:r>
    </w:p>
    <w:p w14:paraId="2E35553E"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F13E598"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3.1 Zamawiający wymaga </w:t>
      </w:r>
      <w:r w:rsidRPr="00877632">
        <w:rPr>
          <w:rFonts w:ascii="Times New Roman" w:eastAsia="Calibri" w:hAnsi="Times New Roman" w:cs="Times New Roman"/>
          <w:b/>
          <w:kern w:val="0"/>
          <w:u w:val="single"/>
          <w14:ligatures w14:val="none"/>
        </w:rPr>
        <w:t>max  20-dniowego</w:t>
      </w:r>
      <w:r w:rsidRPr="00877632">
        <w:rPr>
          <w:rFonts w:ascii="Times New Roman" w:eastAsia="Calibri" w:hAnsi="Times New Roman" w:cs="Times New Roman"/>
          <w:kern w:val="0"/>
          <w14:ligatures w14:val="none"/>
        </w:rPr>
        <w:t xml:space="preserve">  terminu dostawy od daty zamówienia.</w:t>
      </w:r>
    </w:p>
    <w:p w14:paraId="495BC94A"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61460A40" w14:textId="77777777" w:rsidR="00877632" w:rsidRPr="00877632" w:rsidRDefault="00877632" w:rsidP="00877632">
      <w:pPr>
        <w:suppressAutoHyphens/>
        <w:spacing w:after="0" w:line="240" w:lineRule="auto"/>
        <w:rPr>
          <w:rFonts w:ascii="Times New Roman" w:eastAsia="Calibri" w:hAnsi="Times New Roman" w:cs="Times New Roman"/>
          <w:b/>
          <w14:ligatures w14:val="none"/>
        </w:rPr>
      </w:pPr>
    </w:p>
    <w:p w14:paraId="57042871" w14:textId="77777777" w:rsidR="00877632" w:rsidRPr="00877632" w:rsidRDefault="00877632" w:rsidP="00877632">
      <w:pPr>
        <w:suppressAutoHyphens/>
        <w:spacing w:after="0" w:line="240" w:lineRule="auto"/>
        <w:rPr>
          <w:rFonts w:ascii="Times New Roman" w:eastAsia="Calibri" w:hAnsi="Times New Roman" w:cs="Times New Roman"/>
          <w14:ligatures w14:val="none"/>
        </w:rPr>
      </w:pPr>
    </w:p>
    <w:p w14:paraId="5590662B" w14:textId="77777777" w:rsidR="00877632" w:rsidRPr="00877632" w:rsidRDefault="00877632" w:rsidP="00877632">
      <w:pPr>
        <w:suppressAutoHyphens/>
        <w:spacing w:after="0" w:line="240" w:lineRule="auto"/>
        <w:rPr>
          <w:rFonts w:ascii="Times New Roman" w:eastAsia="Calibri" w:hAnsi="Times New Roman" w:cs="Times New Roman"/>
          <w14:ligatures w14:val="none"/>
        </w:rPr>
      </w:pPr>
    </w:p>
    <w:p w14:paraId="1FAC67C6" w14:textId="77777777" w:rsidR="00877632" w:rsidRPr="00877632" w:rsidRDefault="00877632" w:rsidP="00877632">
      <w:pPr>
        <w:widowControl w:val="0"/>
        <w:suppressAutoHyphens/>
        <w:spacing w:after="0" w:line="240" w:lineRule="auto"/>
        <w:textAlignment w:val="baseline"/>
        <w:rPr>
          <w:rFonts w:ascii="Times New Roman" w:eastAsia="SimSun" w:hAnsi="Times New Roman" w:cs="Times New Roman"/>
          <w:kern w:val="0"/>
          <w:lang w:eastAsia="zh-CN" w:bidi="hi-IN"/>
          <w14:ligatures w14:val="none"/>
        </w:rPr>
      </w:pPr>
    </w:p>
    <w:p w14:paraId="3415DCD7"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Kolbuszowa 07.11.2025r.</w:t>
      </w:r>
    </w:p>
    <w:p w14:paraId="45C5E9A4"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t>Dyrektor SP ZOZ Kolbuszowa</w:t>
      </w:r>
    </w:p>
    <w:p w14:paraId="54A101A2"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Zbigniew Strzelczyk</w:t>
      </w:r>
      <w:r w:rsidRPr="00877632">
        <w:rPr>
          <w:rFonts w:ascii="Times New Roman" w:eastAsia="Calibri" w:hAnsi="Times New Roman" w:cs="Times New Roman"/>
          <w:kern w:val="0"/>
          <w14:ligatures w14:val="none"/>
        </w:rPr>
        <w:tab/>
      </w:r>
      <w:r w:rsidRPr="00877632">
        <w:rPr>
          <w:rFonts w:ascii="Times New Roman" w:eastAsia="Calibri" w:hAnsi="Times New Roman" w:cs="Times New Roman"/>
          <w:kern w:val="0"/>
          <w14:ligatures w14:val="none"/>
        </w:rPr>
        <w:tab/>
        <w:t xml:space="preserve">                         </w:t>
      </w:r>
    </w:p>
    <w:p w14:paraId="3FC88183"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r w:rsidRPr="00877632">
        <w:rPr>
          <w:rFonts w:ascii="Times New Roman" w:eastAsia="Calibri" w:hAnsi="Times New Roman" w:cs="Times New Roman"/>
          <w:kern w:val="0"/>
          <w14:ligatures w14:val="none"/>
        </w:rPr>
        <w:t xml:space="preserve">                                                                                                     ……………………………………..</w:t>
      </w:r>
    </w:p>
    <w:p w14:paraId="0A1D5A61" w14:textId="77777777" w:rsidR="00877632" w:rsidRPr="00877632" w:rsidRDefault="00877632" w:rsidP="00877632">
      <w:pPr>
        <w:widowControl w:val="0"/>
        <w:suppressAutoHyphens/>
        <w:spacing w:after="0" w:line="240" w:lineRule="auto"/>
        <w:jc w:val="right"/>
        <w:textAlignment w:val="baseline"/>
        <w:rPr>
          <w:rFonts w:ascii="Times New Roman" w:eastAsia="SimSun" w:hAnsi="Times New Roman" w:cs="Times New Roman"/>
          <w:kern w:val="0"/>
          <w:lang w:eastAsia="zh-CN" w:bidi="hi-IN"/>
          <w14:ligatures w14:val="none"/>
        </w:rPr>
      </w:pP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r>
      <w:r w:rsidRPr="00877632">
        <w:rPr>
          <w:rFonts w:ascii="Times New Roman" w:eastAsia="SimSun" w:hAnsi="Times New Roman" w:cs="Times New Roman"/>
          <w:kern w:val="0"/>
          <w:lang w:eastAsia="zh-CN" w:bidi="hi-IN"/>
          <w14:ligatures w14:val="none"/>
        </w:rPr>
        <w:tab/>
        <w:t xml:space="preserve">/podpis osoby uprawnionej / </w:t>
      </w:r>
    </w:p>
    <w:p w14:paraId="23210246" w14:textId="77777777" w:rsidR="00877632" w:rsidRPr="00877632" w:rsidRDefault="00877632" w:rsidP="00877632">
      <w:pPr>
        <w:suppressAutoHyphens/>
        <w:spacing w:after="0" w:line="240" w:lineRule="auto"/>
        <w:rPr>
          <w:rFonts w:ascii="Times New Roman" w:eastAsia="Calibri" w:hAnsi="Times New Roman" w:cs="Times New Roman"/>
          <w:kern w:val="0"/>
          <w14:ligatures w14:val="none"/>
        </w:rPr>
      </w:pPr>
    </w:p>
    <w:p w14:paraId="4460F266" w14:textId="77777777" w:rsidR="00877632" w:rsidRPr="00877632" w:rsidRDefault="00877632" w:rsidP="00877632">
      <w:pPr>
        <w:suppressAutoHyphens/>
        <w:rPr>
          <w:rFonts w:ascii="Calibri" w:eastAsia="Calibri" w:hAnsi="Calibri" w:cs="Calibri"/>
        </w:rPr>
      </w:pPr>
    </w:p>
    <w:p w14:paraId="2C34A4FE" w14:textId="77777777" w:rsidR="00BC20D3" w:rsidRDefault="00BC20D3"/>
    <w:sectPr w:rsidR="00BC20D3" w:rsidSect="00877632">
      <w:type w:val="continuous"/>
      <w:pgSz w:w="11906" w:h="16838"/>
      <w:pgMar w:top="1134" w:right="1134" w:bottom="1134" w:left="1134" w:header="0" w:footer="0" w:gutter="0"/>
      <w:cols w:space="708"/>
      <w:formProt w:val="0"/>
      <w:docGrid w:linePitch="326"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sans-serif">
    <w:altName w:val="Arial"/>
    <w:panose1 w:val="00000000000000000000"/>
    <w:charset w:val="00"/>
    <w:family w:val="roman"/>
    <w:notTrueType/>
    <w:pitch w:val="default"/>
  </w:font>
  <w:font w:name="Helvetica">
    <w:panose1 w:val="020B0604020202020204"/>
    <w:charset w:val="00"/>
    <w:family w:val="swiss"/>
    <w:pitch w:val="variable"/>
    <w:sig w:usb0="00000007" w:usb1="00000000" w:usb2="00000000" w:usb3="00000000" w:csb0="00000093" w:csb1="00000000"/>
  </w:font>
  <w:font w:name="Cambria Math">
    <w:panose1 w:val="02040503050406030204"/>
    <w:charset w:val="EE"/>
    <w:family w:val="roman"/>
    <w:pitch w:val="variable"/>
    <w:sig w:usb0="E00006FF" w:usb1="420024FF" w:usb2="02000000" w:usb3="00000000" w:csb0="0000019F" w:csb1="00000000"/>
  </w:font>
  <w:font w:name="SimSun, 宋体">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52AE6"/>
    <w:multiLevelType w:val="multilevel"/>
    <w:tmpl w:val="D35292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27623DA"/>
    <w:multiLevelType w:val="multilevel"/>
    <w:tmpl w:val="4CD4F2F2"/>
    <w:lvl w:ilvl="0">
      <w:start w:val="1"/>
      <w:numFmt w:val="decimal"/>
      <w:lvlText w:val="%1)"/>
      <w:lvlJc w:val="left"/>
      <w:pPr>
        <w:tabs>
          <w:tab w:val="num" w:pos="0"/>
        </w:tabs>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0120A2A"/>
    <w:multiLevelType w:val="multilevel"/>
    <w:tmpl w:val="3554606C"/>
    <w:lvl w:ilvl="0">
      <w:start w:val="1"/>
      <w:numFmt w:val="lowerLetter"/>
      <w:lvlText w:val="%1)"/>
      <w:lvlJc w:val="left"/>
      <w:pPr>
        <w:tabs>
          <w:tab w:val="num" w:pos="1425"/>
        </w:tabs>
        <w:ind w:left="1425"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18814FF"/>
    <w:multiLevelType w:val="multilevel"/>
    <w:tmpl w:val="8480C5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408119841">
    <w:abstractNumId w:val="1"/>
  </w:num>
  <w:num w:numId="2" w16cid:durableId="1772047849">
    <w:abstractNumId w:val="2"/>
  </w:num>
  <w:num w:numId="3" w16cid:durableId="827786365">
    <w:abstractNumId w:val="3"/>
  </w:num>
  <w:num w:numId="4" w16cid:durableId="591745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632"/>
    <w:rsid w:val="000E33A5"/>
    <w:rsid w:val="003B0658"/>
    <w:rsid w:val="00401DF6"/>
    <w:rsid w:val="0071317F"/>
    <w:rsid w:val="00842297"/>
    <w:rsid w:val="00877632"/>
    <w:rsid w:val="00A524E3"/>
    <w:rsid w:val="00BC20D3"/>
    <w:rsid w:val="00CE49D3"/>
    <w:rsid w:val="00F5084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C9EDA"/>
  <w15:chartTrackingRefBased/>
  <w15:docId w15:val="{B9AA7D36-2F01-42B3-95E1-F7D7623E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877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77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7763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7763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7763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7763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7763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7763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7763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87763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7763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7763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7763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7763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7763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7763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7763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77632"/>
    <w:rPr>
      <w:rFonts w:eastAsiaTheme="majorEastAsia" w:cstheme="majorBidi"/>
      <w:color w:val="272727" w:themeColor="text1" w:themeTint="D8"/>
    </w:rPr>
  </w:style>
  <w:style w:type="paragraph" w:styleId="Tytu">
    <w:name w:val="Title"/>
    <w:basedOn w:val="Normalny"/>
    <w:next w:val="Normalny"/>
    <w:link w:val="TytuZnak"/>
    <w:uiPriority w:val="10"/>
    <w:qFormat/>
    <w:rsid w:val="00877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7763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7763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7763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77632"/>
    <w:pPr>
      <w:spacing w:before="160"/>
      <w:jc w:val="center"/>
    </w:pPr>
    <w:rPr>
      <w:i/>
      <w:iCs/>
      <w:color w:val="404040" w:themeColor="text1" w:themeTint="BF"/>
    </w:rPr>
  </w:style>
  <w:style w:type="character" w:customStyle="1" w:styleId="CytatZnak">
    <w:name w:val="Cytat Znak"/>
    <w:basedOn w:val="Domylnaczcionkaakapitu"/>
    <w:link w:val="Cytat"/>
    <w:uiPriority w:val="29"/>
    <w:rsid w:val="00877632"/>
    <w:rPr>
      <w:i/>
      <w:iCs/>
      <w:color w:val="404040" w:themeColor="text1" w:themeTint="BF"/>
    </w:rPr>
  </w:style>
  <w:style w:type="paragraph" w:styleId="Akapitzlist">
    <w:name w:val="List Paragraph"/>
    <w:basedOn w:val="Normalny"/>
    <w:qFormat/>
    <w:rsid w:val="00877632"/>
    <w:pPr>
      <w:ind w:left="720"/>
      <w:contextualSpacing/>
    </w:pPr>
  </w:style>
  <w:style w:type="character" w:styleId="Wyrnienieintensywne">
    <w:name w:val="Intense Emphasis"/>
    <w:basedOn w:val="Domylnaczcionkaakapitu"/>
    <w:uiPriority w:val="21"/>
    <w:qFormat/>
    <w:rsid w:val="00877632"/>
    <w:rPr>
      <w:i/>
      <w:iCs/>
      <w:color w:val="0F4761" w:themeColor="accent1" w:themeShade="BF"/>
    </w:rPr>
  </w:style>
  <w:style w:type="paragraph" w:styleId="Cytatintensywny">
    <w:name w:val="Intense Quote"/>
    <w:basedOn w:val="Normalny"/>
    <w:next w:val="Normalny"/>
    <w:link w:val="CytatintensywnyZnak"/>
    <w:uiPriority w:val="30"/>
    <w:qFormat/>
    <w:rsid w:val="00877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77632"/>
    <w:rPr>
      <w:i/>
      <w:iCs/>
      <w:color w:val="0F4761" w:themeColor="accent1" w:themeShade="BF"/>
    </w:rPr>
  </w:style>
  <w:style w:type="character" w:styleId="Odwoanieintensywne">
    <w:name w:val="Intense Reference"/>
    <w:basedOn w:val="Domylnaczcionkaakapitu"/>
    <w:uiPriority w:val="32"/>
    <w:qFormat/>
    <w:rsid w:val="00877632"/>
    <w:rPr>
      <w:b/>
      <w:bCs/>
      <w:smallCaps/>
      <w:color w:val="0F4761" w:themeColor="accent1" w:themeShade="BF"/>
      <w:spacing w:val="5"/>
    </w:rPr>
  </w:style>
  <w:style w:type="numbering" w:customStyle="1" w:styleId="Bezlisty1">
    <w:name w:val="Bez listy1"/>
    <w:next w:val="Bezlisty"/>
    <w:uiPriority w:val="99"/>
    <w:semiHidden/>
    <w:unhideWhenUsed/>
    <w:rsid w:val="00877632"/>
  </w:style>
  <w:style w:type="character" w:customStyle="1" w:styleId="TekstpodstawowyZnak">
    <w:name w:val="Tekst podstawowy Znak"/>
    <w:basedOn w:val="Domylnaczcionkaakapitu"/>
    <w:link w:val="Tekstpodstawowy1"/>
    <w:uiPriority w:val="99"/>
    <w:semiHidden/>
    <w:qFormat/>
    <w:rsid w:val="00877632"/>
    <w:rPr>
      <w:rFonts w:ascii="Liberation Serif" w:eastAsia="SimSun" w:hAnsi="Liberation Serif" w:cs="Mangal"/>
      <w:sz w:val="24"/>
      <w:szCs w:val="21"/>
      <w:lang w:eastAsia="zh-CN" w:bidi="hi-IN"/>
    </w:rPr>
  </w:style>
  <w:style w:type="character" w:customStyle="1" w:styleId="Wyrnieniedelikatne1">
    <w:name w:val="Wyróżnienie delikatne1"/>
    <w:basedOn w:val="Domylnaczcionkaakapitu"/>
    <w:uiPriority w:val="19"/>
    <w:qFormat/>
    <w:rsid w:val="00877632"/>
    <w:rPr>
      <w:i/>
      <w:iCs/>
      <w:color w:val="808080"/>
    </w:rPr>
  </w:style>
  <w:style w:type="character" w:customStyle="1" w:styleId="TekstdymkaZnak">
    <w:name w:val="Tekst dymka Znak"/>
    <w:basedOn w:val="Domylnaczcionkaakapitu"/>
    <w:link w:val="Tekstdymka"/>
    <w:uiPriority w:val="99"/>
    <w:semiHidden/>
    <w:qFormat/>
    <w:rsid w:val="00877632"/>
    <w:rPr>
      <w:rFonts w:ascii="Segoe UI" w:eastAsia="SimSun" w:hAnsi="Segoe UI" w:cs="Mangal"/>
      <w:color w:val="00000A"/>
      <w:sz w:val="18"/>
      <w:szCs w:val="16"/>
      <w:lang w:eastAsia="zh-CN" w:bidi="hi-IN"/>
    </w:rPr>
  </w:style>
  <w:style w:type="character" w:customStyle="1" w:styleId="Hipercze1">
    <w:name w:val="Hiperłącze1"/>
    <w:qFormat/>
    <w:rsid w:val="00877632"/>
    <w:rPr>
      <w:color w:val="000080"/>
      <w:u w:val="single"/>
    </w:rPr>
  </w:style>
  <w:style w:type="character" w:customStyle="1" w:styleId="WWCharLFO1LVL1">
    <w:name w:val="WW_CharLFO1LVL1"/>
    <w:qFormat/>
    <w:rsid w:val="00877632"/>
    <w:rPr>
      <w:rFonts w:ascii="Symbol" w:hAnsi="Symbol"/>
    </w:rPr>
  </w:style>
  <w:style w:type="character" w:customStyle="1" w:styleId="WWCharLFO1LVL2">
    <w:name w:val="WW_CharLFO1LVL2"/>
    <w:qFormat/>
    <w:rsid w:val="00877632"/>
    <w:rPr>
      <w:rFonts w:ascii="Courier New" w:hAnsi="Courier New" w:cs="Courier New"/>
    </w:rPr>
  </w:style>
  <w:style w:type="character" w:customStyle="1" w:styleId="WWCharLFO1LVL3">
    <w:name w:val="WW_CharLFO1LVL3"/>
    <w:qFormat/>
    <w:rsid w:val="00877632"/>
    <w:rPr>
      <w:rFonts w:ascii="Wingdings" w:hAnsi="Wingdings"/>
    </w:rPr>
  </w:style>
  <w:style w:type="character" w:customStyle="1" w:styleId="WWCharLFO1LVL4">
    <w:name w:val="WW_CharLFO1LVL4"/>
    <w:qFormat/>
    <w:rsid w:val="00877632"/>
    <w:rPr>
      <w:rFonts w:ascii="Symbol" w:hAnsi="Symbol"/>
    </w:rPr>
  </w:style>
  <w:style w:type="character" w:customStyle="1" w:styleId="WWCharLFO1LVL5">
    <w:name w:val="WW_CharLFO1LVL5"/>
    <w:qFormat/>
    <w:rsid w:val="00877632"/>
    <w:rPr>
      <w:rFonts w:ascii="Courier New" w:hAnsi="Courier New" w:cs="Courier New"/>
    </w:rPr>
  </w:style>
  <w:style w:type="character" w:customStyle="1" w:styleId="WWCharLFO1LVL6">
    <w:name w:val="WW_CharLFO1LVL6"/>
    <w:qFormat/>
    <w:rsid w:val="00877632"/>
    <w:rPr>
      <w:rFonts w:ascii="Wingdings" w:hAnsi="Wingdings"/>
    </w:rPr>
  </w:style>
  <w:style w:type="character" w:customStyle="1" w:styleId="WWCharLFO1LVL7">
    <w:name w:val="WW_CharLFO1LVL7"/>
    <w:qFormat/>
    <w:rsid w:val="00877632"/>
    <w:rPr>
      <w:rFonts w:ascii="Symbol" w:hAnsi="Symbol"/>
    </w:rPr>
  </w:style>
  <w:style w:type="character" w:customStyle="1" w:styleId="WWCharLFO1LVL8">
    <w:name w:val="WW_CharLFO1LVL8"/>
    <w:qFormat/>
    <w:rsid w:val="00877632"/>
    <w:rPr>
      <w:rFonts w:ascii="Courier New" w:hAnsi="Courier New" w:cs="Courier New"/>
    </w:rPr>
  </w:style>
  <w:style w:type="character" w:customStyle="1" w:styleId="WWCharLFO1LVL9">
    <w:name w:val="WW_CharLFO1LVL9"/>
    <w:qFormat/>
    <w:rsid w:val="00877632"/>
    <w:rPr>
      <w:rFonts w:ascii="Wingdings" w:hAnsi="Wingdings"/>
    </w:rPr>
  </w:style>
  <w:style w:type="character" w:customStyle="1" w:styleId="WWCharLFO2LVL1">
    <w:name w:val="WW_CharLFO2LVL1"/>
    <w:qFormat/>
    <w:rsid w:val="00877632"/>
    <w:rPr>
      <w:rFonts w:ascii="Symbol" w:hAnsi="Symbol"/>
    </w:rPr>
  </w:style>
  <w:style w:type="character" w:customStyle="1" w:styleId="WWCharLFO2LVL2">
    <w:name w:val="WW_CharLFO2LVL2"/>
    <w:qFormat/>
    <w:rsid w:val="00877632"/>
    <w:rPr>
      <w:rFonts w:ascii="Courier New" w:hAnsi="Courier New" w:cs="Courier New"/>
    </w:rPr>
  </w:style>
  <w:style w:type="character" w:customStyle="1" w:styleId="WWCharLFO2LVL3">
    <w:name w:val="WW_CharLFO2LVL3"/>
    <w:qFormat/>
    <w:rsid w:val="00877632"/>
    <w:rPr>
      <w:rFonts w:ascii="Wingdings" w:hAnsi="Wingdings"/>
    </w:rPr>
  </w:style>
  <w:style w:type="character" w:customStyle="1" w:styleId="WWCharLFO2LVL4">
    <w:name w:val="WW_CharLFO2LVL4"/>
    <w:qFormat/>
    <w:rsid w:val="00877632"/>
    <w:rPr>
      <w:rFonts w:ascii="Symbol" w:hAnsi="Symbol"/>
    </w:rPr>
  </w:style>
  <w:style w:type="character" w:customStyle="1" w:styleId="WWCharLFO2LVL5">
    <w:name w:val="WW_CharLFO2LVL5"/>
    <w:qFormat/>
    <w:rsid w:val="00877632"/>
    <w:rPr>
      <w:rFonts w:ascii="Courier New" w:hAnsi="Courier New" w:cs="Courier New"/>
    </w:rPr>
  </w:style>
  <w:style w:type="character" w:customStyle="1" w:styleId="WWCharLFO2LVL6">
    <w:name w:val="WW_CharLFO2LVL6"/>
    <w:qFormat/>
    <w:rsid w:val="00877632"/>
    <w:rPr>
      <w:rFonts w:ascii="Wingdings" w:hAnsi="Wingdings"/>
    </w:rPr>
  </w:style>
  <w:style w:type="character" w:customStyle="1" w:styleId="WWCharLFO2LVL7">
    <w:name w:val="WW_CharLFO2LVL7"/>
    <w:qFormat/>
    <w:rsid w:val="00877632"/>
    <w:rPr>
      <w:rFonts w:ascii="Symbol" w:hAnsi="Symbol"/>
    </w:rPr>
  </w:style>
  <w:style w:type="character" w:customStyle="1" w:styleId="WWCharLFO2LVL8">
    <w:name w:val="WW_CharLFO2LVL8"/>
    <w:qFormat/>
    <w:rsid w:val="00877632"/>
    <w:rPr>
      <w:rFonts w:ascii="Courier New" w:hAnsi="Courier New" w:cs="Courier New"/>
    </w:rPr>
  </w:style>
  <w:style w:type="character" w:customStyle="1" w:styleId="WWCharLFO2LVL9">
    <w:name w:val="WW_CharLFO2LVL9"/>
    <w:qFormat/>
    <w:rsid w:val="00877632"/>
    <w:rPr>
      <w:rFonts w:ascii="Wingdings" w:hAnsi="Wingdings"/>
    </w:rPr>
  </w:style>
  <w:style w:type="character" w:customStyle="1" w:styleId="WWCharLFO3LVL1">
    <w:name w:val="WW_CharLFO3LVL1"/>
    <w:qFormat/>
    <w:rsid w:val="00877632"/>
    <w:rPr>
      <w:rFonts w:ascii="Symbol" w:hAnsi="Symbol"/>
    </w:rPr>
  </w:style>
  <w:style w:type="character" w:customStyle="1" w:styleId="WWCharLFO3LVL2">
    <w:name w:val="WW_CharLFO3LVL2"/>
    <w:qFormat/>
    <w:rsid w:val="00877632"/>
    <w:rPr>
      <w:rFonts w:ascii="Courier New" w:hAnsi="Courier New" w:cs="Courier New"/>
    </w:rPr>
  </w:style>
  <w:style w:type="character" w:customStyle="1" w:styleId="WWCharLFO3LVL3">
    <w:name w:val="WW_CharLFO3LVL3"/>
    <w:qFormat/>
    <w:rsid w:val="00877632"/>
    <w:rPr>
      <w:rFonts w:ascii="Wingdings" w:hAnsi="Wingdings"/>
    </w:rPr>
  </w:style>
  <w:style w:type="character" w:customStyle="1" w:styleId="WWCharLFO3LVL4">
    <w:name w:val="WW_CharLFO3LVL4"/>
    <w:qFormat/>
    <w:rsid w:val="00877632"/>
    <w:rPr>
      <w:rFonts w:ascii="Symbol" w:hAnsi="Symbol"/>
    </w:rPr>
  </w:style>
  <w:style w:type="character" w:customStyle="1" w:styleId="WWCharLFO3LVL5">
    <w:name w:val="WW_CharLFO3LVL5"/>
    <w:qFormat/>
    <w:rsid w:val="00877632"/>
    <w:rPr>
      <w:rFonts w:ascii="Courier New" w:hAnsi="Courier New" w:cs="Courier New"/>
    </w:rPr>
  </w:style>
  <w:style w:type="character" w:customStyle="1" w:styleId="WWCharLFO3LVL6">
    <w:name w:val="WW_CharLFO3LVL6"/>
    <w:qFormat/>
    <w:rsid w:val="00877632"/>
    <w:rPr>
      <w:rFonts w:ascii="Wingdings" w:hAnsi="Wingdings"/>
    </w:rPr>
  </w:style>
  <w:style w:type="character" w:customStyle="1" w:styleId="WWCharLFO3LVL7">
    <w:name w:val="WW_CharLFO3LVL7"/>
    <w:qFormat/>
    <w:rsid w:val="00877632"/>
    <w:rPr>
      <w:rFonts w:ascii="Symbol" w:hAnsi="Symbol"/>
    </w:rPr>
  </w:style>
  <w:style w:type="character" w:customStyle="1" w:styleId="WWCharLFO3LVL8">
    <w:name w:val="WW_CharLFO3LVL8"/>
    <w:qFormat/>
    <w:rsid w:val="00877632"/>
    <w:rPr>
      <w:rFonts w:ascii="Courier New" w:hAnsi="Courier New" w:cs="Courier New"/>
    </w:rPr>
  </w:style>
  <w:style w:type="character" w:customStyle="1" w:styleId="WWCharLFO3LVL9">
    <w:name w:val="WW_CharLFO3LVL9"/>
    <w:qFormat/>
    <w:rsid w:val="00877632"/>
    <w:rPr>
      <w:rFonts w:ascii="Wingdings" w:hAnsi="Wingdings"/>
    </w:rPr>
  </w:style>
  <w:style w:type="character" w:customStyle="1" w:styleId="q4iawc">
    <w:name w:val="q4iawc"/>
    <w:basedOn w:val="Domylnaczcionkaakapitu"/>
    <w:qFormat/>
    <w:rsid w:val="00877632"/>
  </w:style>
  <w:style w:type="character" w:customStyle="1" w:styleId="TekstprzypisukocowegoZnak">
    <w:name w:val="Tekst przypisu końcowego Znak"/>
    <w:basedOn w:val="Domylnaczcionkaakapitu"/>
    <w:link w:val="Tekstprzypisukocowego"/>
    <w:uiPriority w:val="99"/>
    <w:semiHidden/>
    <w:qFormat/>
    <w:rsid w:val="00877632"/>
    <w:rPr>
      <w:szCs w:val="20"/>
    </w:rPr>
  </w:style>
  <w:style w:type="character" w:customStyle="1" w:styleId="Znakiprzypiswkocowych">
    <w:name w:val="Znaki przypisów końcowych"/>
    <w:uiPriority w:val="99"/>
    <w:semiHidden/>
    <w:unhideWhenUsed/>
    <w:qFormat/>
    <w:rsid w:val="00877632"/>
    <w:rPr>
      <w:vertAlign w:val="superscript"/>
    </w:rPr>
  </w:style>
  <w:style w:type="character" w:customStyle="1" w:styleId="Znakiprzypiswkocowychuser">
    <w:name w:val="Znaki przypisów końcowych (user)"/>
    <w:qFormat/>
    <w:rsid w:val="00877632"/>
    <w:rPr>
      <w:vertAlign w:val="superscript"/>
    </w:rPr>
  </w:style>
  <w:style w:type="character" w:styleId="Odwoanieprzypisukocowego">
    <w:name w:val="endnote reference"/>
    <w:rsid w:val="00877632"/>
    <w:rPr>
      <w:vertAlign w:val="superscript"/>
    </w:rPr>
  </w:style>
  <w:style w:type="character" w:customStyle="1" w:styleId="NagwekZnak">
    <w:name w:val="Nagłówek Znak"/>
    <w:basedOn w:val="Domylnaczcionkaakapitu"/>
    <w:link w:val="Nagwek"/>
    <w:qFormat/>
    <w:rsid w:val="00877632"/>
    <w:rPr>
      <w:rFonts w:ascii="Liberation Sans" w:eastAsia="Microsoft YaHei" w:hAnsi="Liberation Sans"/>
      <w:kern w:val="0"/>
      <w:sz w:val="28"/>
      <w:szCs w:val="28"/>
      <w14:ligatures w14:val="none"/>
    </w:rPr>
  </w:style>
  <w:style w:type="character" w:customStyle="1" w:styleId="TekstpodstawowyZnak1">
    <w:name w:val="Tekst podstawowy Znak1"/>
    <w:basedOn w:val="Domylnaczcionkaakapitu"/>
    <w:link w:val="Tekstpodstawowy"/>
    <w:qFormat/>
    <w:rsid w:val="00877632"/>
    <w:rPr>
      <w:kern w:val="0"/>
      <w:sz w:val="20"/>
      <w14:ligatures w14:val="none"/>
    </w:rPr>
  </w:style>
  <w:style w:type="character" w:customStyle="1" w:styleId="TekstdymkaZnak1">
    <w:name w:val="Tekst dymka Znak1"/>
    <w:basedOn w:val="Domylnaczcionkaakapitu"/>
    <w:uiPriority w:val="99"/>
    <w:semiHidden/>
    <w:qFormat/>
    <w:rsid w:val="00877632"/>
    <w:rPr>
      <w:rFonts w:ascii="Segoe UI" w:hAnsi="Segoe UI" w:cs="Segoe UI"/>
      <w:sz w:val="18"/>
      <w:szCs w:val="18"/>
    </w:rPr>
  </w:style>
  <w:style w:type="character" w:customStyle="1" w:styleId="TekstprzypisukocowegoZnak1">
    <w:name w:val="Tekst przypisu końcowego Znak1"/>
    <w:basedOn w:val="Domylnaczcionkaakapitu"/>
    <w:uiPriority w:val="99"/>
    <w:semiHidden/>
    <w:qFormat/>
    <w:rsid w:val="00877632"/>
    <w:rPr>
      <w:sz w:val="20"/>
      <w:szCs w:val="20"/>
    </w:rPr>
  </w:style>
  <w:style w:type="character" w:customStyle="1" w:styleId="Wyrnieniedelikatne2">
    <w:name w:val="Wyróżnienie delikatne2"/>
    <w:basedOn w:val="Domylnaczcionkaakapitu"/>
    <w:uiPriority w:val="19"/>
    <w:qFormat/>
    <w:rsid w:val="00877632"/>
    <w:rPr>
      <w:i/>
      <w:iCs/>
      <w:color w:val="404040"/>
    </w:rPr>
  </w:style>
  <w:style w:type="character" w:customStyle="1" w:styleId="Nagwek1Znak1">
    <w:name w:val="Nagłówek 1 Znak1"/>
    <w:basedOn w:val="Domylnaczcionkaakapitu"/>
    <w:uiPriority w:val="9"/>
    <w:qFormat/>
    <w:rsid w:val="00877632"/>
    <w:rPr>
      <w:rFonts w:ascii="Calibri Light" w:eastAsia="Calibri Light" w:hAnsi="Calibri Light" w:cs="Calibri Light"/>
      <w:color w:val="2F5496"/>
      <w:sz w:val="32"/>
      <w:szCs w:val="32"/>
    </w:rPr>
  </w:style>
  <w:style w:type="paragraph" w:styleId="Nagwek">
    <w:name w:val="header"/>
    <w:basedOn w:val="Normalny"/>
    <w:next w:val="Tekstpodstawowy1"/>
    <w:link w:val="NagwekZnak"/>
    <w:qFormat/>
    <w:rsid w:val="00877632"/>
    <w:pPr>
      <w:keepNext/>
      <w:suppressAutoHyphens/>
      <w:spacing w:before="240" w:after="120" w:line="240" w:lineRule="auto"/>
    </w:pPr>
    <w:rPr>
      <w:rFonts w:ascii="Liberation Sans" w:eastAsia="Microsoft YaHei" w:hAnsi="Liberation Sans"/>
      <w:kern w:val="0"/>
      <w:sz w:val="28"/>
      <w:szCs w:val="28"/>
      <w14:ligatures w14:val="none"/>
    </w:rPr>
  </w:style>
  <w:style w:type="character" w:customStyle="1" w:styleId="NagwekZnak1">
    <w:name w:val="Nagłówek Znak1"/>
    <w:basedOn w:val="Domylnaczcionkaakapitu"/>
    <w:uiPriority w:val="99"/>
    <w:semiHidden/>
    <w:rsid w:val="00877632"/>
  </w:style>
  <w:style w:type="paragraph" w:styleId="Tekstpodstawowy">
    <w:name w:val="Body Text"/>
    <w:basedOn w:val="Normalny"/>
    <w:link w:val="TekstpodstawowyZnak1"/>
    <w:rsid w:val="00877632"/>
    <w:pPr>
      <w:suppressAutoHyphens/>
      <w:spacing w:after="140" w:line="276" w:lineRule="auto"/>
    </w:pPr>
    <w:rPr>
      <w:kern w:val="0"/>
      <w:sz w:val="20"/>
      <w14:ligatures w14:val="none"/>
    </w:rPr>
  </w:style>
  <w:style w:type="character" w:customStyle="1" w:styleId="TekstpodstawowyZnak2">
    <w:name w:val="Tekst podstawowy Znak2"/>
    <w:basedOn w:val="Domylnaczcionkaakapitu"/>
    <w:uiPriority w:val="99"/>
    <w:semiHidden/>
    <w:rsid w:val="00877632"/>
  </w:style>
  <w:style w:type="paragraph" w:styleId="Lista">
    <w:name w:val="List"/>
    <w:basedOn w:val="Tekstpodstawowy1"/>
    <w:rsid w:val="00877632"/>
  </w:style>
  <w:style w:type="paragraph" w:styleId="Legenda">
    <w:name w:val="caption"/>
    <w:basedOn w:val="Normalny"/>
    <w:qFormat/>
    <w:rsid w:val="00877632"/>
    <w:pPr>
      <w:suppressLineNumbers/>
      <w:suppressAutoHyphens/>
      <w:spacing w:before="120" w:after="120" w:line="240" w:lineRule="auto"/>
    </w:pPr>
    <w:rPr>
      <w:i/>
      <w:iCs/>
      <w:kern w:val="0"/>
      <w:sz w:val="20"/>
      <w14:ligatures w14:val="none"/>
    </w:rPr>
  </w:style>
  <w:style w:type="paragraph" w:customStyle="1" w:styleId="Indeks">
    <w:name w:val="Indeks"/>
    <w:basedOn w:val="Normalny"/>
    <w:qFormat/>
    <w:rsid w:val="00877632"/>
    <w:pPr>
      <w:suppressLineNumbers/>
      <w:suppressAutoHyphens/>
      <w:spacing w:after="0" w:line="240" w:lineRule="auto"/>
    </w:pPr>
    <w:rPr>
      <w:kern w:val="0"/>
      <w:sz w:val="20"/>
      <w14:ligatures w14:val="none"/>
    </w:rPr>
  </w:style>
  <w:style w:type="paragraph" w:customStyle="1" w:styleId="Nagwekuser">
    <w:name w:val="Nagłówek (user)"/>
    <w:basedOn w:val="Normalny"/>
    <w:next w:val="Tekstpodstawowy"/>
    <w:qFormat/>
    <w:rsid w:val="00877632"/>
    <w:pPr>
      <w:keepNext/>
      <w:suppressAutoHyphens/>
      <w:spacing w:before="240" w:after="120"/>
    </w:pPr>
    <w:rPr>
      <w:rFonts w:ascii="Liberation Sans" w:eastAsia="Microsoft YaHei" w:hAnsi="Liberation Sans" w:cs="Arial"/>
      <w:sz w:val="28"/>
      <w:szCs w:val="28"/>
    </w:rPr>
  </w:style>
  <w:style w:type="paragraph" w:customStyle="1" w:styleId="Indeksuser">
    <w:name w:val="Indeks (user)"/>
    <w:basedOn w:val="Normalny"/>
    <w:qFormat/>
    <w:rsid w:val="00877632"/>
    <w:pPr>
      <w:suppressLineNumbers/>
      <w:suppressAutoHyphens/>
    </w:pPr>
    <w:rPr>
      <w:rFonts w:cs="Arial"/>
    </w:rPr>
  </w:style>
  <w:style w:type="paragraph" w:customStyle="1" w:styleId="Nagwek11">
    <w:name w:val="Nagłówek 11"/>
    <w:basedOn w:val="Normalny"/>
    <w:next w:val="Normalny"/>
    <w:qFormat/>
    <w:rsid w:val="00877632"/>
    <w:pPr>
      <w:keepNext/>
      <w:suppressAutoHyphens/>
      <w:outlineLvl w:val="0"/>
    </w:pPr>
    <w:rPr>
      <w:rFonts w:cs="Calibri"/>
      <w:kern w:val="0"/>
      <w:sz w:val="24"/>
      <w:szCs w:val="24"/>
      <w14:ligatures w14:val="none"/>
    </w:rPr>
  </w:style>
  <w:style w:type="paragraph" w:customStyle="1" w:styleId="Gwkaistopkauser">
    <w:name w:val="Główka i stopka (user)"/>
    <w:basedOn w:val="Normalny"/>
    <w:qFormat/>
    <w:rsid w:val="00877632"/>
    <w:pPr>
      <w:suppressAutoHyphens/>
    </w:pPr>
  </w:style>
  <w:style w:type="paragraph" w:customStyle="1" w:styleId="Gwkaistopka">
    <w:name w:val="Główka i stopka"/>
    <w:basedOn w:val="Normalny"/>
    <w:qFormat/>
    <w:rsid w:val="00877632"/>
    <w:pPr>
      <w:suppressAutoHyphens/>
      <w:spacing w:after="0" w:line="240" w:lineRule="auto"/>
    </w:pPr>
    <w:rPr>
      <w:kern w:val="0"/>
      <w:sz w:val="20"/>
      <w14:ligatures w14:val="none"/>
    </w:rPr>
  </w:style>
  <w:style w:type="paragraph" w:customStyle="1" w:styleId="Tekstpodstawowy1">
    <w:name w:val="Tekst podstawowy1"/>
    <w:basedOn w:val="Normalny"/>
    <w:link w:val="TekstpodstawowyZnak"/>
    <w:uiPriority w:val="99"/>
    <w:semiHidden/>
    <w:unhideWhenUsed/>
    <w:qFormat/>
    <w:rsid w:val="00877632"/>
    <w:pPr>
      <w:suppressAutoHyphens/>
      <w:spacing w:after="120" w:line="240" w:lineRule="auto"/>
    </w:pPr>
    <w:rPr>
      <w:rFonts w:ascii="Liberation Serif" w:eastAsia="SimSun" w:hAnsi="Liberation Serif" w:cs="Mangal"/>
      <w:sz w:val="24"/>
      <w:szCs w:val="21"/>
      <w:lang w:eastAsia="zh-CN" w:bidi="hi-IN"/>
    </w:rPr>
  </w:style>
  <w:style w:type="paragraph" w:customStyle="1" w:styleId="Nagwek10">
    <w:name w:val="Nagłówek1"/>
    <w:basedOn w:val="Normalny"/>
    <w:next w:val="Tekstpodstawowy1"/>
    <w:qFormat/>
    <w:rsid w:val="00877632"/>
    <w:pPr>
      <w:keepNext/>
      <w:suppressAutoHyphens/>
      <w:spacing w:before="240" w:after="120" w:line="240" w:lineRule="auto"/>
    </w:pPr>
    <w:rPr>
      <w:rFonts w:ascii="Liberation Sans" w:eastAsia="Microsoft YaHei" w:hAnsi="Liberation Sans"/>
      <w:kern w:val="0"/>
      <w:sz w:val="28"/>
      <w:szCs w:val="28"/>
      <w14:ligatures w14:val="none"/>
    </w:rPr>
  </w:style>
  <w:style w:type="paragraph" w:customStyle="1" w:styleId="Podpis1">
    <w:name w:val="Podpis1"/>
    <w:basedOn w:val="Normalny"/>
    <w:qFormat/>
    <w:rsid w:val="00877632"/>
    <w:pPr>
      <w:suppressLineNumbers/>
      <w:suppressAutoHyphens/>
      <w:spacing w:before="120" w:after="120" w:line="240" w:lineRule="auto"/>
    </w:pPr>
    <w:rPr>
      <w:i/>
      <w:iCs/>
      <w:kern w:val="0"/>
      <w:sz w:val="20"/>
      <w14:ligatures w14:val="none"/>
    </w:rPr>
  </w:style>
  <w:style w:type="paragraph" w:customStyle="1" w:styleId="Standard">
    <w:name w:val="Standard"/>
    <w:qFormat/>
    <w:rsid w:val="00877632"/>
    <w:pPr>
      <w:widowControl w:val="0"/>
      <w:suppressAutoHyphens/>
      <w:spacing w:after="0" w:line="240" w:lineRule="auto"/>
      <w:textAlignment w:val="baseline"/>
    </w:pPr>
    <w:rPr>
      <w:rFonts w:ascii="Liberation Serif" w:eastAsia="SimSun" w:hAnsi="Liberation Serif" w:cs="Mangal"/>
      <w:color w:val="00000A"/>
      <w:kern w:val="0"/>
      <w:sz w:val="24"/>
      <w:szCs w:val="24"/>
      <w:lang w:eastAsia="zh-CN" w:bidi="hi-IN"/>
      <w14:ligatures w14:val="none"/>
    </w:rPr>
  </w:style>
  <w:style w:type="paragraph" w:customStyle="1" w:styleId="Zawartotabeli">
    <w:name w:val="Zawartość tabeli"/>
    <w:basedOn w:val="Standard"/>
    <w:qFormat/>
    <w:rsid w:val="00877632"/>
    <w:pPr>
      <w:suppressLineNumbers/>
    </w:pPr>
  </w:style>
  <w:style w:type="paragraph" w:customStyle="1" w:styleId="pkt">
    <w:name w:val="pkt"/>
    <w:basedOn w:val="Normalny"/>
    <w:qFormat/>
    <w:rsid w:val="00877632"/>
    <w:pPr>
      <w:suppressAutoHyphens/>
      <w:spacing w:before="60" w:after="60" w:line="240" w:lineRule="auto"/>
      <w:ind w:left="851" w:hanging="295"/>
      <w:jc w:val="both"/>
    </w:pPr>
    <w:rPr>
      <w:rFonts w:ascii="Times New Roman" w:eastAsia="Lucida Sans Unicode" w:hAnsi="Times New Roman" w:cs="Tahoma"/>
      <w:kern w:val="0"/>
      <w:sz w:val="20"/>
      <w14:ligatures w14:val="none"/>
    </w:rPr>
  </w:style>
  <w:style w:type="paragraph" w:customStyle="1" w:styleId="Style2">
    <w:name w:val="Style 2"/>
    <w:basedOn w:val="Normalny"/>
    <w:qFormat/>
    <w:rsid w:val="00877632"/>
    <w:pPr>
      <w:suppressAutoHyphens/>
      <w:spacing w:after="0" w:line="240" w:lineRule="auto"/>
    </w:pPr>
    <w:rPr>
      <w:rFonts w:ascii="Times New Roman" w:eastAsia="Times New Roman" w:hAnsi="Times New Roman" w:cs="Times New Roman"/>
      <w:kern w:val="0"/>
      <w:sz w:val="20"/>
      <w14:ligatures w14:val="none"/>
    </w:rPr>
  </w:style>
  <w:style w:type="paragraph" w:customStyle="1" w:styleId="WW-Zawartotabeli">
    <w:name w:val="WW-Zawartość tabeli"/>
    <w:qFormat/>
    <w:rsid w:val="00877632"/>
    <w:pPr>
      <w:suppressLineNumbers/>
      <w:suppressAutoHyphens/>
      <w:spacing w:after="120" w:line="276" w:lineRule="auto"/>
    </w:pPr>
    <w:rPr>
      <w:rFonts w:ascii="Times New Roman" w:eastAsia="Lucida Sans Unicode" w:hAnsi="Times New Roman" w:cs="Times New Roman"/>
      <w:color w:val="00000A"/>
      <w:kern w:val="0"/>
      <w:sz w:val="24"/>
      <w14:ligatures w14:val="none"/>
    </w:rPr>
  </w:style>
  <w:style w:type="paragraph" w:customStyle="1" w:styleId="WW-Nagwektabeli">
    <w:name w:val="WW-Nagłówek tabeli"/>
    <w:basedOn w:val="WW-Zawartotabeli"/>
    <w:qFormat/>
    <w:rsid w:val="00877632"/>
    <w:pPr>
      <w:jc w:val="center"/>
    </w:pPr>
    <w:rPr>
      <w:b/>
      <w:bCs/>
      <w:i/>
      <w:iCs/>
    </w:rPr>
  </w:style>
  <w:style w:type="paragraph" w:customStyle="1" w:styleId="Nagwektabeli">
    <w:name w:val="Nagłówek tabeli"/>
    <w:basedOn w:val="Zawartotabeli"/>
    <w:qFormat/>
    <w:rsid w:val="00877632"/>
  </w:style>
  <w:style w:type="paragraph" w:styleId="Tekstdymka">
    <w:name w:val="Balloon Text"/>
    <w:basedOn w:val="Normalny"/>
    <w:link w:val="TekstdymkaZnak"/>
    <w:uiPriority w:val="99"/>
    <w:semiHidden/>
    <w:unhideWhenUsed/>
    <w:qFormat/>
    <w:rsid w:val="00877632"/>
    <w:pPr>
      <w:suppressAutoHyphens/>
      <w:spacing w:after="0" w:line="240" w:lineRule="auto"/>
    </w:pPr>
    <w:rPr>
      <w:rFonts w:ascii="Segoe UI" w:eastAsia="SimSun" w:hAnsi="Segoe UI" w:cs="Mangal"/>
      <w:color w:val="00000A"/>
      <w:sz w:val="18"/>
      <w:szCs w:val="16"/>
      <w:lang w:eastAsia="zh-CN" w:bidi="hi-IN"/>
    </w:rPr>
  </w:style>
  <w:style w:type="character" w:customStyle="1" w:styleId="TekstdymkaZnak2">
    <w:name w:val="Tekst dymka Znak2"/>
    <w:basedOn w:val="Domylnaczcionkaakapitu"/>
    <w:uiPriority w:val="99"/>
    <w:semiHidden/>
    <w:rsid w:val="00877632"/>
    <w:rPr>
      <w:rFonts w:ascii="Segoe UI" w:hAnsi="Segoe UI" w:cs="Segoe UI"/>
      <w:sz w:val="18"/>
      <w:szCs w:val="18"/>
    </w:rPr>
  </w:style>
  <w:style w:type="paragraph" w:customStyle="1" w:styleId="Textbody">
    <w:name w:val="Text body"/>
    <w:basedOn w:val="Standard"/>
    <w:qFormat/>
    <w:rsid w:val="00877632"/>
    <w:pPr>
      <w:suppressAutoHyphens w:val="0"/>
      <w:spacing w:after="140"/>
    </w:pPr>
    <w:rPr>
      <w:rFonts w:eastAsia="NSimSun"/>
    </w:rPr>
  </w:style>
  <w:style w:type="paragraph" w:customStyle="1" w:styleId="Default">
    <w:name w:val="Default"/>
    <w:qFormat/>
    <w:rsid w:val="00877632"/>
    <w:pPr>
      <w:suppressAutoHyphens/>
      <w:spacing w:after="0" w:line="240" w:lineRule="auto"/>
    </w:pPr>
    <w:rPr>
      <w:rFonts w:ascii="Arial" w:eastAsia="Calibri" w:hAnsi="Arial" w:cs="Arial"/>
      <w:color w:val="000000"/>
      <w:kern w:val="0"/>
      <w:sz w:val="24"/>
      <w:szCs w:val="24"/>
      <w14:ligatures w14:val="none"/>
    </w:rPr>
  </w:style>
  <w:style w:type="paragraph" w:customStyle="1" w:styleId="Klauzula">
    <w:name w:val="Klauzula"/>
    <w:basedOn w:val="Normalny"/>
    <w:qFormat/>
    <w:rsid w:val="00877632"/>
    <w:pPr>
      <w:suppressAutoHyphens/>
      <w:spacing w:before="120" w:after="240" w:line="240" w:lineRule="auto"/>
    </w:pPr>
    <w:rPr>
      <w:rFonts w:cs="Tahoma"/>
      <w:kern w:val="0"/>
      <w:sz w:val="20"/>
      <w14:ligatures w14:val="none"/>
    </w:rPr>
  </w:style>
  <w:style w:type="paragraph" w:styleId="Bezodstpw">
    <w:name w:val="No Spacing"/>
    <w:basedOn w:val="Normalny"/>
    <w:qFormat/>
    <w:rsid w:val="00877632"/>
    <w:pPr>
      <w:suppressAutoHyphens/>
      <w:spacing w:after="0" w:line="240" w:lineRule="auto"/>
    </w:pPr>
    <w:rPr>
      <w:rFonts w:ascii="Calibri" w:hAnsi="Calibri" w:cs="Calibri"/>
      <w:kern w:val="0"/>
      <w14:ligatures w14:val="none"/>
    </w:rPr>
  </w:style>
  <w:style w:type="paragraph" w:styleId="Tekstprzypisukocowego">
    <w:name w:val="endnote text"/>
    <w:basedOn w:val="Normalny"/>
    <w:link w:val="TekstprzypisukocowegoZnak"/>
    <w:uiPriority w:val="99"/>
    <w:semiHidden/>
    <w:unhideWhenUsed/>
    <w:rsid w:val="00877632"/>
    <w:pPr>
      <w:suppressAutoHyphens/>
      <w:spacing w:after="0" w:line="240" w:lineRule="auto"/>
    </w:pPr>
    <w:rPr>
      <w:szCs w:val="20"/>
    </w:rPr>
  </w:style>
  <w:style w:type="character" w:customStyle="1" w:styleId="TekstprzypisukocowegoZnak2">
    <w:name w:val="Tekst przypisu końcowego Znak2"/>
    <w:basedOn w:val="Domylnaczcionkaakapitu"/>
    <w:uiPriority w:val="99"/>
    <w:semiHidden/>
    <w:rsid w:val="00877632"/>
    <w:rPr>
      <w:sz w:val="20"/>
      <w:szCs w:val="20"/>
    </w:rPr>
  </w:style>
  <w:style w:type="paragraph" w:customStyle="1" w:styleId="Zawartotabeliuser">
    <w:name w:val="Zawartość tabeli (user)"/>
    <w:basedOn w:val="Normalny"/>
    <w:qFormat/>
    <w:rsid w:val="00877632"/>
    <w:pPr>
      <w:widowControl w:val="0"/>
      <w:suppressLineNumbers/>
      <w:suppressAutoHyphens/>
    </w:pPr>
  </w:style>
  <w:style w:type="paragraph" w:customStyle="1" w:styleId="Nagwektabeliuser">
    <w:name w:val="Nagłówek tabeli (user)"/>
    <w:basedOn w:val="Zawartotabeliuser"/>
    <w:qFormat/>
    <w:rsid w:val="00877632"/>
    <w:pPr>
      <w:jc w:val="center"/>
    </w:pPr>
    <w:rPr>
      <w:b/>
      <w:bCs/>
    </w:rPr>
  </w:style>
  <w:style w:type="numbering" w:customStyle="1" w:styleId="Bezlistyuser">
    <w:name w:val="Bez listy (user)"/>
    <w:uiPriority w:val="99"/>
    <w:semiHidden/>
    <w:unhideWhenUsed/>
    <w:qFormat/>
    <w:rsid w:val="00877632"/>
  </w:style>
  <w:style w:type="numbering" w:customStyle="1" w:styleId="Bezlisty11">
    <w:name w:val="Bez listy11"/>
    <w:uiPriority w:val="99"/>
    <w:semiHidden/>
    <w:unhideWhenUsed/>
    <w:qFormat/>
    <w:rsid w:val="00877632"/>
  </w:style>
  <w:style w:type="numbering" w:customStyle="1" w:styleId="Bezlisty111">
    <w:name w:val="Bez listy111"/>
    <w:uiPriority w:val="99"/>
    <w:semiHidden/>
    <w:unhideWhenUsed/>
    <w:qFormat/>
    <w:rsid w:val="00877632"/>
  </w:style>
  <w:style w:type="table" w:styleId="Tabela-Siatka">
    <w:name w:val="Table Grid"/>
    <w:basedOn w:val="Standardowy"/>
    <w:uiPriority w:val="59"/>
    <w:rsid w:val="00877632"/>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877632"/>
    <w:pPr>
      <w:suppressAutoHyphens/>
      <w:spacing w:after="0" w:line="240" w:lineRule="auto"/>
    </w:pPr>
    <w:rPr>
      <w:sz w:val="20"/>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Wyrnieniedelikatne">
    <w:name w:val="Subtle Emphasis"/>
    <w:basedOn w:val="Domylnaczcionkaakapitu"/>
    <w:uiPriority w:val="19"/>
    <w:qFormat/>
    <w:rsid w:val="0087763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126</Pages>
  <Words>53579</Words>
  <Characters>321480</Characters>
  <Application>Microsoft Office Word</Application>
  <DocSecurity>0</DocSecurity>
  <Lines>2679</Lines>
  <Paragraphs>748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2025-11-28T09:51:00Z</dcterms:created>
  <dcterms:modified xsi:type="dcterms:W3CDTF">2025-12-02T11:58:00Z</dcterms:modified>
</cp:coreProperties>
</file>