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4F6C5A9"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2F017E">
        <w:rPr>
          <w:rFonts w:cs="Times New Roman"/>
          <w:b/>
          <w:bCs/>
          <w:sz w:val="20"/>
          <w:szCs w:val="20"/>
        </w:rPr>
        <w:t>8</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25A0DC2"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2F017E">
        <w:rPr>
          <w:rFonts w:cs="Times New Roman"/>
          <w:sz w:val="20"/>
          <w:szCs w:val="20"/>
        </w:rPr>
        <w:t>8</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3E719D21"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2F017E">
        <w:rPr>
          <w:rFonts w:cs="Times New Roman"/>
          <w:sz w:val="20"/>
          <w:szCs w:val="20"/>
        </w:rPr>
        <w:t>8</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1704EB2A" w:rsidR="000D0F86" w:rsidRPr="009B38F3" w:rsidRDefault="000D0F86" w:rsidP="00F316B5">
      <w:pPr>
        <w:numPr>
          <w:ilvl w:val="0"/>
          <w:numId w:val="6"/>
        </w:numPr>
        <w:tabs>
          <w:tab w:val="left" w:pos="709"/>
        </w:tabs>
        <w:spacing w:after="0"/>
        <w:ind w:right="49"/>
        <w:rPr>
          <w:rFonts w:cs="Times New Roman"/>
          <w:sz w:val="20"/>
          <w:szCs w:val="20"/>
        </w:rPr>
      </w:pPr>
      <w:r w:rsidRPr="009B38F3">
        <w:rPr>
          <w:rFonts w:cs="Times New Roman"/>
          <w:sz w:val="20"/>
          <w:szCs w:val="20"/>
        </w:rPr>
        <w:t xml:space="preserve">Wykonawca oświadcza, że Towar będący przedmiotem umowy spełnia warunki dopuszczenia do obrotu  i do stosowania  na terytorium  Rzeczypospolitej  Polskiej  </w:t>
      </w:r>
      <w:r w:rsidR="00315D8D" w:rsidRPr="009B38F3">
        <w:rPr>
          <w:rFonts w:cs="Times New Roman"/>
          <w:sz w:val="20"/>
          <w:szCs w:val="20"/>
        </w:rPr>
        <w:t>oraz posiada oznakowanie CE</w:t>
      </w:r>
      <w:r w:rsidR="00A63267" w:rsidRPr="009B38F3">
        <w:rPr>
          <w:rFonts w:cs="Times New Roman"/>
          <w:sz w:val="20"/>
          <w:szCs w:val="20"/>
        </w:rPr>
        <w:t>.</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 xml:space="preserve">podda się każdorazowo (także po rozwiązaniu lub wygaśnięciu </w:t>
      </w:r>
      <w:r w:rsidRPr="001910B4">
        <w:rPr>
          <w:rFonts w:cs="Times New Roman"/>
          <w:sz w:val="20"/>
          <w:szCs w:val="20"/>
        </w:rPr>
        <w:lastRenderedPageBreak/>
        <w:t>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Default="004455A9" w:rsidP="00F316B5">
      <w:pPr>
        <w:tabs>
          <w:tab w:val="left" w:pos="1080"/>
        </w:tabs>
        <w:spacing w:after="0"/>
        <w:ind w:left="720" w:right="49"/>
        <w:jc w:val="center"/>
        <w:rPr>
          <w:rFonts w:cs="Times New Roman"/>
          <w:b/>
          <w:sz w:val="20"/>
          <w:szCs w:val="20"/>
        </w:rPr>
      </w:pPr>
      <w:r w:rsidRPr="00602001">
        <w:rPr>
          <w:rFonts w:cs="Times New Roman"/>
          <w:b/>
          <w:sz w:val="20"/>
          <w:szCs w:val="20"/>
        </w:rPr>
        <w:t>§ 2.</w:t>
      </w:r>
    </w:p>
    <w:p w14:paraId="2210419A" w14:textId="03166B9B" w:rsidR="002F017E" w:rsidRPr="002F017E" w:rsidRDefault="002F017E" w:rsidP="00F316B5">
      <w:pPr>
        <w:tabs>
          <w:tab w:val="left" w:pos="1080"/>
        </w:tabs>
        <w:spacing w:after="0"/>
        <w:ind w:left="720" w:right="49"/>
        <w:jc w:val="center"/>
        <w:rPr>
          <w:rFonts w:cs="Times New Roman"/>
          <w:bCs/>
          <w:i/>
          <w:iCs/>
          <w:sz w:val="20"/>
          <w:szCs w:val="20"/>
        </w:rPr>
      </w:pPr>
      <w:r>
        <w:rPr>
          <w:rFonts w:cs="Times New Roman"/>
          <w:b/>
          <w:i/>
          <w:iCs/>
          <w:sz w:val="20"/>
          <w:szCs w:val="20"/>
        </w:rPr>
        <w:t>(skreślony)</w:t>
      </w:r>
    </w:p>
    <w:p w14:paraId="7197784C" w14:textId="538CEEAB" w:rsidR="001B4AFD" w:rsidRPr="002F017E" w:rsidRDefault="00AA1941" w:rsidP="00602001">
      <w:pPr>
        <w:spacing w:after="0"/>
        <w:jc w:val="center"/>
        <w:rPr>
          <w:rFonts w:cs="Times New Roman"/>
          <w:b/>
          <w:i/>
          <w:strike/>
          <w:sz w:val="20"/>
          <w:szCs w:val="20"/>
        </w:rPr>
      </w:pPr>
      <w:r w:rsidRPr="002F017E">
        <w:rPr>
          <w:rFonts w:cs="Times New Roman"/>
          <w:b/>
          <w:i/>
          <w:strike/>
          <w:sz w:val="20"/>
          <w:szCs w:val="20"/>
        </w:rPr>
        <w:t>Zobowiązania Wykonawcy wynikające z Międzynarodowego Instrumentu Zamówień (IZM)</w:t>
      </w:r>
    </w:p>
    <w:p w14:paraId="5AEEF66A" w14:textId="6FBDCE35" w:rsidR="00111219" w:rsidRPr="002F017E" w:rsidRDefault="00AA1941" w:rsidP="00AA1941">
      <w:pPr>
        <w:widowControl/>
        <w:numPr>
          <w:ilvl w:val="0"/>
          <w:numId w:val="5"/>
        </w:numPr>
        <w:spacing w:after="0"/>
        <w:ind w:right="49"/>
        <w:rPr>
          <w:rFonts w:cs="Times New Roman"/>
          <w:strike/>
          <w:sz w:val="20"/>
          <w:szCs w:val="20"/>
        </w:rPr>
      </w:pPr>
      <w:r w:rsidRPr="002F017E">
        <w:rPr>
          <w:rFonts w:cs="Times New Roman"/>
          <w:strike/>
          <w:sz w:val="20"/>
          <w:szCs w:val="20"/>
        </w:rPr>
        <w:t>Wykonawca zobowiązuje się do przestrzegania następujących warunków wynikających z Międzynarodowego Instrumentu Zamówień (IZM), zgodnie z art. 8 Rozporządzenia (UE) 2022/1031 oraz Rozporządzeniem Wykonawczym Komisji (UE) 2025/1197:</w:t>
      </w:r>
    </w:p>
    <w:p w14:paraId="18F94F28" w14:textId="24A88F23" w:rsidR="00AA1941" w:rsidRPr="002F017E" w:rsidRDefault="00AA1941" w:rsidP="00AA1941">
      <w:pPr>
        <w:pStyle w:val="Akapitzlist"/>
        <w:widowControl/>
        <w:numPr>
          <w:ilvl w:val="0"/>
          <w:numId w:val="25"/>
        </w:numPr>
        <w:spacing w:after="0"/>
        <w:ind w:right="49"/>
        <w:rPr>
          <w:strike/>
          <w:sz w:val="20"/>
          <w:szCs w:val="20"/>
        </w:rPr>
      </w:pPr>
      <w:r w:rsidRPr="002F017E">
        <w:rPr>
          <w:strike/>
          <w:sz w:val="20"/>
          <w:szCs w:val="20"/>
        </w:rPr>
        <w:t>nie zleci w ramach podwykonawstwa więcej niż 50% całkowitej wartości zamówienia Wykonawcom pochodzącym z państwa trzeciego objętego środkiem IZM. Lista państw objętych środkiem IZM jest określona w Rozporządzeniu Wykonawczym Komisji (UE) 2025/1197,</w:t>
      </w:r>
    </w:p>
    <w:p w14:paraId="06678F5B" w14:textId="6DA6B509" w:rsidR="00AA1941" w:rsidRPr="002F017E" w:rsidRDefault="00AA1941" w:rsidP="00AA1941">
      <w:pPr>
        <w:pStyle w:val="Akapitzlist"/>
        <w:widowControl/>
        <w:numPr>
          <w:ilvl w:val="0"/>
          <w:numId w:val="25"/>
        </w:numPr>
        <w:spacing w:after="0"/>
        <w:ind w:right="49"/>
        <w:rPr>
          <w:strike/>
          <w:sz w:val="20"/>
          <w:szCs w:val="20"/>
        </w:rPr>
      </w:pPr>
      <w:r w:rsidRPr="002F017E">
        <w:rPr>
          <w:strike/>
          <w:sz w:val="20"/>
          <w:szCs w:val="20"/>
        </w:rPr>
        <w:t>w przypadku, gdy przedmiot zamówienia obejmuje dostawę towarów, zapewni,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Wykonawcę, czy przez podwykonawcę.</w:t>
      </w:r>
    </w:p>
    <w:p w14:paraId="1C7035A0" w14:textId="4F98C2E9" w:rsidR="00ED6BF8" w:rsidRPr="002F017E" w:rsidRDefault="00AA1941" w:rsidP="00AA1941">
      <w:pPr>
        <w:widowControl/>
        <w:numPr>
          <w:ilvl w:val="0"/>
          <w:numId w:val="5"/>
        </w:numPr>
        <w:spacing w:after="0"/>
        <w:ind w:right="49"/>
        <w:rPr>
          <w:rFonts w:cs="Times New Roman"/>
          <w:strike/>
          <w:sz w:val="20"/>
          <w:szCs w:val="20"/>
        </w:rPr>
      </w:pPr>
      <w:r w:rsidRPr="002F017E">
        <w:rPr>
          <w:rFonts w:cs="Times New Roman"/>
          <w:strike/>
          <w:sz w:val="20"/>
          <w:szCs w:val="20"/>
        </w:rPr>
        <w:t xml:space="preserve">Wykonawca zobowiązany jest do dostarczenia Zamawiającemu, na każde jego żądanie, odpowiednich dowodów potwierdzających spełnienie zobowiązań, o których mowa w ust. 1 </w:t>
      </w:r>
      <w:r w:rsidR="00E523BA" w:rsidRPr="002F017E">
        <w:rPr>
          <w:rFonts w:cs="Times New Roman"/>
          <w:strike/>
          <w:sz w:val="20"/>
          <w:szCs w:val="20"/>
        </w:rPr>
        <w:t>pkt</w:t>
      </w:r>
      <w:r w:rsidRPr="002F017E">
        <w:rPr>
          <w:rFonts w:cs="Times New Roman"/>
          <w:strike/>
          <w:sz w:val="20"/>
          <w:szCs w:val="20"/>
        </w:rPr>
        <w:t xml:space="preserve"> </w:t>
      </w:r>
      <w:r w:rsidR="00E523BA" w:rsidRPr="002F017E">
        <w:rPr>
          <w:rFonts w:cs="Times New Roman"/>
          <w:strike/>
          <w:sz w:val="20"/>
          <w:szCs w:val="20"/>
        </w:rPr>
        <w:t>1</w:t>
      </w:r>
      <w:r w:rsidRPr="002F017E">
        <w:rPr>
          <w:rFonts w:cs="Times New Roman"/>
          <w:strike/>
          <w:sz w:val="20"/>
          <w:szCs w:val="20"/>
        </w:rPr>
        <w:t xml:space="preserve">) lub </w:t>
      </w:r>
      <w:r w:rsidR="00E523BA" w:rsidRPr="002F017E">
        <w:rPr>
          <w:rFonts w:cs="Times New Roman"/>
          <w:strike/>
          <w:sz w:val="20"/>
          <w:szCs w:val="20"/>
        </w:rPr>
        <w:t>2</w:t>
      </w:r>
      <w:r w:rsidRPr="002F017E">
        <w:rPr>
          <w:rFonts w:cs="Times New Roman"/>
          <w:strike/>
          <w:sz w:val="20"/>
          <w:szCs w:val="20"/>
        </w:rPr>
        <w:t>), najpóźniej w chwili zakończenia realizacji zamówienia. Zamawiający może zażądać przedstawienia takich dowodów również w trakcie trwania umowy, w uzasadnionych przypadkach.</w:t>
      </w:r>
    </w:p>
    <w:p w14:paraId="17C5EAEF" w14:textId="5CCA6A0C" w:rsidR="00E760FA" w:rsidRPr="002F017E" w:rsidRDefault="007F2502" w:rsidP="007F2502">
      <w:pPr>
        <w:numPr>
          <w:ilvl w:val="0"/>
          <w:numId w:val="5"/>
        </w:numPr>
        <w:tabs>
          <w:tab w:val="left" w:pos="426"/>
        </w:tabs>
        <w:autoSpaceDE w:val="0"/>
        <w:spacing w:after="0"/>
        <w:rPr>
          <w:rFonts w:cs="Times New Roman"/>
          <w:strike/>
          <w:sz w:val="20"/>
          <w:szCs w:val="20"/>
        </w:rPr>
      </w:pPr>
      <w:r w:rsidRPr="002F017E">
        <w:rPr>
          <w:rFonts w:cs="Times New Roman"/>
          <w:strike/>
          <w:sz w:val="20"/>
          <w:szCs w:val="20"/>
        </w:rPr>
        <w:t xml:space="preserve">W przypadku nieprzestrzegania przez Wykonawcę zobowiązań, o których mowa w ust. 1 </w:t>
      </w:r>
      <w:r w:rsidR="00E523BA" w:rsidRPr="002F017E">
        <w:rPr>
          <w:rFonts w:cs="Times New Roman"/>
          <w:strike/>
          <w:sz w:val="20"/>
          <w:szCs w:val="20"/>
        </w:rPr>
        <w:t>pkt</w:t>
      </w:r>
      <w:r w:rsidRPr="002F017E">
        <w:rPr>
          <w:rFonts w:cs="Times New Roman"/>
          <w:strike/>
          <w:sz w:val="20"/>
          <w:szCs w:val="20"/>
        </w:rPr>
        <w:t xml:space="preserve"> </w:t>
      </w:r>
      <w:r w:rsidR="00E523BA" w:rsidRPr="002F017E">
        <w:rPr>
          <w:rFonts w:cs="Times New Roman"/>
          <w:strike/>
          <w:sz w:val="20"/>
          <w:szCs w:val="20"/>
        </w:rPr>
        <w:t>1)</w:t>
      </w:r>
      <w:r w:rsidRPr="002F017E">
        <w:rPr>
          <w:rFonts w:cs="Times New Roman"/>
          <w:strike/>
          <w:sz w:val="20"/>
          <w:szCs w:val="20"/>
        </w:rPr>
        <w:t xml:space="preserve"> lub </w:t>
      </w:r>
      <w:r w:rsidR="00E523BA" w:rsidRPr="002F017E">
        <w:rPr>
          <w:rFonts w:cs="Times New Roman"/>
          <w:strike/>
          <w:sz w:val="20"/>
          <w:szCs w:val="20"/>
        </w:rPr>
        <w:t>2</w:t>
      </w:r>
      <w:r w:rsidRPr="002F017E">
        <w:rPr>
          <w:rFonts w:cs="Times New Roman"/>
          <w:strike/>
          <w:sz w:val="20"/>
          <w:szCs w:val="20"/>
        </w:rPr>
        <w:t>), Wykonawca zapłaci Zamawiającemu proporcjonalną opłatę w wysokości 15% całkowitej wartości zamówienia brutto. Opłata zostanie naliczona za każdy przypadek naruszenia, niezależnie od tego, czy naruszenie dotyczyło podwykonawstwa, czy pochodzenia towarów/usług. Zamawiający zastrzega sobie prawo do dochodzenia odszkodowania przewyższającego wysokość 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36ABA787" w:rsidR="00E94C43" w:rsidRDefault="009B38F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2F017E" w:rsidRPr="002F017E">
        <w:rPr>
          <w:bCs/>
          <w:sz w:val="20"/>
          <w:szCs w:val="20"/>
        </w:rPr>
        <w:t>Zmywarka do dużych przedmiotów wraz ze zmiękczaczem wody</w:t>
      </w:r>
      <w:r w:rsidR="00CF7E96">
        <w:rPr>
          <w:bCs/>
          <w:sz w:val="20"/>
          <w:szCs w:val="20"/>
        </w:rPr>
        <w:t>,</w:t>
      </w:r>
    </w:p>
    <w:p w14:paraId="55EA5E4D" w14:textId="1316B70C" w:rsidR="008A0425" w:rsidRPr="002F017E" w:rsidRDefault="009B38F3" w:rsidP="002F017E">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2F017E" w:rsidRPr="002F017E">
        <w:rPr>
          <w:bCs/>
          <w:sz w:val="20"/>
          <w:szCs w:val="20"/>
        </w:rPr>
        <w:t>Stanowisko kuchenne wielofunkcyjne</w:t>
      </w:r>
      <w:r w:rsidR="002F017E">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A65EAD9"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lastRenderedPageBreak/>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10E28">
        <w:rPr>
          <w:sz w:val="20"/>
          <w:szCs w:val="20"/>
        </w:rPr>
        <w:t>8</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0F8BD42B"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25726D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lastRenderedPageBreak/>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06BDE5EC"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2F017E" w:rsidRPr="002F017E">
        <w:rPr>
          <w:bCs/>
          <w:sz w:val="20"/>
          <w:szCs w:val="20"/>
        </w:rPr>
        <w:t>Zmywarka do dużych przedmiotów wraz ze zmiękczaczem wody</w:t>
      </w:r>
      <w:r w:rsidR="002F017E" w:rsidRPr="002F017E">
        <w:rPr>
          <w:rStyle w:val="Odwoanieprzypisudolnego"/>
          <w:bCs/>
          <w:sz w:val="20"/>
          <w:szCs w:val="20"/>
          <w:vertAlign w:val="baseline"/>
        </w:rPr>
        <w:t xml:space="preserve"> </w:t>
      </w:r>
      <w:r w:rsidR="001251B0">
        <w:rPr>
          <w:rStyle w:val="Odwoanieprzypisudolnego"/>
          <w:bCs/>
          <w:sz w:val="20"/>
          <w:szCs w:val="20"/>
        </w:rPr>
        <w:footnoteReference w:id="3"/>
      </w:r>
      <w:r>
        <w:rPr>
          <w:bCs/>
          <w:sz w:val="20"/>
          <w:szCs w:val="20"/>
        </w:rPr>
        <w:t>,</w:t>
      </w:r>
    </w:p>
    <w:p w14:paraId="39A63D9A" w14:textId="6E6A71F5"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2F017E" w:rsidRPr="002F017E">
        <w:rPr>
          <w:bCs/>
          <w:sz w:val="20"/>
          <w:szCs w:val="20"/>
        </w:rPr>
        <w:t>Stanowisko kuchenne wielofunkcyjne</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7C1DBC2" w14:textId="65C30E02"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r w:rsidR="00A63267">
        <w:rPr>
          <w:bCs/>
          <w:sz w:val="20"/>
          <w:szCs w:val="20"/>
        </w:rPr>
        <w:t xml:space="preserve">, przy czym w odniesieniu do </w:t>
      </w:r>
      <w:r w:rsidR="00A63267" w:rsidRPr="00A63267">
        <w:rPr>
          <w:bCs/>
          <w:sz w:val="20"/>
          <w:szCs w:val="20"/>
        </w:rPr>
        <w:t>tarcz</w:t>
      </w:r>
      <w:r w:rsidR="00A63267">
        <w:rPr>
          <w:bCs/>
          <w:sz w:val="20"/>
          <w:szCs w:val="20"/>
        </w:rPr>
        <w:t>y</w:t>
      </w:r>
      <w:r w:rsidR="00A63267" w:rsidRPr="00A63267">
        <w:rPr>
          <w:bCs/>
          <w:sz w:val="20"/>
          <w:szCs w:val="20"/>
        </w:rPr>
        <w:t xml:space="preserve"> tną</w:t>
      </w:r>
      <w:r w:rsidR="00A63267">
        <w:rPr>
          <w:bCs/>
          <w:sz w:val="20"/>
          <w:szCs w:val="20"/>
        </w:rPr>
        <w:t xml:space="preserve">cych, zestawu do puree, szatkownicy stanowiących akcesoria stanowiska kuchennego wielofunkcyjnego obowiązuje </w:t>
      </w:r>
      <w:r w:rsidR="0022365F">
        <w:rPr>
          <w:bCs/>
          <w:sz w:val="20"/>
          <w:szCs w:val="20"/>
        </w:rPr>
        <w:t>wskazany w załączniku nr 11.8 12 miesięczny okres gwarancji.</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47A39A2"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w:t>
      </w:r>
      <w:r w:rsidRPr="001251B0">
        <w:rPr>
          <w:rFonts w:cs="Times New Roman"/>
          <w:sz w:val="20"/>
          <w:szCs w:val="20"/>
        </w:rPr>
        <w:lastRenderedPageBreak/>
        <w:t xml:space="preserve">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w:t>
      </w:r>
      <w:r w:rsidRPr="004F04B1">
        <w:rPr>
          <w:rFonts w:cs="Times New Roman"/>
          <w:sz w:val="20"/>
          <w:szCs w:val="20"/>
        </w:rPr>
        <w:lastRenderedPageBreak/>
        <w:t>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4001DDC9"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lastRenderedPageBreak/>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2D438CFC"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A0047">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38FFE1EE" w14:textId="0EFFB2CF" w:rsidR="00AA0047" w:rsidRPr="00E01C58" w:rsidRDefault="00AA0047"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w:t>
      </w:r>
      <w:r w:rsidRPr="00602001">
        <w:rPr>
          <w:rFonts w:cs="Times New Roman"/>
          <w:bCs/>
          <w:sz w:val="20"/>
          <w:szCs w:val="20"/>
        </w:rPr>
        <w:lastRenderedPageBreak/>
        <w:t>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Pr>
          <w:rFonts w:cs="Times New Roman"/>
          <w:iCs/>
          <w:sz w:val="20"/>
          <w:szCs w:val="20"/>
        </w:rPr>
        <w:lastRenderedPageBreak/>
        <w:t>………………………………)</w:t>
      </w:r>
      <w:r w:rsidRPr="008C519C">
        <w:rPr>
          <w:rFonts w:cs="Times New Roman"/>
          <w:iCs/>
          <w:sz w:val="20"/>
          <w:szCs w:val="20"/>
        </w:rPr>
        <w:t>, zgodnie z ofertą Wykonawcy</w:t>
      </w:r>
      <w:r>
        <w:rPr>
          <w:rFonts w:cs="Times New Roman"/>
          <w:iCs/>
          <w:sz w:val="20"/>
          <w:szCs w:val="20"/>
        </w:rPr>
        <w:t>, w tym:</w:t>
      </w:r>
    </w:p>
    <w:p w14:paraId="307732D3" w14:textId="4E0B639D" w:rsidR="008C519C" w:rsidRDefault="002F017E" w:rsidP="00566404">
      <w:pPr>
        <w:pStyle w:val="Akapitzlist"/>
        <w:numPr>
          <w:ilvl w:val="0"/>
          <w:numId w:val="44"/>
        </w:numPr>
        <w:tabs>
          <w:tab w:val="left" w:pos="851"/>
        </w:tabs>
        <w:spacing w:after="0"/>
        <w:ind w:left="709" w:right="49" w:hanging="425"/>
        <w:rPr>
          <w:iCs/>
          <w:sz w:val="20"/>
          <w:szCs w:val="20"/>
        </w:rPr>
      </w:pPr>
      <w:r w:rsidRPr="002F017E">
        <w:rPr>
          <w:bCs/>
          <w:sz w:val="20"/>
          <w:szCs w:val="20"/>
        </w:rPr>
        <w:t>Zmywarka do dużych przedmiotów wraz ze zmiękczaczem wody</w:t>
      </w:r>
      <w:r w:rsidR="00F145C8">
        <w:rPr>
          <w:bCs/>
          <w:sz w:val="20"/>
          <w:szCs w:val="20"/>
        </w:rPr>
        <w:t>, cena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p>
    <w:p w14:paraId="07F447BC" w14:textId="2F171E51" w:rsidR="008C519C" w:rsidRDefault="002F017E" w:rsidP="00566404">
      <w:pPr>
        <w:pStyle w:val="Akapitzlist"/>
        <w:numPr>
          <w:ilvl w:val="0"/>
          <w:numId w:val="44"/>
        </w:numPr>
        <w:tabs>
          <w:tab w:val="left" w:pos="851"/>
        </w:tabs>
        <w:spacing w:after="0"/>
        <w:ind w:left="709" w:right="49" w:hanging="425"/>
        <w:rPr>
          <w:iCs/>
          <w:sz w:val="20"/>
          <w:szCs w:val="20"/>
        </w:rPr>
      </w:pPr>
      <w:r w:rsidRPr="002F017E">
        <w:rPr>
          <w:bCs/>
          <w:sz w:val="20"/>
          <w:szCs w:val="20"/>
        </w:rPr>
        <w:t>Stanowisko kuchenne wielofunkcyjne</w:t>
      </w:r>
      <w:r w:rsidR="00AA4A4F">
        <w:rPr>
          <w:iCs/>
          <w:sz w:val="20"/>
          <w:szCs w:val="20"/>
        </w:rPr>
        <w:t xml:space="preserve">, cena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63267">
        <w:rPr>
          <w:iCs/>
          <w:sz w:val="20"/>
          <w:szCs w:val="20"/>
        </w:rPr>
        <w:t>.</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xml:space="preserve">, w tym w szczególności zawierająca wskazanie </w:t>
      </w:r>
      <w:r>
        <w:rPr>
          <w:rFonts w:cs="Times New Roman"/>
          <w:iCs/>
          <w:sz w:val="20"/>
          <w:szCs w:val="20"/>
        </w:rPr>
        <w:lastRenderedPageBreak/>
        <w:t>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105ED416" w:rsidR="00A46EBE" w:rsidRPr="009B38F3" w:rsidRDefault="009B38F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lastRenderedPageBreak/>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247E5F7"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732A14">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w:t>
      </w:r>
      <w:r w:rsidR="00E90664" w:rsidRPr="00602001">
        <w:rPr>
          <w:rFonts w:cs="Times New Roman"/>
          <w:sz w:val="20"/>
          <w:szCs w:val="20"/>
        </w:rPr>
        <w:lastRenderedPageBreak/>
        <w:t xml:space="preserve">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 xml:space="preserve">Zamawiający udzielił zamówienia z naruszeniem prawa Unii </w:t>
      </w:r>
      <w:r w:rsidRPr="0099106E">
        <w:rPr>
          <w:sz w:val="20"/>
          <w:szCs w:val="20"/>
        </w:rPr>
        <w:lastRenderedPageBreak/>
        <w:t>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lastRenderedPageBreak/>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lastRenderedPageBreak/>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7"/>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237A954" w14:textId="77777777" w:rsidR="009B38F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w:t>
      </w:r>
    </w:p>
    <w:p w14:paraId="257B2964" w14:textId="1453757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9D685" w14:textId="77777777" w:rsidR="007323AE" w:rsidRDefault="007323AE">
      <w:pPr>
        <w:spacing w:after="0" w:line="240" w:lineRule="auto"/>
      </w:pPr>
      <w:r>
        <w:separator/>
      </w:r>
    </w:p>
  </w:endnote>
  <w:endnote w:type="continuationSeparator" w:id="0">
    <w:p w14:paraId="06B972C5" w14:textId="77777777" w:rsidR="007323AE" w:rsidRDefault="007323AE">
      <w:pPr>
        <w:spacing w:after="0" w:line="240" w:lineRule="auto"/>
      </w:pPr>
      <w:r>
        <w:continuationSeparator/>
      </w:r>
    </w:p>
  </w:endnote>
  <w:endnote w:type="continuationNotice" w:id="1">
    <w:p w14:paraId="7D044A23" w14:textId="77777777" w:rsidR="007323AE" w:rsidRDefault="007323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80920" w14:textId="77777777" w:rsidR="007323AE" w:rsidRDefault="007323AE">
      <w:pPr>
        <w:spacing w:after="0" w:line="240" w:lineRule="auto"/>
      </w:pPr>
      <w:r>
        <w:separator/>
      </w:r>
    </w:p>
  </w:footnote>
  <w:footnote w:type="continuationSeparator" w:id="0">
    <w:p w14:paraId="755B9C51" w14:textId="77777777" w:rsidR="007323AE" w:rsidRDefault="007323AE">
      <w:pPr>
        <w:spacing w:after="0" w:line="240" w:lineRule="auto"/>
      </w:pPr>
      <w:r>
        <w:continuationSeparator/>
      </w:r>
    </w:p>
  </w:footnote>
  <w:footnote w:type="continuationNotice" w:id="1">
    <w:p w14:paraId="5567B524" w14:textId="77777777" w:rsidR="007323AE" w:rsidRDefault="007323A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4D921DB8" w14:textId="77777777" w:rsidR="00AE756B" w:rsidRDefault="00AE756B" w:rsidP="00AE756B">
      <w:pPr>
        <w:pStyle w:val="Tekstprzypisudolnego"/>
      </w:pPr>
      <w:r>
        <w:rPr>
          <w:rStyle w:val="Odwoanieprzypisudolnego"/>
        </w:rPr>
        <w:footnoteRef/>
      </w:r>
      <w:r>
        <w:t xml:space="preserve"> Niepotrzebne skreślić</w:t>
      </w:r>
    </w:p>
  </w:footnote>
  <w:footnote w:id="7">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2365F"/>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9A1"/>
    <w:rsid w:val="002B1CD7"/>
    <w:rsid w:val="002B3C19"/>
    <w:rsid w:val="002B550B"/>
    <w:rsid w:val="002B56A7"/>
    <w:rsid w:val="002B5CBC"/>
    <w:rsid w:val="002C08CE"/>
    <w:rsid w:val="002C5CCC"/>
    <w:rsid w:val="002C629B"/>
    <w:rsid w:val="002D3CAE"/>
    <w:rsid w:val="002E450B"/>
    <w:rsid w:val="002F017E"/>
    <w:rsid w:val="002F4908"/>
    <w:rsid w:val="002F4F34"/>
    <w:rsid w:val="002F531C"/>
    <w:rsid w:val="0030354A"/>
    <w:rsid w:val="00304638"/>
    <w:rsid w:val="00306442"/>
    <w:rsid w:val="003070CC"/>
    <w:rsid w:val="00310E28"/>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8CA"/>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1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3AE"/>
    <w:rsid w:val="00732A14"/>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B38F3"/>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735F"/>
    <w:rsid w:val="00A60650"/>
    <w:rsid w:val="00A63267"/>
    <w:rsid w:val="00A6720D"/>
    <w:rsid w:val="00A67248"/>
    <w:rsid w:val="00A70F5A"/>
    <w:rsid w:val="00A83F36"/>
    <w:rsid w:val="00A87640"/>
    <w:rsid w:val="00A90750"/>
    <w:rsid w:val="00A92E77"/>
    <w:rsid w:val="00A93132"/>
    <w:rsid w:val="00AA0047"/>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43A1"/>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26</Pages>
  <Words>12122</Words>
  <Characters>72737</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7</cp:revision>
  <cp:lastPrinted>2025-06-25T11:19:00Z</cp:lastPrinted>
  <dcterms:created xsi:type="dcterms:W3CDTF">2026-02-11T11:21:00Z</dcterms:created>
  <dcterms:modified xsi:type="dcterms:W3CDTF">2026-02-26T23:11:00Z</dcterms:modified>
</cp:coreProperties>
</file>