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F0F3CD" w14:textId="77777777" w:rsidR="00035DEC" w:rsidRPr="00AD45A9" w:rsidRDefault="00882943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82943">
        <w:rPr>
          <w:rFonts w:ascii="Arial" w:hAnsi="Arial" w:cs="Arial"/>
          <w:sz w:val="24"/>
          <w:szCs w:val="24"/>
        </w:rPr>
        <w:t>Kolbuszowa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882943">
        <w:rPr>
          <w:rFonts w:ascii="Arial" w:hAnsi="Arial" w:cs="Arial"/>
          <w:sz w:val="24"/>
          <w:szCs w:val="24"/>
        </w:rPr>
        <w:t>2026-04-03</w:t>
      </w:r>
    </w:p>
    <w:p w14:paraId="62C5B977" w14:textId="77777777" w:rsidR="00035DEC" w:rsidRPr="00AD45A9" w:rsidRDefault="00882943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82943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668FAB2" w14:textId="77777777" w:rsidR="00035DEC" w:rsidRPr="00AD45A9" w:rsidRDefault="00882943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882943">
        <w:rPr>
          <w:rFonts w:ascii="Arial" w:hAnsi="Arial" w:cs="Arial"/>
          <w:sz w:val="24"/>
          <w:szCs w:val="24"/>
        </w:rPr>
        <w:t>Grunwaldzka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82943">
        <w:rPr>
          <w:rFonts w:ascii="Arial" w:hAnsi="Arial" w:cs="Arial"/>
          <w:sz w:val="24"/>
          <w:szCs w:val="24"/>
        </w:rPr>
        <w:t>4</w:t>
      </w:r>
    </w:p>
    <w:p w14:paraId="14667128" w14:textId="77777777" w:rsidR="00035DEC" w:rsidRPr="00AD45A9" w:rsidRDefault="00882943" w:rsidP="00035DEC">
      <w:pPr>
        <w:rPr>
          <w:rFonts w:ascii="Arial" w:hAnsi="Arial" w:cs="Arial"/>
          <w:sz w:val="24"/>
          <w:szCs w:val="24"/>
        </w:rPr>
      </w:pPr>
      <w:r w:rsidRPr="00882943">
        <w:rPr>
          <w:rFonts w:ascii="Arial" w:hAnsi="Arial" w:cs="Arial"/>
          <w:sz w:val="24"/>
          <w:szCs w:val="24"/>
        </w:rPr>
        <w:t>36-100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882943">
        <w:rPr>
          <w:rFonts w:ascii="Arial" w:hAnsi="Arial" w:cs="Arial"/>
          <w:sz w:val="24"/>
          <w:szCs w:val="24"/>
        </w:rPr>
        <w:t>Kolbuszowa</w:t>
      </w:r>
    </w:p>
    <w:p w14:paraId="390FD3FD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F445D30" w14:textId="77777777"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6CB7D0D4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2D33F69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D349CA6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5051990A" w14:textId="77777777" w:rsidTr="00B32FF9">
        <w:tc>
          <w:tcPr>
            <w:tcW w:w="2269" w:type="dxa"/>
          </w:tcPr>
          <w:p w14:paraId="466A6FA9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C4A7AAF" w14:textId="77777777" w:rsidR="00035DEC" w:rsidRPr="004E4B64" w:rsidRDefault="0088294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2943">
              <w:rPr>
                <w:rFonts w:ascii="Arial" w:hAnsi="Arial" w:cs="Arial"/>
                <w:bCs/>
                <w:sz w:val="24"/>
                <w:szCs w:val="24"/>
              </w:rPr>
              <w:t xml:space="preserve">Doposażenie Oddziału Urologii Ogólnej i Onkologicznej, bloku operacyjnego oraz jednostek współpracujących w nowoczesny sprzęt medyczny przeznaczony do kompleksowej diagnostyki i leczenia chorób </w:t>
            </w:r>
            <w:proofErr w:type="gramStart"/>
            <w:r w:rsidRPr="00882943">
              <w:rPr>
                <w:rFonts w:ascii="Arial" w:hAnsi="Arial" w:cs="Arial"/>
                <w:bCs/>
                <w:sz w:val="24"/>
                <w:szCs w:val="24"/>
              </w:rPr>
              <w:t>onkologicznych.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882943" w:rsidRPr="004E4B64" w14:paraId="6DC0E260" w14:textId="77777777" w:rsidTr="002D0D8D">
        <w:tc>
          <w:tcPr>
            <w:tcW w:w="2269" w:type="dxa"/>
          </w:tcPr>
          <w:p w14:paraId="6568EC12" w14:textId="77777777" w:rsidR="00882943" w:rsidRPr="004E4B64" w:rsidRDefault="00882943" w:rsidP="002D0D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5356DC5" w14:textId="77777777" w:rsidR="00882943" w:rsidRPr="004E4B64" w:rsidRDefault="00882943" w:rsidP="002D0D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82943">
              <w:rPr>
                <w:rFonts w:ascii="Arial" w:hAnsi="Arial" w:cs="Arial"/>
                <w:bCs/>
                <w:sz w:val="24"/>
                <w:szCs w:val="24"/>
              </w:rPr>
              <w:t>Eap-2412/4/2026</w:t>
            </w:r>
          </w:p>
        </w:tc>
      </w:tr>
    </w:tbl>
    <w:p w14:paraId="1BB9657A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11173A05" w14:textId="77777777" w:rsidTr="00B32FF9">
        <w:tc>
          <w:tcPr>
            <w:tcW w:w="9330" w:type="dxa"/>
            <w:shd w:val="clear" w:color="auto" w:fill="F2F2F2"/>
            <w:hideMark/>
          </w:tcPr>
          <w:p w14:paraId="3276C2AD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3199D1F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882943" w:rsidRPr="00882943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882943" w:rsidRPr="00882943">
        <w:rPr>
          <w:rFonts w:ascii="Arial" w:hAnsi="Arial" w:cs="Arial"/>
          <w:sz w:val="24"/>
          <w:szCs w:val="24"/>
        </w:rPr>
        <w:t>(</w:t>
      </w:r>
      <w:proofErr w:type="spellStart"/>
      <w:r w:rsidR="00882943" w:rsidRPr="00882943">
        <w:rPr>
          <w:rFonts w:ascii="Arial" w:hAnsi="Arial" w:cs="Arial"/>
          <w:sz w:val="24"/>
          <w:szCs w:val="24"/>
        </w:rPr>
        <w:t>t.j</w:t>
      </w:r>
      <w:proofErr w:type="spellEnd"/>
      <w:r w:rsidR="00882943" w:rsidRPr="0088294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882943" w:rsidRPr="00882943">
        <w:rPr>
          <w:rFonts w:ascii="Arial" w:hAnsi="Arial" w:cs="Arial"/>
          <w:sz w:val="24"/>
          <w:szCs w:val="24"/>
        </w:rPr>
        <w:t>pĂłĹşn</w:t>
      </w:r>
      <w:proofErr w:type="spellEnd"/>
      <w:r w:rsidR="00882943" w:rsidRPr="00882943">
        <w:rPr>
          <w:rFonts w:ascii="Arial" w:hAnsi="Arial" w:cs="Arial"/>
          <w:sz w:val="24"/>
          <w:szCs w:val="24"/>
        </w:rPr>
        <w:t>. zm.)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9003D1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2943" w:rsidRPr="009003D1" w14:paraId="3859EBA2" w14:textId="77777777" w:rsidTr="002D0D8D">
        <w:tc>
          <w:tcPr>
            <w:tcW w:w="9356" w:type="dxa"/>
          </w:tcPr>
          <w:p w14:paraId="48AD76CB" w14:textId="732659BD" w:rsidR="00882943" w:rsidRPr="00035DEC" w:rsidRDefault="00882943" w:rsidP="002D0D8D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195DB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3F76D545" w14:textId="77777777" w:rsidR="00882943" w:rsidRDefault="00882943" w:rsidP="002D0D8D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943">
              <w:rPr>
                <w:rFonts w:ascii="Arial" w:hAnsi="Arial" w:cs="Arial"/>
                <w:sz w:val="24"/>
                <w:szCs w:val="24"/>
              </w:rPr>
              <w:t xml:space="preserve">Prosimy </w:t>
            </w:r>
            <w:proofErr w:type="spellStart"/>
            <w:r w:rsidRPr="00882943">
              <w:rPr>
                <w:rFonts w:ascii="Arial" w:hAnsi="Arial" w:cs="Arial"/>
                <w:sz w:val="24"/>
                <w:szCs w:val="24"/>
              </w:rPr>
              <w:t>Zamawaijącego</w:t>
            </w:r>
            <w:proofErr w:type="spellEnd"/>
            <w:r w:rsidRPr="00882943">
              <w:rPr>
                <w:rFonts w:ascii="Arial" w:hAnsi="Arial" w:cs="Arial"/>
                <w:sz w:val="24"/>
                <w:szCs w:val="24"/>
              </w:rPr>
              <w:t xml:space="preserve"> o dopuszczenie Pulsoksymetru Rad-G firmy </w:t>
            </w:r>
            <w:proofErr w:type="spellStart"/>
            <w:r w:rsidRPr="00882943">
              <w:rPr>
                <w:rFonts w:ascii="Arial" w:hAnsi="Arial" w:cs="Arial"/>
                <w:sz w:val="24"/>
                <w:szCs w:val="24"/>
              </w:rPr>
              <w:t>Masimo</w:t>
            </w:r>
            <w:proofErr w:type="spellEnd"/>
            <w:r w:rsidRPr="00882943">
              <w:rPr>
                <w:rFonts w:ascii="Arial" w:hAnsi="Arial" w:cs="Arial"/>
                <w:sz w:val="24"/>
                <w:szCs w:val="24"/>
              </w:rPr>
              <w:t xml:space="preserve"> bez wykresu słupkowego tętna i bez dodatkowych trybów wyświetlania, ale w najdokładniejszej i opatentowanej technologii </w:t>
            </w:r>
            <w:proofErr w:type="spellStart"/>
            <w:r w:rsidRPr="00882943">
              <w:rPr>
                <w:rFonts w:ascii="Arial" w:hAnsi="Arial" w:cs="Arial"/>
                <w:sz w:val="24"/>
                <w:szCs w:val="24"/>
              </w:rPr>
              <w:t>Masimo</w:t>
            </w:r>
            <w:proofErr w:type="spellEnd"/>
            <w:r w:rsidRPr="00882943">
              <w:rPr>
                <w:rFonts w:ascii="Arial" w:hAnsi="Arial" w:cs="Arial"/>
                <w:sz w:val="24"/>
                <w:szCs w:val="24"/>
              </w:rPr>
              <w:t xml:space="preserve"> SET, która jako jedyna eliminuje wywołany ruchem puls żylny, prowadzący do fałszowania pomiarów.</w:t>
            </w:r>
          </w:p>
          <w:p w14:paraId="0D35E7F0" w14:textId="77777777" w:rsidR="007E51C1" w:rsidRPr="00035DEC" w:rsidRDefault="007E51C1" w:rsidP="007E51C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B0440C8" w14:textId="191B0A70" w:rsidR="007E51C1" w:rsidRPr="00882943" w:rsidRDefault="007E51C1" w:rsidP="007E5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51C1">
              <w:rPr>
                <w:rFonts w:ascii="Arial" w:hAnsi="Arial" w:cs="Arial"/>
                <w:sz w:val="24"/>
                <w:szCs w:val="24"/>
              </w:rPr>
              <w:lastRenderedPageBreak/>
              <w:t>Zamawiający dopuszcza pulsoksymetr bez wykresu słupkowego tętna i bez dodatkowych trybów wyświetlania, przy czym powinien on być dokładny i pozwalać na eliminację wywołanego ruchem pulsu żylnego, który prowadzi do fałszowania pomiarów.</w:t>
            </w:r>
          </w:p>
          <w:p w14:paraId="731E7D02" w14:textId="5229EFE4" w:rsidR="007E51C1" w:rsidRPr="00035DEC" w:rsidRDefault="007E51C1" w:rsidP="007E51C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  <w:p w14:paraId="0AED78D3" w14:textId="77777777" w:rsidR="007E51C1" w:rsidRPr="007E51C1" w:rsidRDefault="007E51C1" w:rsidP="007E5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51C1">
              <w:rPr>
                <w:rFonts w:ascii="Arial" w:hAnsi="Arial" w:cs="Arial"/>
                <w:sz w:val="24"/>
                <w:szCs w:val="24"/>
              </w:rPr>
              <w:t>Czy Zamawiający oczekuje pulsoksymetru w technologii eliminującej podczas ruchu min 95% fałszywych alarmów i wykazującej min. 97% prawdziwych alarmów?</w:t>
            </w:r>
          </w:p>
          <w:p w14:paraId="73AEA8E3" w14:textId="7ED28998" w:rsidR="007E51C1" w:rsidRDefault="007E51C1" w:rsidP="007E5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51C1">
              <w:rPr>
                <w:rFonts w:ascii="Arial" w:hAnsi="Arial" w:cs="Arial"/>
                <w:sz w:val="24"/>
                <w:szCs w:val="24"/>
              </w:rPr>
              <w:t>W razie wątpliwości potwierdzone niezależnymi badaniami?</w:t>
            </w:r>
          </w:p>
          <w:p w14:paraId="0E9213B7" w14:textId="77777777" w:rsidR="007E51C1" w:rsidRPr="00035DEC" w:rsidRDefault="007E51C1" w:rsidP="007E51C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CE08BB0" w14:textId="73C2F971" w:rsidR="00882943" w:rsidRPr="00882943" w:rsidRDefault="007E51C1" w:rsidP="007E5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51C1">
              <w:rPr>
                <w:rFonts w:ascii="Arial" w:hAnsi="Arial" w:cs="Arial"/>
                <w:sz w:val="24"/>
                <w:szCs w:val="24"/>
              </w:rPr>
              <w:t>Zamawiając</w:t>
            </w:r>
            <w:r>
              <w:rPr>
                <w:rFonts w:ascii="Arial" w:hAnsi="Arial" w:cs="Arial"/>
                <w:sz w:val="24"/>
                <w:szCs w:val="24"/>
              </w:rPr>
              <w:t>y potwierdza.</w:t>
            </w:r>
          </w:p>
          <w:p w14:paraId="2DE4D831" w14:textId="649F06A8" w:rsidR="007E51C1" w:rsidRPr="00035DEC" w:rsidRDefault="00882943" w:rsidP="007E51C1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294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51C1"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="007E51C1">
              <w:rPr>
                <w:rFonts w:ascii="Arial" w:hAnsi="Arial" w:cs="Arial"/>
                <w:b/>
                <w:bCs/>
                <w:sz w:val="24"/>
                <w:szCs w:val="24"/>
              </w:rPr>
              <w:t>3</w:t>
            </w:r>
          </w:p>
          <w:p w14:paraId="6D148F48" w14:textId="77777777" w:rsidR="007E51C1" w:rsidRPr="00882943" w:rsidRDefault="007E51C1" w:rsidP="007E5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943">
              <w:rPr>
                <w:rFonts w:ascii="Arial" w:hAnsi="Arial" w:cs="Arial"/>
                <w:sz w:val="24"/>
                <w:szCs w:val="24"/>
              </w:rPr>
              <w:t>Czy pulsoksymetr ma mierzyć czujnikiem saturacji również:</w:t>
            </w:r>
          </w:p>
          <w:p w14:paraId="7D081476" w14:textId="77777777" w:rsidR="007E51C1" w:rsidRPr="00882943" w:rsidRDefault="007E51C1" w:rsidP="007E5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943">
              <w:rPr>
                <w:rFonts w:ascii="Arial" w:hAnsi="Arial" w:cs="Arial"/>
                <w:sz w:val="24"/>
                <w:szCs w:val="24"/>
              </w:rPr>
              <w:t>- odpowiedź na podaż płynów</w:t>
            </w:r>
          </w:p>
          <w:p w14:paraId="3F46ABE3" w14:textId="0F98BEBE" w:rsidR="007E51C1" w:rsidRDefault="007E51C1" w:rsidP="007E5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82943">
              <w:rPr>
                <w:rFonts w:ascii="Arial" w:hAnsi="Arial" w:cs="Arial"/>
                <w:sz w:val="24"/>
                <w:szCs w:val="24"/>
              </w:rPr>
              <w:t>- i liczenie oddechów?</w:t>
            </w:r>
          </w:p>
          <w:p w14:paraId="153D0660" w14:textId="77777777" w:rsidR="007E51C1" w:rsidRPr="00035DEC" w:rsidRDefault="007E51C1" w:rsidP="007E51C1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5D5BADB0" w14:textId="46D992E5" w:rsidR="00882943" w:rsidRPr="00882943" w:rsidRDefault="007E51C1" w:rsidP="007E51C1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E51C1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>
              <w:rPr>
                <w:rFonts w:ascii="Arial" w:hAnsi="Arial" w:cs="Arial"/>
                <w:sz w:val="24"/>
                <w:szCs w:val="24"/>
              </w:rPr>
              <w:t>potwierdza</w:t>
            </w:r>
            <w:r w:rsidRPr="007E51C1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E504453" w14:textId="23E542D2" w:rsidR="00882943" w:rsidRPr="00882943" w:rsidRDefault="00882943" w:rsidP="002D0D8D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14:paraId="6CB18AA1" w14:textId="77777777"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72202817" w14:textId="77777777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p w14:paraId="56AEDFE2" w14:textId="421D1DFF" w:rsidR="006D4AB3" w:rsidRDefault="007E51C1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19D81FF0" w14:textId="3FB1DDA7" w:rsidR="007E51C1" w:rsidRPr="009003D1" w:rsidRDefault="007E51C1" w:rsidP="00D8461B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Romuald Gacka</w:t>
      </w:r>
    </w:p>
    <w:sectPr w:rsidR="007E51C1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C2511F" w14:textId="77777777" w:rsidR="00AF6D43" w:rsidRDefault="00AF6D43">
      <w:r>
        <w:separator/>
      </w:r>
    </w:p>
  </w:endnote>
  <w:endnote w:type="continuationSeparator" w:id="0">
    <w:p w14:paraId="10E0D068" w14:textId="77777777" w:rsidR="00AF6D43" w:rsidRDefault="00AF6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EC0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EC0A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251CA1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C82CE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3DBE0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AFD7D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F8A0B5" w14:textId="77777777" w:rsidR="006D4AB3" w:rsidRDefault="006D4AB3">
    <w:pPr>
      <w:pStyle w:val="Stopka"/>
      <w:tabs>
        <w:tab w:val="clear" w:pos="4536"/>
        <w:tab w:val="left" w:pos="6237"/>
      </w:tabs>
    </w:pPr>
  </w:p>
  <w:p w14:paraId="263A29C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50767" w14:textId="77777777" w:rsidR="00AF6D43" w:rsidRDefault="00AF6D43">
      <w:r>
        <w:separator/>
      </w:r>
    </w:p>
  </w:footnote>
  <w:footnote w:type="continuationSeparator" w:id="0">
    <w:p w14:paraId="11231711" w14:textId="77777777" w:rsidR="00AF6D43" w:rsidRDefault="00AF6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CBC5F" w14:textId="77777777" w:rsidR="00882943" w:rsidRDefault="008829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7C97B" w14:textId="77777777" w:rsidR="007E51C1" w:rsidRPr="007E51C1" w:rsidRDefault="007E51C1" w:rsidP="007E51C1">
    <w:pPr>
      <w:pStyle w:val="Nagwek"/>
    </w:pPr>
    <w:r w:rsidRPr="007E51C1">
      <w:pict w14:anchorId="26AE56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2.4pt;height:44.4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9EF13" w14:textId="77777777" w:rsidR="00882943" w:rsidRDefault="008829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72617351">
    <w:abstractNumId w:val="3"/>
  </w:num>
  <w:num w:numId="2" w16cid:durableId="1838958110">
    <w:abstractNumId w:val="6"/>
  </w:num>
  <w:num w:numId="3" w16cid:durableId="836965240">
    <w:abstractNumId w:val="2"/>
  </w:num>
  <w:num w:numId="4" w16cid:durableId="330257265">
    <w:abstractNumId w:val="5"/>
  </w:num>
  <w:num w:numId="5" w16cid:durableId="1612516436">
    <w:abstractNumId w:val="0"/>
  </w:num>
  <w:num w:numId="6" w16cid:durableId="360399038">
    <w:abstractNumId w:val="1"/>
  </w:num>
  <w:num w:numId="7" w16cid:durableId="20579696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D43"/>
    <w:rsid w:val="00031374"/>
    <w:rsid w:val="00035DEC"/>
    <w:rsid w:val="000A1097"/>
    <w:rsid w:val="000E2A8F"/>
    <w:rsid w:val="0012774F"/>
    <w:rsid w:val="00144B7A"/>
    <w:rsid w:val="00180C6E"/>
    <w:rsid w:val="00195DB8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51C1"/>
    <w:rsid w:val="00870F9F"/>
    <w:rsid w:val="008804B6"/>
    <w:rsid w:val="00882943"/>
    <w:rsid w:val="00897AB0"/>
    <w:rsid w:val="008A3553"/>
    <w:rsid w:val="009003D1"/>
    <w:rsid w:val="00947A50"/>
    <w:rsid w:val="00A905AC"/>
    <w:rsid w:val="00AF6D43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C80952"/>
  <w15:chartTrackingRefBased/>
  <w15:docId w15:val="{FE3951A6-A9EC-4F35-A030-73A284CF4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Borys</dc:creator>
  <cp:keywords/>
  <cp:lastModifiedBy>Michał Borys</cp:lastModifiedBy>
  <cp:revision>2</cp:revision>
  <cp:lastPrinted>2001-02-10T14:28:00Z</cp:lastPrinted>
  <dcterms:created xsi:type="dcterms:W3CDTF">2026-04-03T15:07:00Z</dcterms:created>
  <dcterms:modified xsi:type="dcterms:W3CDTF">2026-04-03T15:07:00Z</dcterms:modified>
</cp:coreProperties>
</file>