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ACED8" w14:textId="23F17FA6" w:rsidR="00EB2DF5" w:rsidRPr="00A73E1A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A73E1A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A73E1A">
        <w:rPr>
          <w:rFonts w:ascii="Times New Roman" w:hAnsi="Times New Roman" w:cs="Times New Roman"/>
          <w:sz w:val="20"/>
          <w:szCs w:val="20"/>
          <w:u w:val="single"/>
        </w:rPr>
        <w:t>Załącznik. 9.</w:t>
      </w:r>
      <w:r w:rsidR="001D0C75" w:rsidRPr="00A73E1A">
        <w:rPr>
          <w:rFonts w:ascii="Times New Roman" w:hAnsi="Times New Roman" w:cs="Times New Roman"/>
          <w:sz w:val="20"/>
          <w:szCs w:val="20"/>
          <w:u w:val="single"/>
        </w:rPr>
        <w:t>p.</w:t>
      </w:r>
      <w:r w:rsidR="00A73E1A" w:rsidRPr="00A73E1A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EB2DF5" w:rsidRPr="00A73E1A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457E1C3F" w14:textId="07E32D65" w:rsidR="00EB2DF5" w:rsidRPr="00A73E1A" w:rsidRDefault="00EB2DF5" w:rsidP="00EB2DF5">
      <w:pPr>
        <w:jc w:val="center"/>
      </w:pPr>
      <w:r w:rsidRPr="00A73E1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46326" w:rsidRPr="00A73E1A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060283" w:rsidRPr="00A73E1A">
        <w:rPr>
          <w:rFonts w:ascii="Times New Roman" w:hAnsi="Times New Roman" w:cs="Times New Roman"/>
          <w:sz w:val="20"/>
          <w:szCs w:val="20"/>
        </w:rPr>
        <w:t>1</w:t>
      </w:r>
      <w:r w:rsidR="00F02328" w:rsidRPr="00A73E1A">
        <w:rPr>
          <w:rFonts w:ascii="Times New Roman" w:hAnsi="Times New Roman" w:cs="Times New Roman"/>
          <w:sz w:val="20"/>
          <w:szCs w:val="20"/>
        </w:rPr>
        <w:t>0</w:t>
      </w:r>
      <w:r w:rsidR="00246326" w:rsidRPr="00A73E1A">
        <w:rPr>
          <w:rFonts w:ascii="Times New Roman" w:hAnsi="Times New Roman" w:cs="Times New Roman"/>
          <w:sz w:val="20"/>
          <w:szCs w:val="20"/>
        </w:rPr>
        <w:t>/</w:t>
      </w:r>
      <w:r w:rsidR="00D06712" w:rsidRPr="00A73E1A">
        <w:rPr>
          <w:rFonts w:ascii="Times New Roman" w:hAnsi="Times New Roman" w:cs="Times New Roman"/>
          <w:sz w:val="20"/>
          <w:szCs w:val="20"/>
        </w:rPr>
        <w:t>2</w:t>
      </w:r>
      <w:r w:rsidR="00060283" w:rsidRPr="00A73E1A">
        <w:rPr>
          <w:rFonts w:ascii="Times New Roman" w:hAnsi="Times New Roman" w:cs="Times New Roman"/>
          <w:sz w:val="20"/>
          <w:szCs w:val="20"/>
        </w:rPr>
        <w:t>026</w:t>
      </w:r>
    </w:p>
    <w:p w14:paraId="120E6652" w14:textId="77777777" w:rsidR="00EB2DF5" w:rsidRPr="00A73E1A" w:rsidRDefault="00EB2DF5" w:rsidP="00EB2DF5"/>
    <w:p w14:paraId="116080DC" w14:textId="4DCF7836" w:rsidR="00EB2DF5" w:rsidRPr="00A73E1A" w:rsidRDefault="001D0C75" w:rsidP="001A2303">
      <w:pPr>
        <w:pStyle w:val="Textbody"/>
        <w:rPr>
          <w:rFonts w:ascii="Georgia" w:hAnsi="Georgia"/>
          <w:b/>
          <w:bCs/>
          <w:sz w:val="18"/>
        </w:rPr>
      </w:pPr>
      <w:r w:rsidRPr="00A73E1A">
        <w:rPr>
          <w:rFonts w:cs="Times New Roman"/>
          <w:b/>
          <w:bCs/>
        </w:rPr>
        <w:t xml:space="preserve">                          </w:t>
      </w:r>
    </w:p>
    <w:p w14:paraId="783795B0" w14:textId="76693618" w:rsidR="00EB2DF5" w:rsidRPr="00A73E1A" w:rsidRDefault="00EB2DF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D4D2829" w14:textId="5308258A" w:rsidR="008C1840" w:rsidRPr="00A73E1A" w:rsidRDefault="003E7555" w:rsidP="00EB2DF5">
      <w:pPr>
        <w:pStyle w:val="Textbody"/>
        <w:rPr>
          <w:rFonts w:ascii="Georgia" w:hAnsi="Georgia"/>
          <w:b/>
          <w:bCs/>
          <w:sz w:val="22"/>
          <w:szCs w:val="22"/>
        </w:rPr>
      </w:pPr>
      <w:r w:rsidRPr="00A73E1A">
        <w:rPr>
          <w:rFonts w:eastAsia="Times New Roman"/>
          <w:b/>
        </w:rPr>
        <w:t xml:space="preserve">                            </w:t>
      </w:r>
      <w:bookmarkStart w:id="0" w:name="_Hlk104544227"/>
      <w:bookmarkStart w:id="1" w:name="_Hlk104363038"/>
      <w:r w:rsidR="00F02328" w:rsidRPr="00A73E1A">
        <w:rPr>
          <w:rFonts w:eastAsia="Times New Roman"/>
          <w:b/>
        </w:rPr>
        <w:t xml:space="preserve">Pakiet </w:t>
      </w:r>
      <w:r w:rsidR="00A73E1A" w:rsidRPr="00A73E1A">
        <w:rPr>
          <w:rFonts w:eastAsia="Times New Roman"/>
          <w:b/>
        </w:rPr>
        <w:t>1</w:t>
      </w:r>
      <w:r w:rsidR="00F02328" w:rsidRPr="00A73E1A">
        <w:rPr>
          <w:rFonts w:eastAsia="Times New Roman"/>
          <w:b/>
        </w:rPr>
        <w:t xml:space="preserve"> – </w:t>
      </w:r>
      <w:bookmarkEnd w:id="0"/>
      <w:bookmarkEnd w:id="1"/>
      <w:r w:rsidR="00060283" w:rsidRPr="00A73E1A">
        <w:rPr>
          <w:rFonts w:eastAsia="Times New Roman"/>
          <w:b/>
        </w:rPr>
        <w:t>Oprogramowanie integracyjne LIS</w:t>
      </w:r>
    </w:p>
    <w:p w14:paraId="65C130CB" w14:textId="2838A160" w:rsidR="00EB2DF5" w:rsidRPr="00A73E1A" w:rsidRDefault="001A2303" w:rsidP="00EB2DF5">
      <w:pPr>
        <w:pStyle w:val="Textbody"/>
        <w:rPr>
          <w:b/>
        </w:rPr>
      </w:pPr>
      <w:r w:rsidRPr="00A73E1A">
        <w:rPr>
          <w:b/>
        </w:rPr>
        <w:t>ZESTAWIENIE WARUNKÓW I PARAMETRÓW WYMAGANYCH</w:t>
      </w:r>
    </w:p>
    <w:p w14:paraId="740BD525" w14:textId="77777777" w:rsidR="003E7555" w:rsidRPr="00A73E1A" w:rsidRDefault="003E7555" w:rsidP="003E7555">
      <w:pPr>
        <w:widowControl/>
        <w:snapToGrid w:val="0"/>
        <w:spacing w:line="360" w:lineRule="auto"/>
        <w:rPr>
          <w:rFonts w:ascii="Tahoma" w:eastAsia="Calibri" w:hAnsi="Tahoma" w:cs="Tahoma"/>
          <w:kern w:val="0"/>
          <w:sz w:val="18"/>
          <w:szCs w:val="18"/>
          <w:lang w:eastAsia="en-US" w:bidi="ar-SA"/>
        </w:rPr>
      </w:pPr>
    </w:p>
    <w:p w14:paraId="35C0809A" w14:textId="22B77B8F" w:rsidR="003E7555" w:rsidRPr="00A73E1A" w:rsidRDefault="003E7555" w:rsidP="003E7555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A73E1A">
        <w:rPr>
          <w:rFonts w:ascii="Tahoma" w:eastAsia="Calibri" w:hAnsi="Tahoma" w:cs="Tahoma"/>
          <w:kern w:val="0"/>
          <w:sz w:val="18"/>
          <w:szCs w:val="18"/>
          <w:lang w:eastAsia="en-US" w:bidi="ar-SA"/>
        </w:rPr>
        <w:t xml:space="preserve">  </w:t>
      </w:r>
      <w:r w:rsidRPr="00A73E1A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Producent: (podać) .................................</w:t>
      </w:r>
    </w:p>
    <w:p w14:paraId="3AEC9FB3" w14:textId="77777777" w:rsidR="003E7555" w:rsidRPr="00A73E1A" w:rsidRDefault="003E7555" w:rsidP="003E7555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091A445F" w14:textId="4FBDAEED" w:rsidR="003E7555" w:rsidRPr="00A73E1A" w:rsidRDefault="003E7555" w:rsidP="003E7555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A73E1A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Typ, model  ……………………………..</w:t>
      </w:r>
    </w:p>
    <w:p w14:paraId="543B7C3E" w14:textId="77777777" w:rsidR="003E7555" w:rsidRPr="00A73E1A" w:rsidRDefault="003E7555" w:rsidP="003E7555">
      <w:pPr>
        <w:widowControl/>
        <w:snapToGrid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0E76ED4C" w14:textId="68C910BF" w:rsidR="0036622E" w:rsidRPr="00A73E1A" w:rsidRDefault="003E7555" w:rsidP="00350884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  <w:r w:rsidRPr="00A73E1A"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  <w:t>Rok produkcji: (podać) .............................</w:t>
      </w:r>
    </w:p>
    <w:p w14:paraId="477D5F7C" w14:textId="77777777" w:rsidR="00350884" w:rsidRPr="00A73E1A" w:rsidRDefault="00350884" w:rsidP="0036622E">
      <w:pPr>
        <w:jc w:val="center"/>
        <w:rPr>
          <w:rFonts w:ascii="Calibri" w:hAnsi="Calibri" w:cs="Calibri"/>
          <w:b/>
        </w:rPr>
      </w:pPr>
    </w:p>
    <w:tbl>
      <w:tblPr>
        <w:tblW w:w="10348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5246"/>
        <w:gridCol w:w="1701"/>
        <w:gridCol w:w="1276"/>
        <w:gridCol w:w="1559"/>
      </w:tblGrid>
      <w:tr w:rsidR="00060283" w:rsidRPr="00A73E1A" w14:paraId="7CF5A351" w14:textId="77777777" w:rsidTr="002D72C7">
        <w:trPr>
          <w:trHeight w:val="288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BFBFBF"/>
            <w:noWrap/>
            <w:hideMark/>
          </w:tcPr>
          <w:p w14:paraId="6A4491AB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 Lp.</w:t>
            </w: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hideMark/>
          </w:tcPr>
          <w:p w14:paraId="639537D1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Parametry minimalne: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6E8B3FF0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 Wymagane TAK/NIE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14:paraId="6F20D36B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5BAC2D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Parametry, wartości ,  dane techniczne</w:t>
            </w:r>
          </w:p>
          <w:p w14:paraId="2CE92160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>(wypełnia Wykonawca</w:t>
            </w:r>
          </w:p>
          <w:p w14:paraId="06B2305A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l-PL" w:bidi="ar-SA"/>
              </w:rPr>
              <w:t xml:space="preserve"> poprzez wpisanie słowa „TAK”/„ NIE”  lub podaje wymaganą informację)</w:t>
            </w:r>
          </w:p>
        </w:tc>
      </w:tr>
    </w:tbl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45"/>
        <w:gridCol w:w="1701"/>
        <w:gridCol w:w="1276"/>
        <w:gridCol w:w="1559"/>
      </w:tblGrid>
      <w:tr w:rsidR="00060283" w:rsidRPr="00A73E1A" w14:paraId="6D83433B" w14:textId="77777777" w:rsidTr="002D72C7">
        <w:trPr>
          <w:trHeight w:val="576"/>
        </w:trPr>
        <w:tc>
          <w:tcPr>
            <w:tcW w:w="562" w:type="dxa"/>
            <w:noWrap/>
          </w:tcPr>
          <w:p w14:paraId="76874439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3E512AD4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bookmarkStart w:id="2" w:name="_Hlk221748559"/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Integracja Laboratoryjnego Systemu Informatycznego wraz z licencją na oprogramowanie integrujące system HIS AMMS firmy Asseco z systemem laboratoryjnym Dignostyka. Integracja obejmuje analitykę, mikrobiologię, serologię oraz EDM.</w:t>
            </w:r>
            <w:bookmarkEnd w:id="2"/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 xml:space="preserve"> Integracja z wykorzystaniem standardu HL7</w:t>
            </w:r>
          </w:p>
        </w:tc>
        <w:tc>
          <w:tcPr>
            <w:tcW w:w="1701" w:type="dxa"/>
            <w:noWrap/>
            <w:hideMark/>
          </w:tcPr>
          <w:p w14:paraId="4AE4E50D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4A33FBFD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4756F1B3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076FA921" w14:textId="77777777" w:rsidTr="002D72C7">
        <w:trPr>
          <w:trHeight w:val="576"/>
        </w:trPr>
        <w:tc>
          <w:tcPr>
            <w:tcW w:w="562" w:type="dxa"/>
            <w:noWrap/>
          </w:tcPr>
          <w:p w14:paraId="5FB71B27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0E999697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Segmenty wspólne dla komunikatów wysyłanych przez HIS i LIS</w:t>
            </w:r>
          </w:p>
          <w:p w14:paraId="3532D627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Segment MSH - nagłówek komunikatu obejmujący:</w:t>
            </w:r>
          </w:p>
          <w:p w14:paraId="7A4E71F4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Kod systemu nadawcy</w:t>
            </w:r>
          </w:p>
          <w:p w14:paraId="2E768B0A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Kod systemu adresata</w:t>
            </w:r>
          </w:p>
          <w:p w14:paraId="14C0B99B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data i czas utworzenia komunikatu</w:t>
            </w:r>
          </w:p>
          <w:p w14:paraId="409D20E9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typ komunikatu</w:t>
            </w:r>
          </w:p>
          <w:p w14:paraId="67046DEC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unikatowy identyfikator komunikatu</w:t>
            </w:r>
          </w:p>
          <w:p w14:paraId="2FF9EA6D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tryb interpretacji komunikatu</w:t>
            </w:r>
          </w:p>
          <w:p w14:paraId="21A31C75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wersja standardu HL7</w:t>
            </w:r>
          </w:p>
          <w:p w14:paraId="09878B93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potwierdzenia: transportowe  i aplikacyjne</w:t>
            </w:r>
          </w:p>
          <w:p w14:paraId="30023C6D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stosowany system kodowania znaków</w:t>
            </w:r>
          </w:p>
          <w:p w14:paraId="60D4FA03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język komunikacji</w:t>
            </w:r>
          </w:p>
        </w:tc>
        <w:tc>
          <w:tcPr>
            <w:tcW w:w="1701" w:type="dxa"/>
            <w:noWrap/>
          </w:tcPr>
          <w:p w14:paraId="65882BD1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3405CBE4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5D6BB0EF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0FF001B7" w14:textId="77777777" w:rsidTr="002D72C7">
        <w:trPr>
          <w:trHeight w:val="576"/>
        </w:trPr>
        <w:tc>
          <w:tcPr>
            <w:tcW w:w="562" w:type="dxa"/>
            <w:shd w:val="clear" w:color="auto" w:fill="BFBFBF" w:themeFill="background1" w:themeFillShade="BF"/>
            <w:noWrap/>
          </w:tcPr>
          <w:p w14:paraId="61B80478" w14:textId="77777777" w:rsidR="00060283" w:rsidRPr="00A73E1A" w:rsidRDefault="00060283" w:rsidP="00060283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Calibri" w:eastAsiaTheme="minorEastAsia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  <w:shd w:val="clear" w:color="auto" w:fill="BFBFBF" w:themeFill="background1" w:themeFillShade="BF"/>
          </w:tcPr>
          <w:p w14:paraId="6B90533F" w14:textId="77777777" w:rsidR="00060283" w:rsidRPr="00A73E1A" w:rsidRDefault="00060283" w:rsidP="00060283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Dane przesyłane z systemu HIS:</w:t>
            </w:r>
          </w:p>
          <w:p w14:paraId="1AD6880F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  <w:noWrap/>
          </w:tcPr>
          <w:p w14:paraId="332E57C7" w14:textId="77777777" w:rsidR="00060283" w:rsidRPr="00A73E1A" w:rsidRDefault="00060283" w:rsidP="00060283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14:paraId="13EA4D34" w14:textId="77777777" w:rsidR="00060283" w:rsidRPr="00A73E1A" w:rsidRDefault="00060283" w:rsidP="00060283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14:paraId="1EA08A8D" w14:textId="77777777" w:rsidR="00060283" w:rsidRPr="00A73E1A" w:rsidRDefault="00060283" w:rsidP="00060283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72086B3B" w14:textId="77777777" w:rsidTr="002D72C7">
        <w:trPr>
          <w:trHeight w:val="576"/>
        </w:trPr>
        <w:tc>
          <w:tcPr>
            <w:tcW w:w="562" w:type="dxa"/>
            <w:noWrap/>
          </w:tcPr>
          <w:p w14:paraId="057E8FB1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635B3458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Segment PID - dane demograficzne pacjenta obejmujące:</w:t>
            </w:r>
          </w:p>
          <w:p w14:paraId="3CF3F2E7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PESEL</w:t>
            </w:r>
          </w:p>
          <w:p w14:paraId="75BA6713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Imiona i nazwisko pacjenta, nazwisko rodowe</w:t>
            </w:r>
          </w:p>
          <w:p w14:paraId="0B1137F8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identyfikator pacjenta</w:t>
            </w:r>
          </w:p>
          <w:p w14:paraId="2E9CE682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data urodzenia</w:t>
            </w:r>
          </w:p>
          <w:p w14:paraId="5443D2A8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płeć</w:t>
            </w:r>
          </w:p>
          <w:p w14:paraId="48F5512B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adres</w:t>
            </w:r>
          </w:p>
        </w:tc>
        <w:tc>
          <w:tcPr>
            <w:tcW w:w="1701" w:type="dxa"/>
            <w:noWrap/>
          </w:tcPr>
          <w:p w14:paraId="0637CC2C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25A05687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132448C5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15B99DC8" w14:textId="77777777" w:rsidTr="002D72C7">
        <w:trPr>
          <w:trHeight w:val="576"/>
        </w:trPr>
        <w:tc>
          <w:tcPr>
            <w:tcW w:w="562" w:type="dxa"/>
            <w:noWrap/>
          </w:tcPr>
          <w:p w14:paraId="4806A314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41AB1ECA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Segment PV1 - informacje o wizycie lub pobycie pacjenta, obejmujący:</w:t>
            </w:r>
          </w:p>
          <w:p w14:paraId="5CC91422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rodzaj pobytu: pobyt na IP, wizyta ambulatoryjna, hospitalizacja</w:t>
            </w:r>
          </w:p>
          <w:p w14:paraId="291633A5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jednostka organizacyjna</w:t>
            </w:r>
          </w:p>
          <w:p w14:paraId="53C80BDE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rodzaj świadczenia</w:t>
            </w:r>
          </w:p>
          <w:p w14:paraId="3C7C3611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identyfikator pobytu, np. nr księgi</w:t>
            </w:r>
          </w:p>
        </w:tc>
        <w:tc>
          <w:tcPr>
            <w:tcW w:w="1701" w:type="dxa"/>
            <w:noWrap/>
          </w:tcPr>
          <w:p w14:paraId="0432EBAB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3087A928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5F71398C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3164F7D1" w14:textId="77777777" w:rsidTr="002D72C7">
        <w:trPr>
          <w:trHeight w:val="576"/>
        </w:trPr>
        <w:tc>
          <w:tcPr>
            <w:tcW w:w="562" w:type="dxa"/>
            <w:noWrap/>
          </w:tcPr>
          <w:p w14:paraId="0CE6C70B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0C6EAC1E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Segment IN1 - informacje o ubezpieczeniu pacjenta obejmujące:</w:t>
            </w:r>
          </w:p>
          <w:p w14:paraId="0CCDBA71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identyfikator płatnika</w:t>
            </w:r>
          </w:p>
          <w:p w14:paraId="4B7635BA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rodzaj skierowania</w:t>
            </w:r>
          </w:p>
        </w:tc>
        <w:tc>
          <w:tcPr>
            <w:tcW w:w="1701" w:type="dxa"/>
            <w:noWrap/>
          </w:tcPr>
          <w:p w14:paraId="10F7EEA6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128B1420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7C8FBD7A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13D4D082" w14:textId="77777777" w:rsidTr="002D72C7">
        <w:trPr>
          <w:trHeight w:val="576"/>
        </w:trPr>
        <w:tc>
          <w:tcPr>
            <w:tcW w:w="562" w:type="dxa"/>
            <w:noWrap/>
          </w:tcPr>
          <w:p w14:paraId="0983E891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247DBBC6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Segment ORM^O01 - dane zlecenia obejmujące:</w:t>
            </w:r>
          </w:p>
          <w:p w14:paraId="06995E25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nr zlecenia</w:t>
            </w:r>
          </w:p>
          <w:p w14:paraId="44BD624B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planowana data wykonania, pilność</w:t>
            </w:r>
          </w:p>
          <w:p w14:paraId="3070C192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datę i czas zlecenia</w:t>
            </w:r>
          </w:p>
          <w:p w14:paraId="70BECE36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dane osoby zlecającej</w:t>
            </w:r>
          </w:p>
          <w:p w14:paraId="62F9D517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identyfikator zlecanego badania</w:t>
            </w:r>
          </w:p>
          <w:p w14:paraId="2570CDB7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dane pobrania tj.: osoba pobierająca, moment pobrania, pobrany materiał (rodzaj i numer próbki)</w:t>
            </w:r>
          </w:p>
          <w:p w14:paraId="7390B0B5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rozpoznanie ze zlecenia</w:t>
            </w:r>
          </w:p>
          <w:p w14:paraId="10D7F7AF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komentarz do zlecenia</w:t>
            </w:r>
          </w:p>
          <w:p w14:paraId="4845A5A7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dane badania (kod i nazwa badania)</w:t>
            </w:r>
          </w:p>
        </w:tc>
        <w:tc>
          <w:tcPr>
            <w:tcW w:w="1701" w:type="dxa"/>
            <w:noWrap/>
          </w:tcPr>
          <w:p w14:paraId="32F0D089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5B7CDB94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6000A55D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4C067C9C" w14:textId="77777777" w:rsidTr="002D72C7">
        <w:trPr>
          <w:trHeight w:val="576"/>
        </w:trPr>
        <w:tc>
          <w:tcPr>
            <w:tcW w:w="562" w:type="dxa"/>
            <w:noWrap/>
          </w:tcPr>
          <w:p w14:paraId="664FB808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1B53FC93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Anulowanie zlecenia</w:t>
            </w:r>
          </w:p>
        </w:tc>
        <w:tc>
          <w:tcPr>
            <w:tcW w:w="1701" w:type="dxa"/>
            <w:noWrap/>
          </w:tcPr>
          <w:p w14:paraId="000D5BF0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1B8CB312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7FBE8BCF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0984D927" w14:textId="77777777" w:rsidTr="002D72C7">
        <w:trPr>
          <w:trHeight w:val="576"/>
        </w:trPr>
        <w:tc>
          <w:tcPr>
            <w:tcW w:w="562" w:type="dxa"/>
            <w:noWrap/>
          </w:tcPr>
          <w:p w14:paraId="2FE7429E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55F367FC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Modyfikacja zlecenia</w:t>
            </w:r>
          </w:p>
        </w:tc>
        <w:tc>
          <w:tcPr>
            <w:tcW w:w="1701" w:type="dxa"/>
            <w:noWrap/>
          </w:tcPr>
          <w:p w14:paraId="75E91E69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0B40A99E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4AB7D575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7DD008C8" w14:textId="77777777" w:rsidTr="002D72C7">
        <w:trPr>
          <w:trHeight w:val="576"/>
        </w:trPr>
        <w:tc>
          <w:tcPr>
            <w:tcW w:w="562" w:type="dxa"/>
            <w:shd w:val="clear" w:color="auto" w:fill="BFBFBF" w:themeFill="background1" w:themeFillShade="BF"/>
            <w:noWrap/>
          </w:tcPr>
          <w:p w14:paraId="488B5302" w14:textId="77777777" w:rsidR="00060283" w:rsidRPr="00A73E1A" w:rsidRDefault="00060283" w:rsidP="00060283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Calibri" w:eastAsiaTheme="minorEastAsia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  <w:shd w:val="clear" w:color="auto" w:fill="BFBFBF" w:themeFill="background1" w:themeFillShade="BF"/>
          </w:tcPr>
          <w:p w14:paraId="23FC4327" w14:textId="77777777" w:rsidR="00060283" w:rsidRPr="00A73E1A" w:rsidRDefault="00060283" w:rsidP="00060283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Dane przesyłane z systemu LIS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</w:tcPr>
          <w:p w14:paraId="1FA8F754" w14:textId="77777777" w:rsidR="00060283" w:rsidRPr="00A73E1A" w:rsidRDefault="00060283" w:rsidP="00060283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14:paraId="302501EC" w14:textId="77777777" w:rsidR="00060283" w:rsidRPr="00A73E1A" w:rsidRDefault="00060283" w:rsidP="00060283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14:paraId="16C77B40" w14:textId="77777777" w:rsidR="00060283" w:rsidRPr="00A73E1A" w:rsidRDefault="00060283" w:rsidP="00060283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2D1E10CB" w14:textId="77777777" w:rsidTr="002D72C7">
        <w:trPr>
          <w:trHeight w:val="576"/>
        </w:trPr>
        <w:tc>
          <w:tcPr>
            <w:tcW w:w="562" w:type="dxa"/>
            <w:noWrap/>
          </w:tcPr>
          <w:p w14:paraId="30EDEC40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328D1603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Segment ORU^R01 - wynik obejmujący:</w:t>
            </w:r>
          </w:p>
          <w:p w14:paraId="699244DC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status wyniku</w:t>
            </w:r>
          </w:p>
          <w:p w14:paraId="2B68889C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dane zlecenia</w:t>
            </w:r>
          </w:p>
          <w:p w14:paraId="644D9698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kod wykonanego badania</w:t>
            </w:r>
          </w:p>
          <w:p w14:paraId="0F9741D4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datę wykonania</w:t>
            </w:r>
          </w:p>
          <w:p w14:paraId="38C5181D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dane personelu wykonującego: lekarz wykonujący, lekarz opisujący, lekarz konsultujący, technik, osoba autoryzująca</w:t>
            </w:r>
          </w:p>
          <w:p w14:paraId="7C3AEFEA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wartość wyniku</w:t>
            </w:r>
          </w:p>
          <w:p w14:paraId="7C12ECF9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 xml:space="preserve"> - jednostka miary i  wartość referencyjna, przekroczenie normy</w:t>
            </w:r>
          </w:p>
        </w:tc>
        <w:tc>
          <w:tcPr>
            <w:tcW w:w="1701" w:type="dxa"/>
            <w:noWrap/>
          </w:tcPr>
          <w:p w14:paraId="7D1A0E28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6B9DFE8D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273B6853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039DE1AD" w14:textId="77777777" w:rsidTr="002D72C7">
        <w:trPr>
          <w:trHeight w:val="576"/>
        </w:trPr>
        <w:tc>
          <w:tcPr>
            <w:tcW w:w="562" w:type="dxa"/>
            <w:noWrap/>
          </w:tcPr>
          <w:p w14:paraId="75771103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73D4950D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Odnośniki (załączniki)do wyników badań</w:t>
            </w:r>
          </w:p>
        </w:tc>
        <w:tc>
          <w:tcPr>
            <w:tcW w:w="1701" w:type="dxa"/>
            <w:noWrap/>
          </w:tcPr>
          <w:p w14:paraId="3D670264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33D39B1C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57F24069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40AAC61A" w14:textId="77777777" w:rsidTr="002D72C7">
        <w:trPr>
          <w:trHeight w:val="576"/>
        </w:trPr>
        <w:tc>
          <w:tcPr>
            <w:tcW w:w="562" w:type="dxa"/>
            <w:noWrap/>
          </w:tcPr>
          <w:p w14:paraId="5AE7620B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79A922AC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Wyniki badań dozleconych (dodatkowych)</w:t>
            </w:r>
          </w:p>
        </w:tc>
        <w:tc>
          <w:tcPr>
            <w:tcW w:w="1701" w:type="dxa"/>
            <w:noWrap/>
          </w:tcPr>
          <w:p w14:paraId="68A42927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7CCBA2FE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2B38E4B5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10FC46BD" w14:textId="77777777" w:rsidTr="002D72C7">
        <w:trPr>
          <w:trHeight w:val="576"/>
        </w:trPr>
        <w:tc>
          <w:tcPr>
            <w:tcW w:w="562" w:type="dxa"/>
            <w:noWrap/>
          </w:tcPr>
          <w:p w14:paraId="727E9ED2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7E9FD426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Wyniki badan nie zleconych przez HIS</w:t>
            </w:r>
          </w:p>
        </w:tc>
        <w:tc>
          <w:tcPr>
            <w:tcW w:w="1701" w:type="dxa"/>
            <w:noWrap/>
          </w:tcPr>
          <w:p w14:paraId="549AAB5E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4CAD0ED6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261F11D8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53C1DDF1" w14:textId="77777777" w:rsidTr="002D72C7">
        <w:trPr>
          <w:trHeight w:val="576"/>
        </w:trPr>
        <w:tc>
          <w:tcPr>
            <w:tcW w:w="562" w:type="dxa"/>
            <w:noWrap/>
          </w:tcPr>
          <w:p w14:paraId="39328E23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6383A782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Anulowanie wyniku</w:t>
            </w:r>
          </w:p>
        </w:tc>
        <w:tc>
          <w:tcPr>
            <w:tcW w:w="1701" w:type="dxa"/>
            <w:noWrap/>
          </w:tcPr>
          <w:p w14:paraId="4CBE1B6A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342E8EA5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7923214F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36324169" w14:textId="77777777" w:rsidTr="002D72C7">
        <w:trPr>
          <w:trHeight w:val="576"/>
        </w:trPr>
        <w:tc>
          <w:tcPr>
            <w:tcW w:w="562" w:type="dxa"/>
            <w:noWrap/>
          </w:tcPr>
          <w:p w14:paraId="4F6C4556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07ACC578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Zmiana wyniku</w:t>
            </w:r>
          </w:p>
        </w:tc>
        <w:tc>
          <w:tcPr>
            <w:tcW w:w="1701" w:type="dxa"/>
            <w:noWrap/>
          </w:tcPr>
          <w:p w14:paraId="0A203C2D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</w:tc>
        <w:tc>
          <w:tcPr>
            <w:tcW w:w="1276" w:type="dxa"/>
          </w:tcPr>
          <w:p w14:paraId="11B14AF0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5994A2B1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4D88C4BE" w14:textId="77777777" w:rsidTr="002D72C7">
        <w:trPr>
          <w:trHeight w:val="576"/>
        </w:trPr>
        <w:tc>
          <w:tcPr>
            <w:tcW w:w="562" w:type="dxa"/>
            <w:shd w:val="clear" w:color="auto" w:fill="BFBFBF" w:themeFill="background1" w:themeFillShade="BF"/>
            <w:noWrap/>
          </w:tcPr>
          <w:p w14:paraId="41041C35" w14:textId="77777777" w:rsidR="00060283" w:rsidRPr="00A73E1A" w:rsidRDefault="00060283" w:rsidP="00060283">
            <w:pPr>
              <w:widowControl/>
              <w:suppressAutoHyphens w:val="0"/>
              <w:autoSpaceDN/>
              <w:ind w:left="360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  <w:shd w:val="clear" w:color="auto" w:fill="BFBFBF" w:themeFill="background1" w:themeFillShade="BF"/>
          </w:tcPr>
          <w:p w14:paraId="55BAE688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Gwarancja i nadzór autorski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</w:tcPr>
          <w:p w14:paraId="7E2AE1F8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14:paraId="4E2BDCE1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1559" w:type="dxa"/>
            <w:shd w:val="clear" w:color="auto" w:fill="BFBFBF" w:themeFill="background1" w:themeFillShade="BF"/>
          </w:tcPr>
          <w:p w14:paraId="03C59243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  <w:tr w:rsidR="00060283" w:rsidRPr="00A73E1A" w14:paraId="7970F927" w14:textId="77777777" w:rsidTr="002D72C7">
        <w:trPr>
          <w:trHeight w:val="576"/>
        </w:trPr>
        <w:tc>
          <w:tcPr>
            <w:tcW w:w="562" w:type="dxa"/>
            <w:noWrap/>
          </w:tcPr>
          <w:p w14:paraId="12F093E7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3266C775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Nadzór autorski 12 miesięcy</w:t>
            </w:r>
          </w:p>
        </w:tc>
        <w:tc>
          <w:tcPr>
            <w:tcW w:w="1701" w:type="dxa"/>
            <w:noWrap/>
          </w:tcPr>
          <w:p w14:paraId="6C40197D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  <w:p w14:paraId="2BFE925F" w14:textId="1CB7F0E9" w:rsidR="004279DB" w:rsidRPr="00A73E1A" w:rsidRDefault="004279DB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Podać</w:t>
            </w:r>
          </w:p>
        </w:tc>
        <w:tc>
          <w:tcPr>
            <w:tcW w:w="1276" w:type="dxa"/>
          </w:tcPr>
          <w:p w14:paraId="20D6F7BA" w14:textId="2875EECB" w:rsidR="00A43C7C" w:rsidRPr="00A73E1A" w:rsidRDefault="00A43C7C" w:rsidP="00060283">
            <w:pPr>
              <w:widowControl/>
              <w:suppressAutoHyphens w:val="0"/>
              <w:autoSpaceDN/>
              <w:textAlignment w:val="auto"/>
              <w:rPr>
                <w:rFonts w:ascii="Verdana" w:eastAsia="Aptos" w:hAnsi="Verdana" w:cs="Calibri"/>
                <w:b/>
                <w:bCs/>
                <w:kern w:val="2"/>
                <w:sz w:val="20"/>
                <w:szCs w:val="20"/>
                <w:lang w:eastAsia="en-US" w:bidi="ar-SA"/>
              </w:rPr>
            </w:pPr>
            <w:r w:rsidRPr="00A73E1A">
              <w:rPr>
                <w:rFonts w:ascii="Verdana" w:eastAsia="Aptos" w:hAnsi="Verdana" w:cs="Calibri"/>
                <w:b/>
                <w:bCs/>
                <w:kern w:val="2"/>
                <w:sz w:val="20"/>
                <w:szCs w:val="20"/>
                <w:lang w:eastAsia="en-US" w:bidi="ar-SA"/>
              </w:rPr>
              <w:t xml:space="preserve">Podanie dłuższego okresu gwarancji stanowi III Kryterium wyboru oferty </w:t>
            </w:r>
          </w:p>
          <w:p w14:paraId="40A76B0E" w14:textId="77777777" w:rsidR="00A73E1A" w:rsidRPr="00A73E1A" w:rsidRDefault="00A73E1A" w:rsidP="00060283">
            <w:pPr>
              <w:widowControl/>
              <w:suppressAutoHyphens w:val="0"/>
              <w:autoSpaceDN/>
              <w:textAlignment w:val="auto"/>
              <w:rPr>
                <w:rFonts w:ascii="Verdana" w:eastAsia="Aptos" w:hAnsi="Verdana" w:cs="Calibri"/>
                <w:b/>
                <w:bCs/>
                <w:kern w:val="2"/>
                <w:sz w:val="20"/>
                <w:szCs w:val="20"/>
                <w:lang w:eastAsia="en-US" w:bidi="ar-SA"/>
              </w:rPr>
            </w:pPr>
          </w:p>
          <w:p w14:paraId="5847566D" w14:textId="6FCFC20B" w:rsidR="00A73E1A" w:rsidRPr="00A73E1A" w:rsidRDefault="00A73E1A" w:rsidP="00060283">
            <w:pPr>
              <w:widowControl/>
              <w:suppressAutoHyphens w:val="0"/>
              <w:autoSpaceDN/>
              <w:textAlignment w:val="auto"/>
              <w:rPr>
                <w:rFonts w:ascii="Verdana" w:eastAsia="Aptos" w:hAnsi="Verdana" w:cs="Calibri"/>
                <w:b/>
                <w:bCs/>
                <w:kern w:val="2"/>
                <w:sz w:val="20"/>
                <w:szCs w:val="20"/>
                <w:lang w:eastAsia="en-US" w:bidi="ar-SA"/>
              </w:rPr>
            </w:pPr>
            <w:r w:rsidRPr="00A73E1A">
              <w:rPr>
                <w:rFonts w:ascii="Verdana" w:eastAsia="Aptos" w:hAnsi="Verdana" w:cs="Calibri"/>
                <w:b/>
                <w:bCs/>
                <w:kern w:val="2"/>
                <w:sz w:val="20"/>
                <w:szCs w:val="20"/>
                <w:lang w:eastAsia="en-US" w:bidi="ar-SA"/>
              </w:rPr>
              <w:t>Wg. zapisów w OPZ</w:t>
            </w:r>
          </w:p>
          <w:p w14:paraId="05CA9554" w14:textId="105422F9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b/>
                <w:bCs/>
                <w:kern w:val="0"/>
                <w:lang w:eastAsia="pl-PL" w:bidi="ar-SA"/>
              </w:rPr>
            </w:pPr>
          </w:p>
        </w:tc>
        <w:tc>
          <w:tcPr>
            <w:tcW w:w="1559" w:type="dxa"/>
          </w:tcPr>
          <w:p w14:paraId="47CF5EB4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b/>
                <w:bCs/>
                <w:kern w:val="0"/>
                <w:lang w:eastAsia="pl-PL" w:bidi="ar-SA"/>
              </w:rPr>
            </w:pPr>
          </w:p>
        </w:tc>
      </w:tr>
      <w:tr w:rsidR="00060283" w:rsidRPr="00A73E1A" w14:paraId="3DAC24E8" w14:textId="77777777" w:rsidTr="002D72C7">
        <w:trPr>
          <w:trHeight w:val="576"/>
        </w:trPr>
        <w:tc>
          <w:tcPr>
            <w:tcW w:w="562" w:type="dxa"/>
            <w:noWrap/>
          </w:tcPr>
          <w:p w14:paraId="6D557C0B" w14:textId="77777777" w:rsidR="00060283" w:rsidRPr="00A73E1A" w:rsidRDefault="00060283" w:rsidP="00060283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after="200" w:line="276" w:lineRule="auto"/>
              <w:contextualSpacing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  <w:tc>
          <w:tcPr>
            <w:tcW w:w="5245" w:type="dxa"/>
          </w:tcPr>
          <w:p w14:paraId="0384A444" w14:textId="5E7FE86C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</w:pPr>
            <w:r w:rsidRPr="00A73E1A">
              <w:rPr>
                <w:rFonts w:ascii="Aptos" w:eastAsia="Times New Roman" w:hAnsi="Aptos" w:cs="Calibri"/>
                <w:kern w:val="0"/>
                <w:sz w:val="20"/>
                <w:szCs w:val="20"/>
                <w:lang w:eastAsia="pl-PL" w:bidi="ar-SA"/>
              </w:rPr>
              <w:t>Ilość dodatkowych godzin  konsultacji po okresie wdrożenia systemu (możliwość zadawania dodatkowych zapytań, drobnych modyfikacji i usprawnień systemu)</w:t>
            </w:r>
          </w:p>
        </w:tc>
        <w:tc>
          <w:tcPr>
            <w:tcW w:w="1701" w:type="dxa"/>
            <w:noWrap/>
          </w:tcPr>
          <w:p w14:paraId="74E07345" w14:textId="77777777" w:rsidR="00060283" w:rsidRPr="00A73E1A" w:rsidRDefault="00060283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Tak</w:t>
            </w:r>
          </w:p>
          <w:p w14:paraId="129E7855" w14:textId="6D3B91B4" w:rsidR="004279DB" w:rsidRPr="00A73E1A" w:rsidRDefault="004279DB" w:rsidP="00060283">
            <w:pPr>
              <w:widowControl/>
              <w:suppressAutoHyphens w:val="0"/>
              <w:autoSpaceDN/>
              <w:jc w:val="center"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 w:bidi="ar-SA"/>
              </w:rPr>
              <w:t>Podać</w:t>
            </w:r>
          </w:p>
        </w:tc>
        <w:tc>
          <w:tcPr>
            <w:tcW w:w="1276" w:type="dxa"/>
          </w:tcPr>
          <w:p w14:paraId="4227474A" w14:textId="70BC1CFD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b/>
                <w:bCs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Od 0 - 3 godzin – 0 pkt. </w:t>
            </w:r>
          </w:p>
          <w:p w14:paraId="676694C7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b/>
                <w:bCs/>
                <w:kern w:val="0"/>
                <w:lang w:eastAsia="pl-PL" w:bidi="ar-SA"/>
              </w:rPr>
            </w:pPr>
          </w:p>
          <w:p w14:paraId="7CE02C76" w14:textId="521AED12" w:rsidR="00060283" w:rsidRPr="00A73E1A" w:rsidRDefault="004279DB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b/>
                <w:bCs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Od 4 - </w:t>
            </w:r>
            <w:r w:rsidR="00060283" w:rsidRPr="00A73E1A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6 godzin – </w:t>
            </w:r>
            <w:r w:rsidR="00436BC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 w:bidi="ar-SA"/>
              </w:rPr>
              <w:t>1</w:t>
            </w:r>
            <w:r w:rsidR="00060283" w:rsidRPr="00A73E1A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 w:bidi="ar-SA"/>
              </w:rPr>
              <w:t>5 pkt.</w:t>
            </w:r>
          </w:p>
          <w:p w14:paraId="64E41551" w14:textId="77777777" w:rsidR="004279DB" w:rsidRPr="00A73E1A" w:rsidRDefault="004279DB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b/>
                <w:bCs/>
                <w:kern w:val="0"/>
                <w:lang w:eastAsia="pl-PL" w:bidi="ar-SA"/>
              </w:rPr>
            </w:pPr>
          </w:p>
          <w:p w14:paraId="647B0E1F" w14:textId="6BFC3102" w:rsidR="004279DB" w:rsidRPr="00A73E1A" w:rsidRDefault="004279DB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  <w:r w:rsidRPr="00A73E1A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Od 7 – 8 godzin – </w:t>
            </w:r>
            <w:r w:rsidR="00436BCC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 w:bidi="ar-SA"/>
              </w:rPr>
              <w:t>3</w:t>
            </w:r>
            <w:r w:rsidRPr="00A73E1A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 w:bidi="ar-SA"/>
              </w:rPr>
              <w:t>0 pkt.</w:t>
            </w:r>
          </w:p>
        </w:tc>
        <w:tc>
          <w:tcPr>
            <w:tcW w:w="1559" w:type="dxa"/>
          </w:tcPr>
          <w:p w14:paraId="5FD9B2C5" w14:textId="77777777" w:rsidR="00060283" w:rsidRPr="00A73E1A" w:rsidRDefault="00060283" w:rsidP="00060283">
            <w:pPr>
              <w:widowControl/>
              <w:suppressAutoHyphens w:val="0"/>
              <w:autoSpaceDN/>
              <w:textAlignment w:val="auto"/>
              <w:rPr>
                <w:rFonts w:ascii="Calibri" w:eastAsia="Times New Roman" w:hAnsi="Calibri" w:cs="Calibri"/>
                <w:kern w:val="0"/>
                <w:lang w:eastAsia="pl-PL" w:bidi="ar-SA"/>
              </w:rPr>
            </w:pPr>
          </w:p>
        </w:tc>
      </w:tr>
    </w:tbl>
    <w:tbl>
      <w:tblPr>
        <w:tblStyle w:val="Tabela-Siatka1"/>
        <w:tblW w:w="10206" w:type="dxa"/>
        <w:tblInd w:w="108" w:type="dxa"/>
        <w:tblLook w:val="04A0" w:firstRow="1" w:lastRow="0" w:firstColumn="1" w:lastColumn="0" w:noHBand="0" w:noVBand="1"/>
      </w:tblPr>
      <w:tblGrid>
        <w:gridCol w:w="633"/>
        <w:gridCol w:w="5037"/>
        <w:gridCol w:w="1701"/>
        <w:gridCol w:w="1418"/>
        <w:gridCol w:w="1417"/>
      </w:tblGrid>
      <w:tr w:rsidR="00A43C7C" w:rsidRPr="00A73E1A" w14:paraId="38D9CF14" w14:textId="77777777" w:rsidTr="00A43C7C">
        <w:tc>
          <w:tcPr>
            <w:tcW w:w="633" w:type="dxa"/>
          </w:tcPr>
          <w:p w14:paraId="005C9096" w14:textId="43423B51" w:rsidR="00A43C7C" w:rsidRPr="00A73E1A" w:rsidRDefault="00A43C7C" w:rsidP="00A43C7C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en-US" w:bidi="ar-SA"/>
              </w:rPr>
            </w:pPr>
            <w:r w:rsidRPr="00A73E1A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en-US" w:bidi="ar-SA"/>
              </w:rPr>
              <w:t>17.</w:t>
            </w:r>
          </w:p>
        </w:tc>
        <w:tc>
          <w:tcPr>
            <w:tcW w:w="5037" w:type="dxa"/>
          </w:tcPr>
          <w:p w14:paraId="7A237F2A" w14:textId="77777777" w:rsidR="00A43C7C" w:rsidRPr="00A73E1A" w:rsidRDefault="00A43C7C" w:rsidP="00A43C7C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 w:bidi="ar-SA"/>
              </w:rPr>
            </w:pPr>
            <w:r w:rsidRPr="00A73E1A">
              <w:rPr>
                <w:rFonts w:ascii="Verdana" w:eastAsia="Aptos" w:hAnsi="Verdana" w:cs="Calibri"/>
                <w:kern w:val="2"/>
                <w:sz w:val="20"/>
                <w:szCs w:val="20"/>
                <w:lang w:eastAsia="en-US" w:bidi="ar-SA"/>
              </w:rPr>
              <w:t>Serwis gwarancyjny i pogwarancyjny</w:t>
            </w:r>
          </w:p>
        </w:tc>
        <w:tc>
          <w:tcPr>
            <w:tcW w:w="1701" w:type="dxa"/>
          </w:tcPr>
          <w:p w14:paraId="3ED262B3" w14:textId="77777777" w:rsidR="00A43C7C" w:rsidRPr="00A73E1A" w:rsidRDefault="00A43C7C" w:rsidP="00A43C7C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 w:bidi="ar-SA"/>
              </w:rPr>
            </w:pPr>
            <w:r w:rsidRPr="00A73E1A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en-US" w:bidi="ar-SA"/>
              </w:rPr>
              <w:t>Podać</w:t>
            </w:r>
          </w:p>
        </w:tc>
        <w:tc>
          <w:tcPr>
            <w:tcW w:w="1418" w:type="dxa"/>
          </w:tcPr>
          <w:p w14:paraId="2821393B" w14:textId="77777777" w:rsidR="00A43C7C" w:rsidRPr="00A73E1A" w:rsidRDefault="00A43C7C" w:rsidP="00A43C7C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 w:bidi="ar-SA"/>
              </w:rPr>
            </w:pPr>
          </w:p>
        </w:tc>
        <w:tc>
          <w:tcPr>
            <w:tcW w:w="1417" w:type="dxa"/>
          </w:tcPr>
          <w:p w14:paraId="1D9D5BDC" w14:textId="77777777" w:rsidR="00A43C7C" w:rsidRPr="00A73E1A" w:rsidRDefault="00A43C7C" w:rsidP="00A43C7C">
            <w:pPr>
              <w:widowControl/>
              <w:suppressAutoHyphens w:val="0"/>
              <w:autoSpaceDN/>
              <w:spacing w:before="240" w:after="160" w:line="256" w:lineRule="auto"/>
              <w:ind w:right="117"/>
              <w:textAlignment w:val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pl-PL" w:bidi="ar-SA"/>
              </w:rPr>
            </w:pPr>
          </w:p>
        </w:tc>
      </w:tr>
    </w:tbl>
    <w:p w14:paraId="78A8F3F2" w14:textId="77777777" w:rsidR="00A43C7C" w:rsidRPr="00A73E1A" w:rsidRDefault="00A43C7C" w:rsidP="00060283">
      <w:pPr>
        <w:widowControl/>
        <w:suppressAutoHyphens w:val="0"/>
        <w:autoSpaceDN/>
        <w:spacing w:before="240" w:after="160" w:line="256" w:lineRule="auto"/>
        <w:ind w:right="117"/>
        <w:textAlignment w:val="auto"/>
        <w:rPr>
          <w:rFonts w:asciiTheme="majorBidi" w:eastAsia="Calibri" w:hAnsiTheme="majorBidi" w:cstheme="majorBidi"/>
          <w:b/>
          <w:bCs/>
          <w:kern w:val="0"/>
          <w:lang w:eastAsia="pl-PL" w:bidi="ar-SA"/>
        </w:rPr>
      </w:pPr>
    </w:p>
    <w:p w14:paraId="7E133E3B" w14:textId="36F5396E" w:rsidR="00060283" w:rsidRPr="00A73E1A" w:rsidRDefault="00060283" w:rsidP="00060283">
      <w:pPr>
        <w:widowControl/>
        <w:suppressAutoHyphens w:val="0"/>
        <w:autoSpaceDN/>
        <w:spacing w:before="240" w:after="160" w:line="256" w:lineRule="auto"/>
        <w:ind w:right="117"/>
        <w:textAlignment w:val="auto"/>
        <w:rPr>
          <w:rFonts w:asciiTheme="majorBidi" w:eastAsia="Calibri" w:hAnsiTheme="majorBidi" w:cstheme="majorBidi"/>
          <w:b/>
          <w:bCs/>
          <w:kern w:val="0"/>
          <w:lang w:eastAsia="pl-PL" w:bidi="ar-SA"/>
        </w:rPr>
      </w:pPr>
      <w:r w:rsidRPr="00A73E1A">
        <w:rPr>
          <w:rFonts w:asciiTheme="majorBidi" w:eastAsia="Calibri" w:hAnsiTheme="majorBidi" w:cstheme="majorBidi"/>
          <w:b/>
          <w:bCs/>
          <w:kern w:val="0"/>
          <w:lang w:eastAsia="pl-PL" w:bidi="ar-SA"/>
        </w:rPr>
        <w:t>Uwaga: Postępowanie nie obejmuje kosztów licencji i prac wdrożeniowych po stronie oprogramowania integracyjnego z systemem LIS (Diagnostyka, ALAB itp.)</w:t>
      </w:r>
    </w:p>
    <w:p w14:paraId="43476162" w14:textId="3FCA5BD2" w:rsidR="00060283" w:rsidRPr="00A73E1A" w:rsidRDefault="00060283" w:rsidP="00060283">
      <w:pPr>
        <w:widowControl/>
        <w:suppressAutoHyphens w:val="0"/>
        <w:autoSpaceDN/>
        <w:spacing w:before="240" w:after="160" w:line="256" w:lineRule="auto"/>
        <w:ind w:right="117"/>
        <w:textAlignment w:val="auto"/>
        <w:rPr>
          <w:rFonts w:asciiTheme="majorBidi" w:eastAsia="Calibri" w:hAnsiTheme="majorBidi" w:cstheme="majorBidi"/>
          <w:kern w:val="0"/>
          <w:lang w:eastAsia="pl-PL" w:bidi="ar-SA"/>
        </w:rPr>
      </w:pPr>
      <w:r w:rsidRPr="00A73E1A">
        <w:rPr>
          <w:rFonts w:asciiTheme="majorBidi" w:eastAsia="Calibri" w:hAnsiTheme="majorBidi" w:cstheme="majorBidi"/>
          <w:kern w:val="0"/>
          <w:lang w:eastAsia="pl-PL" w:bidi="ar-SA"/>
        </w:rPr>
        <w:t>Parametry określone przez Zamawiającego w kolumnie „</w:t>
      </w:r>
      <w:r w:rsidR="004279DB" w:rsidRPr="00A73E1A">
        <w:rPr>
          <w:rFonts w:asciiTheme="majorBidi" w:eastAsia="Calibri" w:hAnsiTheme="majorBidi" w:cstheme="majorBidi"/>
          <w:kern w:val="0"/>
          <w:lang w:eastAsia="pl-PL" w:bidi="ar-SA"/>
        </w:rPr>
        <w:t>Wymagane</w:t>
      </w:r>
      <w:r w:rsidRPr="00A73E1A">
        <w:rPr>
          <w:rFonts w:asciiTheme="majorBidi" w:eastAsia="Calibri" w:hAnsiTheme="majorBidi" w:cstheme="majorBidi"/>
          <w:kern w:val="0"/>
          <w:lang w:eastAsia="pl-PL" w:bidi="ar-SA"/>
        </w:rPr>
        <w:t xml:space="preserve">” słowem </w:t>
      </w:r>
      <w:r w:rsidRPr="00A73E1A">
        <w:rPr>
          <w:rFonts w:asciiTheme="majorBidi" w:eastAsia="Calibri" w:hAnsiTheme="majorBidi" w:cstheme="majorBidi"/>
          <w:b/>
          <w:kern w:val="0"/>
          <w:lang w:eastAsia="pl-PL" w:bidi="ar-SA"/>
        </w:rPr>
        <w:t>Tak</w:t>
      </w:r>
      <w:r w:rsidRPr="00A73E1A">
        <w:rPr>
          <w:rFonts w:asciiTheme="majorBidi" w:eastAsia="Calibri" w:hAnsiTheme="majorBidi" w:cstheme="majorBidi"/>
          <w:kern w:val="0"/>
          <w:lang w:eastAsia="pl-PL" w:bidi="ar-SA"/>
        </w:rPr>
        <w:t xml:space="preserve"> są bezwzględnie wymagane. </w:t>
      </w:r>
    </w:p>
    <w:p w14:paraId="4C407BD0" w14:textId="3FA3501E" w:rsidR="00060283" w:rsidRPr="00A73E1A" w:rsidRDefault="00060283" w:rsidP="004279DB">
      <w:pPr>
        <w:widowControl/>
        <w:suppressAutoHyphens w:val="0"/>
        <w:autoSpaceDE w:val="0"/>
        <w:autoSpaceDN/>
        <w:spacing w:after="200" w:line="276" w:lineRule="auto"/>
        <w:textAlignment w:val="auto"/>
        <w:rPr>
          <w:rFonts w:asciiTheme="majorBidi" w:eastAsia="Arial" w:hAnsiTheme="majorBidi" w:cstheme="majorBidi"/>
          <w:b/>
          <w:kern w:val="0"/>
          <w:lang w:eastAsia="pl-PL" w:bidi="ar-SA"/>
        </w:rPr>
      </w:pPr>
      <w:r w:rsidRPr="00A73E1A">
        <w:rPr>
          <w:rFonts w:asciiTheme="majorBidi" w:eastAsia="Arial" w:hAnsiTheme="majorBidi" w:cstheme="majorBidi"/>
          <w:b/>
          <w:kern w:val="0"/>
          <w:lang w:eastAsia="pl-PL" w:bidi="ar-SA"/>
        </w:rPr>
        <w:t>Nie wypełnienie tabeli parametrów wymagalnych lub jej nie dołączenie do oferty spowoduje odrzucenie oferty.</w:t>
      </w:r>
    </w:p>
    <w:p w14:paraId="70FBBA68" w14:textId="796E926E" w:rsidR="003E7555" w:rsidRPr="00A73E1A" w:rsidRDefault="003E7555" w:rsidP="003E7555">
      <w:pPr>
        <w:widowControl/>
        <w:spacing w:after="200" w:line="276" w:lineRule="auto"/>
        <w:jc w:val="both"/>
        <w:rPr>
          <w:rFonts w:asciiTheme="majorBidi" w:eastAsia="Calibri" w:hAnsiTheme="majorBidi" w:cstheme="majorBidi"/>
          <w:kern w:val="0"/>
          <w:lang w:eastAsia="en-US" w:bidi="ar-SA"/>
        </w:rPr>
      </w:pPr>
      <w:r w:rsidRPr="00A73E1A">
        <w:rPr>
          <w:rFonts w:asciiTheme="majorBidi" w:eastAsia="Calibri" w:hAnsiTheme="majorBidi" w:cstheme="majorBidi"/>
          <w:kern w:val="0"/>
          <w:lang w:eastAsia="en-US" w:bidi="ar-SA"/>
        </w:rPr>
        <w:t xml:space="preserve">Zamawiający zastrzega sobie prawo sprawdzenia wiarygodności podanych przez Wykonawcę parametrów technicznych we wszystkich dostępnych źródłach (w tym u producenta). W przypadku jakichkolwiek wątpliwości Zamawiający wymagać będzie prezentacji </w:t>
      </w:r>
      <w:r w:rsidR="004279DB" w:rsidRPr="00A73E1A">
        <w:rPr>
          <w:rFonts w:asciiTheme="majorBidi" w:eastAsia="Calibri" w:hAnsiTheme="majorBidi" w:cstheme="majorBidi"/>
          <w:kern w:val="0"/>
          <w:lang w:eastAsia="en-US" w:bidi="ar-SA"/>
        </w:rPr>
        <w:t xml:space="preserve">działania systemu </w:t>
      </w:r>
      <w:r w:rsidRPr="00A73E1A">
        <w:rPr>
          <w:rFonts w:asciiTheme="majorBidi" w:eastAsia="Calibri" w:hAnsiTheme="majorBidi" w:cstheme="majorBidi"/>
          <w:kern w:val="0"/>
          <w:lang w:eastAsia="en-US" w:bidi="ar-SA"/>
        </w:rPr>
        <w:t xml:space="preserve"> i </w:t>
      </w:r>
      <w:r w:rsidR="004279DB" w:rsidRPr="00A73E1A">
        <w:rPr>
          <w:rFonts w:asciiTheme="majorBidi" w:eastAsia="Calibri" w:hAnsiTheme="majorBidi" w:cstheme="majorBidi"/>
          <w:kern w:val="0"/>
          <w:lang w:eastAsia="en-US" w:bidi="ar-SA"/>
        </w:rPr>
        <w:t>jego funkcjonalności.</w:t>
      </w:r>
    </w:p>
    <w:p w14:paraId="042B1E66" w14:textId="77777777" w:rsidR="003E7555" w:rsidRPr="00A73E1A" w:rsidRDefault="003E7555" w:rsidP="003E7555">
      <w:pPr>
        <w:widowControl/>
        <w:spacing w:after="200" w:line="276" w:lineRule="auto"/>
        <w:jc w:val="both"/>
        <w:rPr>
          <w:rFonts w:asciiTheme="majorBidi" w:eastAsia="Calibri" w:hAnsiTheme="majorBidi" w:cstheme="majorBidi"/>
          <w:kern w:val="0"/>
          <w:lang w:eastAsia="en-US" w:bidi="ar-SA"/>
        </w:rPr>
      </w:pPr>
      <w:r w:rsidRPr="00A73E1A">
        <w:rPr>
          <w:rFonts w:asciiTheme="majorBidi" w:eastAsia="Calibri" w:hAnsiTheme="majorBidi" w:cstheme="majorBidi"/>
          <w:kern w:val="0"/>
          <w:lang w:eastAsia="en-US" w:bidi="ar-SA"/>
        </w:rPr>
        <w:lastRenderedPageBreak/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160DEB9A" w14:textId="77777777" w:rsidR="003E7555" w:rsidRPr="00A73E1A" w:rsidRDefault="003E7555" w:rsidP="003E7555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Theme="majorBidi" w:eastAsia="Times New Roman" w:hAnsiTheme="majorBidi" w:cstheme="majorBidi"/>
          <w:kern w:val="0"/>
          <w:lang w:eastAsia="ar-SA" w:bidi="ar-SA"/>
        </w:rPr>
      </w:pPr>
      <w:r w:rsidRPr="00A73E1A">
        <w:rPr>
          <w:rFonts w:asciiTheme="majorBidi" w:eastAsia="Times New Roman" w:hAnsiTheme="majorBidi" w:cstheme="majorBidi"/>
          <w:kern w:val="0"/>
          <w:lang w:eastAsia="ar-SA" w:bidi="ar-SA"/>
        </w:rPr>
        <w:t xml:space="preserve">Treść oświadczenia Wykonawcy: </w:t>
      </w:r>
    </w:p>
    <w:p w14:paraId="2F143376" w14:textId="77777777" w:rsidR="003E7555" w:rsidRPr="00A73E1A" w:rsidRDefault="003E7555" w:rsidP="003E7555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Theme="majorBidi" w:eastAsia="Times New Roman" w:hAnsiTheme="majorBidi" w:cstheme="majorBidi"/>
          <w:kern w:val="0"/>
          <w:lang w:eastAsia="ar-SA" w:bidi="ar-SA"/>
        </w:rPr>
      </w:pPr>
      <w:r w:rsidRPr="00A73E1A">
        <w:rPr>
          <w:rFonts w:asciiTheme="majorBidi" w:eastAsia="Times New Roman" w:hAnsiTheme="majorBidi" w:cstheme="majorBidi"/>
          <w:kern w:val="0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3506F868" w14:textId="77777777" w:rsidR="003E7555" w:rsidRPr="00A73E1A" w:rsidRDefault="003E7555" w:rsidP="003E7555">
      <w:pPr>
        <w:widowControl/>
        <w:numPr>
          <w:ilvl w:val="0"/>
          <w:numId w:val="1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Theme="majorBidi" w:eastAsia="Times New Roman" w:hAnsiTheme="majorBidi" w:cstheme="majorBidi"/>
          <w:kern w:val="0"/>
          <w:lang w:eastAsia="ar-SA" w:bidi="ar-SA"/>
        </w:rPr>
      </w:pPr>
      <w:r w:rsidRPr="00A73E1A">
        <w:rPr>
          <w:rFonts w:asciiTheme="majorBidi" w:eastAsia="Times New Roman" w:hAnsiTheme="majorBidi" w:cstheme="majorBidi"/>
          <w:kern w:val="0"/>
          <w:lang w:eastAsia="ar-SA" w:bidi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331916A3" w14:textId="77777777" w:rsidR="00EB2DF5" w:rsidRPr="00A73E1A" w:rsidRDefault="00EB2DF5" w:rsidP="00EB2DF5"/>
    <w:p w14:paraId="64863FA8" w14:textId="77777777" w:rsidR="00EB2DF5" w:rsidRPr="00A73E1A" w:rsidRDefault="00EB2DF5" w:rsidP="00EB2DF5"/>
    <w:p w14:paraId="0D450513" w14:textId="77777777" w:rsidR="00EB2DF5" w:rsidRPr="00A73E1A" w:rsidRDefault="00EB2DF5" w:rsidP="00EB2DF5">
      <w:pPr>
        <w:pStyle w:val="Bezodstpw"/>
        <w:rPr>
          <w:spacing w:val="-2"/>
        </w:rPr>
      </w:pPr>
      <w:r w:rsidRPr="00A73E1A">
        <w:t xml:space="preserve">                                                                                                    ……………………… ………………………………………………….</w:t>
      </w:r>
    </w:p>
    <w:p w14:paraId="2BE052BD" w14:textId="77777777" w:rsidR="00EB2DF5" w:rsidRPr="00A73E1A" w:rsidRDefault="00EB2DF5" w:rsidP="00EB2DF5">
      <w:pPr>
        <w:rPr>
          <w:sz w:val="20"/>
          <w:szCs w:val="20"/>
        </w:rPr>
      </w:pPr>
      <w:r w:rsidRPr="00A73E1A">
        <w:rPr>
          <w:sz w:val="20"/>
          <w:szCs w:val="20"/>
        </w:rPr>
        <w:t>/ miejscowość, data /</w:t>
      </w:r>
      <w:r w:rsidRPr="00A73E1A">
        <w:rPr>
          <w:sz w:val="20"/>
          <w:szCs w:val="20"/>
        </w:rPr>
        <w:tab/>
      </w:r>
      <w:r w:rsidRPr="00A73E1A">
        <w:rPr>
          <w:sz w:val="20"/>
          <w:szCs w:val="20"/>
        </w:rPr>
        <w:tab/>
        <w:t xml:space="preserve">                                                   Czytelne podpisy osób uprawnionych </w:t>
      </w:r>
    </w:p>
    <w:p w14:paraId="57D2F646" w14:textId="77777777" w:rsidR="00EB2DF5" w:rsidRPr="00A73E1A" w:rsidRDefault="00EB2DF5" w:rsidP="00EB2DF5">
      <w:r w:rsidRPr="00A73E1A">
        <w:rPr>
          <w:sz w:val="20"/>
          <w:szCs w:val="20"/>
        </w:rPr>
        <w:tab/>
      </w:r>
      <w:r w:rsidRPr="00A73E1A">
        <w:rPr>
          <w:sz w:val="20"/>
          <w:szCs w:val="20"/>
        </w:rPr>
        <w:tab/>
      </w:r>
      <w:r w:rsidRPr="00A73E1A">
        <w:rPr>
          <w:sz w:val="20"/>
          <w:szCs w:val="20"/>
        </w:rPr>
        <w:tab/>
      </w:r>
      <w:r w:rsidRPr="00A73E1A">
        <w:rPr>
          <w:sz w:val="20"/>
          <w:szCs w:val="20"/>
        </w:rPr>
        <w:tab/>
      </w:r>
      <w:r w:rsidRPr="00A73E1A">
        <w:rPr>
          <w:sz w:val="20"/>
          <w:szCs w:val="20"/>
        </w:rPr>
        <w:tab/>
      </w:r>
      <w:r w:rsidRPr="00A73E1A">
        <w:rPr>
          <w:sz w:val="20"/>
          <w:szCs w:val="20"/>
        </w:rPr>
        <w:tab/>
        <w:t xml:space="preserve"> </w:t>
      </w:r>
      <w:r w:rsidRPr="00A73E1A">
        <w:rPr>
          <w:sz w:val="20"/>
          <w:szCs w:val="20"/>
        </w:rPr>
        <w:tab/>
      </w:r>
      <w:r w:rsidRPr="00A73E1A">
        <w:rPr>
          <w:sz w:val="20"/>
          <w:szCs w:val="20"/>
        </w:rPr>
        <w:tab/>
        <w:t>do reprezentowania wykonawcy</w:t>
      </w:r>
    </w:p>
    <w:p w14:paraId="292159B4" w14:textId="77777777" w:rsidR="007C5F7E" w:rsidRPr="00A73E1A" w:rsidRDefault="007C5F7E" w:rsidP="00731E9E">
      <w:pPr>
        <w:rPr>
          <w:rFonts w:ascii="Times New Roman" w:hAnsi="Times New Roman" w:cs="Times New Roman"/>
          <w:sz w:val="20"/>
          <w:szCs w:val="20"/>
        </w:rPr>
      </w:pPr>
    </w:p>
    <w:sectPr w:rsidR="007C5F7E" w:rsidRPr="00A73E1A" w:rsidSect="00540D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AF35F" w14:textId="77777777" w:rsidR="00977678" w:rsidRDefault="00977678" w:rsidP="005F3BA4">
      <w:r>
        <w:separator/>
      </w:r>
    </w:p>
  </w:endnote>
  <w:endnote w:type="continuationSeparator" w:id="0">
    <w:p w14:paraId="4B7D36A6" w14:textId="77777777" w:rsidR="00977678" w:rsidRDefault="00977678" w:rsidP="005F3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8523E" w14:textId="77777777" w:rsidR="005F3BA4" w:rsidRDefault="005F3B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4DF3D" w14:textId="77777777" w:rsidR="005F3BA4" w:rsidRDefault="005F3B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48ECA" w14:textId="77777777" w:rsidR="005F3BA4" w:rsidRDefault="005F3B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1399C" w14:textId="77777777" w:rsidR="00977678" w:rsidRDefault="00977678" w:rsidP="005F3BA4">
      <w:r>
        <w:separator/>
      </w:r>
    </w:p>
  </w:footnote>
  <w:footnote w:type="continuationSeparator" w:id="0">
    <w:p w14:paraId="4F7CCF0E" w14:textId="77777777" w:rsidR="00977678" w:rsidRDefault="00977678" w:rsidP="005F3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6AAD4" w14:textId="77777777" w:rsidR="005F3BA4" w:rsidRDefault="005F3B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743E6" w14:textId="282E1F08" w:rsidR="005F3BA4" w:rsidRDefault="005F3BA4">
    <w:pPr>
      <w:pStyle w:val="Nagwek"/>
    </w:pPr>
    <w:r>
      <w:rPr>
        <w:noProof/>
      </w:rPr>
      <w:drawing>
        <wp:inline distT="0" distB="0" distL="0" distR="0" wp14:anchorId="0C69426A" wp14:editId="356AED03">
          <wp:extent cx="5760720" cy="5803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A7718" w14:textId="77777777" w:rsidR="005F3BA4" w:rsidRDefault="005F3B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BC03A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14607B2"/>
    <w:multiLevelType w:val="hybridMultilevel"/>
    <w:tmpl w:val="E94478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1735620727">
    <w:abstractNumId w:val="2"/>
  </w:num>
  <w:num w:numId="2" w16cid:durableId="19206946">
    <w:abstractNumId w:val="1"/>
  </w:num>
  <w:num w:numId="3" w16cid:durableId="923341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03FC"/>
    <w:rsid w:val="00011B53"/>
    <w:rsid w:val="00024EBF"/>
    <w:rsid w:val="00037EC6"/>
    <w:rsid w:val="00060283"/>
    <w:rsid w:val="000A7280"/>
    <w:rsid w:val="000B0E7B"/>
    <w:rsid w:val="0010402A"/>
    <w:rsid w:val="00107286"/>
    <w:rsid w:val="001217FE"/>
    <w:rsid w:val="00151F28"/>
    <w:rsid w:val="001567D9"/>
    <w:rsid w:val="001632B8"/>
    <w:rsid w:val="00195AA1"/>
    <w:rsid w:val="001A2303"/>
    <w:rsid w:val="001D0C75"/>
    <w:rsid w:val="001E00EF"/>
    <w:rsid w:val="001F3A99"/>
    <w:rsid w:val="002175DF"/>
    <w:rsid w:val="00234EF1"/>
    <w:rsid w:val="00246326"/>
    <w:rsid w:val="00246A10"/>
    <w:rsid w:val="00291177"/>
    <w:rsid w:val="002B21EC"/>
    <w:rsid w:val="00321778"/>
    <w:rsid w:val="00350884"/>
    <w:rsid w:val="0036622E"/>
    <w:rsid w:val="00371A5C"/>
    <w:rsid w:val="00392731"/>
    <w:rsid w:val="00397B9C"/>
    <w:rsid w:val="003E7555"/>
    <w:rsid w:val="004027A3"/>
    <w:rsid w:val="00413D4E"/>
    <w:rsid w:val="004279DB"/>
    <w:rsid w:val="00436BCC"/>
    <w:rsid w:val="00482D5A"/>
    <w:rsid w:val="004C705B"/>
    <w:rsid w:val="004D0828"/>
    <w:rsid w:val="0050305A"/>
    <w:rsid w:val="005167C3"/>
    <w:rsid w:val="00597402"/>
    <w:rsid w:val="005A2774"/>
    <w:rsid w:val="005B77A1"/>
    <w:rsid w:val="005D0A7B"/>
    <w:rsid w:val="005F3BA4"/>
    <w:rsid w:val="00627739"/>
    <w:rsid w:val="00633690"/>
    <w:rsid w:val="0064146E"/>
    <w:rsid w:val="00663328"/>
    <w:rsid w:val="006B31E2"/>
    <w:rsid w:val="00731E9E"/>
    <w:rsid w:val="00732BCD"/>
    <w:rsid w:val="007C5F7E"/>
    <w:rsid w:val="007D48AF"/>
    <w:rsid w:val="007E299A"/>
    <w:rsid w:val="007F0BE4"/>
    <w:rsid w:val="008106FC"/>
    <w:rsid w:val="00840213"/>
    <w:rsid w:val="00851EB2"/>
    <w:rsid w:val="008568AA"/>
    <w:rsid w:val="0085750A"/>
    <w:rsid w:val="008B233E"/>
    <w:rsid w:val="008C1840"/>
    <w:rsid w:val="008D103A"/>
    <w:rsid w:val="008D3EA3"/>
    <w:rsid w:val="009575AB"/>
    <w:rsid w:val="009666AB"/>
    <w:rsid w:val="00971834"/>
    <w:rsid w:val="00977678"/>
    <w:rsid w:val="009A64D0"/>
    <w:rsid w:val="009A7B27"/>
    <w:rsid w:val="009D0A4F"/>
    <w:rsid w:val="009F62C0"/>
    <w:rsid w:val="00A42E76"/>
    <w:rsid w:val="00A43C7C"/>
    <w:rsid w:val="00A43DEA"/>
    <w:rsid w:val="00A50B8A"/>
    <w:rsid w:val="00A73E1A"/>
    <w:rsid w:val="00A77398"/>
    <w:rsid w:val="00A908AE"/>
    <w:rsid w:val="00AB736A"/>
    <w:rsid w:val="00B103DB"/>
    <w:rsid w:val="00B311EA"/>
    <w:rsid w:val="00B31BBE"/>
    <w:rsid w:val="00B67773"/>
    <w:rsid w:val="00BA54DA"/>
    <w:rsid w:val="00BB1A10"/>
    <w:rsid w:val="00C71521"/>
    <w:rsid w:val="00C86EC6"/>
    <w:rsid w:val="00CA3419"/>
    <w:rsid w:val="00CB1629"/>
    <w:rsid w:val="00CF54F1"/>
    <w:rsid w:val="00D06712"/>
    <w:rsid w:val="00D523A0"/>
    <w:rsid w:val="00D56B78"/>
    <w:rsid w:val="00D62393"/>
    <w:rsid w:val="00DA5839"/>
    <w:rsid w:val="00DF2617"/>
    <w:rsid w:val="00E1426C"/>
    <w:rsid w:val="00E3055E"/>
    <w:rsid w:val="00E80CEF"/>
    <w:rsid w:val="00E9274C"/>
    <w:rsid w:val="00EA2F5E"/>
    <w:rsid w:val="00EB2DF5"/>
    <w:rsid w:val="00EC14BD"/>
    <w:rsid w:val="00F01D03"/>
    <w:rsid w:val="00F02328"/>
    <w:rsid w:val="00F02E7B"/>
    <w:rsid w:val="00F43793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A8718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36622E"/>
    <w:pPr>
      <w:keepNext/>
      <w:widowControl/>
      <w:suppressAutoHyphens w:val="0"/>
      <w:autoSpaceDN/>
      <w:spacing w:before="240" w:after="60"/>
      <w:textAlignment w:val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06712"/>
    <w:pPr>
      <w:widowControl/>
      <w:suppressLineNumbers/>
    </w:pPr>
    <w:rPr>
      <w:rFonts w:cs="Arial"/>
    </w:rPr>
  </w:style>
  <w:style w:type="character" w:customStyle="1" w:styleId="Nagwek1Znak">
    <w:name w:val="Nagłówek 1 Znak"/>
    <w:basedOn w:val="Domylnaczcionkaakapitu"/>
    <w:link w:val="Nagwek1"/>
    <w:rsid w:val="0036622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table" w:customStyle="1" w:styleId="TableNormal">
    <w:name w:val="Table Normal"/>
    <w:rsid w:val="00350884"/>
    <w:pPr>
      <w:suppressAutoHyphens/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F3BA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F3BA4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customStyle="1" w:styleId="Tabela-Siatka1">
    <w:name w:val="Tabela - Siatka1"/>
    <w:basedOn w:val="Standardowy"/>
    <w:next w:val="Tabela-Siatka"/>
    <w:uiPriority w:val="59"/>
    <w:rsid w:val="00A43C7C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0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709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35</cp:revision>
  <dcterms:created xsi:type="dcterms:W3CDTF">2017-07-17T11:11:00Z</dcterms:created>
  <dcterms:modified xsi:type="dcterms:W3CDTF">2026-05-08T07:04:00Z</dcterms:modified>
</cp:coreProperties>
</file>