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F343" w14:textId="77777777" w:rsidR="00D15C5F" w:rsidRPr="00A40479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A40479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A40479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6FF7D302" w:rsidR="00D15C5F" w:rsidRPr="00A40479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A40479">
        <w:rPr>
          <w:rFonts w:ascii="Times New Roman" w:hAnsi="Times New Roman" w:cs="Times New Roman"/>
          <w:sz w:val="20"/>
          <w:szCs w:val="20"/>
          <w:u w:val="single"/>
        </w:rPr>
        <w:t xml:space="preserve">Załącznik. 9 </w:t>
      </w:r>
    </w:p>
    <w:p w14:paraId="1E4384C2" w14:textId="35722597" w:rsidR="00D15C5F" w:rsidRPr="00A40479" w:rsidRDefault="00D15C5F" w:rsidP="00D15C5F">
      <w:pPr>
        <w:jc w:val="center"/>
        <w:rPr>
          <w:rFonts w:ascii="Times New Roman" w:hAnsi="Times New Roman" w:cs="Times New Roman"/>
        </w:rPr>
      </w:pPr>
      <w:r w:rsidRPr="00A4047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A40479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31670" w:rsidRPr="00A40479">
        <w:rPr>
          <w:rFonts w:ascii="Times New Roman" w:hAnsi="Times New Roman" w:cs="Times New Roman"/>
          <w:sz w:val="20"/>
          <w:szCs w:val="20"/>
        </w:rPr>
        <w:t>1</w:t>
      </w:r>
      <w:r w:rsidR="00A40479" w:rsidRPr="00A40479">
        <w:rPr>
          <w:rFonts w:ascii="Times New Roman" w:hAnsi="Times New Roman" w:cs="Times New Roman"/>
          <w:sz w:val="20"/>
          <w:szCs w:val="20"/>
        </w:rPr>
        <w:t>1</w:t>
      </w:r>
      <w:r w:rsidR="00DB0279" w:rsidRPr="00A40479">
        <w:rPr>
          <w:rFonts w:ascii="Times New Roman" w:hAnsi="Times New Roman" w:cs="Times New Roman"/>
          <w:sz w:val="20"/>
          <w:szCs w:val="20"/>
        </w:rPr>
        <w:t>/2</w:t>
      </w:r>
      <w:r w:rsidR="00F31670" w:rsidRPr="00A40479">
        <w:rPr>
          <w:rFonts w:ascii="Times New Roman" w:hAnsi="Times New Roman" w:cs="Times New Roman"/>
          <w:sz w:val="20"/>
          <w:szCs w:val="20"/>
        </w:rPr>
        <w:t>026</w:t>
      </w:r>
    </w:p>
    <w:p w14:paraId="1F48D215" w14:textId="77777777" w:rsidR="00D15C5F" w:rsidRPr="00A40479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A40479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43837338" w:rsidR="00011A9B" w:rsidRPr="00A40479" w:rsidRDefault="00E1408F" w:rsidP="00D15C5F">
      <w:pPr>
        <w:pStyle w:val="Textbody"/>
        <w:rPr>
          <w:rFonts w:cs="Times New Roman"/>
          <w:b/>
          <w:bCs/>
        </w:rPr>
      </w:pPr>
      <w:r w:rsidRPr="00A40479">
        <w:rPr>
          <w:rFonts w:eastAsia="Times New Roman" w:cs="Times New Roman"/>
          <w:b/>
        </w:rPr>
        <w:t xml:space="preserve">             </w:t>
      </w:r>
      <w:bookmarkStart w:id="0" w:name="_Hlk104544209"/>
      <w:bookmarkStart w:id="1" w:name="_Hlk104361972"/>
      <w:r w:rsidR="00547883" w:rsidRPr="00A40479">
        <w:rPr>
          <w:rFonts w:eastAsia="Times New Roman"/>
          <w:b/>
        </w:rPr>
        <w:t xml:space="preserve">Pakiet 1 – </w:t>
      </w:r>
      <w:r w:rsidR="00F31670" w:rsidRPr="00A40479">
        <w:rPr>
          <w:rFonts w:eastAsia="Times New Roman"/>
          <w:b/>
        </w:rPr>
        <w:t>Sterylizator parowy – przelotowy z wytwornicą pary</w:t>
      </w:r>
      <w:r w:rsidR="00547883" w:rsidRPr="00A40479">
        <w:rPr>
          <w:rFonts w:eastAsia="Times New Roman"/>
          <w:b/>
        </w:rPr>
        <w:t xml:space="preserve"> </w:t>
      </w:r>
      <w:bookmarkEnd w:id="0"/>
      <w:bookmarkEnd w:id="1"/>
    </w:p>
    <w:p w14:paraId="1B885BE8" w14:textId="43847EC5" w:rsidR="00585E9E" w:rsidRPr="00A40479" w:rsidRDefault="00D15C5F" w:rsidP="00D15C5F">
      <w:pPr>
        <w:pStyle w:val="Textbody"/>
        <w:rPr>
          <w:rFonts w:cs="Times New Roman"/>
          <w:b/>
          <w:bCs/>
        </w:rPr>
      </w:pPr>
      <w:r w:rsidRPr="00A40479">
        <w:rPr>
          <w:rFonts w:cs="Times New Roman"/>
          <w:b/>
          <w:bCs/>
        </w:rPr>
        <w:t xml:space="preserve">        </w:t>
      </w:r>
      <w:r w:rsidR="00585E9E" w:rsidRPr="00A40479">
        <w:rPr>
          <w:rFonts w:cs="Times New Roman"/>
          <w:b/>
          <w:bCs/>
        </w:rPr>
        <w:t xml:space="preserve">             </w:t>
      </w:r>
      <w:r w:rsidRPr="00A40479">
        <w:rPr>
          <w:rFonts w:cs="Times New Roman"/>
          <w:b/>
          <w:bCs/>
        </w:rPr>
        <w:t xml:space="preserve">  Zestawienie ofe</w:t>
      </w:r>
      <w:r w:rsidR="00E50488" w:rsidRPr="00A40479">
        <w:rPr>
          <w:rFonts w:cs="Times New Roman"/>
          <w:b/>
          <w:bCs/>
        </w:rPr>
        <w:t xml:space="preserve">rowanych warunków technicznych </w:t>
      </w:r>
    </w:p>
    <w:p w14:paraId="2A1C8658" w14:textId="77777777" w:rsidR="00F31670" w:rsidRPr="00A40479" w:rsidRDefault="00F31670" w:rsidP="00F31670">
      <w:pPr>
        <w:widowControl/>
        <w:suppressAutoHyphens w:val="0"/>
        <w:autoSpaceDN/>
        <w:spacing w:after="240" w:line="276" w:lineRule="auto"/>
        <w:textAlignment w:val="auto"/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 w:bidi="ar-SA"/>
        </w:rPr>
      </w:pPr>
    </w:p>
    <w:p w14:paraId="1FE69CA9" w14:textId="28B7B160" w:rsidR="00F31670" w:rsidRPr="00A40479" w:rsidRDefault="00F31670" w:rsidP="00F31670">
      <w:pPr>
        <w:widowControl/>
        <w:suppressAutoHyphens w:val="0"/>
        <w:autoSpaceDN/>
        <w:spacing w:after="240" w:line="276" w:lineRule="auto"/>
        <w:textAlignment w:val="auto"/>
        <w:rPr>
          <w:rFonts w:ascii="Times New Roman" w:eastAsiaTheme="minorEastAsia" w:hAnsi="Times New Roman" w:cs="Times New Roman"/>
          <w:b/>
          <w:bCs/>
          <w:kern w:val="0"/>
          <w:sz w:val="20"/>
          <w:szCs w:val="20"/>
          <w:u w:val="single"/>
          <w:lang w:eastAsia="pl-PL" w:bidi="ar-SA"/>
        </w:rPr>
      </w:pPr>
      <w:r w:rsidRPr="00A4047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pl-PL" w:bidi="ar-SA"/>
        </w:rPr>
        <w:t>Sterylizator parowy – przelotowy z wytwornicą pary  - 1 kpt.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2249"/>
        <w:gridCol w:w="6471"/>
      </w:tblGrid>
      <w:tr w:rsidR="00F31670" w:rsidRPr="00A40479" w14:paraId="1B4539E2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14CD8B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jc w:val="both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  <w:t>L.p.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1E38A5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  <w:t>Dane podstawowe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6FE230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jc w:val="center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  <w:t>Wpisać</w:t>
            </w:r>
          </w:p>
        </w:tc>
      </w:tr>
      <w:tr w:rsidR="00F31670" w:rsidRPr="00A40479" w14:paraId="4F87499E" w14:textId="77777777" w:rsidTr="002D72C7">
        <w:trPr>
          <w:trHeight w:val="34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630D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BC4A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kern w:val="0"/>
                <w:sz w:val="20"/>
                <w:szCs w:val="20"/>
                <w:lang w:eastAsia="pl-PL" w:bidi="ar-SA"/>
              </w:rPr>
              <w:t>Producent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6987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F31670" w:rsidRPr="00A40479" w14:paraId="433529B2" w14:textId="77777777" w:rsidTr="002D72C7">
        <w:trPr>
          <w:trHeight w:val="44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099E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  <w:t>2.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B65C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kern w:val="0"/>
                <w:sz w:val="20"/>
                <w:szCs w:val="20"/>
                <w:lang w:eastAsia="pl-PL" w:bidi="ar-SA"/>
              </w:rPr>
              <w:t>Kraj produkcji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B799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F31670" w:rsidRPr="00A40479" w14:paraId="04B35D41" w14:textId="77777777" w:rsidTr="002D72C7">
        <w:trPr>
          <w:trHeight w:val="4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D6595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  <w:t>3.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EEFC0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Theme="minorEastAsia" w:hAnsi="Arial" w:cs="Arial"/>
                <w:kern w:val="0"/>
                <w:sz w:val="20"/>
                <w:szCs w:val="20"/>
                <w:lang w:eastAsia="pl-PL" w:bidi="ar-SA"/>
              </w:rPr>
              <w:t>Nazwa, model, typ</w:t>
            </w:r>
          </w:p>
        </w:tc>
        <w:tc>
          <w:tcPr>
            <w:tcW w:w="3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84CC" w14:textId="77777777" w:rsidR="00F31670" w:rsidRPr="00A40479" w:rsidRDefault="00F31670" w:rsidP="00F31670">
            <w:pPr>
              <w:widowControl/>
              <w:suppressAutoHyphens w:val="0"/>
              <w:autoSpaceDN/>
              <w:spacing w:after="200"/>
              <w:textAlignment w:val="auto"/>
              <w:rPr>
                <w:rFonts w:ascii="Arial" w:eastAsiaTheme="minorEastAsia" w:hAnsi="Arial" w:cs="Arial"/>
                <w:b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700D439A" w14:textId="77777777" w:rsidR="00F31670" w:rsidRPr="00A40479" w:rsidRDefault="00F31670" w:rsidP="00F31670">
      <w:pPr>
        <w:widowControl/>
        <w:suppressAutoHyphens w:val="0"/>
        <w:autoSpaceDN/>
        <w:spacing w:after="240"/>
        <w:ind w:left="720"/>
        <w:contextualSpacing/>
        <w:textAlignment w:val="auto"/>
        <w:rPr>
          <w:rFonts w:ascii="Arial" w:eastAsia="Times New Roman" w:hAnsi="Arial" w:cs="Arial"/>
          <w:b/>
          <w:bCs/>
          <w:kern w:val="0"/>
          <w:sz w:val="20"/>
          <w:szCs w:val="20"/>
          <w:lang w:eastAsia="pl-PL" w:bidi="ar-SA"/>
        </w:rPr>
      </w:pPr>
    </w:p>
    <w:tbl>
      <w:tblPr>
        <w:tblW w:w="1034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4677"/>
        <w:gridCol w:w="1559"/>
        <w:gridCol w:w="1278"/>
        <w:gridCol w:w="2268"/>
      </w:tblGrid>
      <w:tr w:rsidR="00F31670" w:rsidRPr="00A40479" w14:paraId="1ED5C5A6" w14:textId="77777777" w:rsidTr="002D72C7">
        <w:trPr>
          <w:trHeight w:val="288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47E7659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 Lp.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1331AC2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Parametry: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73A4FFAB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 Wymagane wartości graniczne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1BF13E3B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Punktacja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ED21B2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Parametry, wartości ,  dane techniczne</w:t>
            </w:r>
          </w:p>
          <w:p w14:paraId="74326F5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(wypełnia Wykonawca</w:t>
            </w:r>
          </w:p>
          <w:p w14:paraId="4DE68053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 poprzez wpisanie słowa „TAK”/„ NIE”  lub podaje wymaganą informację)</w:t>
            </w:r>
          </w:p>
        </w:tc>
      </w:tr>
    </w:tbl>
    <w:tbl>
      <w:tblPr>
        <w:tblW w:w="104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726"/>
        <w:gridCol w:w="1575"/>
        <w:gridCol w:w="1289"/>
        <w:gridCol w:w="2291"/>
      </w:tblGrid>
      <w:tr w:rsidR="00F31670" w:rsidRPr="00A40479" w14:paraId="59149917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A0C2E73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5EADA6" w14:textId="2C5FFFEE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dostęp serwisowy lewej strony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B3871CE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29DA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B17549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2660B630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641F3B5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2F0CE5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pojemność: 4–6 koszy sterylizacyjnych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70E7220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D13A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22812A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472F2AF1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73A0C47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F5EC8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wykonanie: stal kwasoodporna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D7F4CEF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74385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CA5FEDD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3716421C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78F4467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4.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400FFD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komora i drzwi: stal 316L wg AISI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AB23E65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0683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77B7A7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29D9B048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BF2F0F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5.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212B71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rama i obudowa: stal 304L wg AISI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3074108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6888D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AC16F5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214C7487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F4C72C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6.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DD089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dotykowy wyświetlacz po stronie załadowczej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49FC587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98DC2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C700A6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4FFD69DC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D1F363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7.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16E8C6F" w14:textId="7A9742BE" w:rsidR="00F31670" w:rsidRPr="00A40479" w:rsidRDefault="00481CC3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Drzwi sterylizatora przesuwne w płaszczyźnie pionowej, zamykane i ryglowane automatycznie, napęd pneumatyczny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90E2C42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4A0B6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566F6D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472C7277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7D2FEC7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8.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84FAA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wbudowana drukarka parametrów procesu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C918547" w14:textId="5A96941F" w:rsidR="00F31670" w:rsidRPr="00A40479" w:rsidRDefault="00AF1B77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0268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  <w:r w:rsidR="00481CC3" w:rsidRPr="00A4047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>Dowolna drukarka – 0 pkt.</w:t>
            </w:r>
          </w:p>
          <w:p w14:paraId="0CBB3FD2" w14:textId="77777777" w:rsidR="00D82FD9" w:rsidRPr="00A40479" w:rsidRDefault="00D82FD9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</w:p>
          <w:p w14:paraId="75B2EB1A" w14:textId="78EF3B1A" w:rsidR="00481CC3" w:rsidRPr="00A40479" w:rsidRDefault="00481CC3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>Drukarka igłowa – 10 pkt.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F23D7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7E993376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F302BA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9.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077923" w14:textId="192AA7AD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 xml:space="preserve">system próżniowy </w:t>
            </w:r>
            <w:r w:rsidR="00481CC3"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 xml:space="preserve"> z pompą  z pierścieniem wodnym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7BF1AE5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77B3C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BFA7E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59834701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658414F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10.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2CE4EE4" w14:textId="7C027994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archiwizacja cykli na wbudowanej pamięci</w:t>
            </w:r>
            <w:r w:rsidR="00C22162"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 xml:space="preserve"> lub komputerowo na dedykowanym systemie rejestracji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FB5367B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7C242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CE432F1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20CD9B75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C47CA2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9231D6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dostęp przez sieć Ethernet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32AB23C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0470C7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D6758FD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5B46DB6C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AD19E2A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AD6FC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port USB w panelu czołowym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6A4DEF5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A3E6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A09211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067C2BDA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85CB24C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lastRenderedPageBreak/>
              <w:t>13.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730F55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sterownik z 3-stopniowym systemem kodów zabezpieczających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C3FC087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C9B2F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8E28E5B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50C7B424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4AB082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14.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64EF0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pneumatyczne sterowanie zaworami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B339D9E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26C5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7363C7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3FEDF9B4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856A3AB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15.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ED1A1C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funkcja automatycznego startu o zaprogramowanej godzinie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B37194A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22437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C4473D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5571D0A0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79142B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16.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B81AA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niezależny nadzór i zapis parametrów cyklu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3E4364A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38DBF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61C29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4961B38E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A5D5A7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17.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A63BCD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dodatkowy czujnik temperatury w komorze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F4FDCB2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25DAC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260747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63DB5A09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3227C1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18.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32BE77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sygnał zakończenia cyklu sterylizacji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65A82BC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65856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087C69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4060338A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11A05C6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19.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E5C7C76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niezależny przetwornik ciśnienia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D1F7457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EED4C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9A23F3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0C735BAE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5A61A1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20.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42A4F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pobór mocy: 39 kW (3 kW bez korzystania z wytwornicy)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67C05B32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76C7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5893998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51E1EB4B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090E56C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21.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1BE3774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system załadunkowy: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962211A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CB29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7D3EE1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5752644E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30C86DE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22.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29EDEB1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wózek wsadowy 2-półkowy na kosze/pakiety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3D229A8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4E786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82E33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  <w:tr w:rsidR="00F31670" w:rsidRPr="00A40479" w14:paraId="2F323366" w14:textId="77777777" w:rsidTr="00481CC3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EDEE333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23.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7BECD5C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 wózki transportowe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8EDE2" w14:textId="77777777" w:rsidR="00F31670" w:rsidRPr="00A40479" w:rsidRDefault="00F31670" w:rsidP="00F31670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AB810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2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FE42A29" w14:textId="77777777" w:rsidR="00F31670" w:rsidRPr="00A40479" w:rsidRDefault="00F31670" w:rsidP="00F31670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40479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</w:tr>
    </w:tbl>
    <w:tbl>
      <w:tblPr>
        <w:tblStyle w:val="Tabela-Siatka"/>
        <w:tblW w:w="10418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613"/>
        <w:gridCol w:w="4604"/>
        <w:gridCol w:w="1516"/>
        <w:gridCol w:w="1485"/>
        <w:gridCol w:w="2200"/>
      </w:tblGrid>
      <w:tr w:rsidR="00AF1B77" w:rsidRPr="00A40479" w14:paraId="0313B18C" w14:textId="77777777" w:rsidTr="00AF1B77">
        <w:tc>
          <w:tcPr>
            <w:tcW w:w="613" w:type="dxa"/>
          </w:tcPr>
          <w:p w14:paraId="63C4C728" w14:textId="4BF71F1F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24.</w:t>
            </w:r>
          </w:p>
        </w:tc>
        <w:tc>
          <w:tcPr>
            <w:tcW w:w="4604" w:type="dxa"/>
          </w:tcPr>
          <w:p w14:paraId="0F192612" w14:textId="5193119C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Obecność programów sterylizacyjnych</w:t>
            </w:r>
          </w:p>
        </w:tc>
        <w:tc>
          <w:tcPr>
            <w:tcW w:w="1516" w:type="dxa"/>
          </w:tcPr>
          <w:p w14:paraId="52D64087" w14:textId="4BDF668E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 xml:space="preserve">        Tak</w:t>
            </w:r>
          </w:p>
        </w:tc>
        <w:tc>
          <w:tcPr>
            <w:tcW w:w="1485" w:type="dxa"/>
          </w:tcPr>
          <w:p w14:paraId="5CB0BDE5" w14:textId="470CDD33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Od 5 – 9 programów sterylizacyjnych – 0 pkt.</w:t>
            </w:r>
          </w:p>
          <w:p w14:paraId="00765988" w14:textId="105122F9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Od 10 – 15 programów sterylizacyjnych – 10 pkt</w:t>
            </w: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2200" w:type="dxa"/>
          </w:tcPr>
          <w:p w14:paraId="57556BC1" w14:textId="77777777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F1B77" w:rsidRPr="00A40479" w14:paraId="10C8A8F6" w14:textId="77777777" w:rsidTr="00AF1B77">
        <w:tc>
          <w:tcPr>
            <w:tcW w:w="613" w:type="dxa"/>
          </w:tcPr>
          <w:p w14:paraId="258EEC0D" w14:textId="1E3F3AFA" w:rsidR="00C22162" w:rsidRPr="00A40479" w:rsidRDefault="00E20153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25.</w:t>
            </w:r>
          </w:p>
        </w:tc>
        <w:tc>
          <w:tcPr>
            <w:tcW w:w="4604" w:type="dxa"/>
          </w:tcPr>
          <w:p w14:paraId="77027E4C" w14:textId="0F74E580" w:rsidR="00C22162" w:rsidRPr="00A40479" w:rsidRDefault="00E20153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Możliwość modyfikacji parametrów sterylizacji</w:t>
            </w:r>
          </w:p>
        </w:tc>
        <w:tc>
          <w:tcPr>
            <w:tcW w:w="1516" w:type="dxa"/>
          </w:tcPr>
          <w:p w14:paraId="35B416B5" w14:textId="3C49B4E2" w:rsidR="00C22162" w:rsidRPr="00A40479" w:rsidRDefault="00E20153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 xml:space="preserve">    </w:t>
            </w:r>
          </w:p>
        </w:tc>
        <w:tc>
          <w:tcPr>
            <w:tcW w:w="1485" w:type="dxa"/>
          </w:tcPr>
          <w:p w14:paraId="064800E9" w14:textId="77777777" w:rsidR="00C22162" w:rsidRPr="00A40479" w:rsidRDefault="00E20153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Brak możliwości modyfikacji parametrów sterylizacji – 0 pkt.</w:t>
            </w:r>
          </w:p>
          <w:p w14:paraId="58D7E336" w14:textId="05D47DB7" w:rsidR="00E20153" w:rsidRPr="00A40479" w:rsidRDefault="00E20153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Zabezpieczona kodem możliwość modyfikacji parametrów na potrzeby Użytkownika celem sterylizacji np. </w:t>
            </w:r>
            <w:r w:rsidR="00AF1B77" w:rsidRPr="00A40479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systemów robotyki – 10 pkt.</w:t>
            </w:r>
          </w:p>
        </w:tc>
        <w:tc>
          <w:tcPr>
            <w:tcW w:w="2200" w:type="dxa"/>
          </w:tcPr>
          <w:p w14:paraId="6D347711" w14:textId="77777777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F1B77" w:rsidRPr="00A40479" w14:paraId="6A091119" w14:textId="77777777" w:rsidTr="00AF1B77">
        <w:tc>
          <w:tcPr>
            <w:tcW w:w="613" w:type="dxa"/>
          </w:tcPr>
          <w:p w14:paraId="7D069A7D" w14:textId="0E03335F" w:rsidR="00C22162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26.</w:t>
            </w:r>
          </w:p>
        </w:tc>
        <w:tc>
          <w:tcPr>
            <w:tcW w:w="4604" w:type="dxa"/>
          </w:tcPr>
          <w:p w14:paraId="0161A54D" w14:textId="3DE2B821" w:rsidR="00C22162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Drzwi sterylizatora uszczelniane za pomocą uszczelki dociskowej sprężonym powietrzem</w:t>
            </w:r>
          </w:p>
        </w:tc>
        <w:tc>
          <w:tcPr>
            <w:tcW w:w="1516" w:type="dxa"/>
          </w:tcPr>
          <w:p w14:paraId="1A0F2011" w14:textId="0C804F77" w:rsidR="00C22162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1485" w:type="dxa"/>
          </w:tcPr>
          <w:p w14:paraId="514DDC48" w14:textId="77777777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200" w:type="dxa"/>
          </w:tcPr>
          <w:p w14:paraId="33088CA9" w14:textId="77777777" w:rsidR="00C22162" w:rsidRPr="00A40479" w:rsidRDefault="00C22162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F1B77" w:rsidRPr="00A40479" w14:paraId="169B743F" w14:textId="77777777" w:rsidTr="00AF1B77">
        <w:tc>
          <w:tcPr>
            <w:tcW w:w="613" w:type="dxa"/>
          </w:tcPr>
          <w:p w14:paraId="04A40008" w14:textId="7AA36521" w:rsidR="00AF1B77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lastRenderedPageBreak/>
              <w:t>27.</w:t>
            </w:r>
          </w:p>
        </w:tc>
        <w:tc>
          <w:tcPr>
            <w:tcW w:w="4604" w:type="dxa"/>
          </w:tcPr>
          <w:p w14:paraId="22A1D334" w14:textId="6F0CC508" w:rsidR="00AF1B77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Maksymalne wymiary urządzenia (szer</w:t>
            </w:r>
            <w:r w:rsidR="0022755D"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.</w:t>
            </w: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 xml:space="preserve"> x wys. x gł. w cm. ) 1 200 x 900 x 970 , celem estetycznego wkomponowania w istniejącą zabudowę , bądź wykonanie nowej zabudowy sterylizatorów</w:t>
            </w:r>
            <w:r w:rsidR="0022755D"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 xml:space="preserve"> parowych w standardzie nie gorszym niż istniejący (stal nierdzewna)</w:t>
            </w:r>
          </w:p>
        </w:tc>
        <w:tc>
          <w:tcPr>
            <w:tcW w:w="1516" w:type="dxa"/>
          </w:tcPr>
          <w:p w14:paraId="35303062" w14:textId="51B6E1E1" w:rsidR="00AF1B77" w:rsidRPr="00A40479" w:rsidRDefault="0022755D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  <w:r w:rsidRPr="00A40479"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1485" w:type="dxa"/>
          </w:tcPr>
          <w:p w14:paraId="14BCE5D0" w14:textId="77777777" w:rsidR="00AF1B77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200" w:type="dxa"/>
          </w:tcPr>
          <w:p w14:paraId="2DC9179C" w14:textId="77777777" w:rsidR="00AF1B77" w:rsidRPr="00A40479" w:rsidRDefault="00AF1B77" w:rsidP="00F3167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tbl>
      <w:tblPr>
        <w:tblStyle w:val="Tabela-Siatka1"/>
        <w:tblW w:w="10201" w:type="dxa"/>
        <w:tblInd w:w="113" w:type="dxa"/>
        <w:tblLook w:val="04A0" w:firstRow="1" w:lastRow="0" w:firstColumn="1" w:lastColumn="0" w:noHBand="0" w:noVBand="1"/>
      </w:tblPr>
      <w:tblGrid>
        <w:gridCol w:w="633"/>
        <w:gridCol w:w="4465"/>
        <w:gridCol w:w="1560"/>
        <w:gridCol w:w="1559"/>
        <w:gridCol w:w="1984"/>
      </w:tblGrid>
      <w:tr w:rsidR="00211920" w:rsidRPr="00A40479" w14:paraId="22297B99" w14:textId="77777777" w:rsidTr="00211920">
        <w:tc>
          <w:tcPr>
            <w:tcW w:w="633" w:type="dxa"/>
          </w:tcPr>
          <w:p w14:paraId="62705E19" w14:textId="7C8E10C8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4047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  <w:t>28.</w:t>
            </w:r>
          </w:p>
        </w:tc>
        <w:tc>
          <w:tcPr>
            <w:tcW w:w="4465" w:type="dxa"/>
          </w:tcPr>
          <w:p w14:paraId="0BD6CECF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40479">
              <w:rPr>
                <w:rFonts w:ascii="Verdana" w:eastAsia="Aptos" w:hAnsi="Verdana" w:cs="Calibri"/>
                <w:kern w:val="2"/>
                <w:sz w:val="20"/>
                <w:szCs w:val="20"/>
                <w:lang w:eastAsia="en-US" w:bidi="ar-SA"/>
              </w:rPr>
              <w:t>Gwarancja i rękojmia: min. 24 miesięcy</w:t>
            </w:r>
          </w:p>
        </w:tc>
        <w:tc>
          <w:tcPr>
            <w:tcW w:w="1560" w:type="dxa"/>
          </w:tcPr>
          <w:p w14:paraId="4AC899FD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4047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  <w:t>Podać</w:t>
            </w:r>
          </w:p>
        </w:tc>
        <w:tc>
          <w:tcPr>
            <w:tcW w:w="1559" w:type="dxa"/>
          </w:tcPr>
          <w:p w14:paraId="0CC860FF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40479"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 w:bidi="ar-SA"/>
              </w:rPr>
              <w:t>Podanie dłuższego okresu gwarancji stanowi III Kryterium wyboru oferty</w:t>
            </w:r>
          </w:p>
        </w:tc>
        <w:tc>
          <w:tcPr>
            <w:tcW w:w="1984" w:type="dxa"/>
          </w:tcPr>
          <w:p w14:paraId="7E3DC131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</w:p>
        </w:tc>
      </w:tr>
      <w:tr w:rsidR="00211920" w:rsidRPr="00A40479" w14:paraId="4C46DF9A" w14:textId="77777777" w:rsidTr="00211920">
        <w:tc>
          <w:tcPr>
            <w:tcW w:w="633" w:type="dxa"/>
          </w:tcPr>
          <w:p w14:paraId="2C776DBB" w14:textId="0B7D0DE0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</w:pPr>
            <w:r w:rsidRPr="00A4047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  <w:t>29.</w:t>
            </w:r>
          </w:p>
        </w:tc>
        <w:tc>
          <w:tcPr>
            <w:tcW w:w="4465" w:type="dxa"/>
          </w:tcPr>
          <w:p w14:paraId="7CB96DE8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40479">
              <w:rPr>
                <w:rFonts w:ascii="Verdana" w:eastAsia="Aptos" w:hAnsi="Verdana" w:cs="Calibri"/>
                <w:kern w:val="2"/>
                <w:sz w:val="20"/>
                <w:szCs w:val="20"/>
                <w:lang w:eastAsia="en-US" w:bidi="ar-SA"/>
              </w:rPr>
              <w:t>Serwis gwarancyjny i pogwarancyjny</w:t>
            </w:r>
          </w:p>
        </w:tc>
        <w:tc>
          <w:tcPr>
            <w:tcW w:w="1560" w:type="dxa"/>
          </w:tcPr>
          <w:p w14:paraId="70BA485A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4047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  <w:t>Podać</w:t>
            </w:r>
          </w:p>
        </w:tc>
        <w:tc>
          <w:tcPr>
            <w:tcW w:w="1559" w:type="dxa"/>
          </w:tcPr>
          <w:p w14:paraId="35769444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</w:p>
        </w:tc>
        <w:tc>
          <w:tcPr>
            <w:tcW w:w="1984" w:type="dxa"/>
          </w:tcPr>
          <w:p w14:paraId="2122BA04" w14:textId="77777777" w:rsidR="00211920" w:rsidRPr="00A40479" w:rsidRDefault="00211920" w:rsidP="00211920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</w:p>
        </w:tc>
      </w:tr>
    </w:tbl>
    <w:p w14:paraId="113F5800" w14:textId="77777777" w:rsidR="00481CC3" w:rsidRPr="00A40479" w:rsidRDefault="00481CC3" w:rsidP="00F31670">
      <w:pPr>
        <w:widowControl/>
        <w:suppressAutoHyphens w:val="0"/>
        <w:autoSpaceDN/>
        <w:spacing w:before="240" w:after="160" w:line="256" w:lineRule="auto"/>
        <w:ind w:right="117"/>
        <w:textAlignment w:val="auto"/>
        <w:rPr>
          <w:rFonts w:ascii="Arial" w:eastAsia="Calibri" w:hAnsi="Arial" w:cs="Arial"/>
          <w:kern w:val="0"/>
          <w:sz w:val="20"/>
          <w:szCs w:val="20"/>
          <w:lang w:eastAsia="pl-PL" w:bidi="ar-SA"/>
        </w:rPr>
      </w:pPr>
    </w:p>
    <w:p w14:paraId="477B1F12" w14:textId="0673A37C" w:rsidR="00481CC3" w:rsidRPr="00A40479" w:rsidRDefault="0022755D" w:rsidP="00F31670">
      <w:pPr>
        <w:widowControl/>
        <w:suppressAutoHyphens w:val="0"/>
        <w:autoSpaceDN/>
        <w:spacing w:before="240" w:after="160" w:line="256" w:lineRule="auto"/>
        <w:ind w:right="117"/>
        <w:textAlignment w:val="auto"/>
        <w:rPr>
          <w:rFonts w:ascii="Arial" w:eastAsia="Calibri" w:hAnsi="Arial" w:cs="Arial"/>
          <w:b/>
          <w:bCs/>
          <w:kern w:val="0"/>
          <w:sz w:val="20"/>
          <w:szCs w:val="20"/>
          <w:u w:val="single"/>
          <w:lang w:eastAsia="pl-PL" w:bidi="ar-SA"/>
        </w:rPr>
      </w:pPr>
      <w:r w:rsidRPr="00A40479">
        <w:rPr>
          <w:rFonts w:ascii="Arial" w:eastAsia="Calibri" w:hAnsi="Arial" w:cs="Arial"/>
          <w:b/>
          <w:bCs/>
          <w:kern w:val="0"/>
          <w:sz w:val="20"/>
          <w:szCs w:val="20"/>
          <w:u w:val="single"/>
          <w:lang w:eastAsia="pl-PL" w:bidi="ar-SA"/>
        </w:rPr>
        <w:t>UWAGA !</w:t>
      </w:r>
    </w:p>
    <w:p w14:paraId="33EA94FD" w14:textId="461FA7F4" w:rsidR="00F31670" w:rsidRPr="00A40479" w:rsidRDefault="00F31670" w:rsidP="00F31670">
      <w:pPr>
        <w:widowControl/>
        <w:suppressAutoHyphens w:val="0"/>
        <w:autoSpaceDN/>
        <w:spacing w:before="240" w:after="160" w:line="256" w:lineRule="auto"/>
        <w:ind w:right="117"/>
        <w:textAlignment w:val="auto"/>
        <w:rPr>
          <w:rFonts w:ascii="Arial" w:eastAsia="Calibri" w:hAnsi="Arial" w:cs="Arial"/>
          <w:kern w:val="0"/>
          <w:sz w:val="20"/>
          <w:szCs w:val="20"/>
          <w:lang w:eastAsia="pl-PL" w:bidi="ar-SA"/>
        </w:rPr>
      </w:pPr>
      <w:r w:rsidRPr="00A40479">
        <w:rPr>
          <w:rFonts w:ascii="Arial" w:eastAsia="Calibri" w:hAnsi="Arial" w:cs="Arial"/>
          <w:kern w:val="0"/>
          <w:sz w:val="20"/>
          <w:szCs w:val="20"/>
          <w:lang w:eastAsia="pl-PL" w:bidi="ar-SA"/>
        </w:rPr>
        <w:t xml:space="preserve">Parametry określone przez Zamawiającego w kolumnie „Parametr wymagany” słowem </w:t>
      </w:r>
      <w:r w:rsidRPr="00A40479">
        <w:rPr>
          <w:rFonts w:ascii="Arial" w:eastAsia="Calibri" w:hAnsi="Arial" w:cs="Arial"/>
          <w:b/>
          <w:kern w:val="0"/>
          <w:sz w:val="20"/>
          <w:szCs w:val="20"/>
          <w:lang w:eastAsia="pl-PL" w:bidi="ar-SA"/>
        </w:rPr>
        <w:t>Tak</w:t>
      </w:r>
      <w:r w:rsidRPr="00A40479">
        <w:rPr>
          <w:rFonts w:ascii="Arial" w:eastAsia="Calibri" w:hAnsi="Arial" w:cs="Arial"/>
          <w:kern w:val="0"/>
          <w:sz w:val="20"/>
          <w:szCs w:val="20"/>
          <w:lang w:eastAsia="pl-PL" w:bidi="ar-SA"/>
        </w:rPr>
        <w:t xml:space="preserve"> są bezwzględnie wymagane. </w:t>
      </w:r>
    </w:p>
    <w:p w14:paraId="49628BF2" w14:textId="77777777" w:rsidR="00F31670" w:rsidRPr="00A40479" w:rsidRDefault="00F31670" w:rsidP="00F31670">
      <w:pPr>
        <w:widowControl/>
        <w:suppressAutoHyphens w:val="0"/>
        <w:autoSpaceDN/>
        <w:spacing w:after="160" w:line="256" w:lineRule="auto"/>
        <w:ind w:right="117"/>
        <w:textAlignment w:val="auto"/>
        <w:rPr>
          <w:rFonts w:ascii="Arial" w:eastAsia="Calibri" w:hAnsi="Arial" w:cs="Arial"/>
          <w:kern w:val="0"/>
          <w:sz w:val="20"/>
          <w:szCs w:val="20"/>
          <w:lang w:eastAsia="pl-PL" w:bidi="ar-SA"/>
        </w:rPr>
      </w:pPr>
      <w:r w:rsidRPr="00A40479">
        <w:rPr>
          <w:rFonts w:ascii="Arial" w:eastAsia="Calibri" w:hAnsi="Arial" w:cs="Arial"/>
          <w:kern w:val="0"/>
          <w:sz w:val="20"/>
          <w:szCs w:val="20"/>
          <w:lang w:eastAsia="pl-PL" w:bidi="ar-SA"/>
        </w:rPr>
        <w:t xml:space="preserve">Parametry określone przez Zamawiającego w kolumnie „Parametr wymagany” słowem </w:t>
      </w:r>
      <w:r w:rsidRPr="00A40479">
        <w:rPr>
          <w:rFonts w:ascii="Arial" w:eastAsia="Calibri" w:hAnsi="Arial" w:cs="Arial"/>
          <w:b/>
          <w:kern w:val="0"/>
          <w:sz w:val="20"/>
          <w:szCs w:val="20"/>
          <w:lang w:eastAsia="pl-PL" w:bidi="ar-SA"/>
        </w:rPr>
        <w:t>Tak,</w:t>
      </w:r>
      <w:r w:rsidRPr="00A40479">
        <w:rPr>
          <w:rFonts w:ascii="Arial" w:eastAsia="Calibri" w:hAnsi="Arial" w:cs="Arial"/>
          <w:kern w:val="0"/>
          <w:sz w:val="20"/>
          <w:szCs w:val="20"/>
          <w:lang w:eastAsia="pl-PL" w:bidi="ar-SA"/>
        </w:rPr>
        <w:t xml:space="preserve">  </w:t>
      </w:r>
      <w:r w:rsidRPr="00A40479">
        <w:rPr>
          <w:rFonts w:ascii="Arial" w:eastAsia="Calibri" w:hAnsi="Arial" w:cs="Arial"/>
          <w:b/>
          <w:kern w:val="0"/>
          <w:sz w:val="20"/>
          <w:szCs w:val="20"/>
          <w:lang w:eastAsia="pl-PL" w:bidi="ar-SA"/>
        </w:rPr>
        <w:t xml:space="preserve">podać </w:t>
      </w:r>
      <w:r w:rsidRPr="00A40479">
        <w:rPr>
          <w:rFonts w:ascii="Arial" w:eastAsia="Calibri" w:hAnsi="Arial" w:cs="Arial"/>
          <w:kern w:val="0"/>
          <w:sz w:val="20"/>
          <w:szCs w:val="20"/>
          <w:lang w:eastAsia="pl-PL" w:bidi="ar-SA"/>
        </w:rPr>
        <w:t>są bezwzględnie wymagane i wymagają dodatkowego opisu.</w:t>
      </w:r>
    </w:p>
    <w:p w14:paraId="5A110C80" w14:textId="6E524F86" w:rsidR="00F31670" w:rsidRPr="00A40479" w:rsidRDefault="00F31670" w:rsidP="0022755D">
      <w:pPr>
        <w:widowControl/>
        <w:suppressAutoHyphens w:val="0"/>
        <w:autoSpaceDE w:val="0"/>
        <w:autoSpaceDN/>
        <w:spacing w:after="200" w:line="276" w:lineRule="auto"/>
        <w:textAlignment w:val="auto"/>
        <w:rPr>
          <w:rFonts w:ascii="Arial" w:eastAsia="Arial" w:hAnsi="Arial" w:cs="Arial"/>
          <w:b/>
          <w:kern w:val="0"/>
          <w:sz w:val="20"/>
          <w:szCs w:val="20"/>
          <w:lang w:eastAsia="pl-PL" w:bidi="ar-SA"/>
        </w:rPr>
      </w:pPr>
      <w:r w:rsidRPr="00A40479">
        <w:rPr>
          <w:rFonts w:ascii="Arial" w:eastAsia="Arial" w:hAnsi="Arial" w:cs="Arial"/>
          <w:b/>
          <w:kern w:val="0"/>
          <w:sz w:val="20"/>
          <w:szCs w:val="20"/>
          <w:lang w:eastAsia="pl-PL" w:bidi="ar-SA"/>
        </w:rPr>
        <w:t>Nie wypełnienie tabeli parametrów wymagalnych lub jej nie dołączenie do oferty spowoduje odrzucenie oferty.</w:t>
      </w:r>
    </w:p>
    <w:p w14:paraId="21A317ED" w14:textId="77777777" w:rsidR="00144AFB" w:rsidRPr="00A40479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2" w:name="_Hlk104369212"/>
      <w:r w:rsidRPr="00A40479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3F2DA177" w:rsidR="00144AFB" w:rsidRPr="00A40479" w:rsidRDefault="00144AFB" w:rsidP="0022755D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A40479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Do oferty    należy dołączyć materiały informacyjne zawierające pełne dane techniczne, w których winny być zaznaczone informacje potwierdzające spełnienie wymagań parametrów granicznych i ocenianych. </w:t>
      </w:r>
    </w:p>
    <w:p w14:paraId="2022CFA2" w14:textId="77777777" w:rsidR="00144AFB" w:rsidRPr="00A40479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A40479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A40479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A40479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A40479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A40479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bookmarkEnd w:id="2"/>
    <w:p w14:paraId="3451FF70" w14:textId="77777777" w:rsidR="00D15C5F" w:rsidRPr="00A40479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A40479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A40479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A40479">
        <w:rPr>
          <w:rFonts w:ascii="Times New Roman" w:hAnsi="Times New Roman" w:cs="Times New Roman"/>
          <w:sz w:val="20"/>
          <w:szCs w:val="20"/>
        </w:rPr>
        <w:t>/ miejscowość, data /</w:t>
      </w: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A40479" w:rsidRDefault="00D15C5F" w:rsidP="00D15C5F">
      <w:pPr>
        <w:rPr>
          <w:rFonts w:ascii="Times New Roman" w:hAnsi="Times New Roman" w:cs="Times New Roman"/>
        </w:rPr>
      </w:pP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A40479">
        <w:rPr>
          <w:rFonts w:ascii="Times New Roman" w:hAnsi="Times New Roman" w:cs="Times New Roman"/>
          <w:sz w:val="20"/>
          <w:szCs w:val="20"/>
        </w:rPr>
        <w:tab/>
      </w:r>
      <w:r w:rsidRPr="00A40479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A40479" w:rsidRDefault="00E80CEF">
      <w:pPr>
        <w:rPr>
          <w:rFonts w:ascii="Times New Roman" w:hAnsi="Times New Roman" w:cs="Times New Roman"/>
        </w:rPr>
      </w:pPr>
    </w:p>
    <w:sectPr w:rsidR="00E80CEF" w:rsidRPr="00A40479" w:rsidSect="00B659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2086D" w14:textId="77777777" w:rsidR="00103D17" w:rsidRDefault="00103D17" w:rsidP="00FA6244">
      <w:r>
        <w:separator/>
      </w:r>
    </w:p>
  </w:endnote>
  <w:endnote w:type="continuationSeparator" w:id="0">
    <w:p w14:paraId="6F7708F5" w14:textId="77777777" w:rsidR="00103D17" w:rsidRDefault="00103D17" w:rsidP="00FA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603AA" w14:textId="77777777" w:rsidR="00103D17" w:rsidRDefault="00103D17" w:rsidP="00FA6244">
      <w:r>
        <w:separator/>
      </w:r>
    </w:p>
  </w:footnote>
  <w:footnote w:type="continuationSeparator" w:id="0">
    <w:p w14:paraId="5A948CF3" w14:textId="77777777" w:rsidR="00103D17" w:rsidRDefault="00103D17" w:rsidP="00FA6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47E6D" w14:textId="121799D2" w:rsidR="00FA6244" w:rsidRDefault="00FA6244">
    <w:pPr>
      <w:pStyle w:val="Nagwek"/>
    </w:pPr>
    <w:r>
      <w:rPr>
        <w:noProof/>
      </w:rPr>
      <w:drawing>
        <wp:inline distT="0" distB="0" distL="0" distR="0" wp14:anchorId="2E74DAD7" wp14:editId="49BFDF8F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0"/>
  </w:num>
  <w:num w:numId="2" w16cid:durableId="263418399">
    <w:abstractNumId w:val="12"/>
  </w:num>
  <w:num w:numId="3" w16cid:durableId="1922837605">
    <w:abstractNumId w:val="8"/>
  </w:num>
  <w:num w:numId="4" w16cid:durableId="1829438504">
    <w:abstractNumId w:val="5"/>
  </w:num>
  <w:num w:numId="5" w16cid:durableId="370615148">
    <w:abstractNumId w:val="2"/>
  </w:num>
  <w:num w:numId="6" w16cid:durableId="545724701">
    <w:abstractNumId w:val="4"/>
  </w:num>
  <w:num w:numId="7" w16cid:durableId="643893576">
    <w:abstractNumId w:val="1"/>
  </w:num>
  <w:num w:numId="8" w16cid:durableId="973296309">
    <w:abstractNumId w:val="6"/>
  </w:num>
  <w:num w:numId="9" w16cid:durableId="538010641">
    <w:abstractNumId w:val="9"/>
  </w:num>
  <w:num w:numId="10" w16cid:durableId="623926577">
    <w:abstractNumId w:val="7"/>
  </w:num>
  <w:num w:numId="11" w16cid:durableId="1515607112">
    <w:abstractNumId w:val="11"/>
  </w:num>
  <w:num w:numId="12" w16cid:durableId="471094247">
    <w:abstractNumId w:val="3"/>
  </w:num>
  <w:num w:numId="13" w16cid:durableId="611466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053C9D"/>
    <w:rsid w:val="000A7280"/>
    <w:rsid w:val="00103D17"/>
    <w:rsid w:val="0010402A"/>
    <w:rsid w:val="00107286"/>
    <w:rsid w:val="001217FE"/>
    <w:rsid w:val="00144AFB"/>
    <w:rsid w:val="001632B8"/>
    <w:rsid w:val="00195AA1"/>
    <w:rsid w:val="001A02EE"/>
    <w:rsid w:val="001A11E3"/>
    <w:rsid w:val="001E00EF"/>
    <w:rsid w:val="001F3A99"/>
    <w:rsid w:val="00210FD3"/>
    <w:rsid w:val="00211920"/>
    <w:rsid w:val="002175DF"/>
    <w:rsid w:val="0022755D"/>
    <w:rsid w:val="00266AC2"/>
    <w:rsid w:val="002B21EC"/>
    <w:rsid w:val="002D372A"/>
    <w:rsid w:val="0030277C"/>
    <w:rsid w:val="00321778"/>
    <w:rsid w:val="0033241E"/>
    <w:rsid w:val="00367551"/>
    <w:rsid w:val="00371A5C"/>
    <w:rsid w:val="00397B9C"/>
    <w:rsid w:val="003C6866"/>
    <w:rsid w:val="003C756F"/>
    <w:rsid w:val="004027A3"/>
    <w:rsid w:val="00417953"/>
    <w:rsid w:val="00481CC3"/>
    <w:rsid w:val="00487E2E"/>
    <w:rsid w:val="004C705B"/>
    <w:rsid w:val="004D01B0"/>
    <w:rsid w:val="00500279"/>
    <w:rsid w:val="0052540C"/>
    <w:rsid w:val="00547883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920F7"/>
    <w:rsid w:val="006A11F2"/>
    <w:rsid w:val="006A127D"/>
    <w:rsid w:val="006B31E2"/>
    <w:rsid w:val="006D736D"/>
    <w:rsid w:val="00706478"/>
    <w:rsid w:val="00730403"/>
    <w:rsid w:val="0073084A"/>
    <w:rsid w:val="00732BCD"/>
    <w:rsid w:val="0076349E"/>
    <w:rsid w:val="00792298"/>
    <w:rsid w:val="007E299A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0479"/>
    <w:rsid w:val="00A42E76"/>
    <w:rsid w:val="00A50B8A"/>
    <w:rsid w:val="00A65629"/>
    <w:rsid w:val="00A908AE"/>
    <w:rsid w:val="00AA52C8"/>
    <w:rsid w:val="00AB11E1"/>
    <w:rsid w:val="00AB736A"/>
    <w:rsid w:val="00AF1B77"/>
    <w:rsid w:val="00B103DB"/>
    <w:rsid w:val="00B311EA"/>
    <w:rsid w:val="00B47ECB"/>
    <w:rsid w:val="00BA3657"/>
    <w:rsid w:val="00BB07D7"/>
    <w:rsid w:val="00BB1A10"/>
    <w:rsid w:val="00BE73B0"/>
    <w:rsid w:val="00C22162"/>
    <w:rsid w:val="00C37B84"/>
    <w:rsid w:val="00C847F7"/>
    <w:rsid w:val="00CA3419"/>
    <w:rsid w:val="00CE1E85"/>
    <w:rsid w:val="00CF54F1"/>
    <w:rsid w:val="00D15C5F"/>
    <w:rsid w:val="00D238C9"/>
    <w:rsid w:val="00D62393"/>
    <w:rsid w:val="00D82FD9"/>
    <w:rsid w:val="00DB0279"/>
    <w:rsid w:val="00DE2116"/>
    <w:rsid w:val="00DF2617"/>
    <w:rsid w:val="00E1408F"/>
    <w:rsid w:val="00E1426C"/>
    <w:rsid w:val="00E20153"/>
    <w:rsid w:val="00E3055E"/>
    <w:rsid w:val="00E50488"/>
    <w:rsid w:val="00E53928"/>
    <w:rsid w:val="00E80CEF"/>
    <w:rsid w:val="00E91ADB"/>
    <w:rsid w:val="00E9274C"/>
    <w:rsid w:val="00F01D03"/>
    <w:rsid w:val="00F31670"/>
    <w:rsid w:val="00F713EA"/>
    <w:rsid w:val="00FA0FBD"/>
    <w:rsid w:val="00FA6244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table" w:customStyle="1" w:styleId="TableNormal">
    <w:name w:val="Table Normal"/>
    <w:rsid w:val="00730403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24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A6244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211920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41</cp:revision>
  <dcterms:created xsi:type="dcterms:W3CDTF">2017-07-17T10:48:00Z</dcterms:created>
  <dcterms:modified xsi:type="dcterms:W3CDTF">2026-05-08T11:41:00Z</dcterms:modified>
</cp:coreProperties>
</file>