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932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54"/>
        <w:gridCol w:w="5093"/>
        <w:gridCol w:w="2077"/>
      </w:tblGrid>
      <w:tr w:rsidR="00607DC3" w:rsidRPr="0053514C" w14:paraId="167B9585" w14:textId="77777777" w:rsidTr="004B3ADB">
        <w:trPr>
          <w:trHeight w:val="903"/>
        </w:trPr>
        <w:tc>
          <w:tcPr>
            <w:tcW w:w="21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46533E" w14:textId="77777777" w:rsidR="00607DC3" w:rsidRPr="0053514C" w:rsidRDefault="00E16094">
            <w:pPr>
              <w:jc w:val="both"/>
            </w:pPr>
            <w:r w:rsidRPr="0053514C">
              <w:rPr>
                <w:rFonts w:ascii="Arial Narrow" w:hAnsi="Arial Narrow"/>
                <w:noProof/>
              </w:rPr>
              <w:drawing>
                <wp:inline distT="0" distB="0" distL="0" distR="0" wp14:anchorId="674E5520" wp14:editId="432494C7">
                  <wp:extent cx="619125" cy="623052"/>
                  <wp:effectExtent l="0" t="0" r="0" b="0"/>
                  <wp:docPr id="1073741825" name="officeArt object" descr="C:\Users\10WSK\Desktop\logo_transparetne2.tif"/>
                  <wp:cNvGraphicFramePr/>
                  <a:graphic xmlns:a="http://schemas.openxmlformats.org/drawingml/2006/main">
                    <a:graphicData uri="http://schemas.openxmlformats.org/drawingml/2006/picture">
                      <pic:pic xmlns:pic="http://schemas.openxmlformats.org/drawingml/2006/picture">
                        <pic:nvPicPr>
                          <pic:cNvPr id="1073741825" name="C:\Users\10WSK\Desktop\logo_transparetne2.tif" descr="C:\Users\10WSK\Desktop\logo_transparetne2.tif"/>
                          <pic:cNvPicPr>
                            <a:picLocks noChangeAspect="1"/>
                          </pic:cNvPicPr>
                        </pic:nvPicPr>
                        <pic:blipFill>
                          <a:blip r:embed="rId8"/>
                          <a:stretch>
                            <a:fillRect/>
                          </a:stretch>
                        </pic:blipFill>
                        <pic:spPr>
                          <a:xfrm>
                            <a:off x="0" y="0"/>
                            <a:ext cx="619125" cy="623052"/>
                          </a:xfrm>
                          <a:prstGeom prst="rect">
                            <a:avLst/>
                          </a:prstGeom>
                          <a:ln w="12700" cap="flat">
                            <a:noFill/>
                            <a:miter lim="400000"/>
                          </a:ln>
                          <a:effectLst/>
                        </pic:spPr>
                      </pic:pic>
                    </a:graphicData>
                  </a:graphic>
                </wp:inline>
              </w:drawing>
            </w:r>
          </w:p>
        </w:tc>
        <w:tc>
          <w:tcPr>
            <w:tcW w:w="50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F453C2" w14:textId="322528D1" w:rsidR="00607DC3" w:rsidRPr="0053514C" w:rsidRDefault="00E16094" w:rsidP="0084510B">
            <w:pPr>
              <w:jc w:val="center"/>
            </w:pPr>
            <w:r w:rsidRPr="0053514C">
              <w:rPr>
                <w:rFonts w:ascii="Arial Narrow" w:hAnsi="Arial Narrow"/>
                <w:i/>
                <w:iCs/>
              </w:rPr>
              <w:t xml:space="preserve">umowa na dostawy </w:t>
            </w:r>
            <w:r w:rsidR="0084510B" w:rsidRPr="00D4765F">
              <w:rPr>
                <w:rFonts w:ascii="Arial Narrow" w:hAnsi="Arial Narrow"/>
                <w:i/>
                <w:iCs/>
                <w:color w:val="auto"/>
              </w:rPr>
              <w:t>RADIOFARMACEUTYKI</w:t>
            </w:r>
          </w:p>
        </w:tc>
        <w:tc>
          <w:tcPr>
            <w:tcW w:w="20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3DF20C" w14:textId="77777777" w:rsidR="00607DC3" w:rsidRPr="0053514C" w:rsidRDefault="00E16094">
            <w:pPr>
              <w:jc w:val="both"/>
            </w:pPr>
            <w:r w:rsidRPr="0053514C">
              <w:rPr>
                <w:rFonts w:ascii="Arial Narrow" w:hAnsi="Arial Narrow"/>
                <w:sz w:val="24"/>
                <w:szCs w:val="24"/>
              </w:rPr>
              <w:t>PR25_P01_F22_W7</w:t>
            </w:r>
          </w:p>
        </w:tc>
      </w:tr>
    </w:tbl>
    <w:p w14:paraId="1E23DD05" w14:textId="77777777" w:rsidR="00607DC3" w:rsidRPr="0053514C" w:rsidRDefault="00607DC3">
      <w:pPr>
        <w:pStyle w:val="Tre"/>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hint="eastAsia"/>
        </w:rPr>
      </w:pPr>
    </w:p>
    <w:p w14:paraId="60E2CA27" w14:textId="002A2791" w:rsidR="00607DC3" w:rsidRPr="0053514C" w:rsidRDefault="00E16094">
      <w:pPr>
        <w:spacing w:before="240"/>
        <w:jc w:val="both"/>
        <w:rPr>
          <w:rFonts w:ascii="Arial Narrow" w:eastAsia="Arial Narrow" w:hAnsi="Arial Narrow" w:cs="Arial Narrow"/>
          <w:i/>
          <w:iCs/>
          <w:sz w:val="22"/>
          <w:szCs w:val="22"/>
        </w:rPr>
      </w:pP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t>Za</w:t>
      </w:r>
      <w:r w:rsidRPr="0053514C">
        <w:rPr>
          <w:rFonts w:ascii="Arial Narrow" w:hAnsi="Arial Narrow"/>
          <w:i/>
          <w:iCs/>
          <w:sz w:val="22"/>
          <w:szCs w:val="22"/>
        </w:rPr>
        <w:t xml:space="preserve">łącznik nr </w:t>
      </w:r>
      <w:r w:rsidR="004A6BEA">
        <w:rPr>
          <w:rFonts w:ascii="Arial Narrow" w:hAnsi="Arial Narrow"/>
          <w:i/>
          <w:iCs/>
          <w:sz w:val="22"/>
          <w:szCs w:val="22"/>
        </w:rPr>
        <w:t>8</w:t>
      </w:r>
      <w:r w:rsidRPr="0053514C">
        <w:rPr>
          <w:rFonts w:ascii="Arial Narrow" w:hAnsi="Arial Narrow"/>
          <w:i/>
          <w:iCs/>
          <w:sz w:val="22"/>
          <w:szCs w:val="22"/>
        </w:rPr>
        <w:t xml:space="preserve"> do SWZ</w:t>
      </w:r>
    </w:p>
    <w:p w14:paraId="777222FD" w14:textId="1D4F9408" w:rsidR="00607DC3" w:rsidRPr="0053514C" w:rsidRDefault="00E16094">
      <w:pPr>
        <w:spacing w:before="240"/>
        <w:jc w:val="center"/>
        <w:rPr>
          <w:rFonts w:ascii="Arial Narrow" w:eastAsia="Arial Narrow" w:hAnsi="Arial Narrow" w:cs="Arial Narrow"/>
          <w:sz w:val="22"/>
          <w:szCs w:val="22"/>
        </w:rPr>
      </w:pPr>
      <w:r w:rsidRPr="0053514C">
        <w:rPr>
          <w:rFonts w:ascii="Arial Narrow" w:hAnsi="Arial Narrow"/>
          <w:b/>
          <w:bCs/>
          <w:sz w:val="22"/>
          <w:szCs w:val="22"/>
        </w:rPr>
        <w:t>UMOWA nr -</w:t>
      </w:r>
      <w:r w:rsidR="00FF497C">
        <w:rPr>
          <w:rFonts w:ascii="Arial Narrow" w:hAnsi="Arial Narrow"/>
          <w:b/>
          <w:bCs/>
          <w:sz w:val="22"/>
          <w:szCs w:val="22"/>
        </w:rPr>
        <w:t>…..</w:t>
      </w:r>
      <w:r w:rsidRPr="0053514C">
        <w:rPr>
          <w:rFonts w:ascii="Arial Narrow" w:hAnsi="Arial Narrow"/>
          <w:b/>
          <w:bCs/>
          <w:sz w:val="22"/>
          <w:szCs w:val="22"/>
        </w:rPr>
        <w:t>…/P/2026/TU</w:t>
      </w:r>
    </w:p>
    <w:p w14:paraId="70B54888" w14:textId="77777777" w:rsidR="00607DC3" w:rsidRPr="0053514C" w:rsidRDefault="00607DC3">
      <w:pPr>
        <w:widowControl w:val="0"/>
        <w:suppressAutoHyphens w:val="0"/>
        <w:jc w:val="both"/>
        <w:rPr>
          <w:rFonts w:ascii="Arial Narrow" w:eastAsia="Arial Narrow" w:hAnsi="Arial Narrow" w:cs="Arial Narrow"/>
          <w:sz w:val="24"/>
          <w:szCs w:val="24"/>
        </w:rPr>
      </w:pPr>
    </w:p>
    <w:p w14:paraId="75AC76B9" w14:textId="77777777" w:rsidR="00607DC3" w:rsidRPr="0053514C" w:rsidRDefault="00E16094">
      <w:pPr>
        <w:widowControl w:val="0"/>
        <w:suppressAutoHyphens w:val="0"/>
        <w:jc w:val="both"/>
        <w:rPr>
          <w:rFonts w:ascii="Arial Narrow" w:eastAsia="Arial Narrow" w:hAnsi="Arial Narrow" w:cs="Arial Narrow"/>
          <w:sz w:val="22"/>
          <w:szCs w:val="22"/>
        </w:rPr>
      </w:pPr>
      <w:r w:rsidRPr="0053514C">
        <w:rPr>
          <w:rFonts w:ascii="Arial Narrow" w:hAnsi="Arial Narrow"/>
          <w:sz w:val="22"/>
          <w:szCs w:val="22"/>
        </w:rPr>
        <w:t xml:space="preserve">zawarta  w dniu  ……………... pomiędzy </w:t>
      </w:r>
    </w:p>
    <w:p w14:paraId="74539802" w14:textId="77777777" w:rsidR="00607DC3" w:rsidRPr="0053514C" w:rsidRDefault="00E16094">
      <w:pPr>
        <w:spacing w:before="120"/>
        <w:jc w:val="both"/>
        <w:rPr>
          <w:rFonts w:ascii="Arial Narrow" w:eastAsia="Arial Narrow" w:hAnsi="Arial Narrow" w:cs="Arial Narrow"/>
          <w:sz w:val="22"/>
          <w:szCs w:val="22"/>
        </w:rPr>
      </w:pPr>
      <w:r w:rsidRPr="0053514C">
        <w:rPr>
          <w:rFonts w:ascii="Arial Narrow" w:hAnsi="Arial Narrow"/>
          <w:b/>
          <w:bCs/>
          <w:sz w:val="22"/>
          <w:szCs w:val="22"/>
        </w:rPr>
        <w:t>10 Wojskowym Szpitalem Klinicznym z Polikliniką SPZOZ w Bydgoszczy</w:t>
      </w:r>
      <w:r w:rsidRPr="0053514C">
        <w:rPr>
          <w:rFonts w:ascii="Arial Narrow" w:hAnsi="Arial Narrow"/>
          <w:sz w:val="22"/>
          <w:szCs w:val="22"/>
        </w:rPr>
        <w:t xml:space="preserve">, </w:t>
      </w:r>
    </w:p>
    <w:p w14:paraId="45FB67DB" w14:textId="61690B2C" w:rsidR="00607DC3" w:rsidRPr="0053514C" w:rsidRDefault="00E16094">
      <w:pPr>
        <w:spacing w:before="120"/>
        <w:jc w:val="both"/>
        <w:rPr>
          <w:rFonts w:ascii="Arial Narrow" w:eastAsia="Arial Narrow" w:hAnsi="Arial Narrow" w:cs="Arial Narrow"/>
          <w:sz w:val="22"/>
          <w:szCs w:val="22"/>
        </w:rPr>
      </w:pPr>
      <w:r w:rsidRPr="0053514C">
        <w:rPr>
          <w:rFonts w:ascii="Arial Narrow" w:hAnsi="Arial Narrow"/>
          <w:sz w:val="22"/>
          <w:szCs w:val="22"/>
        </w:rPr>
        <w:t>ul. Powstańców Warszawy 5, 85-681 Bydgoszcz, zarejestrowanym w Sądzie Rejonowym w Bydgoszcz</w:t>
      </w:r>
      <w:r w:rsidR="00D4765F">
        <w:rPr>
          <w:rFonts w:ascii="Arial Narrow" w:hAnsi="Arial Narrow"/>
          <w:sz w:val="22"/>
          <w:szCs w:val="22"/>
        </w:rPr>
        <w:t xml:space="preserve">y, </w:t>
      </w:r>
      <w:r w:rsidRPr="0053514C">
        <w:rPr>
          <w:rFonts w:ascii="Arial Narrow" w:hAnsi="Arial Narrow"/>
          <w:sz w:val="22"/>
          <w:szCs w:val="22"/>
        </w:rPr>
        <w:t xml:space="preserve">XIII Wydział Gospodarczy Krajowego Rejestru Sądowego pod </w:t>
      </w:r>
      <w:r w:rsidRPr="0053514C">
        <w:rPr>
          <w:rFonts w:ascii="Arial Narrow" w:hAnsi="Arial Narrow"/>
          <w:b/>
          <w:bCs/>
          <w:sz w:val="22"/>
          <w:szCs w:val="22"/>
        </w:rPr>
        <w:t>nr 0000007548</w:t>
      </w:r>
      <w:r w:rsidRPr="0053514C">
        <w:rPr>
          <w:rFonts w:ascii="Arial Narrow" w:hAnsi="Arial Narrow"/>
          <w:sz w:val="22"/>
          <w:szCs w:val="22"/>
        </w:rPr>
        <w:t xml:space="preserve">, NIP 554-031-25-10, REGON  090538318,  </w:t>
      </w:r>
    </w:p>
    <w:p w14:paraId="58CC2263" w14:textId="77777777" w:rsidR="00607DC3" w:rsidRPr="0053514C" w:rsidRDefault="00E16094">
      <w:pPr>
        <w:spacing w:after="240"/>
        <w:jc w:val="both"/>
        <w:rPr>
          <w:rFonts w:ascii="Arial Narrow" w:eastAsia="Arial Narrow" w:hAnsi="Arial Narrow" w:cs="Arial Narrow"/>
          <w:sz w:val="22"/>
          <w:szCs w:val="22"/>
        </w:rPr>
      </w:pPr>
      <w:r w:rsidRPr="0053514C">
        <w:rPr>
          <w:rFonts w:ascii="Arial Narrow" w:hAnsi="Arial Narrow"/>
          <w:sz w:val="22"/>
          <w:szCs w:val="22"/>
        </w:rPr>
        <w:t>reprezentowanym przez:</w:t>
      </w:r>
    </w:p>
    <w:p w14:paraId="2A500409" w14:textId="77777777" w:rsidR="00607DC3" w:rsidRPr="0053514C" w:rsidRDefault="00E16094">
      <w:pPr>
        <w:spacing w:after="240"/>
        <w:ind w:firstLine="709"/>
        <w:jc w:val="both"/>
        <w:rPr>
          <w:rFonts w:ascii="Arial Narrow" w:eastAsia="Arial Narrow" w:hAnsi="Arial Narrow" w:cs="Arial Narrow"/>
          <w:color w:val="FF0000"/>
          <w:sz w:val="22"/>
          <w:szCs w:val="22"/>
          <w:u w:color="FF0000"/>
        </w:rPr>
      </w:pPr>
      <w:r w:rsidRPr="0053514C">
        <w:rPr>
          <w:rFonts w:ascii="Arial Narrow" w:hAnsi="Arial Narrow"/>
          <w:b/>
          <w:bCs/>
          <w:sz w:val="22"/>
          <w:szCs w:val="22"/>
        </w:rPr>
        <w:t xml:space="preserve">płk dr n. med. Sławomira Wawrzyniaka–KOMENDANTA SZPITALA        </w:t>
      </w:r>
    </w:p>
    <w:p w14:paraId="5AB79F77"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zwanym dalej ,,</w:t>
      </w:r>
      <w:r w:rsidRPr="0053514C">
        <w:rPr>
          <w:rFonts w:ascii="Arial Narrow" w:hAnsi="Arial Narrow"/>
          <w:b/>
          <w:bCs/>
          <w:sz w:val="22"/>
          <w:szCs w:val="22"/>
        </w:rPr>
        <w:t>Zamawiającym</w:t>
      </w:r>
      <w:r w:rsidRPr="0053514C">
        <w:rPr>
          <w:rFonts w:ascii="Arial Narrow" w:hAnsi="Arial Narrow"/>
          <w:sz w:val="22"/>
          <w:szCs w:val="22"/>
        </w:rPr>
        <w:t>"</w:t>
      </w:r>
    </w:p>
    <w:p w14:paraId="516D7C09"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a</w:t>
      </w:r>
    </w:p>
    <w:p w14:paraId="703C3D02"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b/>
          <w:bCs/>
          <w:sz w:val="22"/>
          <w:szCs w:val="22"/>
        </w:rPr>
        <w:t xml:space="preserve">……………………. </w:t>
      </w:r>
      <w:r w:rsidRPr="0053514C">
        <w:rPr>
          <w:rFonts w:ascii="Arial Narrow" w:hAnsi="Arial Narrow"/>
          <w:sz w:val="22"/>
          <w:szCs w:val="22"/>
        </w:rPr>
        <w:t xml:space="preserve">z siedzibą w ……………., adres……………………,  zarejestrowaną w Sądzie Rejonowym </w:t>
      </w:r>
      <w:r w:rsidRPr="0053514C">
        <w:rPr>
          <w:rFonts w:ascii="Arial Narrow" w:eastAsia="Arial Narrow" w:hAnsi="Arial Narrow" w:cs="Arial Narrow"/>
          <w:sz w:val="22"/>
          <w:szCs w:val="22"/>
        </w:rPr>
        <w:br/>
      </w:r>
      <w:r w:rsidRPr="0053514C">
        <w:rPr>
          <w:rFonts w:ascii="Arial Narrow" w:hAnsi="Arial Narrow"/>
          <w:sz w:val="22"/>
          <w:szCs w:val="22"/>
        </w:rPr>
        <w:t>w …………..........……. , …… Wydział Gospodarczy  Krajowego Rejestru Sądowego pod nr ......................./ wpisaną do CEIDG</w:t>
      </w:r>
    </w:p>
    <w:p w14:paraId="51FD6A77"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 xml:space="preserve">NIP  </w:t>
      </w:r>
      <w:r w:rsidRPr="0053514C">
        <w:rPr>
          <w:rFonts w:ascii="Arial Narrow" w:hAnsi="Arial Narrow"/>
          <w:b/>
          <w:bCs/>
          <w:sz w:val="22"/>
          <w:szCs w:val="22"/>
        </w:rPr>
        <w:t>……………….</w:t>
      </w:r>
      <w:r w:rsidRPr="0053514C">
        <w:rPr>
          <w:rFonts w:ascii="Arial Narrow" w:hAnsi="Arial Narrow"/>
          <w:sz w:val="22"/>
          <w:szCs w:val="22"/>
        </w:rPr>
        <w:t>, REGON</w:t>
      </w:r>
      <w:r w:rsidRPr="0053514C">
        <w:rPr>
          <w:rFonts w:ascii="Arial Narrow" w:hAnsi="Arial Narrow"/>
          <w:b/>
          <w:bCs/>
          <w:sz w:val="22"/>
          <w:szCs w:val="22"/>
        </w:rPr>
        <w:t>………………….</w:t>
      </w:r>
      <w:r w:rsidRPr="0053514C">
        <w:rPr>
          <w:rFonts w:ascii="Arial Narrow" w:hAnsi="Arial Narrow"/>
          <w:sz w:val="22"/>
          <w:szCs w:val="22"/>
        </w:rPr>
        <w:t xml:space="preserve">, </w:t>
      </w:r>
    </w:p>
    <w:p w14:paraId="01EA3113" w14:textId="77777777" w:rsidR="00607DC3" w:rsidRPr="0053514C" w:rsidRDefault="00E16094">
      <w:pPr>
        <w:spacing w:after="240"/>
        <w:jc w:val="both"/>
        <w:rPr>
          <w:rFonts w:ascii="Arial Narrow" w:eastAsia="Arial Narrow" w:hAnsi="Arial Narrow" w:cs="Arial Narrow"/>
          <w:sz w:val="22"/>
          <w:szCs w:val="22"/>
        </w:rPr>
      </w:pPr>
      <w:r w:rsidRPr="0053514C">
        <w:rPr>
          <w:rFonts w:ascii="Arial Narrow" w:hAnsi="Arial Narrow"/>
          <w:sz w:val="22"/>
          <w:szCs w:val="22"/>
        </w:rPr>
        <w:t>reprezentowanym przez:</w:t>
      </w:r>
    </w:p>
    <w:p w14:paraId="10695137" w14:textId="77777777" w:rsidR="00607DC3" w:rsidRPr="0053514C" w:rsidRDefault="00E16094">
      <w:pPr>
        <w:spacing w:after="240"/>
        <w:ind w:firstLine="709"/>
        <w:jc w:val="both"/>
        <w:rPr>
          <w:rFonts w:ascii="Arial Narrow" w:eastAsia="Arial Narrow" w:hAnsi="Arial Narrow" w:cs="Arial Narrow"/>
          <w:b/>
          <w:bCs/>
          <w:sz w:val="22"/>
          <w:szCs w:val="22"/>
        </w:rPr>
      </w:pPr>
      <w:r w:rsidRPr="0053514C">
        <w:rPr>
          <w:rFonts w:ascii="Arial Narrow" w:hAnsi="Arial Narrow"/>
          <w:b/>
          <w:bCs/>
          <w:sz w:val="22"/>
          <w:szCs w:val="22"/>
        </w:rPr>
        <w:t>……………………. – …………………..</w:t>
      </w:r>
    </w:p>
    <w:p w14:paraId="335D5E03"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zwanym dalej „</w:t>
      </w:r>
      <w:r w:rsidRPr="0053514C">
        <w:rPr>
          <w:rFonts w:ascii="Arial Narrow" w:hAnsi="Arial Narrow"/>
          <w:b/>
          <w:bCs/>
          <w:sz w:val="22"/>
          <w:szCs w:val="22"/>
        </w:rPr>
        <w:t>Wykonawcą</w:t>
      </w:r>
      <w:r w:rsidRPr="0053514C">
        <w:rPr>
          <w:rFonts w:ascii="Arial Narrow" w:hAnsi="Arial Narrow"/>
          <w:sz w:val="22"/>
          <w:szCs w:val="22"/>
        </w:rPr>
        <w:t>”,</w:t>
      </w:r>
    </w:p>
    <w:p w14:paraId="1FEC57F5"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została zawarta umowa następującej treści,</w:t>
      </w:r>
    </w:p>
    <w:p w14:paraId="48F714B1" w14:textId="77777777" w:rsidR="00607DC3" w:rsidRPr="0053514C" w:rsidRDefault="00E16094">
      <w:pPr>
        <w:pStyle w:val="Tekstpodstawowywcity21"/>
        <w:ind w:left="0"/>
        <w:jc w:val="center"/>
        <w:rPr>
          <w:rFonts w:ascii="Arial Narrow" w:eastAsia="Arial Narrow" w:hAnsi="Arial Narrow" w:cs="Arial Narrow"/>
          <w:b/>
          <w:bCs/>
          <w:sz w:val="22"/>
          <w:szCs w:val="22"/>
        </w:rPr>
      </w:pPr>
      <w:r w:rsidRPr="0053514C">
        <w:rPr>
          <w:rFonts w:ascii="Arial Narrow" w:hAnsi="Arial Narrow"/>
          <w:b/>
          <w:bCs/>
          <w:sz w:val="22"/>
          <w:szCs w:val="22"/>
        </w:rPr>
        <w:t>§ 1</w:t>
      </w:r>
    </w:p>
    <w:p w14:paraId="49E1971A" w14:textId="77777777" w:rsidR="00607DC3" w:rsidRPr="0053514C" w:rsidRDefault="00E16094">
      <w:pPr>
        <w:pStyle w:val="Tekstpodstawowywcity21"/>
        <w:ind w:left="0"/>
        <w:jc w:val="center"/>
        <w:rPr>
          <w:rFonts w:ascii="Arial Narrow" w:eastAsia="Arial Narrow" w:hAnsi="Arial Narrow" w:cs="Arial Narrow"/>
          <w:b/>
          <w:bCs/>
          <w:sz w:val="22"/>
          <w:szCs w:val="22"/>
        </w:rPr>
      </w:pPr>
      <w:r w:rsidRPr="0053514C">
        <w:rPr>
          <w:rFonts w:ascii="Arial Narrow" w:hAnsi="Arial Narrow"/>
          <w:b/>
          <w:bCs/>
          <w:sz w:val="22"/>
          <w:szCs w:val="22"/>
        </w:rPr>
        <w:t>PRZEDMIOT I CZAS OBOWIĄZYWANIA UMOWY</w:t>
      </w:r>
    </w:p>
    <w:p w14:paraId="6E6EA140" w14:textId="77777777" w:rsidR="00607DC3" w:rsidRPr="0053514C" w:rsidRDefault="00607DC3">
      <w:pPr>
        <w:pStyle w:val="Tekstpodstawowywcity21"/>
        <w:ind w:left="0"/>
        <w:jc w:val="both"/>
        <w:rPr>
          <w:rFonts w:ascii="Arial Narrow" w:eastAsia="Arial Narrow" w:hAnsi="Arial Narrow" w:cs="Arial Narrow"/>
          <w:b/>
          <w:bCs/>
          <w:sz w:val="22"/>
          <w:szCs w:val="22"/>
        </w:rPr>
      </w:pPr>
    </w:p>
    <w:p w14:paraId="252D082B" w14:textId="4AF7FE5D" w:rsidR="00607DC3" w:rsidRPr="0053514C" w:rsidRDefault="00E16094" w:rsidP="00B73035">
      <w:pPr>
        <w:pStyle w:val="Akapitzlist"/>
        <w:numPr>
          <w:ilvl w:val="0"/>
          <w:numId w:val="2"/>
        </w:numPr>
        <w:jc w:val="both"/>
        <w:rPr>
          <w:rFonts w:ascii="Arial Narrow" w:hAnsi="Arial Narrow"/>
          <w:b/>
          <w:bCs/>
          <w:color w:val="FF0000"/>
          <w:sz w:val="22"/>
          <w:szCs w:val="22"/>
        </w:rPr>
      </w:pPr>
      <w:r w:rsidRPr="0053514C">
        <w:rPr>
          <w:rFonts w:ascii="Arial Narrow" w:hAnsi="Arial Narrow"/>
          <w:sz w:val="22"/>
          <w:szCs w:val="22"/>
        </w:rPr>
        <w:t xml:space="preserve">Działając na podstawie ustawy z dnia 11 września 2019 r. - Prawo zamówień publicznych w trybie przetargu </w:t>
      </w:r>
      <w:r w:rsidRPr="00D4765F">
        <w:rPr>
          <w:rFonts w:ascii="Arial Narrow" w:hAnsi="Arial Narrow"/>
          <w:sz w:val="22"/>
          <w:szCs w:val="22"/>
        </w:rPr>
        <w:t xml:space="preserve">nieograniczonego, o którym mowa w art. 132 ustawy Pzp ogłoszonym w DUUE </w:t>
      </w:r>
      <w:r w:rsidRPr="00D4765F">
        <w:rPr>
          <w:rFonts w:ascii="Arial Narrow" w:hAnsi="Arial Narrow"/>
          <w:b/>
          <w:bCs/>
          <w:sz w:val="22"/>
          <w:szCs w:val="22"/>
        </w:rPr>
        <w:t>………………</w:t>
      </w:r>
      <w:r w:rsidRPr="00D4765F">
        <w:rPr>
          <w:rFonts w:ascii="Arial Narrow" w:hAnsi="Arial Narrow"/>
          <w:sz w:val="22"/>
          <w:szCs w:val="22"/>
        </w:rPr>
        <w:t xml:space="preserve"> data publikacji</w:t>
      </w:r>
      <w:r w:rsidRPr="00D4765F">
        <w:rPr>
          <w:rFonts w:ascii="Arial Narrow" w:hAnsi="Arial Narrow"/>
          <w:b/>
          <w:bCs/>
          <w:sz w:val="22"/>
          <w:szCs w:val="22"/>
        </w:rPr>
        <w:t>……………………..r.</w:t>
      </w:r>
      <w:r w:rsidRPr="00D4765F">
        <w:rPr>
          <w:rFonts w:ascii="Arial Narrow" w:hAnsi="Arial Narrow"/>
          <w:color w:val="auto"/>
          <w:sz w:val="22"/>
          <w:szCs w:val="22"/>
        </w:rPr>
        <w:t xml:space="preserve"> – na</w:t>
      </w:r>
      <w:r w:rsidR="0084510B" w:rsidRPr="00D4765F">
        <w:rPr>
          <w:rFonts w:ascii="Arial Narrow" w:hAnsi="Arial Narrow"/>
          <w:color w:val="auto"/>
          <w:sz w:val="22"/>
          <w:szCs w:val="22"/>
        </w:rPr>
        <w:t xml:space="preserve"> </w:t>
      </w:r>
      <w:r w:rsidR="00D4765F" w:rsidRPr="00D4765F">
        <w:rPr>
          <w:rFonts w:ascii="Arial Narrow" w:hAnsi="Arial Narrow"/>
          <w:b/>
          <w:bCs/>
          <w:color w:val="auto"/>
          <w:sz w:val="22"/>
          <w:szCs w:val="22"/>
        </w:rPr>
        <w:t>d</w:t>
      </w:r>
      <w:r w:rsidR="0084510B" w:rsidRPr="00D4765F">
        <w:rPr>
          <w:rFonts w:ascii="Arial Narrow" w:hAnsi="Arial Narrow" w:cs="Arial Narrow"/>
          <w:b/>
          <w:bCs/>
          <w:color w:val="auto"/>
          <w:sz w:val="22"/>
          <w:szCs w:val="22"/>
        </w:rPr>
        <w:t>ostaw</w:t>
      </w:r>
      <w:r w:rsidR="00D4765F" w:rsidRPr="00D4765F">
        <w:rPr>
          <w:rFonts w:ascii="Arial Narrow" w:hAnsi="Arial Narrow" w:cs="Arial Narrow"/>
          <w:b/>
          <w:bCs/>
          <w:color w:val="auto"/>
          <w:sz w:val="22"/>
          <w:szCs w:val="22"/>
        </w:rPr>
        <w:t>ę</w:t>
      </w:r>
      <w:r w:rsidR="0084510B" w:rsidRPr="00D4765F">
        <w:rPr>
          <w:rFonts w:ascii="Arial Narrow" w:hAnsi="Arial Narrow" w:cs="Arial Narrow"/>
          <w:b/>
          <w:bCs/>
          <w:color w:val="auto"/>
          <w:sz w:val="22"/>
          <w:szCs w:val="22"/>
        </w:rPr>
        <w:t xml:space="preserve"> </w:t>
      </w:r>
      <w:proofErr w:type="spellStart"/>
      <w:r w:rsidR="0084510B" w:rsidRPr="00D4765F">
        <w:rPr>
          <w:rFonts w:ascii="Arial Narrow" w:hAnsi="Arial Narrow" w:cs="Arial Narrow"/>
          <w:b/>
          <w:bCs/>
          <w:color w:val="auto"/>
          <w:sz w:val="22"/>
          <w:szCs w:val="22"/>
        </w:rPr>
        <w:t>radiofarmaceutyków</w:t>
      </w:r>
      <w:proofErr w:type="spellEnd"/>
      <w:r w:rsidR="0084510B" w:rsidRPr="00D4765F">
        <w:rPr>
          <w:rFonts w:ascii="Arial Narrow" w:hAnsi="Arial Narrow" w:cs="Arial Narrow"/>
          <w:b/>
          <w:bCs/>
          <w:color w:val="auto"/>
          <w:sz w:val="22"/>
          <w:szCs w:val="22"/>
        </w:rPr>
        <w:t xml:space="preserve"> i zestawów do sporządzania </w:t>
      </w:r>
      <w:proofErr w:type="spellStart"/>
      <w:r w:rsidR="0084510B" w:rsidRPr="00D4765F">
        <w:rPr>
          <w:rFonts w:ascii="Arial Narrow" w:hAnsi="Arial Narrow" w:cs="Arial Narrow"/>
          <w:b/>
          <w:bCs/>
          <w:color w:val="auto"/>
          <w:sz w:val="22"/>
          <w:szCs w:val="22"/>
        </w:rPr>
        <w:t>radiofarmaceutyków</w:t>
      </w:r>
      <w:proofErr w:type="spellEnd"/>
      <w:r w:rsidR="0084510B" w:rsidRPr="00D4765F">
        <w:rPr>
          <w:rFonts w:ascii="Arial Narrow" w:hAnsi="Arial Narrow" w:cs="Arial Narrow"/>
          <w:b/>
          <w:bCs/>
          <w:color w:val="auto"/>
          <w:sz w:val="22"/>
          <w:szCs w:val="22"/>
        </w:rPr>
        <w:t xml:space="preserve"> na okres 24</w:t>
      </w:r>
      <w:r w:rsidR="00D4765F" w:rsidRPr="00D4765F">
        <w:rPr>
          <w:rFonts w:ascii="Arial Narrow" w:hAnsi="Arial Narrow" w:cs="Arial Narrow"/>
          <w:b/>
          <w:bCs/>
          <w:color w:val="auto"/>
          <w:sz w:val="22"/>
          <w:szCs w:val="22"/>
        </w:rPr>
        <w:t xml:space="preserve"> miesięcy</w:t>
      </w:r>
      <w:r w:rsidR="0084510B" w:rsidRPr="00D4765F">
        <w:rPr>
          <w:rFonts w:ascii="Arial Narrow" w:hAnsi="Arial Narrow" w:cs="Arial Narrow"/>
          <w:b/>
          <w:bCs/>
          <w:color w:val="auto"/>
          <w:sz w:val="22"/>
          <w:szCs w:val="22"/>
        </w:rPr>
        <w:t xml:space="preserve"> </w:t>
      </w:r>
      <w:r w:rsidRPr="00D4765F">
        <w:rPr>
          <w:rFonts w:ascii="Arial Narrow" w:hAnsi="Arial Narrow"/>
          <w:color w:val="auto"/>
          <w:sz w:val="22"/>
          <w:szCs w:val="22"/>
        </w:rPr>
        <w:t>, dokonano wyboru Wykonawcy w celu realizacji ww. dostaw na rzecz Zamawiającego.</w:t>
      </w:r>
    </w:p>
    <w:p w14:paraId="4B9F0D19" w14:textId="77777777" w:rsidR="00607DC3" w:rsidRPr="00D4765F" w:rsidRDefault="00E16094" w:rsidP="00B73035">
      <w:pPr>
        <w:pStyle w:val="Akapitzlist"/>
        <w:numPr>
          <w:ilvl w:val="0"/>
          <w:numId w:val="2"/>
        </w:numPr>
        <w:jc w:val="both"/>
        <w:rPr>
          <w:rFonts w:ascii="Arial Narrow" w:eastAsia="Arial Narrow" w:hAnsi="Arial Narrow" w:cs="Arial Narrow"/>
          <w:sz w:val="22"/>
          <w:szCs w:val="22"/>
        </w:rPr>
      </w:pPr>
      <w:r w:rsidRPr="0053514C">
        <w:rPr>
          <w:rFonts w:ascii="Arial Narrow" w:hAnsi="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72627182" w14:textId="77777777" w:rsidR="00D4765F" w:rsidRPr="00245CFC" w:rsidRDefault="00D4765F" w:rsidP="00D4765F">
      <w:pPr>
        <w:pStyle w:val="Tekstpodstawowywcity"/>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val="0"/>
        <w:jc w:val="both"/>
        <w:rPr>
          <w:rFonts w:ascii="Arial Narrow" w:hAnsi="Arial Narrow"/>
          <w:b/>
          <w:sz w:val="22"/>
          <w:szCs w:val="22"/>
        </w:rPr>
      </w:pPr>
      <w:r w:rsidRPr="00BC04ED">
        <w:rPr>
          <w:rFonts w:ascii="Arial Narrow" w:hAnsi="Arial Narrow"/>
          <w:sz w:val="22"/>
          <w:szCs w:val="22"/>
        </w:rPr>
        <w:t xml:space="preserve">Wartość umowy brutto: ………………………PLN (słownie: ……………………………………), w tym podatek VAT w wysokości ....%, tj. .......... zł (słownie: .....……………...), wartość netto ..................zł (słownie: </w:t>
      </w:r>
      <w:r w:rsidRPr="00245CFC">
        <w:rPr>
          <w:rFonts w:ascii="Arial Narrow" w:hAnsi="Arial Narrow"/>
          <w:sz w:val="22"/>
          <w:szCs w:val="22"/>
        </w:rPr>
        <w:t>.........……………...........) – zadanie nr … .</w:t>
      </w:r>
    </w:p>
    <w:p w14:paraId="02FC9FB1" w14:textId="043DFC7D" w:rsidR="00607DC3" w:rsidRPr="0053514C" w:rsidRDefault="00E16094" w:rsidP="000E61B1">
      <w:pPr>
        <w:pStyle w:val="Akapitzlist"/>
        <w:numPr>
          <w:ilvl w:val="0"/>
          <w:numId w:val="6"/>
        </w:numPr>
        <w:jc w:val="both"/>
        <w:rPr>
          <w:rFonts w:ascii="Arial Narrow" w:hAnsi="Arial Narrow"/>
          <w:sz w:val="22"/>
          <w:szCs w:val="22"/>
        </w:rPr>
      </w:pPr>
      <w:r w:rsidRPr="0053514C">
        <w:rPr>
          <w:rFonts w:ascii="Arial Narrow" w:hAnsi="Arial Narrow"/>
          <w:sz w:val="22"/>
          <w:szCs w:val="22"/>
        </w:rPr>
        <w:t xml:space="preserve">Zamawiający zastrzega sobie prawo do ograniczenia zakresu zamówienia, zobowiązując się jednocześnie do zrealizowania co najmniej 60% wartości netto zamówienia podstawowego, o którym mowa w ust. </w:t>
      </w:r>
      <w:r w:rsidR="00D4765F">
        <w:rPr>
          <w:rFonts w:ascii="Arial Narrow" w:hAnsi="Arial Narrow"/>
          <w:sz w:val="22"/>
          <w:szCs w:val="22"/>
        </w:rPr>
        <w:t>3</w:t>
      </w:r>
      <w:r w:rsidRPr="0053514C">
        <w:rPr>
          <w:rFonts w:ascii="Arial Narrow" w:hAnsi="Arial Narrow"/>
          <w:sz w:val="22"/>
          <w:szCs w:val="22"/>
        </w:rPr>
        <w:t>.</w:t>
      </w:r>
    </w:p>
    <w:p w14:paraId="3086F788" w14:textId="4C3303DF" w:rsidR="00607DC3" w:rsidRPr="0053514C" w:rsidRDefault="00D4765F">
      <w:pPr>
        <w:pStyle w:val="Akapitzlist"/>
        <w:numPr>
          <w:ilvl w:val="0"/>
          <w:numId w:val="7"/>
        </w:numPr>
        <w:spacing w:before="60" w:after="60"/>
        <w:jc w:val="both"/>
        <w:rPr>
          <w:rFonts w:ascii="Arial Narrow" w:hAnsi="Arial Narrow"/>
          <w:sz w:val="22"/>
          <w:szCs w:val="22"/>
        </w:rPr>
      </w:pPr>
      <w:r>
        <w:rPr>
          <w:rFonts w:ascii="Arial Narrow" w:hAnsi="Arial Narrow"/>
          <w:sz w:val="22"/>
          <w:szCs w:val="22"/>
        </w:rPr>
        <w:t xml:space="preserve"> </w:t>
      </w:r>
      <w:r w:rsidR="00E16094" w:rsidRPr="0053514C">
        <w:rPr>
          <w:rFonts w:ascii="Arial Narrow" w:hAnsi="Arial Narrow"/>
          <w:sz w:val="22"/>
          <w:szCs w:val="22"/>
        </w:rPr>
        <w:t xml:space="preserve">Umowa zostaje zawarta na </w:t>
      </w:r>
      <w:r w:rsidR="00E16094" w:rsidRPr="0053514C">
        <w:rPr>
          <w:rFonts w:ascii="Arial Narrow" w:hAnsi="Arial Narrow"/>
          <w:b/>
          <w:bCs/>
          <w:sz w:val="22"/>
          <w:szCs w:val="22"/>
        </w:rPr>
        <w:t xml:space="preserve">okres  </w:t>
      </w:r>
      <w:r>
        <w:rPr>
          <w:rFonts w:ascii="Arial Narrow" w:hAnsi="Arial Narrow"/>
          <w:b/>
          <w:bCs/>
          <w:color w:val="auto"/>
          <w:sz w:val="22"/>
          <w:szCs w:val="22"/>
          <w:u w:color="FF0000"/>
        </w:rPr>
        <w:t xml:space="preserve">24 miesięcy od daty jej zawarcia. </w:t>
      </w:r>
    </w:p>
    <w:p w14:paraId="44D2F905" w14:textId="4B373ABE" w:rsidR="00607DC3" w:rsidRPr="0053514C" w:rsidRDefault="00E16094">
      <w:pPr>
        <w:pStyle w:val="Akapitzlist"/>
        <w:numPr>
          <w:ilvl w:val="0"/>
          <w:numId w:val="7"/>
        </w:numPr>
        <w:spacing w:before="60" w:after="60"/>
        <w:jc w:val="both"/>
        <w:rPr>
          <w:rFonts w:ascii="Arial Narrow" w:hAnsi="Arial Narrow"/>
          <w:sz w:val="22"/>
          <w:szCs w:val="22"/>
        </w:rPr>
      </w:pPr>
      <w:r w:rsidRPr="0053514C">
        <w:rPr>
          <w:rFonts w:ascii="Arial Narrow" w:hAnsi="Arial Narrow"/>
          <w:sz w:val="22"/>
          <w:szCs w:val="22"/>
        </w:rPr>
        <w:t xml:space="preserve">Wartość umowy, o której mowa w ust. </w:t>
      </w:r>
      <w:r w:rsidR="00D4765F">
        <w:rPr>
          <w:rFonts w:ascii="Arial Narrow" w:hAnsi="Arial Narrow"/>
          <w:sz w:val="22"/>
          <w:szCs w:val="22"/>
        </w:rPr>
        <w:t>3</w:t>
      </w:r>
      <w:r w:rsidRPr="0053514C">
        <w:rPr>
          <w:rFonts w:ascii="Arial Narrow" w:hAnsi="Arial Narrow"/>
          <w:sz w:val="22"/>
          <w:szCs w:val="22"/>
        </w:rPr>
        <w:t xml:space="preserve"> obejmuje wszystkie koszty związane z dostawą w tym koszty zakupu, transportu, ubezpieczenia, ewentualne opłaty celne, załadunku i rozładunku do Apteki Zakładowej Zamawiającego, podatek VAT, inne koszty, do których zapłaty Zamawiający wyraźnie nie zobowiązał się w SWZ lub niniejszej umowie.</w:t>
      </w:r>
    </w:p>
    <w:p w14:paraId="6CA812C6" w14:textId="77777777" w:rsidR="00607DC3" w:rsidRPr="0053514C" w:rsidRDefault="00E16094">
      <w:pPr>
        <w:pStyle w:val="Akapitzlist"/>
        <w:numPr>
          <w:ilvl w:val="0"/>
          <w:numId w:val="2"/>
        </w:numPr>
        <w:suppressAutoHyphens w:val="0"/>
        <w:spacing w:before="60" w:after="60"/>
        <w:jc w:val="both"/>
        <w:rPr>
          <w:rFonts w:ascii="Arial Narrow" w:hAnsi="Arial Narrow"/>
          <w:sz w:val="22"/>
          <w:szCs w:val="22"/>
        </w:rPr>
      </w:pPr>
      <w:r w:rsidRPr="0053514C">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14:paraId="06E52D98" w14:textId="77777777" w:rsidR="00607DC3" w:rsidRPr="0053514C" w:rsidRDefault="00E16094">
      <w:pPr>
        <w:pStyle w:val="Akapitzlist"/>
        <w:numPr>
          <w:ilvl w:val="0"/>
          <w:numId w:val="2"/>
        </w:numPr>
        <w:jc w:val="both"/>
        <w:rPr>
          <w:rFonts w:ascii="Arial Narrow" w:hAnsi="Arial Narrow"/>
          <w:sz w:val="22"/>
          <w:szCs w:val="22"/>
        </w:rPr>
      </w:pPr>
      <w:r w:rsidRPr="0053514C">
        <w:rPr>
          <w:rFonts w:ascii="Arial Narrow" w:hAnsi="Arial Narrow"/>
          <w:sz w:val="22"/>
          <w:szCs w:val="22"/>
        </w:rPr>
        <w:lastRenderedPageBreak/>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14:paraId="2112D6D8" w14:textId="77777777" w:rsidR="00607DC3" w:rsidRPr="0053514C" w:rsidRDefault="00E16094">
      <w:pPr>
        <w:pStyle w:val="Akapitzlist"/>
        <w:numPr>
          <w:ilvl w:val="0"/>
          <w:numId w:val="2"/>
        </w:numPr>
        <w:jc w:val="both"/>
        <w:rPr>
          <w:rFonts w:ascii="Arial Narrow" w:hAnsi="Arial Narrow"/>
          <w:sz w:val="22"/>
          <w:szCs w:val="22"/>
        </w:rPr>
      </w:pPr>
      <w:r w:rsidRPr="0053514C">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14:paraId="6AC8DFE7" w14:textId="77777777" w:rsidR="00607DC3" w:rsidRPr="0053514C" w:rsidRDefault="00E16094">
      <w:pPr>
        <w:ind w:left="284" w:hanging="284"/>
        <w:jc w:val="center"/>
        <w:rPr>
          <w:rFonts w:ascii="Arial Narrow" w:eastAsia="Arial Narrow" w:hAnsi="Arial Narrow" w:cs="Arial Narrow"/>
          <w:b/>
          <w:bCs/>
          <w:sz w:val="22"/>
          <w:szCs w:val="22"/>
        </w:rPr>
      </w:pPr>
      <w:r w:rsidRPr="0053514C">
        <w:rPr>
          <w:rFonts w:ascii="Arial Narrow" w:hAnsi="Arial Narrow"/>
          <w:b/>
          <w:bCs/>
          <w:sz w:val="22"/>
          <w:szCs w:val="22"/>
        </w:rPr>
        <w:t>§ 2</w:t>
      </w:r>
    </w:p>
    <w:p w14:paraId="37428D0A" w14:textId="77777777" w:rsidR="00607DC3" w:rsidRPr="0053514C" w:rsidRDefault="00E16094">
      <w:pPr>
        <w:ind w:left="284" w:hanging="284"/>
        <w:jc w:val="center"/>
        <w:rPr>
          <w:rFonts w:ascii="Arial Narrow" w:eastAsia="Arial Narrow" w:hAnsi="Arial Narrow" w:cs="Arial Narrow"/>
          <w:b/>
          <w:bCs/>
          <w:sz w:val="22"/>
          <w:szCs w:val="22"/>
        </w:rPr>
      </w:pPr>
      <w:r w:rsidRPr="0053514C">
        <w:rPr>
          <w:rFonts w:ascii="Arial Narrow" w:hAnsi="Arial Narrow"/>
          <w:b/>
          <w:bCs/>
          <w:sz w:val="22"/>
          <w:szCs w:val="22"/>
        </w:rPr>
        <w:t>WARUNKI I TERMINY DOSTAW</w:t>
      </w:r>
    </w:p>
    <w:p w14:paraId="0F2996AC" w14:textId="77777777" w:rsidR="00607DC3" w:rsidRPr="0053514C" w:rsidRDefault="00607DC3">
      <w:pPr>
        <w:pStyle w:val="Tekstpodstawowy"/>
        <w:tabs>
          <w:tab w:val="left" w:pos="426"/>
        </w:tabs>
        <w:rPr>
          <w:rFonts w:ascii="Arial Narrow" w:eastAsia="Arial Narrow" w:hAnsi="Arial Narrow" w:cs="Arial Narrow"/>
          <w:sz w:val="22"/>
          <w:szCs w:val="22"/>
        </w:rPr>
      </w:pPr>
    </w:p>
    <w:p w14:paraId="4985F663" w14:textId="77777777" w:rsidR="00607DC3" w:rsidRPr="0053514C" w:rsidRDefault="00E16094">
      <w:pPr>
        <w:pStyle w:val="Tekstpodstawowy"/>
        <w:numPr>
          <w:ilvl w:val="0"/>
          <w:numId w:val="9"/>
        </w:numPr>
        <w:rPr>
          <w:rFonts w:ascii="Arial Narrow" w:hAnsi="Arial Narrow"/>
          <w:sz w:val="22"/>
          <w:szCs w:val="22"/>
        </w:rPr>
      </w:pPr>
      <w:r w:rsidRPr="0053514C">
        <w:rPr>
          <w:rFonts w:ascii="Arial Narrow" w:hAnsi="Arial Narrow"/>
          <w:b/>
          <w:bCs/>
          <w:sz w:val="22"/>
          <w:szCs w:val="22"/>
        </w:rPr>
        <w:t>Dostawa przedmiotu umowy przez Wykonawcę</w:t>
      </w:r>
      <w:r w:rsidRPr="0053514C">
        <w:rPr>
          <w:rFonts w:ascii="Arial Narrow" w:hAnsi="Arial Narrow"/>
          <w:sz w:val="22"/>
          <w:szCs w:val="22"/>
        </w:rPr>
        <w:t xml:space="preserve"> odbywać się będzie </w:t>
      </w:r>
      <w:r w:rsidRPr="0053514C">
        <w:rPr>
          <w:rFonts w:ascii="Arial Narrow" w:hAnsi="Arial Narrow"/>
          <w:b/>
          <w:bCs/>
          <w:sz w:val="22"/>
          <w:szCs w:val="22"/>
        </w:rPr>
        <w:t>sukcesywnie</w:t>
      </w:r>
      <w:r w:rsidRPr="0053514C">
        <w:rPr>
          <w:rFonts w:ascii="Arial Narrow" w:hAnsi="Arial Narrow"/>
          <w:sz w:val="22"/>
          <w:szCs w:val="22"/>
        </w:rPr>
        <w:t>, tj. w ilościach i terminach wskazanych przez Zamawiającego,</w:t>
      </w:r>
      <w:r w:rsidRPr="0053514C">
        <w:rPr>
          <w:rFonts w:ascii="Arial Narrow" w:hAnsi="Arial Narrow"/>
          <w:b/>
          <w:bCs/>
          <w:sz w:val="22"/>
          <w:szCs w:val="22"/>
        </w:rPr>
        <w:t xml:space="preserve"> bez ustalania jakichkolwiek harmonogramów dostaw oraz bez zachowania proporcji do okresu obowiązywania umowy</w:t>
      </w:r>
      <w:r w:rsidRPr="0053514C">
        <w:rPr>
          <w:rFonts w:ascii="Arial Narrow" w:hAnsi="Arial Narrow"/>
          <w:sz w:val="22"/>
          <w:szCs w:val="22"/>
        </w:rPr>
        <w:t xml:space="preserve"> na podstawie zamówień złożonych faksem pod </w:t>
      </w:r>
      <w:r w:rsidRPr="0053514C">
        <w:rPr>
          <w:rFonts w:ascii="Arial Narrow" w:eastAsia="Arial Narrow" w:hAnsi="Arial Narrow" w:cs="Arial Narrow"/>
          <w:sz w:val="22"/>
          <w:szCs w:val="22"/>
        </w:rPr>
        <w:br/>
      </w:r>
      <w:r w:rsidRPr="0053514C">
        <w:rPr>
          <w:rFonts w:ascii="Arial Narrow" w:hAnsi="Arial Narrow"/>
          <w:sz w:val="22"/>
          <w:szCs w:val="22"/>
        </w:rPr>
        <w:t xml:space="preserve">nr tel. ............................. lub na adres e-mail......................... Wykonawcy składanych przez </w:t>
      </w:r>
      <w:r w:rsidRPr="0053514C">
        <w:rPr>
          <w:rFonts w:ascii="Arial Narrow" w:hAnsi="Arial Narrow"/>
          <w:b/>
          <w:bCs/>
          <w:sz w:val="22"/>
          <w:szCs w:val="22"/>
        </w:rPr>
        <w:t>Szefa Zaopatrzenia Farmaceutycznego, Kierownika Apteki lub Zastępcę Kierownika Apteki albo upoważniony personel wykonujący czynności fachowe w rozumieniu art. 90 ustawy z dnia 06.09.2001 r. Prawo farmaceutyczne.</w:t>
      </w:r>
    </w:p>
    <w:p w14:paraId="3AD82B52" w14:textId="333B7309" w:rsidR="00607DC3" w:rsidRPr="0053514C" w:rsidRDefault="0084510B">
      <w:pPr>
        <w:pStyle w:val="Tekstpodstawowy"/>
        <w:numPr>
          <w:ilvl w:val="0"/>
          <w:numId w:val="9"/>
        </w:numPr>
        <w:rPr>
          <w:rFonts w:ascii="Arial Narrow" w:hAnsi="Arial Narrow"/>
          <w:sz w:val="22"/>
          <w:szCs w:val="22"/>
        </w:rPr>
      </w:pPr>
      <w:r w:rsidRPr="006C3719">
        <w:rPr>
          <w:rFonts w:ascii="Arial Narrow" w:hAnsi="Arial Narrow"/>
          <w:b/>
          <w:bCs/>
          <w:sz w:val="22"/>
          <w:szCs w:val="22"/>
        </w:rPr>
        <w:t xml:space="preserve">Przedmiot umowy należy dostarczyć do </w:t>
      </w:r>
      <w:r w:rsidRPr="00F17786">
        <w:rPr>
          <w:rFonts w:ascii="Arial Narrow" w:hAnsi="Arial Narrow"/>
          <w:b/>
          <w:bCs/>
          <w:sz w:val="22"/>
          <w:szCs w:val="22"/>
        </w:rPr>
        <w:t>Zakładu Medycyny Nuklearnej (</w:t>
      </w:r>
      <w:proofErr w:type="spellStart"/>
      <w:r w:rsidRPr="00F17786">
        <w:rPr>
          <w:rFonts w:ascii="Arial Narrow" w:hAnsi="Arial Narrow"/>
          <w:b/>
          <w:bCs/>
          <w:sz w:val="22"/>
          <w:szCs w:val="22"/>
        </w:rPr>
        <w:t>radiofarmaceutyki</w:t>
      </w:r>
      <w:proofErr w:type="spellEnd"/>
      <w:r w:rsidRPr="00F17786">
        <w:rPr>
          <w:rFonts w:ascii="Arial Narrow" w:hAnsi="Arial Narrow"/>
          <w:b/>
          <w:bCs/>
          <w:sz w:val="22"/>
          <w:szCs w:val="22"/>
        </w:rPr>
        <w:t xml:space="preserve"> posiadające źródło promieniowania)- budynek nr 5 II piętro , Apteki Zakładowej poziom -1 Budynek Główny (zestawy do sporządzania preparatów </w:t>
      </w:r>
      <w:proofErr w:type="spellStart"/>
      <w:r w:rsidRPr="00F17786">
        <w:rPr>
          <w:rFonts w:ascii="Arial Narrow" w:hAnsi="Arial Narrow"/>
          <w:b/>
          <w:bCs/>
          <w:sz w:val="22"/>
          <w:szCs w:val="22"/>
        </w:rPr>
        <w:t>radiofarmaceutycznych</w:t>
      </w:r>
      <w:proofErr w:type="spellEnd"/>
      <w:r w:rsidRPr="00F17786">
        <w:rPr>
          <w:rFonts w:ascii="Arial Narrow" w:hAnsi="Arial Narrow"/>
          <w:b/>
          <w:bCs/>
          <w:sz w:val="22"/>
          <w:szCs w:val="22"/>
        </w:rPr>
        <w:t xml:space="preserve"> oraz prekursorów </w:t>
      </w:r>
      <w:proofErr w:type="spellStart"/>
      <w:r w:rsidRPr="00F17786">
        <w:rPr>
          <w:rFonts w:ascii="Arial Narrow" w:hAnsi="Arial Narrow"/>
          <w:b/>
          <w:bCs/>
          <w:sz w:val="22"/>
          <w:szCs w:val="22"/>
        </w:rPr>
        <w:t>radionuklidowych</w:t>
      </w:r>
      <w:proofErr w:type="spellEnd"/>
      <w:r w:rsidRPr="00F17786">
        <w:rPr>
          <w:rFonts w:ascii="Arial Narrow" w:hAnsi="Arial Narrow"/>
          <w:b/>
          <w:bCs/>
          <w:sz w:val="22"/>
          <w:szCs w:val="22"/>
        </w:rPr>
        <w:t xml:space="preserve"> pozbawionych źródeł promieniowania</w:t>
      </w:r>
      <w:r>
        <w:rPr>
          <w:rFonts w:ascii="Arial Narrow" w:hAnsi="Arial Narrow"/>
          <w:b/>
          <w:bCs/>
          <w:sz w:val="22"/>
          <w:szCs w:val="22"/>
        </w:rPr>
        <w:t xml:space="preserve">, </w:t>
      </w:r>
      <w:r w:rsidRPr="00F17786">
        <w:rPr>
          <w:rFonts w:ascii="Arial Narrow" w:hAnsi="Arial Narrow"/>
          <w:b/>
          <w:bCs/>
          <w:sz w:val="22"/>
          <w:szCs w:val="22"/>
        </w:rPr>
        <w:t>ul. Powstańców Warszawy 5, 85-681 Bydgoszcz. Dostawy realizowane są w trybie standardowym</w:t>
      </w:r>
      <w:r w:rsidR="00FF497C">
        <w:rPr>
          <w:rFonts w:ascii="Arial Narrow" w:hAnsi="Arial Narrow"/>
          <w:b/>
          <w:bCs/>
          <w:sz w:val="22"/>
          <w:szCs w:val="22"/>
        </w:rPr>
        <w:t>)</w:t>
      </w:r>
      <w:r w:rsidRPr="00F17786">
        <w:rPr>
          <w:rFonts w:ascii="Arial Narrow" w:hAnsi="Arial Narrow"/>
          <w:sz w:val="22"/>
          <w:szCs w:val="22"/>
        </w:rPr>
        <w:t xml:space="preserve"> – dostawa realizowana w dni robocze (od poniedziałku do piątku) w godzinach 8:00–14:00, w terminie</w:t>
      </w:r>
      <w:r w:rsidR="00FF497C">
        <w:rPr>
          <w:rFonts w:ascii="Arial Narrow" w:hAnsi="Arial Narrow"/>
          <w:sz w:val="22"/>
          <w:szCs w:val="22"/>
        </w:rPr>
        <w:t xml:space="preserve"> </w:t>
      </w:r>
      <w:r w:rsidRPr="00F17786">
        <w:rPr>
          <w:rFonts w:ascii="Arial Narrow" w:hAnsi="Arial Narrow"/>
          <w:b/>
          <w:bCs/>
          <w:sz w:val="22"/>
          <w:szCs w:val="22"/>
          <w:u w:val="single"/>
        </w:rPr>
        <w:t>do 2dni roboczych</w:t>
      </w:r>
      <w:r w:rsidRPr="00F17786">
        <w:rPr>
          <w:rFonts w:ascii="Arial Narrow" w:hAnsi="Arial Narrow"/>
          <w:sz w:val="22"/>
          <w:szCs w:val="22"/>
        </w:rPr>
        <w:t>, licząc od dnia złożenia pisemnego zamówienia przez Zamawiającego, przy czym zamówienia składane po godzinie 14:00 będą uznawane jako złożone w następnym dniu roboczy</w:t>
      </w:r>
      <w:r w:rsidRPr="00F17786">
        <w:rPr>
          <w:rFonts w:ascii="Arial Narrow" w:hAnsi="Arial Narrow" w:cs="Arial Narrow"/>
          <w:sz w:val="22"/>
          <w:szCs w:val="22"/>
        </w:rPr>
        <w:t>m.</w:t>
      </w:r>
      <w:r>
        <w:rPr>
          <w:rFonts w:ascii="Arial Narrow" w:hAnsi="Arial Narrow" w:cs="Arial Narrow"/>
          <w:sz w:val="22"/>
          <w:szCs w:val="22"/>
        </w:rPr>
        <w:t xml:space="preserve"> </w:t>
      </w:r>
      <w:r w:rsidR="00E16094" w:rsidRPr="0053514C">
        <w:rPr>
          <w:rFonts w:ascii="Arial Narrow" w:hAnsi="Arial Narrow"/>
          <w:sz w:val="22"/>
          <w:szCs w:val="22"/>
        </w:rPr>
        <w:t>Niedopuszczalne jest dostarczanie produktów do innych komórek organizacyjnych Zamawiającego (np. Biura Przepustek). W przypadku dostarczenia produktów do niewłaściwego miejsca, Zamawiający ma prawo odmówić przyjęcia dostawy.</w:t>
      </w:r>
    </w:p>
    <w:p w14:paraId="1202AF26" w14:textId="77777777" w:rsidR="00607DC3" w:rsidRPr="0053514C" w:rsidRDefault="00E16094">
      <w:pPr>
        <w:pStyle w:val="Tekstpodstawowy"/>
        <w:numPr>
          <w:ilvl w:val="0"/>
          <w:numId w:val="9"/>
        </w:numPr>
        <w:suppressAutoHyphens w:val="0"/>
        <w:rPr>
          <w:rFonts w:ascii="Arial Narrow" w:hAnsi="Arial Narrow"/>
          <w:sz w:val="22"/>
          <w:szCs w:val="22"/>
        </w:rPr>
      </w:pPr>
      <w:r w:rsidRPr="0053514C">
        <w:rPr>
          <w:rFonts w:ascii="Arial Narrow" w:hAnsi="Arial Narrow"/>
          <w:sz w:val="22"/>
          <w:szCs w:val="22"/>
        </w:rPr>
        <w:t>Wykonawca zobowiązuje się dostarczyć Zamawiającemu przedmiot umowy transportem na własny</w:t>
      </w:r>
      <w:r w:rsidRPr="0053514C">
        <w:rPr>
          <w:rFonts w:ascii="Arial Narrow" w:eastAsia="Arial Narrow" w:hAnsi="Arial Narrow" w:cs="Arial Narrow"/>
          <w:sz w:val="22"/>
          <w:szCs w:val="22"/>
        </w:rPr>
        <w:br/>
      </w:r>
      <w:r w:rsidRPr="0053514C">
        <w:rPr>
          <w:rFonts w:ascii="Arial Narrow" w:hAnsi="Arial Narrow"/>
          <w:sz w:val="22"/>
          <w:szCs w:val="22"/>
        </w:rPr>
        <w:t xml:space="preserve">koszt i ryzyko. Zamawiający nie będzie zobowiązany do ponoszenia jakichkolwiek kosztów związanych z transportem, załadunkiem, rozładunkiem ani innych kosztów realizacji dostawy. </w:t>
      </w:r>
    </w:p>
    <w:p w14:paraId="0C060DCA" w14:textId="77777777" w:rsidR="00607DC3" w:rsidRPr="0053514C" w:rsidRDefault="00E16094">
      <w:pPr>
        <w:pStyle w:val="Akapitzlist"/>
        <w:numPr>
          <w:ilvl w:val="0"/>
          <w:numId w:val="10"/>
        </w:numPr>
        <w:jc w:val="both"/>
        <w:rPr>
          <w:rFonts w:ascii="Arial Narrow" w:hAnsi="Arial Narrow"/>
          <w:sz w:val="22"/>
          <w:szCs w:val="22"/>
        </w:rPr>
      </w:pPr>
      <w:r w:rsidRPr="0053514C">
        <w:rPr>
          <w:rFonts w:ascii="Arial Narrow" w:hAnsi="Arial Narrow"/>
          <w:sz w:val="22"/>
          <w:szCs w:val="22"/>
        </w:rPr>
        <w:t>Odpowiedzialność za uszkodzenie lub utratę przedmiotu umowy spoczywa na Wykonawcy do momentu pisemnego potwierdzenia odbioru dostawy przez upoważniony personel Zamawiającego.</w:t>
      </w:r>
    </w:p>
    <w:p w14:paraId="5F4BAEB6" w14:textId="77777777" w:rsidR="00607DC3" w:rsidRDefault="00E16094">
      <w:pPr>
        <w:pStyle w:val="Akapitzlist"/>
        <w:numPr>
          <w:ilvl w:val="0"/>
          <w:numId w:val="10"/>
        </w:numPr>
        <w:jc w:val="both"/>
        <w:rPr>
          <w:rFonts w:ascii="Arial Narrow" w:hAnsi="Arial Narrow"/>
          <w:sz w:val="22"/>
          <w:szCs w:val="22"/>
        </w:rPr>
      </w:pPr>
      <w:r w:rsidRPr="0053514C">
        <w:rPr>
          <w:rFonts w:ascii="Arial Narrow" w:hAnsi="Arial Narrow"/>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757A5C06" w14:textId="77777777" w:rsidR="0084510B" w:rsidRPr="00FF497C" w:rsidRDefault="0084510B">
      <w:pPr>
        <w:pStyle w:val="Akapitzlist"/>
        <w:numPr>
          <w:ilvl w:val="0"/>
          <w:numId w:val="10"/>
        </w:numPr>
        <w:jc w:val="both"/>
        <w:rPr>
          <w:rFonts w:ascii="Arial Narrow" w:hAnsi="Arial Narrow"/>
          <w:color w:val="auto"/>
          <w:sz w:val="22"/>
          <w:szCs w:val="22"/>
        </w:rPr>
      </w:pPr>
      <w:r w:rsidRPr="00FF497C">
        <w:rPr>
          <w:rFonts w:ascii="Arial Narrow" w:hAnsi="Arial Narrow"/>
          <w:color w:val="auto"/>
          <w:sz w:val="22"/>
          <w:szCs w:val="22"/>
        </w:rPr>
        <w:t xml:space="preserve">Produkty lecznicze, generatory, prekursory </w:t>
      </w:r>
      <w:proofErr w:type="spellStart"/>
      <w:r w:rsidRPr="00FF497C">
        <w:rPr>
          <w:rFonts w:ascii="Arial Narrow" w:hAnsi="Arial Narrow"/>
          <w:color w:val="auto"/>
          <w:sz w:val="22"/>
          <w:szCs w:val="22"/>
        </w:rPr>
        <w:t>radionuklidowe</w:t>
      </w:r>
      <w:proofErr w:type="spellEnd"/>
      <w:r w:rsidRPr="00FF497C">
        <w:rPr>
          <w:rFonts w:ascii="Arial Narrow" w:hAnsi="Arial Narrow"/>
          <w:color w:val="auto"/>
          <w:sz w:val="22"/>
          <w:szCs w:val="22"/>
        </w:rPr>
        <w:t xml:space="preserve"> lub inne produkty zawierające materiały promieniotwórcze albo źródła promieniotwórcze muszą być przygotowane do transportu, transportowane, oznakowane, zabezpieczone i przekazane Zamawiającemu zgodnie z ustawą z dnia 29 listopada 2000 r. – Prawo atomowe, przepisami wykonawczymi, warunkami właściwych zezwoleń oraz przepisami dotyczącymi przewozu towarów niebezpiecznych, w szczególności ADR dla materiałów promieniotwórczych klasy 7</w:t>
      </w:r>
    </w:p>
    <w:p w14:paraId="336A6C75"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 xml:space="preserve">Produkty </w:t>
      </w:r>
      <w:proofErr w:type="spellStart"/>
      <w:r w:rsidRPr="0053514C">
        <w:rPr>
          <w:rFonts w:ascii="Arial Narrow" w:hAnsi="Arial Narrow"/>
          <w:sz w:val="22"/>
          <w:szCs w:val="22"/>
        </w:rPr>
        <w:t>termolabilne</w:t>
      </w:r>
      <w:proofErr w:type="spellEnd"/>
      <w:r w:rsidRPr="0053514C">
        <w:rPr>
          <w:rFonts w:ascii="Arial Narrow" w:hAnsi="Arial Narrow"/>
          <w:sz w:val="22"/>
          <w:szCs w:val="22"/>
        </w:rPr>
        <w:t xml:space="preserve"> wymagające zachowania tzw. „zimnego łańcucha” muszą być oznaczone na opakowaniu zbiorczym etykietą z piktogramem lub napisem wskazującym właściwe warunki przechowywania. Na dokumencie dostawy, dokumencie WZ lub innym dokumencie należy wskazać zakres temperatur przechowywania każdego produktu. W przypadku braku tych informacji, Zamawiający ma prawo odmówić przyjęcia dostawy.</w:t>
      </w:r>
    </w:p>
    <w:p w14:paraId="14CF91C2"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 xml:space="preserve">Zamawiający zastrzega sobie prawo do żądania od Wykonawcy udokumentowania transportu wyrobów w wymaganej temperaturze przy każdej dostawie w przypadku wprowadzenia takiego obowiązku prawnego. </w:t>
      </w:r>
    </w:p>
    <w:p w14:paraId="7A177D5D" w14:textId="77777777" w:rsidR="00607DC3" w:rsidRPr="0053514C" w:rsidRDefault="00E16094">
      <w:pPr>
        <w:numPr>
          <w:ilvl w:val="0"/>
          <w:numId w:val="10"/>
        </w:numPr>
        <w:suppressAutoHyphens w:val="0"/>
        <w:jc w:val="both"/>
        <w:rPr>
          <w:rFonts w:ascii="Arial Narrow" w:hAnsi="Arial Narrow"/>
          <w:sz w:val="22"/>
          <w:szCs w:val="22"/>
        </w:rPr>
      </w:pPr>
      <w:r w:rsidRPr="0053514C">
        <w:rPr>
          <w:rFonts w:ascii="Arial Narrow" w:hAnsi="Arial Narrow"/>
          <w:sz w:val="22"/>
          <w:szCs w:val="22"/>
        </w:rPr>
        <w:t>Przy odbiorze dostawy Zamawiający jest uprawniony do przeprowadzenia kontroli zgodności dostawy z załączonymi dokumentami. Kontrola obejmuje:</w:t>
      </w:r>
    </w:p>
    <w:p w14:paraId="72315A55"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przeliczenie ilości opakowań zbiorczych,</w:t>
      </w:r>
    </w:p>
    <w:p w14:paraId="6A637154"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ocenę ich stanu,</w:t>
      </w:r>
    </w:p>
    <w:p w14:paraId="03FF8680"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w przypadku uszkodzenia – ocenę stanu ich zawartości.</w:t>
      </w:r>
    </w:p>
    <w:p w14:paraId="7CD78DF3" w14:textId="77777777" w:rsidR="00607DC3" w:rsidRPr="0053514C" w:rsidRDefault="00E16094">
      <w:pPr>
        <w:numPr>
          <w:ilvl w:val="0"/>
          <w:numId w:val="10"/>
        </w:numPr>
        <w:suppressAutoHyphens w:val="0"/>
        <w:jc w:val="both"/>
        <w:rPr>
          <w:rFonts w:ascii="Arial Narrow" w:hAnsi="Arial Narrow"/>
          <w:sz w:val="22"/>
          <w:szCs w:val="22"/>
        </w:rPr>
      </w:pPr>
      <w:r w:rsidRPr="0053514C">
        <w:rPr>
          <w:rFonts w:ascii="Arial Narrow" w:hAnsi="Arial Narrow"/>
          <w:sz w:val="22"/>
          <w:szCs w:val="22"/>
        </w:rPr>
        <w:t>Zamawiający zobowiązuje się, że produkty  będą przechowywane w Aptece w sposób gwarantujący zachowanie ustalonych dla produktu wymagań jakościowych i bezpieczeństwo przechowywania.</w:t>
      </w:r>
    </w:p>
    <w:p w14:paraId="746D9EFB"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W przypadku konieczności zwrotu wyrobu medycznego do Wykonawcy, Zamawiający udostępni Wykonawcy, na jego żądanie, kopię rejestru warunków przechowywania tego produktu od momentu dostawy do dnia zwrotu.</w:t>
      </w:r>
    </w:p>
    <w:p w14:paraId="2C78FF31" w14:textId="77777777" w:rsidR="00607DC3" w:rsidRPr="0053514C" w:rsidRDefault="00607DC3">
      <w:pPr>
        <w:pStyle w:val="Bezodstpw"/>
        <w:ind w:left="426" w:hanging="426"/>
        <w:jc w:val="both"/>
        <w:rPr>
          <w:rFonts w:ascii="Arial Narrow" w:eastAsia="Arial Narrow" w:hAnsi="Arial Narrow" w:cs="Arial Narrow"/>
          <w:b/>
          <w:bCs/>
        </w:rPr>
      </w:pPr>
    </w:p>
    <w:p w14:paraId="38E2C5F4" w14:textId="77777777" w:rsidR="00607DC3" w:rsidRPr="0053514C" w:rsidRDefault="00607DC3">
      <w:pPr>
        <w:pStyle w:val="Bezodstpw"/>
        <w:ind w:left="426" w:hanging="426"/>
        <w:jc w:val="both"/>
        <w:rPr>
          <w:rFonts w:ascii="Arial Narrow" w:eastAsia="Arial Narrow" w:hAnsi="Arial Narrow" w:cs="Arial Narrow"/>
          <w:b/>
          <w:bCs/>
        </w:rPr>
      </w:pPr>
    </w:p>
    <w:p w14:paraId="74E9FB25" w14:textId="77777777" w:rsidR="00FF497C" w:rsidRDefault="00FF497C">
      <w:pPr>
        <w:suppressAutoHyphens w:val="0"/>
        <w:rPr>
          <w:rFonts w:ascii="Arial Narrow" w:hAnsi="Arial Narrow"/>
          <w:b/>
          <w:bCs/>
          <w:sz w:val="22"/>
          <w:szCs w:val="22"/>
        </w:rPr>
      </w:pPr>
      <w:r>
        <w:rPr>
          <w:rFonts w:ascii="Arial Narrow" w:hAnsi="Arial Narrow"/>
          <w:b/>
          <w:bCs/>
          <w:sz w:val="22"/>
          <w:szCs w:val="22"/>
        </w:rPr>
        <w:br w:type="page"/>
      </w:r>
    </w:p>
    <w:p w14:paraId="6ED10298" w14:textId="0AB8F70A"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lastRenderedPageBreak/>
        <w:t>§ 3</w:t>
      </w:r>
    </w:p>
    <w:p w14:paraId="635D8311"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DOKUMENTY, DOPUSZCZENIA DO OBROTU, JAKOŚĆ DOSTAWY</w:t>
      </w:r>
    </w:p>
    <w:p w14:paraId="157A1B24" w14:textId="77777777" w:rsidR="00607DC3" w:rsidRPr="0053514C" w:rsidRDefault="00607DC3">
      <w:pPr>
        <w:pStyle w:val="Tekstpodstawowy"/>
        <w:tabs>
          <w:tab w:val="left" w:pos="426"/>
        </w:tabs>
        <w:rPr>
          <w:rFonts w:ascii="Arial Narrow" w:eastAsia="Arial Narrow" w:hAnsi="Arial Narrow" w:cs="Arial Narrow"/>
          <w:sz w:val="22"/>
          <w:szCs w:val="22"/>
        </w:rPr>
      </w:pPr>
    </w:p>
    <w:p w14:paraId="086FE024"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Wykonawca oświadcza, że wszystkie produkty objęte niniejszą umową zostały dopuszczone do obrotu i używania zgodnie z wymogami określonymi w:</w:t>
      </w:r>
    </w:p>
    <w:p w14:paraId="46F67110" w14:textId="77777777" w:rsidR="00607DC3" w:rsidRPr="0053514C" w:rsidRDefault="00E16094">
      <w:pPr>
        <w:numPr>
          <w:ilvl w:val="1"/>
          <w:numId w:val="13"/>
        </w:numPr>
        <w:jc w:val="both"/>
        <w:rPr>
          <w:rFonts w:ascii="Arial Narrow" w:hAnsi="Arial Narrow"/>
          <w:b/>
          <w:bCs/>
          <w:sz w:val="22"/>
          <w:szCs w:val="22"/>
        </w:rPr>
      </w:pPr>
      <w:r w:rsidRPr="0053514C">
        <w:rPr>
          <w:rFonts w:ascii="Arial Narrow" w:hAnsi="Arial Narrow"/>
          <w:b/>
          <w:bCs/>
          <w:sz w:val="22"/>
          <w:szCs w:val="22"/>
        </w:rPr>
        <w:t>ustawie z dnia 7 kwietnia 2022 r. o wyrobach medycznych – w odniesieniu do wyrobów medycznych;</w:t>
      </w:r>
    </w:p>
    <w:p w14:paraId="775C3E30" w14:textId="77777777" w:rsidR="00607DC3" w:rsidRPr="00D4765F" w:rsidRDefault="00E16094">
      <w:pPr>
        <w:numPr>
          <w:ilvl w:val="1"/>
          <w:numId w:val="14"/>
        </w:numPr>
        <w:jc w:val="both"/>
        <w:rPr>
          <w:rFonts w:ascii="Arial Narrow" w:hAnsi="Arial Narrow"/>
          <w:sz w:val="22"/>
          <w:szCs w:val="22"/>
        </w:rPr>
      </w:pPr>
      <w:r w:rsidRPr="0053514C">
        <w:rPr>
          <w:rFonts w:ascii="Arial Narrow" w:hAnsi="Arial Narrow"/>
          <w:b/>
          <w:bCs/>
          <w:sz w:val="22"/>
          <w:szCs w:val="22"/>
        </w:rPr>
        <w:t>ustawie z dnia 6 września 2001 r. Prawo farmaceutyczne – w odniesieniu do produktów leczniczych.</w:t>
      </w:r>
    </w:p>
    <w:p w14:paraId="28CAAD4D" w14:textId="77777777" w:rsidR="007567C5" w:rsidRPr="0053514C" w:rsidRDefault="007567C5">
      <w:pPr>
        <w:numPr>
          <w:ilvl w:val="1"/>
          <w:numId w:val="14"/>
        </w:numPr>
        <w:jc w:val="both"/>
        <w:rPr>
          <w:rFonts w:ascii="Arial Narrow" w:hAnsi="Arial Narrow"/>
          <w:sz w:val="22"/>
          <w:szCs w:val="22"/>
        </w:rPr>
      </w:pPr>
      <w:r>
        <w:rPr>
          <w:rStyle w:val="Pogrubienie"/>
          <w:rFonts w:ascii="Arial Narrow" w:hAnsi="Arial Narrow"/>
          <w:sz w:val="22"/>
          <w:szCs w:val="22"/>
        </w:rPr>
        <w:t xml:space="preserve">ustawie z dnia 2 stycznia 2026 r. Prawo atomowe – w odniesieniu do produktów będących </w:t>
      </w:r>
      <w:proofErr w:type="spellStart"/>
      <w:r>
        <w:rPr>
          <w:rStyle w:val="Pogrubienie"/>
          <w:rFonts w:ascii="Arial Narrow" w:hAnsi="Arial Narrow"/>
          <w:sz w:val="22"/>
          <w:szCs w:val="22"/>
        </w:rPr>
        <w:t>radiofarmaceutykami</w:t>
      </w:r>
      <w:proofErr w:type="spellEnd"/>
    </w:p>
    <w:p w14:paraId="0267322D"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 xml:space="preserve">W szczególności Wykonawca oświadcza, że: </w:t>
      </w:r>
    </w:p>
    <w:p w14:paraId="4BFC9B99" w14:textId="77777777" w:rsidR="00335947" w:rsidRDefault="009F20DB" w:rsidP="00335947">
      <w:pPr>
        <w:numPr>
          <w:ilvl w:val="1"/>
          <w:numId w:val="14"/>
        </w:numPr>
        <w:jc w:val="both"/>
        <w:rPr>
          <w:rFonts w:ascii="Arial Narrow" w:hAnsi="Arial Narrow"/>
          <w:sz w:val="22"/>
          <w:szCs w:val="22"/>
        </w:rPr>
      </w:pPr>
      <w:r w:rsidRPr="00335947">
        <w:rPr>
          <w:rFonts w:ascii="Arial Narrow" w:hAnsi="Arial Narrow"/>
          <w:sz w:val="22"/>
          <w:szCs w:val="22"/>
        </w:rPr>
        <w:t>Wyroby medyczne posiadają deklarację zgodności wystawioną przez producenta, są oznakowane znakiem CE, a w przypadkach wymaganych przepisami posiadają certyfikat jednostki notyfikowanej</w:t>
      </w:r>
    </w:p>
    <w:p w14:paraId="34EA1FB7" w14:textId="77777777" w:rsidR="00607DC3" w:rsidRPr="00335947" w:rsidRDefault="00E16094" w:rsidP="00335947">
      <w:pPr>
        <w:numPr>
          <w:ilvl w:val="1"/>
          <w:numId w:val="14"/>
        </w:numPr>
        <w:jc w:val="both"/>
        <w:rPr>
          <w:rFonts w:ascii="Arial Narrow" w:hAnsi="Arial Narrow"/>
          <w:sz w:val="22"/>
          <w:szCs w:val="22"/>
        </w:rPr>
      </w:pPr>
      <w:r w:rsidRPr="00335947">
        <w:rPr>
          <w:rFonts w:ascii="Arial Narrow" w:hAnsi="Arial Narrow"/>
          <w:sz w:val="22"/>
          <w:szCs w:val="22"/>
        </w:rPr>
        <w:t xml:space="preserve">Produkty lecznicze </w:t>
      </w:r>
      <w:r w:rsidR="009F20DB" w:rsidRPr="00335947">
        <w:rPr>
          <w:rFonts w:ascii="Arial Narrow" w:hAnsi="Arial Narrow"/>
          <w:sz w:val="22"/>
          <w:szCs w:val="22"/>
        </w:rPr>
        <w:t xml:space="preserve">posiadają dopuszczenie </w:t>
      </w:r>
      <w:r w:rsidRPr="00335947">
        <w:rPr>
          <w:rFonts w:ascii="Arial Narrow" w:hAnsi="Arial Narrow"/>
          <w:sz w:val="22"/>
          <w:szCs w:val="22"/>
        </w:rPr>
        <w:t>do obrotu na terytorium RP</w:t>
      </w:r>
      <w:r w:rsidR="009F20DB" w:rsidRPr="00335947">
        <w:rPr>
          <w:rFonts w:ascii="Arial Narrow" w:hAnsi="Arial Narrow"/>
          <w:sz w:val="22"/>
          <w:szCs w:val="22"/>
        </w:rPr>
        <w:t xml:space="preserve"> wydane przez właściwy organ, w szczególności Prezesa URPL lub Komisję Europejską a </w:t>
      </w:r>
      <w:r w:rsidRPr="00335947">
        <w:rPr>
          <w:rFonts w:ascii="Arial Narrow" w:hAnsi="Arial Narrow"/>
          <w:sz w:val="22"/>
          <w:szCs w:val="22"/>
        </w:rPr>
        <w:t>w przypadku importu interwencyjnego, posiadają zgodę Ministra Zdrowia oraz odpowiednie dokumenty określone w § 3 ust. 12.</w:t>
      </w:r>
    </w:p>
    <w:p w14:paraId="14CF85E0" w14:textId="77777777" w:rsidR="00607DC3" w:rsidRDefault="00E16094">
      <w:pPr>
        <w:numPr>
          <w:ilvl w:val="0"/>
          <w:numId w:val="13"/>
        </w:numPr>
        <w:jc w:val="both"/>
        <w:rPr>
          <w:rFonts w:ascii="Arial Narrow" w:hAnsi="Arial Narrow"/>
          <w:sz w:val="22"/>
          <w:szCs w:val="22"/>
        </w:rPr>
      </w:pPr>
      <w:r w:rsidRPr="0053514C">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14:paraId="784FA668" w14:textId="1A6AC39B" w:rsidR="007567C5" w:rsidRPr="00FF497C" w:rsidRDefault="00E16094" w:rsidP="00FF497C">
      <w:pPr>
        <w:numPr>
          <w:ilvl w:val="0"/>
          <w:numId w:val="13"/>
        </w:numPr>
        <w:jc w:val="both"/>
        <w:rPr>
          <w:rFonts w:ascii="Arial Narrow" w:hAnsi="Arial Narrow"/>
          <w:sz w:val="22"/>
          <w:szCs w:val="22"/>
        </w:rPr>
      </w:pPr>
      <w:r w:rsidRPr="00FF497C">
        <w:rPr>
          <w:rFonts w:ascii="Arial Narrow" w:hAnsi="Arial Narrow"/>
          <w:sz w:val="22"/>
          <w:szCs w:val="22"/>
        </w:rPr>
        <w:t xml:space="preserve">Wykonawca zobowiązuje się dostarczać Zamawiającemu produkty, których termin ważności w dniu dostawy </w:t>
      </w:r>
      <w:r w:rsidR="007567C5" w:rsidRPr="00FF497C">
        <w:rPr>
          <w:rFonts w:ascii="Arial Narrow" w:hAnsi="Arial Narrow" w:cs="Arial Narrow"/>
          <w:b/>
          <w:bCs/>
          <w:sz w:val="22"/>
          <w:szCs w:val="22"/>
        </w:rPr>
        <w:t>dla:</w:t>
      </w:r>
    </w:p>
    <w:p w14:paraId="07DCD50F" w14:textId="77777777" w:rsidR="00325F12" w:rsidRPr="00AD23D6" w:rsidRDefault="00325F12" w:rsidP="00325F12">
      <w:pPr>
        <w:pStyle w:val="Styl1"/>
        <w:numPr>
          <w:ilvl w:val="1"/>
          <w:numId w:val="13"/>
        </w:numPr>
        <w:rPr>
          <w:szCs w:val="24"/>
        </w:rPr>
      </w:pPr>
      <w:r w:rsidRPr="00AD23D6">
        <w:rPr>
          <w:szCs w:val="24"/>
        </w:rPr>
        <w:t>dla zadania 1 – pozycje 1, 2, 3, 4, 5, 11 – 9 m-</w:t>
      </w:r>
      <w:proofErr w:type="spellStart"/>
      <w:r w:rsidRPr="00AD23D6">
        <w:rPr>
          <w:szCs w:val="24"/>
        </w:rPr>
        <w:t>cy</w:t>
      </w:r>
      <w:proofErr w:type="spellEnd"/>
      <w:r w:rsidRPr="00AD23D6">
        <w:rPr>
          <w:szCs w:val="24"/>
        </w:rPr>
        <w:t xml:space="preserve">; pozycja 6 (chlorek samaru-153) – 24 godziny, kalibrowana na czwartek godz. 12:00 w tygodniu dostawy; pozycje 7 i 8 (cytrynian </w:t>
      </w:r>
      <w:proofErr w:type="spellStart"/>
      <w:r w:rsidRPr="00AD23D6">
        <w:rPr>
          <w:szCs w:val="24"/>
        </w:rPr>
        <w:t>itru</w:t>
      </w:r>
      <w:proofErr w:type="spellEnd"/>
      <w:r w:rsidRPr="00AD23D6">
        <w:rPr>
          <w:szCs w:val="24"/>
        </w:rPr>
        <w:t xml:space="preserve">) – 15 dni od daty produkcji, pozycja 9 (generator </w:t>
      </w:r>
      <w:proofErr w:type="spellStart"/>
      <w:r w:rsidRPr="00AD23D6">
        <w:rPr>
          <w:szCs w:val="24"/>
        </w:rPr>
        <w:t>technetowy</w:t>
      </w:r>
      <w:proofErr w:type="spellEnd"/>
      <w:r w:rsidRPr="00AD23D6">
        <w:rPr>
          <w:szCs w:val="24"/>
        </w:rPr>
        <w:t>) – 21 dni od daty produkcji; pozycja 10 – 4 miesiące,</w:t>
      </w:r>
    </w:p>
    <w:p w14:paraId="3DE65A5F" w14:textId="77777777" w:rsidR="00325F12" w:rsidRPr="00AD23D6" w:rsidRDefault="00325F12" w:rsidP="00325F12">
      <w:pPr>
        <w:pStyle w:val="Styl1"/>
        <w:numPr>
          <w:ilvl w:val="1"/>
          <w:numId w:val="13"/>
        </w:numPr>
        <w:rPr>
          <w:szCs w:val="24"/>
        </w:rPr>
      </w:pPr>
      <w:r w:rsidRPr="00AD23D6">
        <w:rPr>
          <w:szCs w:val="24"/>
        </w:rPr>
        <w:t>dla zadania 2 – 21 dni od daty produkcji,</w:t>
      </w:r>
    </w:p>
    <w:p w14:paraId="4925B1A6" w14:textId="77777777" w:rsidR="00325F12" w:rsidRPr="00AD23D6" w:rsidRDefault="00325F12" w:rsidP="00325F12">
      <w:pPr>
        <w:pStyle w:val="Styl1"/>
        <w:numPr>
          <w:ilvl w:val="1"/>
          <w:numId w:val="13"/>
        </w:numPr>
        <w:rPr>
          <w:szCs w:val="24"/>
        </w:rPr>
      </w:pPr>
      <w:r w:rsidRPr="00AD23D6">
        <w:rPr>
          <w:szCs w:val="24"/>
        </w:rPr>
        <w:t>dla zadania 3 – 6 miesięcy od daty dostawy,</w:t>
      </w:r>
    </w:p>
    <w:p w14:paraId="461CFD8E" w14:textId="77777777" w:rsidR="00325F12" w:rsidRPr="00AD23D6" w:rsidRDefault="00325F12" w:rsidP="00325F12">
      <w:pPr>
        <w:pStyle w:val="Styl1"/>
        <w:numPr>
          <w:ilvl w:val="1"/>
          <w:numId w:val="13"/>
        </w:numPr>
        <w:rPr>
          <w:szCs w:val="24"/>
        </w:rPr>
      </w:pPr>
      <w:r w:rsidRPr="00AD23D6">
        <w:rPr>
          <w:szCs w:val="24"/>
        </w:rPr>
        <w:t>dla zadania 4 – 6 miesięcy od daty dostawy,</w:t>
      </w:r>
    </w:p>
    <w:p w14:paraId="6137F8AA" w14:textId="77777777" w:rsidR="00325F12" w:rsidRPr="00AD23D6" w:rsidRDefault="00325F12" w:rsidP="00325F12">
      <w:pPr>
        <w:pStyle w:val="Styl1"/>
        <w:numPr>
          <w:ilvl w:val="1"/>
          <w:numId w:val="13"/>
        </w:numPr>
        <w:rPr>
          <w:szCs w:val="24"/>
        </w:rPr>
      </w:pPr>
      <w:r w:rsidRPr="00AD23D6">
        <w:rPr>
          <w:szCs w:val="24"/>
        </w:rPr>
        <w:t>dla zadania 5 – 6 miesięcy od daty dostawy,</w:t>
      </w:r>
    </w:p>
    <w:p w14:paraId="3B4B87EC" w14:textId="77777777" w:rsidR="00325F12" w:rsidRPr="00AD23D6" w:rsidRDefault="00325F12" w:rsidP="00325F12">
      <w:pPr>
        <w:pStyle w:val="Styl1"/>
        <w:numPr>
          <w:ilvl w:val="1"/>
          <w:numId w:val="13"/>
        </w:numPr>
        <w:rPr>
          <w:szCs w:val="24"/>
        </w:rPr>
      </w:pPr>
      <w:r w:rsidRPr="00AD23D6">
        <w:rPr>
          <w:szCs w:val="24"/>
        </w:rPr>
        <w:t>dla zadania 6 – 6 miesięcy od daty dostawy,</w:t>
      </w:r>
    </w:p>
    <w:p w14:paraId="43E56447" w14:textId="77777777" w:rsidR="00607DC3" w:rsidRPr="007567C5" w:rsidRDefault="00E16094" w:rsidP="00325F12">
      <w:pPr>
        <w:numPr>
          <w:ilvl w:val="0"/>
          <w:numId w:val="13"/>
        </w:numPr>
        <w:jc w:val="both"/>
        <w:rPr>
          <w:rFonts w:ascii="Arial Narrow" w:hAnsi="Arial Narrow"/>
          <w:sz w:val="22"/>
          <w:szCs w:val="22"/>
        </w:rPr>
      </w:pPr>
      <w:r w:rsidRPr="007567C5">
        <w:rPr>
          <w:rFonts w:ascii="Arial Narrow" w:hAnsi="Arial Narrow"/>
          <w:sz w:val="22"/>
          <w:szCs w:val="22"/>
        </w:rPr>
        <w:t>W wyjątkowych sytuacjach dopuszcza się dostawy produktów z krótszym terminem ważności, pod warunkiem</w:t>
      </w:r>
      <w:r w:rsidRPr="007567C5">
        <w:rPr>
          <w:rFonts w:ascii="Arial Narrow" w:hAnsi="Arial Narrow"/>
          <w:b/>
          <w:bCs/>
          <w:sz w:val="22"/>
          <w:szCs w:val="22"/>
        </w:rPr>
        <w:t xml:space="preserve"> uzyskania uprzedniej</w:t>
      </w:r>
      <w:r w:rsidRPr="007567C5">
        <w:rPr>
          <w:rFonts w:ascii="Arial Narrow" w:hAnsi="Arial Narrow"/>
          <w:sz w:val="22"/>
          <w:szCs w:val="22"/>
        </w:rPr>
        <w:t xml:space="preserve"> zgody Kierownika Apteki Zakładowej lub osoby go zastępującej. Zgoda ta musi być wyrażona w formie elektronicznej (np. e-mail).</w:t>
      </w:r>
    </w:p>
    <w:p w14:paraId="5244D959" w14:textId="77777777" w:rsidR="00607DC3" w:rsidRPr="0053514C" w:rsidRDefault="00E16094" w:rsidP="00325F12">
      <w:pPr>
        <w:numPr>
          <w:ilvl w:val="0"/>
          <w:numId w:val="13"/>
        </w:numPr>
        <w:jc w:val="both"/>
        <w:rPr>
          <w:rFonts w:ascii="Arial Narrow" w:hAnsi="Arial Narrow"/>
          <w:sz w:val="22"/>
          <w:szCs w:val="22"/>
        </w:rPr>
      </w:pPr>
      <w:r w:rsidRPr="007567C5">
        <w:rPr>
          <w:rFonts w:ascii="Arial Narrow" w:hAnsi="Arial Narrow"/>
          <w:sz w:val="22"/>
          <w:szCs w:val="22"/>
        </w:rPr>
        <w:t xml:space="preserve">W przypadku dostarczenia produktów z terminem ważności krótszym niż podano w </w:t>
      </w:r>
      <w:r w:rsidRPr="007567C5">
        <w:rPr>
          <w:rFonts w:ascii="Arial Narrow" w:hAnsi="Arial Narrow"/>
          <w:b/>
          <w:bCs/>
          <w:sz w:val="22"/>
          <w:szCs w:val="22"/>
        </w:rPr>
        <w:t xml:space="preserve">§ 3 ust. 4 </w:t>
      </w:r>
      <w:r w:rsidRPr="007567C5">
        <w:rPr>
          <w:rFonts w:ascii="Arial Narrow" w:hAnsi="Arial Narrow"/>
          <w:sz w:val="22"/>
          <w:szCs w:val="22"/>
        </w:rPr>
        <w:t>bez uprzedniej zgody, Zamawiający</w:t>
      </w:r>
      <w:r w:rsidRPr="0053514C">
        <w:rPr>
          <w:rFonts w:ascii="Arial Narrow" w:hAnsi="Arial Narrow"/>
          <w:sz w:val="22"/>
          <w:szCs w:val="22"/>
        </w:rPr>
        <w:t xml:space="preserve"> odmówi przyjęcia dostawy oraz zwróci produkty na koszt Wykonawcy jako niezgodne z umową.</w:t>
      </w:r>
    </w:p>
    <w:p w14:paraId="36531834" w14:textId="77777777" w:rsidR="00607DC3" w:rsidRPr="0053514C" w:rsidRDefault="00E16094" w:rsidP="00325F12">
      <w:pPr>
        <w:numPr>
          <w:ilvl w:val="0"/>
          <w:numId w:val="13"/>
        </w:numPr>
        <w:jc w:val="both"/>
        <w:rPr>
          <w:rFonts w:ascii="Arial Narrow" w:hAnsi="Arial Narrow"/>
          <w:sz w:val="22"/>
          <w:szCs w:val="22"/>
        </w:rPr>
      </w:pPr>
      <w:r w:rsidRPr="0053514C">
        <w:rPr>
          <w:rFonts w:ascii="Arial Narrow" w:hAnsi="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p>
    <w:p w14:paraId="2CD459CF" w14:textId="77777777" w:rsidR="00607DC3" w:rsidRPr="0053514C" w:rsidRDefault="00E16094" w:rsidP="00325F12">
      <w:pPr>
        <w:numPr>
          <w:ilvl w:val="0"/>
          <w:numId w:val="13"/>
        </w:numPr>
        <w:jc w:val="both"/>
        <w:rPr>
          <w:rFonts w:ascii="Arial Narrow" w:hAnsi="Arial Narrow"/>
          <w:sz w:val="22"/>
          <w:szCs w:val="22"/>
        </w:rPr>
      </w:pPr>
      <w:r w:rsidRPr="0053514C">
        <w:rPr>
          <w:rFonts w:ascii="Arial Narrow" w:hAnsi="Arial Narrow"/>
          <w:sz w:val="22"/>
          <w:szCs w:val="22"/>
        </w:rPr>
        <w:t>Wykonawca zobowiązuje się każdorazowo wraz z dostawą przekazać dokument dostawy, w szczególności dokument WZ lub inny dokument, zawierający co najmniej:</w:t>
      </w:r>
    </w:p>
    <w:p w14:paraId="698628A6"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nazwę produktu;</w:t>
      </w:r>
    </w:p>
    <w:p w14:paraId="5AD248F6"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ilość dostarczonego produktu;</w:t>
      </w:r>
    </w:p>
    <w:p w14:paraId="5045EB58"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serię i datę ważności dostarczonych produktów;</w:t>
      </w:r>
    </w:p>
    <w:p w14:paraId="256270FA"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warunki przechowywania dostarczonych produktów;</w:t>
      </w:r>
    </w:p>
    <w:p w14:paraId="4C94F0C6"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numer umowy przetargowej;</w:t>
      </w:r>
    </w:p>
    <w:p w14:paraId="08E5C07D"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numer zamówienia Zamawiającego;</w:t>
      </w:r>
    </w:p>
    <w:p w14:paraId="711625BE"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w przypadku produktów posiadających czasowe pozwolenie Ministra Zdrowia na wprowadzenie do obrotu — numer dokumentu DOP.</w:t>
      </w:r>
    </w:p>
    <w:p w14:paraId="79B2DBE9" w14:textId="77777777" w:rsidR="00607DC3" w:rsidRPr="0053514C" w:rsidRDefault="00E16094">
      <w:pPr>
        <w:numPr>
          <w:ilvl w:val="0"/>
          <w:numId w:val="17"/>
        </w:numPr>
        <w:jc w:val="both"/>
        <w:rPr>
          <w:rFonts w:ascii="Arial Narrow" w:hAnsi="Arial Narrow"/>
          <w:sz w:val="22"/>
          <w:szCs w:val="22"/>
        </w:rPr>
      </w:pPr>
      <w:r w:rsidRPr="0053514C">
        <w:rPr>
          <w:rFonts w:ascii="Arial Narrow" w:hAnsi="Arial Narrow"/>
          <w:sz w:val="22"/>
          <w:szCs w:val="22"/>
        </w:rPr>
        <w:t>W przypadku produktów wymagających zachowania określonych warunków temperaturowych Wykonawca zobowiązany jest przekazać dokumentację dotyczącą warunków transportu w zakresie temperatury w formie:</w:t>
      </w:r>
    </w:p>
    <w:p w14:paraId="5DAB7D71" w14:textId="77777777" w:rsidR="00607DC3" w:rsidRPr="0053514C" w:rsidRDefault="00607DC3">
      <w:pPr>
        <w:tabs>
          <w:tab w:val="left" w:pos="1410"/>
        </w:tabs>
        <w:jc w:val="both"/>
        <w:rPr>
          <w:rFonts w:ascii="Arial Narrow" w:eastAsia="Arial Narrow" w:hAnsi="Arial Narrow" w:cs="Arial Narrow"/>
          <w:sz w:val="22"/>
          <w:szCs w:val="22"/>
        </w:rPr>
      </w:pPr>
    </w:p>
    <w:p w14:paraId="16F84560" w14:textId="77777777" w:rsidR="00607DC3" w:rsidRPr="0053514C" w:rsidRDefault="00E16094">
      <w:pPr>
        <w:pStyle w:val="Akapitzlist"/>
        <w:numPr>
          <w:ilvl w:val="0"/>
          <w:numId w:val="19"/>
        </w:numPr>
        <w:jc w:val="both"/>
        <w:rPr>
          <w:rFonts w:ascii="Arial Narrow" w:hAnsi="Arial Narrow"/>
          <w:sz w:val="22"/>
          <w:szCs w:val="22"/>
        </w:rPr>
      </w:pPr>
      <w:r w:rsidRPr="0053514C">
        <w:rPr>
          <w:rFonts w:ascii="Arial Narrow" w:hAnsi="Arial Narrow"/>
          <w:sz w:val="22"/>
          <w:szCs w:val="22"/>
        </w:rPr>
        <w:t>wydruku przekazanego przy dostawie lub</w:t>
      </w:r>
    </w:p>
    <w:p w14:paraId="4D8A27E0" w14:textId="77777777" w:rsidR="00607DC3" w:rsidRPr="0053514C" w:rsidRDefault="00E16094">
      <w:pPr>
        <w:pStyle w:val="Akapitzlist"/>
        <w:numPr>
          <w:ilvl w:val="0"/>
          <w:numId w:val="19"/>
        </w:numPr>
        <w:jc w:val="both"/>
        <w:rPr>
          <w:rFonts w:ascii="Arial Narrow" w:hAnsi="Arial Narrow"/>
          <w:sz w:val="22"/>
          <w:szCs w:val="22"/>
        </w:rPr>
      </w:pPr>
      <w:r w:rsidRPr="0053514C">
        <w:rPr>
          <w:rFonts w:ascii="Arial Narrow" w:hAnsi="Arial Narrow"/>
          <w:sz w:val="22"/>
          <w:szCs w:val="22"/>
        </w:rPr>
        <w:t xml:space="preserve">pliku elektronicznego przesłanego w terminie 24 godzin od dostawy na adres: </w:t>
      </w:r>
      <w:hyperlink r:id="rId9" w:history="1">
        <w:r w:rsidR="000E61B1" w:rsidRPr="0053514C">
          <w:rPr>
            <w:rStyle w:val="Hipercze"/>
            <w:rFonts w:ascii="Arial Narrow" w:hAnsi="Arial Narrow"/>
            <w:sz w:val="22"/>
            <w:szCs w:val="22"/>
          </w:rPr>
          <w:t>temperatury.apteka@10wsk.mil.pl</w:t>
        </w:r>
      </w:hyperlink>
      <w:r w:rsidR="000E61B1" w:rsidRPr="0053514C">
        <w:rPr>
          <w:rFonts w:ascii="Arial Narrow" w:hAnsi="Arial Narrow"/>
          <w:sz w:val="22"/>
          <w:szCs w:val="22"/>
        </w:rPr>
        <w:t xml:space="preserve"> .</w:t>
      </w:r>
    </w:p>
    <w:p w14:paraId="48289876" w14:textId="77777777" w:rsidR="00607DC3" w:rsidRPr="0053514C" w:rsidRDefault="00607DC3">
      <w:pPr>
        <w:pStyle w:val="Akapitzlist"/>
        <w:tabs>
          <w:tab w:val="left" w:pos="1410"/>
        </w:tabs>
        <w:jc w:val="both"/>
        <w:rPr>
          <w:rFonts w:ascii="Arial Narrow" w:eastAsia="Arial Narrow" w:hAnsi="Arial Narrow" w:cs="Arial Narrow"/>
          <w:sz w:val="22"/>
          <w:szCs w:val="22"/>
        </w:rPr>
      </w:pPr>
    </w:p>
    <w:p w14:paraId="586DC9C5" w14:textId="77777777" w:rsidR="00607DC3" w:rsidRPr="0053514C" w:rsidRDefault="00E16094">
      <w:pPr>
        <w:numPr>
          <w:ilvl w:val="0"/>
          <w:numId w:val="20"/>
        </w:numPr>
        <w:jc w:val="both"/>
        <w:rPr>
          <w:rFonts w:ascii="Arial Narrow" w:hAnsi="Arial Narrow"/>
          <w:sz w:val="22"/>
          <w:szCs w:val="22"/>
        </w:rPr>
      </w:pPr>
      <w:r w:rsidRPr="0053514C">
        <w:rPr>
          <w:rFonts w:ascii="Arial Narrow" w:hAnsi="Arial Narrow"/>
          <w:sz w:val="22"/>
          <w:szCs w:val="22"/>
        </w:rPr>
        <w:lastRenderedPageBreak/>
        <w:t xml:space="preserve">Faktury będą wystawiane i doręczane zgodnie z obowiązującymi przepisami prawa, w szczególności z wykorzystaniem Krajowego Systemu e-Faktur, jeżeli przepisy nakładają na Wykonawcę taki obowiązek. Doręczenie faktury poza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dopuszcza się wyłącznie w przypadkach przewidzianych przepisami prawa, w szczególności w przypadku awarii, niedostępności systemu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albo innego ustawowego wyłączenia.</w:t>
      </w:r>
    </w:p>
    <w:p w14:paraId="06E281C8" w14:textId="77777777" w:rsidR="00607DC3" w:rsidRPr="0053514C" w:rsidRDefault="00607DC3">
      <w:pPr>
        <w:tabs>
          <w:tab w:val="left" w:pos="360"/>
          <w:tab w:val="left" w:pos="1410"/>
        </w:tabs>
        <w:ind w:left="360"/>
        <w:jc w:val="both"/>
        <w:rPr>
          <w:rFonts w:ascii="Arial Narrow" w:eastAsia="Arial Narrow" w:hAnsi="Arial Narrow" w:cs="Arial Narrow"/>
          <w:sz w:val="22"/>
          <w:szCs w:val="22"/>
        </w:rPr>
      </w:pPr>
    </w:p>
    <w:p w14:paraId="3A9988C2"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 xml:space="preserve">Do czasu powstania po stronie Wykonawcy obowiązku wystawiania faktur w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albo w przypadkach, w których przepisy prawa dopuszczają wystawienie faktury poza </w:t>
      </w:r>
      <w:proofErr w:type="spellStart"/>
      <w:r w:rsidRPr="0053514C">
        <w:rPr>
          <w:rFonts w:ascii="Arial Narrow" w:hAnsi="Arial Narrow"/>
          <w:sz w:val="22"/>
          <w:szCs w:val="22"/>
        </w:rPr>
        <w:t>KSeF</w:t>
      </w:r>
      <w:proofErr w:type="spellEnd"/>
      <w:r w:rsidRPr="0053514C">
        <w:rPr>
          <w:rFonts w:ascii="Arial Narrow" w:hAnsi="Arial Narrow"/>
          <w:sz w:val="22"/>
          <w:szCs w:val="22"/>
        </w:rPr>
        <w:t>, dopuszcza się doręczenie faktury:</w:t>
      </w:r>
    </w:p>
    <w:p w14:paraId="2F204FAC"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 xml:space="preserve">w formie papierowej — przy dostawie, pocztą lub kurierem; albo </w:t>
      </w:r>
    </w:p>
    <w:p w14:paraId="059D411F"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w formie elektronicznej PDF — na adres: apteka.zamowienia@10wsk.mil.pl lub za pośrednictwem platformy faktur elektronicznych.</w:t>
      </w:r>
    </w:p>
    <w:p w14:paraId="7CD7E83F"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 przypadku dostaw produktów realizowanych w ramach importu interwencyjnego Wykonawca zobowiązany jest dostarczyć następujące dokumenty wraz z dostawą, w formie papierowej lub elektronicznej, w terminie do 24 godzin po wykonaniu dostawy:</w:t>
      </w:r>
    </w:p>
    <w:p w14:paraId="01F5BC9D"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ulotkę w języku polskim, zgodną z dokumentacją dopuszczającą lek do obrotu,</w:t>
      </w:r>
    </w:p>
    <w:p w14:paraId="4B519319"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dokument dopuszczający lek do obrotu na terytorium RP (DOP),</w:t>
      </w:r>
    </w:p>
    <w:p w14:paraId="13850B8A" w14:textId="77777777" w:rsidR="00607DC3" w:rsidRPr="0053514C" w:rsidRDefault="00E16094" w:rsidP="0020175A">
      <w:pPr>
        <w:numPr>
          <w:ilvl w:val="1"/>
          <w:numId w:val="14"/>
        </w:numPr>
        <w:jc w:val="both"/>
        <w:rPr>
          <w:rFonts w:ascii="Arial Narrow" w:hAnsi="Arial Narrow"/>
          <w:sz w:val="22"/>
          <w:szCs w:val="22"/>
        </w:rPr>
      </w:pPr>
      <w:r w:rsidRPr="0053514C">
        <w:rPr>
          <w:rFonts w:ascii="Arial Narrow" w:hAnsi="Arial Narrow"/>
          <w:sz w:val="22"/>
          <w:szCs w:val="22"/>
        </w:rPr>
        <w:t xml:space="preserve">dokumenty elektroniczne potwierdzające zgodę Prezesa Urzędu Rejestracji Produktów Leczniczych, Wyrobów Medycznych i Produktów Biobójczych (URPL) </w:t>
      </w:r>
      <w:proofErr w:type="spellStart"/>
      <w:r w:rsidRPr="0053514C">
        <w:rPr>
          <w:rFonts w:ascii="Arial Narrow" w:hAnsi="Arial Narrow"/>
          <w:sz w:val="22"/>
          <w:szCs w:val="22"/>
        </w:rPr>
        <w:t>nazwolnienie</w:t>
      </w:r>
      <w:proofErr w:type="spellEnd"/>
      <w:r w:rsidRPr="0053514C">
        <w:rPr>
          <w:rFonts w:ascii="Arial Narrow" w:hAnsi="Arial Narrow"/>
          <w:sz w:val="22"/>
          <w:szCs w:val="22"/>
        </w:rPr>
        <w:t xml:space="preserve"> z obowiązku sporządzenia oznakowania opakowania lub ulotki w języku polskim (jeśli dotyczy), </w:t>
      </w:r>
    </w:p>
    <w:p w14:paraId="7218755C" w14:textId="77777777" w:rsidR="00FE0BB9" w:rsidRDefault="0020175A" w:rsidP="00FE0BB9">
      <w:pPr>
        <w:numPr>
          <w:ilvl w:val="1"/>
          <w:numId w:val="14"/>
        </w:numPr>
        <w:jc w:val="both"/>
        <w:rPr>
          <w:rFonts w:ascii="Arial Narrow" w:hAnsi="Arial Narrow"/>
          <w:sz w:val="22"/>
          <w:szCs w:val="22"/>
        </w:rPr>
      </w:pPr>
      <w:r w:rsidRPr="0053514C">
        <w:rPr>
          <w:rFonts w:ascii="Arial Narrow" w:hAnsi="Arial Narrow"/>
          <w:sz w:val="22"/>
          <w:szCs w:val="22"/>
        </w:rPr>
        <w:t xml:space="preserve">dokumenty elektroniczne potwierdzające zgodę Ministra Zdrowia na </w:t>
      </w:r>
      <w:r w:rsidR="00E16094" w:rsidRPr="0053514C">
        <w:rPr>
          <w:rFonts w:ascii="Arial Narrow" w:hAnsi="Arial Narrow"/>
          <w:sz w:val="22"/>
          <w:szCs w:val="22"/>
        </w:rPr>
        <w:t xml:space="preserve">objęcie produktu refundacją w ramach ustawy z dnia 12 maja 2011 r. (Dz.U. z 2023 r. poz. 826 z </w:t>
      </w:r>
      <w:proofErr w:type="spellStart"/>
      <w:r w:rsidR="00E16094" w:rsidRPr="0053514C">
        <w:rPr>
          <w:rFonts w:ascii="Arial Narrow" w:hAnsi="Arial Narrow"/>
          <w:sz w:val="22"/>
          <w:szCs w:val="22"/>
        </w:rPr>
        <w:t>późn</w:t>
      </w:r>
      <w:proofErr w:type="spellEnd"/>
      <w:r w:rsidR="00E16094" w:rsidRPr="0053514C">
        <w:rPr>
          <w:rFonts w:ascii="Arial Narrow" w:hAnsi="Arial Narrow"/>
          <w:sz w:val="22"/>
          <w:szCs w:val="22"/>
        </w:rPr>
        <w:t>. zm.) o refundacji lek</w:t>
      </w:r>
      <w:r w:rsidR="00FE0BB9" w:rsidRPr="00FE0BB9">
        <w:rPr>
          <w:rFonts w:ascii="Arial Narrow" w:hAnsi="Arial Narrow"/>
          <w:sz w:val="22"/>
          <w:szCs w:val="22"/>
        </w:rPr>
        <w:t>ó</w:t>
      </w:r>
      <w:r w:rsidR="00E16094" w:rsidRPr="0053514C">
        <w:rPr>
          <w:rFonts w:ascii="Arial Narrow" w:hAnsi="Arial Narrow"/>
          <w:sz w:val="22"/>
          <w:szCs w:val="22"/>
        </w:rPr>
        <w:t>w, środk</w:t>
      </w:r>
      <w:r w:rsidR="00FE0BB9" w:rsidRPr="00FE0BB9">
        <w:rPr>
          <w:rFonts w:ascii="Arial Narrow" w:hAnsi="Arial Narrow"/>
          <w:sz w:val="22"/>
          <w:szCs w:val="22"/>
        </w:rPr>
        <w:t>ó</w:t>
      </w:r>
      <w:r w:rsidR="00E16094" w:rsidRPr="0053514C">
        <w:rPr>
          <w:rFonts w:ascii="Arial Narrow" w:hAnsi="Arial Narrow"/>
          <w:sz w:val="22"/>
          <w:szCs w:val="22"/>
        </w:rPr>
        <w:t>w spożywczych specjalnego przeznaczenia żywieniowego oraz wyrob</w:t>
      </w:r>
      <w:r w:rsidR="00FE0BB9" w:rsidRPr="00FE0BB9">
        <w:rPr>
          <w:rFonts w:ascii="Arial Narrow" w:hAnsi="Arial Narrow"/>
          <w:sz w:val="22"/>
          <w:szCs w:val="22"/>
        </w:rPr>
        <w:t>ó</w:t>
      </w:r>
      <w:r w:rsidR="00E16094" w:rsidRPr="0053514C">
        <w:rPr>
          <w:rFonts w:ascii="Arial Narrow" w:hAnsi="Arial Narrow"/>
          <w:sz w:val="22"/>
          <w:szCs w:val="22"/>
        </w:rPr>
        <w:t>w medycznych (jeżeli dotyczy).</w:t>
      </w:r>
    </w:p>
    <w:p w14:paraId="2F5B4E86"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Zamawiający może warunkowo przyjąć dostawę na podstawie dokumentu WZ lub innego dokumentu, z zastrzeżeniem wystawienia faktury zgodnie z obowiązującymi przepisami.</w:t>
      </w:r>
    </w:p>
    <w:p w14:paraId="5CE02725"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 xml:space="preserve">Wszystkie dokumenty elektroniczne wymagane przez Zamawiającego przy dostawie, inne niż faktury doręczane za pośrednictwem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należy przekazać na adres: </w:t>
      </w:r>
      <w:hyperlink r:id="rId10" w:history="1">
        <w:r w:rsidR="00607DC3" w:rsidRPr="0053514C">
          <w:rPr>
            <w:rStyle w:val="Hyperlink0"/>
            <w:rFonts w:ascii="Arial Narrow" w:hAnsi="Arial Narrow"/>
            <w:sz w:val="22"/>
            <w:szCs w:val="22"/>
          </w:rPr>
          <w:t>apteka.zamowienia@10wsk.mil.pl</w:t>
        </w:r>
      </w:hyperlink>
      <w:r w:rsidRPr="0053514C">
        <w:rPr>
          <w:rFonts w:ascii="Arial Narrow" w:hAnsi="Arial Narrow"/>
          <w:sz w:val="22"/>
          <w:szCs w:val="22"/>
        </w:rPr>
        <w:t xml:space="preserve"> w terminie do 24 godzin od daty dostawy, chyba że umowa wskazuje inny adres dla danego rodzaju dokumentu.</w:t>
      </w:r>
    </w:p>
    <w:p w14:paraId="1E4AA6B0"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Wszelkie dokumenty muszą być aktualne i obowiązujące na dzień dostawy.</w:t>
      </w:r>
    </w:p>
    <w:p w14:paraId="30E96529" w14:textId="77777777" w:rsidR="00607DC3" w:rsidRPr="0053514C" w:rsidRDefault="00607DC3">
      <w:pPr>
        <w:tabs>
          <w:tab w:val="left" w:pos="1410"/>
        </w:tabs>
        <w:ind w:left="360"/>
        <w:jc w:val="both"/>
        <w:rPr>
          <w:rFonts w:ascii="Arial Narrow" w:eastAsia="Arial Narrow" w:hAnsi="Arial Narrow" w:cs="Arial Narrow"/>
          <w:sz w:val="22"/>
          <w:szCs w:val="22"/>
        </w:rPr>
      </w:pPr>
    </w:p>
    <w:p w14:paraId="04DAAAB8" w14:textId="77777777" w:rsidR="00607DC3" w:rsidRPr="0053514C" w:rsidRDefault="00607DC3">
      <w:pPr>
        <w:tabs>
          <w:tab w:val="left" w:pos="1410"/>
        </w:tabs>
        <w:jc w:val="both"/>
        <w:rPr>
          <w:rFonts w:ascii="Arial Narrow" w:eastAsia="Arial Narrow" w:hAnsi="Arial Narrow" w:cs="Arial Narrow"/>
          <w:sz w:val="22"/>
          <w:szCs w:val="22"/>
        </w:rPr>
      </w:pPr>
    </w:p>
    <w:p w14:paraId="53D3F9A2"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w:t>
      </w:r>
      <w:bookmarkStart w:id="0" w:name="_Hlk183979598"/>
      <w:r w:rsidRPr="0053514C">
        <w:rPr>
          <w:rFonts w:ascii="Arial Narrow" w:hAnsi="Arial Narrow"/>
          <w:b/>
          <w:bCs/>
          <w:sz w:val="22"/>
          <w:szCs w:val="22"/>
        </w:rPr>
        <w:t>4</w:t>
      </w:r>
      <w:bookmarkEnd w:id="0"/>
    </w:p>
    <w:p w14:paraId="061C9CD0"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INNE OBOWIĄZKI WYKONAWCY</w:t>
      </w:r>
    </w:p>
    <w:p w14:paraId="12B88CB1"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 okresie trwania umowy Wykonawca zobowiązany jest do pisemnego zawiadomienia Zamawiającego w terminie do 7 dni od zaistnienia zdarzenia o:</w:t>
      </w:r>
    </w:p>
    <w:p w14:paraId="4CFA0D76"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zmianie nazwy lub siedziby Wykonawcy, pod rygorem uznania za skutecznie doręczone wszelkich pism skierowanych przez Zamawiającego do Wykonawcy na dotychczasowy adres,</w:t>
      </w:r>
    </w:p>
    <w:p w14:paraId="2FE33352"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zmianie formy prawnej Wykonawcy,</w:t>
      </w:r>
    </w:p>
    <w:p w14:paraId="3A34A742"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wszczęciu postępowania układowego, w którym uczestniczy Wykonawca,</w:t>
      </w:r>
    </w:p>
    <w:p w14:paraId="110159FC"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 xml:space="preserve">ogłoszeniu upadłości </w:t>
      </w:r>
      <w:r w:rsidR="002661E2" w:rsidRPr="0053514C">
        <w:rPr>
          <w:rFonts w:ascii="Arial Narrow" w:hAnsi="Arial Narrow"/>
          <w:sz w:val="22"/>
          <w:szCs w:val="22"/>
        </w:rPr>
        <w:t xml:space="preserve">lub otwarcie likwidacji </w:t>
      </w:r>
      <w:r w:rsidRPr="0053514C">
        <w:rPr>
          <w:rFonts w:ascii="Arial Narrow" w:hAnsi="Arial Narrow"/>
          <w:sz w:val="22"/>
          <w:szCs w:val="22"/>
        </w:rPr>
        <w:t>Wykonawcy,</w:t>
      </w:r>
    </w:p>
    <w:p w14:paraId="7BE5C533"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zawieszeniu albo zakończeniu działalności przez Wykonawcę,</w:t>
      </w:r>
    </w:p>
    <w:p w14:paraId="38CB3F9F"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utracie uprawnień do realizacji dostaw określonych niniejszą umową</w:t>
      </w:r>
    </w:p>
    <w:p w14:paraId="6854879B"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Wykonawca jest zobowiązany poddać się kontroli Zamawiającego w zakresie prawidłowości i terminowej realizacji niniejszej umowy.</w:t>
      </w:r>
    </w:p>
    <w:p w14:paraId="0DE34524"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Kontrole mogą być przeprowadzane w godzinach pracy Wykonawcy lub w innych terminach uzgodnionych z Wykonawcą, pod warunkiem zminimalizowania zakłóceń w działalności Wykonawcy.</w:t>
      </w:r>
    </w:p>
    <w:p w14:paraId="62E024E8"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14:paraId="4BF4C647"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Wykonawca nie może powierzyć wykonania niniejszej umowy w całości lub w części osobom trzecim w zakresie innym niż określony w ofercie, bez pisemnej zgody Zamawiającego.</w:t>
      </w:r>
    </w:p>
    <w:p w14:paraId="08675E26"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00607DC3" w:rsidRPr="0053514C">
          <w:rPr>
            <w:rStyle w:val="Hyperlink0"/>
            <w:rFonts w:ascii="Arial Narrow" w:hAnsi="Arial Narrow"/>
            <w:sz w:val="22"/>
            <w:szCs w:val="22"/>
          </w:rPr>
          <w:t>apteka.zamowienia@10wsk.mil.pl</w:t>
        </w:r>
      </w:hyperlink>
      <w:r w:rsidRPr="0053514C">
        <w:rPr>
          <w:rFonts w:ascii="Arial Narrow" w:hAnsi="Arial Narrow"/>
          <w:sz w:val="22"/>
          <w:szCs w:val="22"/>
        </w:rPr>
        <w:t>.</w:t>
      </w:r>
    </w:p>
    <w:p w14:paraId="00938ECE" w14:textId="77777777" w:rsidR="00607DC3" w:rsidRPr="0053514C" w:rsidRDefault="00607DC3">
      <w:pPr>
        <w:tabs>
          <w:tab w:val="left" w:pos="426"/>
        </w:tabs>
        <w:jc w:val="center"/>
        <w:rPr>
          <w:rFonts w:ascii="Arial Narrow" w:eastAsia="Arial Narrow" w:hAnsi="Arial Narrow" w:cs="Arial Narrow"/>
          <w:b/>
          <w:bCs/>
          <w:sz w:val="22"/>
          <w:szCs w:val="22"/>
        </w:rPr>
      </w:pPr>
    </w:p>
    <w:p w14:paraId="37DA34C0" w14:textId="77777777" w:rsidR="00607DC3" w:rsidRPr="0053514C" w:rsidRDefault="00607DC3">
      <w:pPr>
        <w:tabs>
          <w:tab w:val="left" w:pos="426"/>
        </w:tabs>
        <w:jc w:val="center"/>
        <w:rPr>
          <w:rFonts w:ascii="Arial Narrow" w:eastAsia="Arial Narrow" w:hAnsi="Arial Narrow" w:cs="Arial Narrow"/>
          <w:b/>
          <w:bCs/>
          <w:sz w:val="22"/>
          <w:szCs w:val="22"/>
        </w:rPr>
      </w:pPr>
    </w:p>
    <w:p w14:paraId="49268144" w14:textId="77777777" w:rsidR="00607DC3" w:rsidRPr="0053514C" w:rsidRDefault="00607DC3">
      <w:pPr>
        <w:tabs>
          <w:tab w:val="left" w:pos="426"/>
        </w:tabs>
        <w:jc w:val="center"/>
        <w:rPr>
          <w:rFonts w:ascii="Arial Narrow" w:eastAsia="Arial Narrow" w:hAnsi="Arial Narrow" w:cs="Arial Narrow"/>
          <w:b/>
          <w:bCs/>
          <w:sz w:val="22"/>
          <w:szCs w:val="22"/>
        </w:rPr>
      </w:pPr>
    </w:p>
    <w:p w14:paraId="6539F900" w14:textId="77777777" w:rsidR="00607DC3" w:rsidRPr="0053514C" w:rsidRDefault="00607DC3">
      <w:pPr>
        <w:tabs>
          <w:tab w:val="left" w:pos="426"/>
        </w:tabs>
        <w:jc w:val="center"/>
        <w:rPr>
          <w:rFonts w:ascii="Arial Narrow" w:eastAsia="Arial Narrow" w:hAnsi="Arial Narrow" w:cs="Arial Narrow"/>
          <w:b/>
          <w:bCs/>
          <w:sz w:val="22"/>
          <w:szCs w:val="22"/>
        </w:rPr>
      </w:pPr>
    </w:p>
    <w:p w14:paraId="7C125308"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§5</w:t>
      </w:r>
    </w:p>
    <w:p w14:paraId="66085888"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WYKONANIE ZASTĘPCZE</w:t>
      </w:r>
    </w:p>
    <w:p w14:paraId="693958B5" w14:textId="2C3757A2"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 przypadku, gdy Wykonawca nie zrealizuje dostawy zgodnie z warunkami określonymi w niniejszej umowi</w:t>
      </w:r>
      <w:r w:rsidR="002661E2" w:rsidRPr="0053514C">
        <w:rPr>
          <w:rFonts w:ascii="Arial Narrow" w:hAnsi="Arial Narrow"/>
          <w:sz w:val="22"/>
          <w:szCs w:val="22"/>
        </w:rPr>
        <w:t>e</w:t>
      </w:r>
      <w:r w:rsidR="00FF497C">
        <w:rPr>
          <w:rFonts w:ascii="Arial Narrow" w:hAnsi="Arial Narrow"/>
          <w:sz w:val="22"/>
          <w:szCs w:val="22"/>
        </w:rPr>
        <w:t xml:space="preserve"> </w:t>
      </w:r>
      <w:r w:rsidR="002661E2" w:rsidRPr="0053514C">
        <w:rPr>
          <w:rFonts w:ascii="Arial Narrow" w:hAnsi="Arial Narrow"/>
          <w:sz w:val="22"/>
          <w:szCs w:val="22"/>
          <w:u w:val="single"/>
        </w:rPr>
        <w:t>z</w:t>
      </w:r>
      <w:r w:rsidRPr="0053514C">
        <w:rPr>
          <w:rFonts w:ascii="Arial Narrow" w:hAnsi="Arial Narrow"/>
          <w:sz w:val="22"/>
          <w:szCs w:val="22"/>
          <w:u w:val="single"/>
        </w:rPr>
        <w:t>amawiający ma prawo zlecić realizację brakującej dostawy innemu podmiotowi na koszt i ryzyko Wykonawcy</w:t>
      </w:r>
      <w:r w:rsidRPr="0053514C">
        <w:rPr>
          <w:rFonts w:ascii="Arial Narrow" w:hAnsi="Arial Narrow"/>
          <w:sz w:val="22"/>
          <w:szCs w:val="22"/>
        </w:rPr>
        <w:t xml:space="preserve"> w przypadku: </w:t>
      </w:r>
    </w:p>
    <w:p w14:paraId="580D08E5"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niewykonania dostawy w ustalonym terminie,</w:t>
      </w:r>
    </w:p>
    <w:p w14:paraId="071B1DAD"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dostarczenia towarów niezgodnych z zamówieniem,</w:t>
      </w:r>
    </w:p>
    <w:p w14:paraId="364E1937"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dostawy towarów o dacie przydatności niezgodnej z umową lub niewłaściwej jakości lub wadliwych,</w:t>
      </w:r>
    </w:p>
    <w:p w14:paraId="6D2A22A0"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niewykonania wymiany towarów na pozbawione wad, zgłoszonych w ramach procedury reklamacyjnej w wyznaczonym terminie,</w:t>
      </w:r>
    </w:p>
    <w:p w14:paraId="047F578E"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odmowy realizacji zamówienia;</w:t>
      </w:r>
    </w:p>
    <w:p w14:paraId="244E86C7"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Zamawiający poinformuje Wykonawcę o zamiarze zlecenia wykonania zastępczego, wyznaczając dodatkowy termin na realizację dostawy lub usunięcie uchybień, wynoszący 1 dzień roboczy.</w:t>
      </w:r>
    </w:p>
    <w:p w14:paraId="73954FDD"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 przypadku zlecenia wykonania zastępczego wartość niezrealizowanej dostawy zostanie odjęta od wartości wynagrodzenia należnego Wykonawcy z tytułu realizacji umowy, a Wykonawca będzie zobowiązany do pokrycia różnicy pomiędzy ceną wynikającą z niniejszej umowy a ceną zakupu dokonanego w ramach wykonania zastępczego.</w:t>
      </w:r>
    </w:p>
    <w:p w14:paraId="4225CDBE"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3F52C0A0"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Zamawiający ma prawo potrącić z należności przysługujących Wykonawcy różnicę kosztów wynikającą z wykonania zastępczego, należne kary umowne oraz inne wymagalne roszczenia Zamawiającego wynikające z niniejszej umowy.</w:t>
      </w:r>
    </w:p>
    <w:p w14:paraId="76F2CF36" w14:textId="77777777" w:rsidR="00607DC3" w:rsidRPr="0053514C" w:rsidRDefault="00607DC3">
      <w:pPr>
        <w:tabs>
          <w:tab w:val="left" w:pos="426"/>
        </w:tabs>
        <w:jc w:val="center"/>
        <w:rPr>
          <w:rFonts w:ascii="Arial Narrow" w:eastAsia="Arial Narrow" w:hAnsi="Arial Narrow" w:cs="Arial Narrow"/>
          <w:b/>
          <w:bCs/>
          <w:sz w:val="22"/>
          <w:szCs w:val="22"/>
        </w:rPr>
      </w:pPr>
      <w:bookmarkStart w:id="1" w:name="_Hlk183979703"/>
    </w:p>
    <w:p w14:paraId="5C044247" w14:textId="75F58843"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w:t>
      </w:r>
      <w:r w:rsidR="00FF497C">
        <w:rPr>
          <w:rFonts w:ascii="Arial Narrow" w:hAnsi="Arial Narrow"/>
          <w:b/>
          <w:bCs/>
          <w:sz w:val="22"/>
          <w:szCs w:val="22"/>
        </w:rPr>
        <w:t>6</w:t>
      </w:r>
    </w:p>
    <w:p w14:paraId="2A6F7AC8"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KONTAKTY</w:t>
      </w:r>
      <w:bookmarkEnd w:id="1"/>
    </w:p>
    <w:p w14:paraId="11C60E18"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Nadzór ze strony </w:t>
      </w:r>
      <w:r w:rsidRPr="0053514C">
        <w:rPr>
          <w:rFonts w:ascii="Arial Narrow" w:hAnsi="Arial Narrow"/>
          <w:b/>
          <w:bCs/>
          <w:sz w:val="22"/>
          <w:szCs w:val="22"/>
        </w:rPr>
        <w:t>Zamawiającego</w:t>
      </w:r>
      <w:r w:rsidRPr="0053514C">
        <w:rPr>
          <w:rFonts w:ascii="Arial Narrow" w:hAnsi="Arial Narrow"/>
          <w:sz w:val="22"/>
          <w:szCs w:val="22"/>
        </w:rPr>
        <w:t xml:space="preserve"> nad realizacją przedmiotu umowy będzie pełnić: </w:t>
      </w:r>
      <w:r w:rsidRPr="0053514C">
        <w:rPr>
          <w:rFonts w:ascii="Arial Narrow" w:hAnsi="Arial Narrow"/>
          <w:b/>
          <w:bCs/>
          <w:sz w:val="22"/>
          <w:szCs w:val="22"/>
        </w:rPr>
        <w:t xml:space="preserve">Szef Wydziału Zaopatrzenia Farmaceutycznego, Kierownik Apteki Zakładowej </w:t>
      </w:r>
      <w:r w:rsidRPr="0053514C">
        <w:rPr>
          <w:rFonts w:ascii="Arial Narrow" w:hAnsi="Arial Narrow"/>
          <w:sz w:val="22"/>
          <w:szCs w:val="22"/>
        </w:rPr>
        <w:t xml:space="preserve">tel. 261 417 390, e-mail: </w:t>
      </w:r>
      <w:hyperlink r:id="rId12" w:history="1">
        <w:r w:rsidR="00607DC3" w:rsidRPr="0053514C">
          <w:rPr>
            <w:rStyle w:val="Hyperlink1"/>
            <w:rFonts w:ascii="Arial Narrow" w:hAnsi="Arial Narrow"/>
            <w:sz w:val="22"/>
            <w:szCs w:val="22"/>
            <w:lang w:val="pl-PL"/>
          </w:rPr>
          <w:t>apteka.szpitalna@10wsk.mil.pl</w:t>
        </w:r>
      </w:hyperlink>
    </w:p>
    <w:p w14:paraId="76177479"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Upoważnioną osobą do kontaktu z Wykonawcą jest: Zastępca Kierownika Apteki Zakładowej: tel. 261 416 167, </w:t>
      </w:r>
    </w:p>
    <w:p w14:paraId="7CDC4A47" w14:textId="77777777" w:rsidR="00607DC3" w:rsidRPr="0053514C" w:rsidRDefault="00E16094">
      <w:pPr>
        <w:tabs>
          <w:tab w:val="left" w:pos="360"/>
        </w:tabs>
        <w:ind w:left="360"/>
        <w:jc w:val="both"/>
        <w:rPr>
          <w:rFonts w:ascii="Arial Narrow" w:eastAsia="Arial Narrow" w:hAnsi="Arial Narrow" w:cs="Arial Narrow"/>
          <w:sz w:val="22"/>
          <w:szCs w:val="22"/>
        </w:rPr>
      </w:pPr>
      <w:r w:rsidRPr="0053514C">
        <w:rPr>
          <w:rFonts w:ascii="Arial Narrow" w:hAnsi="Arial Narrow"/>
          <w:sz w:val="22"/>
          <w:szCs w:val="22"/>
        </w:rPr>
        <w:t xml:space="preserve">e-mail: </w:t>
      </w:r>
      <w:hyperlink r:id="rId13" w:history="1">
        <w:r w:rsidR="00607DC3" w:rsidRPr="0053514C">
          <w:rPr>
            <w:rStyle w:val="Hyperlink2"/>
          </w:rPr>
          <w:t>apteka.szpitalna@10wsk.mil.pl</w:t>
        </w:r>
      </w:hyperlink>
      <w:r w:rsidRPr="0053514C">
        <w:rPr>
          <w:rFonts w:ascii="Arial Narrow" w:hAnsi="Arial Narrow"/>
          <w:sz w:val="22"/>
          <w:szCs w:val="22"/>
        </w:rPr>
        <w:t>lub wyznaczona osoba zastępująca.</w:t>
      </w:r>
    </w:p>
    <w:p w14:paraId="2A1A7D9B"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Nadzór nad realizacją umowy ze strony </w:t>
      </w:r>
      <w:r w:rsidRPr="0053514C">
        <w:rPr>
          <w:rFonts w:ascii="Arial Narrow" w:hAnsi="Arial Narrow"/>
          <w:b/>
          <w:bCs/>
          <w:sz w:val="22"/>
          <w:szCs w:val="22"/>
        </w:rPr>
        <w:t>Wykonawcy</w:t>
      </w:r>
      <w:r w:rsidRPr="0053514C">
        <w:rPr>
          <w:rFonts w:ascii="Arial Narrow" w:hAnsi="Arial Narrow"/>
          <w:sz w:val="22"/>
          <w:szCs w:val="22"/>
        </w:rPr>
        <w:t xml:space="preserve"> będzie pełnić:</w:t>
      </w:r>
    </w:p>
    <w:p w14:paraId="555167DE" w14:textId="77777777" w:rsidR="00592E71" w:rsidRPr="0053514C" w:rsidRDefault="00E16094" w:rsidP="00592E71">
      <w:pPr>
        <w:ind w:left="360"/>
        <w:jc w:val="both"/>
        <w:rPr>
          <w:rFonts w:ascii="Arial Narrow" w:hAnsi="Arial Narrow"/>
          <w:sz w:val="22"/>
          <w:szCs w:val="22"/>
        </w:rPr>
      </w:pPr>
      <w:r w:rsidRPr="0053514C">
        <w:rPr>
          <w:rFonts w:ascii="Arial Narrow" w:hAnsi="Arial Narrow"/>
          <w:sz w:val="22"/>
          <w:szCs w:val="22"/>
        </w:rPr>
        <w:t xml:space="preserve">  ......................................... tel. ...................................... email: …………………………………</w:t>
      </w:r>
    </w:p>
    <w:p w14:paraId="2F0A9135" w14:textId="77777777" w:rsidR="00592E71" w:rsidRPr="0053514C" w:rsidRDefault="00592E71" w:rsidP="00592E71">
      <w:pPr>
        <w:numPr>
          <w:ilvl w:val="0"/>
          <w:numId w:val="37"/>
        </w:numPr>
        <w:jc w:val="both"/>
        <w:rPr>
          <w:rFonts w:ascii="Arial Narrow" w:hAnsi="Arial Narrow"/>
          <w:sz w:val="22"/>
          <w:szCs w:val="22"/>
        </w:rPr>
      </w:pPr>
      <w:r w:rsidRPr="0053514C">
        <w:rPr>
          <w:rFonts w:ascii="Arial Narrow" w:hAnsi="Arial Narrow"/>
          <w:sz w:val="22"/>
          <w:szCs w:val="22"/>
        </w:rPr>
        <w:t>Osoba do kontaktu w sprawie zamówień / realizacji umowy ze strony Wykonawcy:</w:t>
      </w:r>
    </w:p>
    <w:p w14:paraId="437164C3" w14:textId="77777777" w:rsidR="00592E71" w:rsidRPr="0053514C" w:rsidRDefault="00592E71" w:rsidP="00592E71">
      <w:pPr>
        <w:ind w:left="360"/>
        <w:jc w:val="both"/>
        <w:rPr>
          <w:rFonts w:ascii="Arial Narrow" w:hAnsi="Arial Narrow"/>
          <w:sz w:val="22"/>
          <w:szCs w:val="22"/>
        </w:rPr>
      </w:pPr>
      <w:r w:rsidRPr="0053514C">
        <w:rPr>
          <w:rFonts w:ascii="Arial Narrow" w:hAnsi="Arial Narrow"/>
          <w:sz w:val="22"/>
          <w:szCs w:val="22"/>
        </w:rPr>
        <w:t>......................................... tel. ...................................... email: ………………………………….</w:t>
      </w:r>
    </w:p>
    <w:p w14:paraId="703363C1" w14:textId="77777777" w:rsidR="00607DC3" w:rsidRPr="0053514C" w:rsidRDefault="00E16094" w:rsidP="00592E71">
      <w:pPr>
        <w:pStyle w:val="Akapitzlist"/>
        <w:numPr>
          <w:ilvl w:val="0"/>
          <w:numId w:val="37"/>
        </w:numPr>
        <w:jc w:val="both"/>
        <w:rPr>
          <w:rFonts w:ascii="Arial Narrow" w:hAnsi="Arial Narrow"/>
          <w:sz w:val="22"/>
          <w:szCs w:val="22"/>
        </w:rPr>
      </w:pPr>
      <w:r w:rsidRPr="0053514C">
        <w:rPr>
          <w:rFonts w:ascii="Arial Narrow" w:hAnsi="Arial Narrow"/>
          <w:sz w:val="22"/>
          <w:szCs w:val="22"/>
        </w:rPr>
        <w:t>W przypadku braku wskazania przez Wykonawcę osoby do kontaktu, wszelkie pisma Zamawiającego uznaje się za skutecznie doręczone na adres siedziby Wykonawcy wskazany w umowie.</w:t>
      </w:r>
    </w:p>
    <w:p w14:paraId="7E86D7EC" w14:textId="77777777" w:rsidR="00607DC3" w:rsidRPr="0053514C" w:rsidRDefault="00E16094" w:rsidP="00592E71">
      <w:pPr>
        <w:pStyle w:val="Akapitzlist"/>
        <w:numPr>
          <w:ilvl w:val="0"/>
          <w:numId w:val="37"/>
        </w:numPr>
        <w:jc w:val="both"/>
        <w:rPr>
          <w:rFonts w:ascii="Arial Narrow" w:hAnsi="Arial Narrow"/>
          <w:sz w:val="22"/>
          <w:szCs w:val="22"/>
        </w:rPr>
      </w:pPr>
      <w:r w:rsidRPr="0053514C">
        <w:rPr>
          <w:rFonts w:ascii="Arial Narrow" w:hAnsi="Arial Narrow"/>
          <w:sz w:val="22"/>
          <w:szCs w:val="22"/>
        </w:rPr>
        <w:t>Zmiana osób wskazanych w ust. 1–</w:t>
      </w:r>
      <w:r w:rsidR="000E61B1" w:rsidRPr="0053514C">
        <w:rPr>
          <w:rFonts w:ascii="Arial Narrow" w:hAnsi="Arial Narrow"/>
          <w:sz w:val="22"/>
          <w:szCs w:val="22"/>
        </w:rPr>
        <w:t>4</w:t>
      </w:r>
      <w:r w:rsidRPr="0053514C">
        <w:rPr>
          <w:rFonts w:ascii="Arial Narrow" w:hAnsi="Arial Narrow"/>
          <w:sz w:val="22"/>
          <w:szCs w:val="22"/>
        </w:rPr>
        <w:t xml:space="preserve"> nie wymaga aneksu do umowy, pod warunkiem wcześniejszego pisemnego zgłoszenia Zamawiającemu/Wykonawcy w terminie nie krótszym niż 3 dni robocze przed planowaną zmianą. Zgłoszenie może być dokonane w formie pisemnej lub elektronicznej na adresy e-mail wskazane w umowie.</w:t>
      </w:r>
    </w:p>
    <w:p w14:paraId="16167FD5" w14:textId="77777777" w:rsidR="00607DC3" w:rsidRPr="0053514C" w:rsidRDefault="00607DC3" w:rsidP="00592E71">
      <w:pPr>
        <w:tabs>
          <w:tab w:val="left" w:pos="426"/>
        </w:tabs>
        <w:jc w:val="center"/>
        <w:rPr>
          <w:rFonts w:ascii="Arial Narrow" w:eastAsia="Arial Narrow" w:hAnsi="Arial Narrow" w:cs="Arial Narrow"/>
          <w:b/>
          <w:bCs/>
          <w:sz w:val="22"/>
          <w:szCs w:val="22"/>
        </w:rPr>
      </w:pPr>
    </w:p>
    <w:p w14:paraId="7832D508" w14:textId="39880C1B" w:rsidR="00607DC3" w:rsidRPr="0053514C" w:rsidRDefault="00E16094" w:rsidP="00592E71">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w:t>
      </w:r>
      <w:r w:rsidR="00FF497C">
        <w:rPr>
          <w:rFonts w:ascii="Arial Narrow" w:hAnsi="Arial Narrow"/>
          <w:b/>
          <w:bCs/>
          <w:sz w:val="22"/>
          <w:szCs w:val="22"/>
        </w:rPr>
        <w:t>7</w:t>
      </w:r>
    </w:p>
    <w:p w14:paraId="51239F1F" w14:textId="77777777" w:rsidR="00607DC3" w:rsidRPr="0053514C" w:rsidRDefault="00E16094" w:rsidP="00592E71">
      <w:pPr>
        <w:jc w:val="center"/>
        <w:rPr>
          <w:rFonts w:ascii="Arial Narrow" w:eastAsia="Arial Narrow" w:hAnsi="Arial Narrow" w:cs="Arial Narrow"/>
          <w:b/>
          <w:bCs/>
          <w:sz w:val="22"/>
          <w:szCs w:val="22"/>
        </w:rPr>
      </w:pPr>
      <w:r w:rsidRPr="0053514C">
        <w:rPr>
          <w:rFonts w:ascii="Arial Narrow" w:hAnsi="Arial Narrow"/>
          <w:b/>
          <w:bCs/>
          <w:sz w:val="22"/>
          <w:szCs w:val="22"/>
        </w:rPr>
        <w:t>ROZLICZENIE FINANSOWE UMOWY</w:t>
      </w:r>
    </w:p>
    <w:p w14:paraId="5E9C54FB"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Wartością umowy jest suma wartości dostaw przewidzianych do zrealizowania w okresie trwania umowy.</w:t>
      </w:r>
    </w:p>
    <w:p w14:paraId="2E751087" w14:textId="35E79931" w:rsidR="00607DC3" w:rsidRPr="0053514C" w:rsidRDefault="00E16094" w:rsidP="00592E71">
      <w:pPr>
        <w:pStyle w:val="Tekstpodstawowy"/>
        <w:numPr>
          <w:ilvl w:val="0"/>
          <w:numId w:val="40"/>
        </w:numPr>
        <w:rPr>
          <w:rFonts w:ascii="Arial Narrow" w:hAnsi="Arial Narrow"/>
          <w:sz w:val="22"/>
          <w:szCs w:val="22"/>
        </w:rPr>
      </w:pPr>
      <w:r w:rsidRPr="0053514C">
        <w:rPr>
          <w:rFonts w:ascii="Arial Narrow" w:hAnsi="Arial Narrow"/>
          <w:sz w:val="22"/>
          <w:szCs w:val="22"/>
        </w:rPr>
        <w:t xml:space="preserve">Ceny podane w załączniku nr 1 do umowy w okresie obowiązywania niniejszej umowy mogą ulec zmianom wyłącznie w zakresie określonym </w:t>
      </w:r>
      <w:r w:rsidRPr="0067672D">
        <w:rPr>
          <w:rFonts w:ascii="Arial Narrow" w:hAnsi="Arial Narrow"/>
          <w:sz w:val="22"/>
          <w:szCs w:val="22"/>
        </w:rPr>
        <w:t>w § 1</w:t>
      </w:r>
      <w:r w:rsidR="00FF497C" w:rsidRPr="0067672D">
        <w:rPr>
          <w:rFonts w:ascii="Arial Narrow" w:hAnsi="Arial Narrow"/>
          <w:sz w:val="22"/>
          <w:szCs w:val="22"/>
        </w:rPr>
        <w:t>1</w:t>
      </w:r>
      <w:r w:rsidRPr="0067672D">
        <w:rPr>
          <w:rFonts w:ascii="Arial Narrow" w:hAnsi="Arial Narrow"/>
          <w:sz w:val="22"/>
          <w:szCs w:val="22"/>
        </w:rPr>
        <w:t xml:space="preserve"> i § 1</w:t>
      </w:r>
      <w:r w:rsidR="00FF497C" w:rsidRPr="0067672D">
        <w:rPr>
          <w:rFonts w:ascii="Arial Narrow" w:hAnsi="Arial Narrow"/>
          <w:sz w:val="22"/>
          <w:szCs w:val="22"/>
        </w:rPr>
        <w:t>2</w:t>
      </w:r>
      <w:r w:rsidRPr="0067672D">
        <w:rPr>
          <w:rFonts w:ascii="Arial Narrow" w:hAnsi="Arial Narrow"/>
          <w:sz w:val="22"/>
          <w:szCs w:val="22"/>
        </w:rPr>
        <w:t xml:space="preserve"> Umowy.</w:t>
      </w:r>
    </w:p>
    <w:p w14:paraId="5C07E1BC" w14:textId="77777777" w:rsidR="00607DC3" w:rsidRPr="0053514C" w:rsidRDefault="00E16094" w:rsidP="00592E71">
      <w:pPr>
        <w:numPr>
          <w:ilvl w:val="0"/>
          <w:numId w:val="40"/>
        </w:numPr>
        <w:jc w:val="both"/>
        <w:rPr>
          <w:rFonts w:ascii="Arial Narrow" w:hAnsi="Arial Narrow"/>
          <w:sz w:val="22"/>
          <w:szCs w:val="22"/>
        </w:rPr>
      </w:pPr>
      <w:r w:rsidRPr="0053514C">
        <w:rPr>
          <w:rFonts w:ascii="Arial Narrow" w:hAnsi="Arial Narrow"/>
          <w:sz w:val="22"/>
          <w:szCs w:val="22"/>
        </w:rPr>
        <w:t>Jako walutę płatności przyjmuje się PLN.</w:t>
      </w:r>
    </w:p>
    <w:p w14:paraId="356BC935"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Płatność nastąpi przelewem na konto bankowe podane na fakturze w terminie 60 dni od dnia doręczenia Zamawiającemu prawidłowo wystawionej faktury zgodnie z zasadami określonymi w § 3 ust. 10–11 Umowy oraz obowiązującymi przepisami prawa. W przypadku złożenia reklamacji dotyczącej części dostawy termin płatności ulega zawieszeniu wyłącznie w zakresie wartości reklamowanej części dostawy, do czasu pozytywnego rozpatrzenia reklamacji, dostarczenia towaru wolnego od wad albo wystawienia faktury korygującej. W pozostałym zakresie termin płatności biegnie zgodnie ze zdaniem pierwszym.</w:t>
      </w:r>
    </w:p>
    <w:p w14:paraId="0312BCEA"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 xml:space="preserve">Za datę płatności przyjmuje się dzień obciążenia na rachunku bankowym </w:t>
      </w:r>
      <w:r w:rsidRPr="0053514C">
        <w:rPr>
          <w:rFonts w:ascii="Arial Narrow" w:hAnsi="Arial Narrow"/>
          <w:b/>
          <w:bCs/>
          <w:sz w:val="22"/>
          <w:szCs w:val="22"/>
        </w:rPr>
        <w:t>Zamawiającego.</w:t>
      </w:r>
    </w:p>
    <w:p w14:paraId="00E61B81" w14:textId="77777777" w:rsidR="00607DC3" w:rsidRPr="0053514C" w:rsidRDefault="00607DC3" w:rsidP="00592E71">
      <w:pPr>
        <w:pStyle w:val="Bezodstpw"/>
        <w:jc w:val="both"/>
        <w:rPr>
          <w:rFonts w:ascii="Arial Narrow" w:eastAsia="Arial Narrow" w:hAnsi="Arial Narrow" w:cs="Arial Narrow"/>
          <w:b/>
          <w:bCs/>
        </w:rPr>
      </w:pPr>
    </w:p>
    <w:p w14:paraId="16B9C3B7" w14:textId="016A80B3" w:rsidR="00607DC3" w:rsidRPr="0053514C" w:rsidRDefault="00E16094" w:rsidP="00592E71">
      <w:pPr>
        <w:pStyle w:val="Bezodstpw"/>
        <w:jc w:val="center"/>
        <w:rPr>
          <w:rFonts w:ascii="Arial Narrow" w:eastAsia="Arial Narrow" w:hAnsi="Arial Narrow" w:cs="Arial Narrow"/>
          <w:b/>
          <w:bCs/>
        </w:rPr>
      </w:pPr>
      <w:r w:rsidRPr="0053514C">
        <w:rPr>
          <w:rFonts w:ascii="Arial Narrow" w:hAnsi="Arial Narrow"/>
          <w:b/>
          <w:bCs/>
        </w:rPr>
        <w:lastRenderedPageBreak/>
        <w:t>§</w:t>
      </w:r>
      <w:r w:rsidR="00FF497C">
        <w:rPr>
          <w:rFonts w:ascii="Arial Narrow" w:hAnsi="Arial Narrow"/>
          <w:b/>
          <w:bCs/>
        </w:rPr>
        <w:t>8</w:t>
      </w:r>
    </w:p>
    <w:p w14:paraId="6F95EF28" w14:textId="77777777" w:rsidR="00607DC3" w:rsidRPr="0053514C" w:rsidRDefault="00E16094" w:rsidP="00592E71">
      <w:pPr>
        <w:pStyle w:val="Bezodstpw"/>
        <w:jc w:val="center"/>
        <w:rPr>
          <w:rFonts w:ascii="Arial Narrow" w:eastAsia="Arial Narrow" w:hAnsi="Arial Narrow" w:cs="Arial Narrow"/>
          <w:b/>
          <w:bCs/>
        </w:rPr>
      </w:pPr>
      <w:r w:rsidRPr="0053514C">
        <w:rPr>
          <w:rFonts w:ascii="Arial Narrow" w:hAnsi="Arial Narrow"/>
          <w:b/>
          <w:bCs/>
        </w:rPr>
        <w:t>REKLAMACJA, GWARANCJA</w:t>
      </w:r>
    </w:p>
    <w:p w14:paraId="6604BAA3" w14:textId="77777777" w:rsidR="00607DC3" w:rsidRPr="0053514C" w:rsidRDefault="00E16094" w:rsidP="00592E71">
      <w:pPr>
        <w:numPr>
          <w:ilvl w:val="0"/>
          <w:numId w:val="42"/>
        </w:numPr>
        <w:jc w:val="both"/>
        <w:rPr>
          <w:rFonts w:ascii="Arial Narrow" w:hAnsi="Arial Narrow"/>
          <w:sz w:val="22"/>
          <w:szCs w:val="22"/>
        </w:rPr>
      </w:pPr>
      <w:r w:rsidRPr="0053514C">
        <w:rPr>
          <w:rFonts w:ascii="Arial Narrow" w:hAnsi="Arial Narrow"/>
          <w:sz w:val="22"/>
          <w:szCs w:val="22"/>
        </w:rPr>
        <w:t>Zamawiający ma prawo do zwrotu przedmiotu umowy w terminie</w:t>
      </w:r>
      <w:r w:rsidR="0086722E" w:rsidRPr="0053514C">
        <w:rPr>
          <w:rFonts w:ascii="Arial Narrow" w:hAnsi="Arial Narrow"/>
          <w:sz w:val="22"/>
          <w:szCs w:val="22"/>
        </w:rPr>
        <w:t xml:space="preserve"> 7 </w:t>
      </w:r>
      <w:r w:rsidRPr="0053514C">
        <w:rPr>
          <w:rFonts w:ascii="Arial Narrow" w:hAnsi="Arial Narrow"/>
          <w:sz w:val="22"/>
          <w:szCs w:val="22"/>
        </w:rPr>
        <w:t xml:space="preserve">dni roboczych od dnia jego otrzymania, </w:t>
      </w:r>
      <w:r w:rsidR="00FB4BB2" w:rsidRPr="0053514C">
        <w:rPr>
          <w:rFonts w:ascii="Arial Narrow" w:hAnsi="Arial Narrow"/>
          <w:sz w:val="22"/>
          <w:szCs w:val="22"/>
        </w:rPr>
        <w:t xml:space="preserve">podając uzasadnienie </w:t>
      </w:r>
      <w:r w:rsidRPr="0053514C">
        <w:rPr>
          <w:rFonts w:ascii="Arial Narrow" w:hAnsi="Arial Narrow"/>
          <w:sz w:val="22"/>
          <w:szCs w:val="22"/>
        </w:rPr>
        <w:t>pod warunkiem że produkt znajduje się w stanie nienaruszonym, nie był używany, jego opakowanie nie zostało uszkodzone, a Zamawiający zapewnił warunki przechowywania zgodne z wymaganiami producenta. W przypadku produktów wymagających szczególnych warunków przechowywania Zamawiający, na żądanie Wykonawcy, udostępni dokumentację potwierdzającą zachowanie tych warunków.</w:t>
      </w:r>
    </w:p>
    <w:p w14:paraId="5E78DADA" w14:textId="77777777" w:rsidR="00607DC3" w:rsidRPr="0053514C" w:rsidRDefault="00E16094" w:rsidP="00592E71">
      <w:pPr>
        <w:numPr>
          <w:ilvl w:val="0"/>
          <w:numId w:val="42"/>
        </w:numPr>
        <w:jc w:val="both"/>
        <w:rPr>
          <w:rFonts w:ascii="Arial Narrow" w:hAnsi="Arial Narrow"/>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ma prawo do złożenia reklamacji w przypadku ujawnienia przy odbiorze partii towaru, jej wad, </w:t>
      </w:r>
      <w:r w:rsidRPr="0053514C">
        <w:rPr>
          <w:rFonts w:ascii="Arial Narrow" w:eastAsia="Arial Narrow" w:hAnsi="Arial Narrow" w:cs="Arial Narrow"/>
          <w:sz w:val="22"/>
          <w:szCs w:val="22"/>
        </w:rPr>
        <w:br/>
      </w:r>
      <w:r w:rsidRPr="0053514C">
        <w:rPr>
          <w:rFonts w:ascii="Arial Narrow" w:hAnsi="Arial Narrow"/>
          <w:sz w:val="22"/>
          <w:szCs w:val="22"/>
        </w:rPr>
        <w:t>w szczególności:</w:t>
      </w:r>
    </w:p>
    <w:p w14:paraId="5D70BCA7"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braków ilościowych w poszczególnych opakowaniach;</w:t>
      </w:r>
    </w:p>
    <w:p w14:paraId="49023C3E"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wad jakościowych dostarczonego towaru,</w:t>
      </w:r>
    </w:p>
    <w:p w14:paraId="75CDEDBD"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 xml:space="preserve">towarów przeterminowanych, </w:t>
      </w:r>
    </w:p>
    <w:p w14:paraId="782655FB"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towarów o krótszym niż wskazany w § 3 ust. 4 terminie przydatności do użycia,</w:t>
      </w:r>
    </w:p>
    <w:p w14:paraId="71BD74CB"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uszkodzenia towaru,</w:t>
      </w:r>
    </w:p>
    <w:p w14:paraId="0C367E45"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dostawy innych towarów niż przewidziane umową,</w:t>
      </w:r>
    </w:p>
    <w:p w14:paraId="2196CD8C"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braku kompletnej dokumentacji dostawy zgodnie z zapisami umowy.</w:t>
      </w:r>
    </w:p>
    <w:p w14:paraId="31583B58" w14:textId="11CC4811"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Zamawiający ma prawo do złożenia reklamacji w przypadku ujawnienia wad ukrytych towaru, ujawnionych najpóźniej w chwili wykorzystania towaru</w:t>
      </w:r>
      <w:r w:rsidR="00FB4BB2" w:rsidRPr="0053514C">
        <w:rPr>
          <w:rFonts w:ascii="Arial Narrow" w:hAnsi="Arial Narrow"/>
          <w:sz w:val="22"/>
          <w:szCs w:val="22"/>
        </w:rPr>
        <w:t xml:space="preserve"> wskazując jednocześnie na ujawnioną wadę</w:t>
      </w:r>
      <w:r w:rsidR="00FF497C">
        <w:rPr>
          <w:rFonts w:ascii="Arial Narrow" w:hAnsi="Arial Narrow"/>
          <w:sz w:val="22"/>
          <w:szCs w:val="22"/>
        </w:rPr>
        <w:t xml:space="preserve"> </w:t>
      </w:r>
      <w:r w:rsidR="005431A1" w:rsidRPr="0053514C">
        <w:rPr>
          <w:rFonts w:ascii="Arial Narrow" w:hAnsi="Arial Narrow"/>
          <w:sz w:val="22"/>
          <w:szCs w:val="22"/>
        </w:rPr>
        <w:t>nie później jednak niż przed upływem terminu ważności danego produktu</w:t>
      </w:r>
    </w:p>
    <w:p w14:paraId="20E95D63" w14:textId="77777777" w:rsidR="00607DC3" w:rsidRPr="0053514C" w:rsidRDefault="00E16094">
      <w:pPr>
        <w:numPr>
          <w:ilvl w:val="0"/>
          <w:numId w:val="42"/>
        </w:numPr>
        <w:jc w:val="both"/>
        <w:rPr>
          <w:rFonts w:ascii="Arial Narrow" w:hAnsi="Arial Narrow"/>
          <w:b/>
          <w:bCs/>
          <w:sz w:val="22"/>
          <w:szCs w:val="22"/>
        </w:rPr>
      </w:pPr>
      <w:r w:rsidRPr="0053514C">
        <w:rPr>
          <w:rFonts w:ascii="Arial Narrow" w:hAnsi="Arial Narrow"/>
          <w:b/>
          <w:bCs/>
          <w:sz w:val="22"/>
          <w:szCs w:val="22"/>
        </w:rPr>
        <w:t xml:space="preserve">Reklamacje będą składane na numer fax. ……………………. lub adres e-mail  </w:t>
      </w:r>
      <w:hyperlink r:id="rId14" w:history="1">
        <w:r w:rsidR="00607DC3" w:rsidRPr="0053514C">
          <w:rPr>
            <w:rStyle w:val="Hyperlink0"/>
            <w:rFonts w:ascii="Arial Narrow" w:hAnsi="Arial Narrow"/>
            <w:b/>
            <w:bCs/>
            <w:sz w:val="22"/>
            <w:szCs w:val="22"/>
          </w:rPr>
          <w:t>………………………………………</w:t>
        </w:r>
      </w:hyperlink>
    </w:p>
    <w:p w14:paraId="33B05E35"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 xml:space="preserve">Wykonawca zobowiązuje się rozpatrzyć reklamację w ciągu maksymalnie do 5 dni roboczych od otrzymania reklamacji oraz do wymiany wadliwego towaru w ciągu maksymalnie do 5 dni roboczych od rozpatrzenia reklamacji. </w:t>
      </w:r>
    </w:p>
    <w:p w14:paraId="101AD66C"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 xml:space="preserve">W przypadku nieuwzględnienia reklamacji </w:t>
      </w:r>
      <w:r w:rsidRPr="0053514C">
        <w:rPr>
          <w:rFonts w:ascii="Arial Narrow" w:hAnsi="Arial Narrow"/>
          <w:b/>
          <w:bCs/>
          <w:sz w:val="22"/>
          <w:szCs w:val="22"/>
        </w:rPr>
        <w:t>Wykonawca</w:t>
      </w:r>
      <w:r w:rsidRPr="0053514C">
        <w:rPr>
          <w:rFonts w:ascii="Arial Narrow" w:hAnsi="Arial Narrow"/>
          <w:sz w:val="22"/>
          <w:szCs w:val="22"/>
        </w:rPr>
        <w:t xml:space="preserve"> zobowiązany jest do pisemnego powiadomienia (e-mail) </w:t>
      </w:r>
      <w:r w:rsidRPr="0053514C">
        <w:rPr>
          <w:rFonts w:ascii="Arial Narrow" w:hAnsi="Arial Narrow"/>
          <w:b/>
          <w:bCs/>
          <w:sz w:val="22"/>
          <w:szCs w:val="22"/>
        </w:rPr>
        <w:t>Zamawiającego</w:t>
      </w:r>
      <w:r w:rsidRPr="0053514C">
        <w:rPr>
          <w:rFonts w:ascii="Arial Narrow" w:hAnsi="Arial Narrow"/>
          <w:sz w:val="22"/>
          <w:szCs w:val="22"/>
        </w:rPr>
        <w:t xml:space="preserve"> wraz z uzasadnieniem odmowy uznania zasadności reklamacji. </w:t>
      </w:r>
    </w:p>
    <w:p w14:paraId="70A0A56E"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W przypadku braku odpowiedzi (drogą e-mail) w ciągu 5 dni roboczych od daty zgłoszenia protokołu reklamacyjnego, przyjmuje się, że dana reklamacja została rozpatrzona, jako zasadna na korzyść Zamawiającego.</w:t>
      </w:r>
    </w:p>
    <w:p w14:paraId="5DF74FA4" w14:textId="77777777" w:rsidR="00607DC3" w:rsidRPr="0053514C" w:rsidRDefault="00E16094" w:rsidP="00B73035">
      <w:pPr>
        <w:numPr>
          <w:ilvl w:val="0"/>
          <w:numId w:val="42"/>
        </w:numPr>
        <w:jc w:val="both"/>
        <w:rPr>
          <w:rFonts w:ascii="Arial Narrow" w:eastAsia="Arial Narrow" w:hAnsi="Arial Narrow" w:cs="Arial Narrow"/>
          <w:b/>
          <w:bCs/>
        </w:rPr>
      </w:pPr>
      <w:r w:rsidRPr="0053514C">
        <w:rPr>
          <w:rFonts w:ascii="Arial Narrow" w:hAnsi="Arial Narrow"/>
          <w:sz w:val="22"/>
          <w:szCs w:val="22"/>
        </w:rPr>
        <w:t xml:space="preserve">W przypadku konieczności wystawienia faktury korygującej maksymalny czas wynosi </w:t>
      </w:r>
      <w:r w:rsidR="008F01D6" w:rsidRPr="0053514C">
        <w:rPr>
          <w:rFonts w:ascii="Arial Narrow" w:hAnsi="Arial Narrow"/>
          <w:sz w:val="22"/>
          <w:szCs w:val="22"/>
        </w:rPr>
        <w:t xml:space="preserve">do </w:t>
      </w:r>
      <w:r w:rsidRPr="0053514C">
        <w:rPr>
          <w:rFonts w:ascii="Arial Narrow" w:hAnsi="Arial Narrow"/>
          <w:sz w:val="22"/>
          <w:szCs w:val="22"/>
        </w:rPr>
        <w:t xml:space="preserve">5 dni roboczych od </w:t>
      </w:r>
      <w:r w:rsidR="00FB4BB2" w:rsidRPr="0053514C">
        <w:rPr>
          <w:rFonts w:ascii="Arial Narrow" w:hAnsi="Arial Narrow"/>
          <w:sz w:val="22"/>
          <w:szCs w:val="22"/>
        </w:rPr>
        <w:t xml:space="preserve">dnia w którym rozpatrzono reklamację. </w:t>
      </w:r>
    </w:p>
    <w:p w14:paraId="73B728F5" w14:textId="77777777" w:rsidR="00607DC3" w:rsidRPr="0053514C" w:rsidRDefault="00607DC3">
      <w:pPr>
        <w:pStyle w:val="Bezodstpw"/>
        <w:jc w:val="both"/>
        <w:rPr>
          <w:rFonts w:ascii="Arial Narrow" w:eastAsia="Arial Narrow" w:hAnsi="Arial Narrow" w:cs="Arial Narrow"/>
          <w:b/>
          <w:bCs/>
        </w:rPr>
      </w:pPr>
    </w:p>
    <w:p w14:paraId="54AB2BCD" w14:textId="3CB29959"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w:t>
      </w:r>
      <w:r w:rsidR="00FF497C">
        <w:rPr>
          <w:rFonts w:ascii="Arial Narrow" w:hAnsi="Arial Narrow"/>
          <w:b/>
          <w:bCs/>
        </w:rPr>
        <w:t>9</w:t>
      </w:r>
    </w:p>
    <w:p w14:paraId="45BC276C"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KARY UMOWNE</w:t>
      </w:r>
    </w:p>
    <w:p w14:paraId="5E412CCE" w14:textId="77777777" w:rsidR="00607DC3" w:rsidRPr="0053514C" w:rsidRDefault="00E16094">
      <w:pPr>
        <w:numPr>
          <w:ilvl w:val="0"/>
          <w:numId w:val="44"/>
        </w:numPr>
        <w:jc w:val="both"/>
        <w:rPr>
          <w:rFonts w:ascii="Arial Narrow" w:hAnsi="Arial Narrow"/>
          <w:sz w:val="22"/>
          <w:szCs w:val="22"/>
        </w:rPr>
      </w:pPr>
      <w:r w:rsidRPr="0053514C">
        <w:rPr>
          <w:rFonts w:ascii="Arial Narrow" w:hAnsi="Arial Narrow"/>
          <w:sz w:val="22"/>
          <w:szCs w:val="22"/>
        </w:rPr>
        <w:t>Wykonawca zapłaci Zamawiającemu kary umowne:</w:t>
      </w:r>
    </w:p>
    <w:p w14:paraId="0560BB1F"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 xml:space="preserve">10 % wartości brutto niezrealizowanej części umowy za odstąpienie od umowy z przyczyn zależnych od </w:t>
      </w:r>
      <w:r w:rsidRPr="0053514C">
        <w:rPr>
          <w:rFonts w:ascii="Arial Narrow" w:hAnsi="Arial Narrow"/>
          <w:b/>
          <w:bCs/>
          <w:sz w:val="22"/>
          <w:szCs w:val="22"/>
        </w:rPr>
        <w:t>Wykonawcy</w:t>
      </w:r>
      <w:r w:rsidRPr="0053514C">
        <w:rPr>
          <w:rFonts w:ascii="Arial Narrow" w:hAnsi="Arial Narrow"/>
          <w:sz w:val="22"/>
          <w:szCs w:val="22"/>
        </w:rPr>
        <w:t>. Podstawą do określenia wartości niezrealizowanej umowy będzie różnica pomiędzy ilościami podanymi w załączniku nr 1 do umowy, a ilościami faktycznie zrealizowanych dostaw;</w:t>
      </w:r>
    </w:p>
    <w:p w14:paraId="6AF75765" w14:textId="77777777" w:rsidR="00607DC3" w:rsidRPr="0053514C" w:rsidRDefault="00E16094">
      <w:pPr>
        <w:numPr>
          <w:ilvl w:val="0"/>
          <w:numId w:val="46"/>
        </w:numPr>
        <w:jc w:val="both"/>
        <w:rPr>
          <w:rFonts w:ascii="Arial Narrow" w:eastAsia="Arial Narrow" w:hAnsi="Arial Narrow" w:cs="Arial Narrow"/>
          <w:sz w:val="22"/>
          <w:szCs w:val="22"/>
        </w:rPr>
      </w:pPr>
      <w:bookmarkStart w:id="2" w:name="_Hlk183982745"/>
      <w:r w:rsidRPr="0053514C">
        <w:rPr>
          <w:rFonts w:ascii="Arial Narrow" w:hAnsi="Arial Narrow"/>
          <w:sz w:val="22"/>
          <w:szCs w:val="22"/>
        </w:rPr>
        <w:t>1% wartości brutto niedostarczonej partii towaru - za każdy rozpoczęty dzień zwłoki w dostawie w stosunku do terminu określonego w § 2 ust. 2</w:t>
      </w:r>
      <w:bookmarkEnd w:id="2"/>
      <w:r w:rsidRPr="0053514C">
        <w:rPr>
          <w:rFonts w:ascii="Arial Narrow" w:hAnsi="Arial Narrow"/>
          <w:sz w:val="22"/>
          <w:szCs w:val="22"/>
        </w:rPr>
        <w:t>;</w:t>
      </w:r>
    </w:p>
    <w:p w14:paraId="2DE0B44E" w14:textId="025E89B8"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 xml:space="preserve">1% wartości brutto reklamowanej partii towaru - za każdy rozpoczęty dzień zwłoki w wymianie towaru na wolny od wad w stosunku do terminu określonego w § </w:t>
      </w:r>
      <w:r w:rsidR="00FF497C">
        <w:rPr>
          <w:rFonts w:ascii="Arial Narrow" w:hAnsi="Arial Narrow"/>
          <w:sz w:val="22"/>
          <w:szCs w:val="22"/>
        </w:rPr>
        <w:t>8</w:t>
      </w:r>
      <w:r w:rsidRPr="0053514C">
        <w:rPr>
          <w:rFonts w:ascii="Arial Narrow" w:hAnsi="Arial Narrow"/>
          <w:sz w:val="22"/>
          <w:szCs w:val="22"/>
        </w:rPr>
        <w:t xml:space="preserve"> ust. 5;</w:t>
      </w:r>
    </w:p>
    <w:p w14:paraId="2071DC7E" w14:textId="51018006"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 wynagrodzenia brutto, za każdy przypadek naruszenia w przypadku niedokonania zapłaty lub nieterminowej zapłaty wynagrodzenia należnego podwykonawcom z tytułu zmiany wysokości wynagrodzenia, o której mowa w § 1</w:t>
      </w:r>
      <w:r w:rsidR="00FF497C">
        <w:rPr>
          <w:rFonts w:ascii="Arial Narrow" w:hAnsi="Arial Narrow"/>
          <w:sz w:val="22"/>
          <w:szCs w:val="22"/>
        </w:rPr>
        <w:t>2</w:t>
      </w:r>
      <w:r w:rsidRPr="0053514C">
        <w:rPr>
          <w:rFonts w:ascii="Arial Narrow" w:hAnsi="Arial Narrow"/>
          <w:sz w:val="22"/>
          <w:szCs w:val="22"/>
        </w:rPr>
        <w:t xml:space="preserve"> ust. 5 umowy, Wykonawca zobowiązany jest do zapłaty na rzecz Zamawiającego kary umownej;</w:t>
      </w:r>
    </w:p>
    <w:p w14:paraId="4B24A48A"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 xml:space="preserve">250,00 zł brutto za każde uchybienie obowiązku umownego polegające na nieprzekazaniu dokumentów wymaganych przy dostawie, przekazaniu dokumentów niekompletnych lub przekazaniu ich po terminach określonych w § 3 Umowy, z wyłączeniem faktur doręczanych za pośrednictwem </w:t>
      </w:r>
      <w:proofErr w:type="spellStart"/>
      <w:r w:rsidRPr="0053514C">
        <w:rPr>
          <w:rFonts w:ascii="Arial Narrow" w:hAnsi="Arial Narrow"/>
          <w:sz w:val="22"/>
          <w:szCs w:val="22"/>
        </w:rPr>
        <w:t>KSeF</w:t>
      </w:r>
      <w:proofErr w:type="spellEnd"/>
      <w:r w:rsidRPr="0053514C">
        <w:rPr>
          <w:rFonts w:ascii="Arial Narrow" w:hAnsi="Arial Narrow"/>
          <w:sz w:val="22"/>
          <w:szCs w:val="22"/>
        </w:rPr>
        <w:t>, do których stosuje się przepisy powszechnie obowiązujące;</w:t>
      </w:r>
    </w:p>
    <w:p w14:paraId="57C92902"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10% wartości umowy brutto za powierzenie wykonania umowy osobom trzecim bez uprzedniej zgody Zamawiającego.</w:t>
      </w:r>
    </w:p>
    <w:p w14:paraId="5B371AA0" w14:textId="65FDA52E" w:rsidR="00607DC3" w:rsidRPr="0053514C" w:rsidRDefault="00E16094">
      <w:pPr>
        <w:numPr>
          <w:ilvl w:val="0"/>
          <w:numId w:val="47"/>
        </w:numPr>
        <w:jc w:val="both"/>
        <w:rPr>
          <w:rFonts w:ascii="Arial Narrow" w:hAnsi="Arial Narrow"/>
          <w:sz w:val="22"/>
          <w:szCs w:val="22"/>
        </w:rPr>
      </w:pPr>
      <w:r w:rsidRPr="0053514C">
        <w:rPr>
          <w:rFonts w:ascii="Arial Narrow" w:hAnsi="Arial Narrow"/>
          <w:sz w:val="22"/>
          <w:szCs w:val="22"/>
        </w:rPr>
        <w:t>Łączna maksymalna wysokość kar umownych przewidzianych w niniejszym paragrafie nie może przekroczyć 20% wartości umowy brutto, o której mowa w § 1 ust.</w:t>
      </w:r>
      <w:r w:rsidR="00FF497C">
        <w:rPr>
          <w:rFonts w:ascii="Arial Narrow" w:hAnsi="Arial Narrow"/>
          <w:sz w:val="22"/>
          <w:szCs w:val="22"/>
        </w:rPr>
        <w:t>3</w:t>
      </w:r>
      <w:r w:rsidRPr="0053514C">
        <w:rPr>
          <w:rFonts w:ascii="Arial Narrow" w:hAnsi="Arial Narrow"/>
          <w:sz w:val="22"/>
          <w:szCs w:val="22"/>
        </w:rPr>
        <w:t>.</w:t>
      </w:r>
    </w:p>
    <w:p w14:paraId="6C05515A" w14:textId="77777777" w:rsidR="00607DC3" w:rsidRPr="0053514C" w:rsidRDefault="00E16094">
      <w:pPr>
        <w:numPr>
          <w:ilvl w:val="0"/>
          <w:numId w:val="47"/>
        </w:numPr>
        <w:jc w:val="both"/>
        <w:rPr>
          <w:rFonts w:ascii="Arial Narrow" w:hAnsi="Arial Narrow"/>
          <w:sz w:val="22"/>
          <w:szCs w:val="22"/>
        </w:rPr>
      </w:pPr>
      <w:r w:rsidRPr="0053514C">
        <w:rPr>
          <w:rFonts w:ascii="Arial Narrow" w:hAnsi="Arial Narrow"/>
          <w:sz w:val="22"/>
          <w:szCs w:val="22"/>
        </w:rPr>
        <w:t xml:space="preserve">Przy zapłacie należności </w:t>
      </w:r>
      <w:r w:rsidRPr="0053514C">
        <w:rPr>
          <w:rFonts w:ascii="Arial Narrow" w:hAnsi="Arial Narrow"/>
          <w:b/>
          <w:bCs/>
          <w:sz w:val="22"/>
          <w:szCs w:val="22"/>
        </w:rPr>
        <w:t>Wykonawcy</w:t>
      </w:r>
      <w:r w:rsidRPr="0053514C">
        <w:rPr>
          <w:rFonts w:ascii="Arial Narrow" w:hAnsi="Arial Narrow"/>
          <w:sz w:val="22"/>
          <w:szCs w:val="22"/>
        </w:rPr>
        <w:t xml:space="preserve"> za dostarczony towar, </w:t>
      </w:r>
      <w:r w:rsidRPr="0053514C">
        <w:rPr>
          <w:rFonts w:ascii="Arial Narrow" w:hAnsi="Arial Narrow"/>
          <w:b/>
          <w:bCs/>
          <w:sz w:val="22"/>
          <w:szCs w:val="22"/>
        </w:rPr>
        <w:t>Zamawiający może</w:t>
      </w:r>
      <w:r w:rsidRPr="0053514C">
        <w:rPr>
          <w:rFonts w:ascii="Arial Narrow" w:hAnsi="Arial Narrow"/>
          <w:sz w:val="22"/>
          <w:szCs w:val="22"/>
        </w:rPr>
        <w:t xml:space="preserve"> potrącić wszelkie kary umowne na podstawie noty księgowej wystawionej przez </w:t>
      </w:r>
      <w:r w:rsidRPr="0053514C">
        <w:rPr>
          <w:rFonts w:ascii="Arial Narrow" w:hAnsi="Arial Narrow"/>
          <w:b/>
          <w:bCs/>
          <w:sz w:val="22"/>
          <w:szCs w:val="22"/>
        </w:rPr>
        <w:t>Zamawiającego</w:t>
      </w:r>
      <w:r w:rsidRPr="0053514C">
        <w:rPr>
          <w:rFonts w:ascii="Arial Narrow" w:hAnsi="Arial Narrow"/>
          <w:sz w:val="22"/>
          <w:szCs w:val="22"/>
        </w:rPr>
        <w:t xml:space="preserve">.  </w:t>
      </w:r>
    </w:p>
    <w:p w14:paraId="230ED2BF" w14:textId="77777777" w:rsidR="00607DC3" w:rsidRPr="0053514C" w:rsidRDefault="00E16094">
      <w:pPr>
        <w:numPr>
          <w:ilvl w:val="0"/>
          <w:numId w:val="48"/>
        </w:numPr>
        <w:jc w:val="both"/>
        <w:rPr>
          <w:rFonts w:ascii="Arial Narrow" w:hAnsi="Arial Narrow"/>
          <w:b/>
          <w:bCs/>
          <w:sz w:val="22"/>
          <w:szCs w:val="22"/>
        </w:rPr>
      </w:pPr>
      <w:r w:rsidRPr="0053514C">
        <w:rPr>
          <w:rFonts w:ascii="Arial Narrow" w:hAnsi="Arial Narrow"/>
          <w:b/>
          <w:bCs/>
          <w:sz w:val="22"/>
          <w:szCs w:val="22"/>
        </w:rPr>
        <w:lastRenderedPageBreak/>
        <w:t>Zamawiający</w:t>
      </w:r>
      <w:r w:rsidRPr="0053514C">
        <w:rPr>
          <w:rFonts w:ascii="Arial Narrow" w:hAnsi="Arial Narrow"/>
          <w:sz w:val="22"/>
          <w:szCs w:val="22"/>
        </w:rPr>
        <w:t xml:space="preserve"> zastrzega sobie prawo dochodzenia od </w:t>
      </w:r>
      <w:r w:rsidRPr="0053514C">
        <w:rPr>
          <w:rFonts w:ascii="Arial Narrow" w:hAnsi="Arial Narrow"/>
          <w:b/>
          <w:bCs/>
          <w:sz w:val="22"/>
          <w:szCs w:val="22"/>
        </w:rPr>
        <w:t>Wykonawcy</w:t>
      </w:r>
      <w:r w:rsidRPr="0053514C">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Wykonawcę niniejszej umowy.</w:t>
      </w:r>
    </w:p>
    <w:p w14:paraId="0AB7B657" w14:textId="529C2339" w:rsidR="00607DC3" w:rsidRPr="0053514C" w:rsidRDefault="00E16094">
      <w:pPr>
        <w:numPr>
          <w:ilvl w:val="0"/>
          <w:numId w:val="48"/>
        </w:numPr>
        <w:jc w:val="both"/>
        <w:rPr>
          <w:rFonts w:ascii="Arial Narrow" w:hAnsi="Arial Narrow"/>
          <w:b/>
          <w:bCs/>
          <w:sz w:val="22"/>
          <w:szCs w:val="22"/>
        </w:rPr>
      </w:pPr>
      <w:r w:rsidRPr="0053514C">
        <w:rPr>
          <w:rFonts w:ascii="Arial Narrow" w:hAnsi="Arial Narrow"/>
          <w:sz w:val="22"/>
          <w:szCs w:val="22"/>
        </w:rPr>
        <w:t xml:space="preserve">Kary umowne wskazane § </w:t>
      </w:r>
      <w:r w:rsidR="00FF497C">
        <w:rPr>
          <w:rFonts w:ascii="Arial Narrow" w:hAnsi="Arial Narrow"/>
          <w:sz w:val="22"/>
          <w:szCs w:val="22"/>
        </w:rPr>
        <w:t xml:space="preserve">9 </w:t>
      </w:r>
      <w:r w:rsidRPr="0053514C">
        <w:rPr>
          <w:rFonts w:ascii="Arial Narrow" w:hAnsi="Arial Narrow"/>
          <w:sz w:val="22"/>
          <w:szCs w:val="22"/>
        </w:rPr>
        <w:t>ust. 1 są od siebie niezależne i kumulują się, a odstąpienie od umowy nie ma wpływu na możliwość dochodzenia kar umownych wynikających z okoliczności zaistniałych do dnia złożenia oświadczenia o odstąpieniu od umowy.</w:t>
      </w:r>
    </w:p>
    <w:p w14:paraId="44DAEFFC" w14:textId="77777777" w:rsidR="00607DC3" w:rsidRPr="0053514C" w:rsidRDefault="00607DC3">
      <w:pPr>
        <w:pStyle w:val="Bezodstpw"/>
        <w:jc w:val="both"/>
        <w:rPr>
          <w:rFonts w:ascii="Arial Narrow" w:eastAsia="Arial Narrow" w:hAnsi="Arial Narrow" w:cs="Arial Narrow"/>
          <w:b/>
          <w:bCs/>
        </w:rPr>
      </w:pPr>
    </w:p>
    <w:p w14:paraId="1E358239" w14:textId="5FCB88E8"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§1</w:t>
      </w:r>
      <w:r w:rsidR="00FF497C">
        <w:rPr>
          <w:rFonts w:ascii="Arial Narrow" w:hAnsi="Arial Narrow"/>
          <w:b/>
          <w:bCs/>
        </w:rPr>
        <w:t>0</w:t>
      </w:r>
    </w:p>
    <w:p w14:paraId="05D178DC"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ODSTĄPIENIE OD UMOWY</w:t>
      </w:r>
    </w:p>
    <w:p w14:paraId="50165395"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może odstąpić od niniejszej umowy w całości lub części w szczególności, w przypadku, gdy:</w:t>
      </w:r>
    </w:p>
    <w:p w14:paraId="039155CC"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przeniósł swoje prawa i obowiązki wynikające z umowy na osobę trzecią bez uzyskania uprzedniej, pisemnej zgody Zamawiającego,</w:t>
      </w:r>
    </w:p>
    <w:p w14:paraId="79951E57"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Wykonawca narusza inne istotne postanowienia umowy, w tym w szczególności:</w:t>
      </w:r>
    </w:p>
    <w:p w14:paraId="68B9E863"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dostarcza towary nieodpowiedniej jakości,</w:t>
      </w:r>
    </w:p>
    <w:p w14:paraId="3F1516AD"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uchyla się od realizacji zamówienia w sposób przewidziany umową,</w:t>
      </w:r>
    </w:p>
    <w:p w14:paraId="2713B63A"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co najmniej dwukrotnie nie zrealizował zamówienia w terminach określonych w §2 ust. 2 umowy,</w:t>
      </w:r>
    </w:p>
    <w:p w14:paraId="3A429E92"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utracił uprawnienia niezbędne do realizacji dostaw na rzecz Zamawiającego w szczególności w zakresie:</w:t>
      </w:r>
    </w:p>
    <w:p w14:paraId="28CA162A"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 xml:space="preserve">utraty koncesji lub zezwolenia na prowadzenie działalności (np. hurtowni farmaceutycznej), </w:t>
      </w:r>
    </w:p>
    <w:p w14:paraId="6BC11BE7"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utraty możliwości sprzedaży przedmiotu umowy.</w:t>
      </w:r>
    </w:p>
    <w:p w14:paraId="6A58542B"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zostanie ogłoszona likwidacja Wykonawcy bądź Wykonawca zawiesi albo zakończy działalność,</w:t>
      </w:r>
    </w:p>
    <w:p w14:paraId="59A1DB26"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zostanie wydany nakaz zajęcia całego majątku Wykonawcy lub istotnej części tego majątku, mającej wpływ na realizowaną umowę,</w:t>
      </w:r>
    </w:p>
    <w:p w14:paraId="31611F5E"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 przypadku zaistnienia okoliczności powodującej, że wykonanie umowy nie leży w interesie publicznym, czego nie można było przewidzieć w chwili zawarcia umowy zgodnie z art. 456 ust. 1 pkt 1 ustawy Pzp,</w:t>
      </w:r>
    </w:p>
    <w:p w14:paraId="75FD1576"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nie dokonał w terminie zawiadomienia, o którym mowa w § 4 ust. 1</w:t>
      </w:r>
    </w:p>
    <w:p w14:paraId="092D588A"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powierzył wykonanie umowy osobom trzecim bez uprzedniej zgody Zamawiającego</w:t>
      </w:r>
    </w:p>
    <w:p w14:paraId="2BAA6599"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430872A7"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b/>
          <w:bCs/>
          <w:sz w:val="22"/>
          <w:szCs w:val="22"/>
        </w:rPr>
        <w:t>Zamawiającemu</w:t>
      </w:r>
      <w:r w:rsidRPr="0053514C">
        <w:rPr>
          <w:rFonts w:ascii="Arial Narrow" w:hAnsi="Arial Narrow"/>
          <w:sz w:val="22"/>
          <w:szCs w:val="22"/>
        </w:rPr>
        <w:t xml:space="preserve"> przed odstąpieniem od umowy z powodu określonego w ust. 1 pkt 2) powyżej przysługuje prawo do pisemnego wezwania Wykonawcy do należytego wykonania umowy.</w:t>
      </w:r>
    </w:p>
    <w:p w14:paraId="362342DD" w14:textId="77777777" w:rsidR="00607DC3" w:rsidRPr="0053514C" w:rsidRDefault="00607DC3">
      <w:pPr>
        <w:ind w:left="360"/>
        <w:jc w:val="both"/>
        <w:rPr>
          <w:rFonts w:ascii="Arial Narrow" w:eastAsia="Arial Narrow" w:hAnsi="Arial Narrow" w:cs="Arial Narrow"/>
          <w:sz w:val="22"/>
          <w:szCs w:val="22"/>
        </w:rPr>
      </w:pPr>
    </w:p>
    <w:p w14:paraId="01C8FC18" w14:textId="77777777" w:rsidR="00607DC3" w:rsidRPr="0053514C" w:rsidRDefault="00607DC3">
      <w:pPr>
        <w:jc w:val="center"/>
        <w:rPr>
          <w:rFonts w:ascii="Arial Narrow" w:eastAsia="Arial Narrow" w:hAnsi="Arial Narrow" w:cs="Arial Narrow"/>
          <w:b/>
          <w:bCs/>
          <w:sz w:val="22"/>
          <w:szCs w:val="22"/>
        </w:rPr>
      </w:pPr>
    </w:p>
    <w:p w14:paraId="167BD619" w14:textId="02044289"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w:t>
      </w:r>
      <w:r w:rsidR="00FF497C">
        <w:rPr>
          <w:rFonts w:ascii="Arial Narrow" w:hAnsi="Arial Narrow"/>
          <w:b/>
          <w:bCs/>
          <w:sz w:val="22"/>
          <w:szCs w:val="22"/>
        </w:rPr>
        <w:t>1</w:t>
      </w:r>
    </w:p>
    <w:p w14:paraId="27D14B76"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ZMIANY UMOWY</w:t>
      </w:r>
    </w:p>
    <w:p w14:paraId="2348B833"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Na podstawie art. 455 ust. 1 pkt 1 lit. a–c ustawy Pzp Strony dopuszczają możliwość zmiany Umowy bez przeprowadzenia nowego postępowania o udzielenie zamówienia, za zgodą obu Stron, w przypadku wystąpienia co najmniej jednej z okoliczności wymienionych poniżej, z uwzględnieniem podawanych warunków ich wprowadzenia.</w:t>
      </w:r>
    </w:p>
    <w:p w14:paraId="37CF3732" w14:textId="77777777" w:rsidR="00607DC3" w:rsidRPr="0053514C" w:rsidRDefault="00E16094">
      <w:pPr>
        <w:tabs>
          <w:tab w:val="left" w:pos="360"/>
        </w:tabs>
        <w:jc w:val="center"/>
        <w:rPr>
          <w:rFonts w:ascii="Arial Narrow" w:eastAsia="Arial Narrow" w:hAnsi="Arial Narrow" w:cs="Arial Narrow"/>
          <w:sz w:val="22"/>
          <w:szCs w:val="22"/>
        </w:rPr>
      </w:pPr>
      <w:r w:rsidRPr="0053514C">
        <w:rPr>
          <w:rFonts w:ascii="Arial Narrow" w:hAnsi="Arial Narrow"/>
          <w:b/>
          <w:bCs/>
          <w:sz w:val="22"/>
          <w:szCs w:val="22"/>
        </w:rPr>
        <w:t>ZMIANA TERMINU DOSTAWY</w:t>
      </w:r>
    </w:p>
    <w:p w14:paraId="23855B9F"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terminu dostawy jest możliwa w przypadku wystąpienia jednej z poniższych okoliczności:</w:t>
      </w:r>
    </w:p>
    <w:p w14:paraId="4E18B02A"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Siła wyższa:</w:t>
      </w:r>
      <w:r w:rsidRPr="0053514C">
        <w:rPr>
          <w:rFonts w:ascii="Arial Narrow" w:hAnsi="Arial Narrow"/>
          <w:sz w:val="22"/>
          <w:szCs w:val="22"/>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242B0716"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Okoliczności leżące po stronie Zamawiającego:</w:t>
      </w:r>
      <w:r w:rsidRPr="0053514C">
        <w:rPr>
          <w:rFonts w:ascii="Arial Narrow" w:hAnsi="Arial Narrow"/>
          <w:sz w:val="22"/>
          <w:szCs w:val="22"/>
        </w:rPr>
        <w:t xml:space="preserve"> Opóźnienie działań lub decyzji Zamawiającego, które uniemożliwiły terminowe wykonanie dostawy,</w:t>
      </w:r>
    </w:p>
    <w:p w14:paraId="21BBA9F1"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Problemy z produkcją lub obrotem:</w:t>
      </w:r>
      <w:r w:rsidRPr="0053514C">
        <w:rPr>
          <w:rFonts w:ascii="Arial Narrow" w:hAnsi="Arial Narrow"/>
          <w:sz w:val="22"/>
          <w:szCs w:val="22"/>
        </w:rPr>
        <w:t xml:space="preserve"> Czasowe wstrzymanie produkcji, wycofanie z obrotu lub inne zdarzenia związane z dostępnością towaru, których Zamawiający nie mógł przewidzieć w dniu zawarcia Umowy,</w:t>
      </w:r>
    </w:p>
    <w:p w14:paraId="377338F3"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Działania władz publicznych:</w:t>
      </w:r>
      <w:r w:rsidRPr="0053514C">
        <w:rPr>
          <w:rFonts w:ascii="Arial Narrow" w:hAnsi="Arial Narrow"/>
          <w:sz w:val="22"/>
          <w:szCs w:val="22"/>
        </w:rPr>
        <w:t xml:space="preserve"> Decyzje, działania lub zaniechania organów administracyjnych, które mają wpływ na możliwość realizacji dostawy.</w:t>
      </w:r>
    </w:p>
    <w:p w14:paraId="5A5C972B"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Strona, której dotyczy wystąpienie okoliczności wskazanych w ust. 2, zobowiązana jest:</w:t>
      </w:r>
    </w:p>
    <w:p w14:paraId="2D20451B"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niezwłocznie, nie później jednak niż w terminie 1 dnia roboczego od powzięcia wiedzy o wystąpieniu przyczyny zmiany, powiadomić drugą stronę,</w:t>
      </w:r>
    </w:p>
    <w:p w14:paraId="4A07F9A5"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przedstawić propozycję nowego terminu dostawy lub innych uzgodnień dotyczących dalszej realizacji Umowy,</w:t>
      </w:r>
    </w:p>
    <w:p w14:paraId="2F010ACE" w14:textId="77777777" w:rsidR="00607DC3" w:rsidRPr="0053514C" w:rsidRDefault="00E16094">
      <w:pPr>
        <w:numPr>
          <w:ilvl w:val="1"/>
          <w:numId w:val="52"/>
        </w:numPr>
        <w:suppressAutoHyphens w:val="0"/>
        <w:jc w:val="both"/>
        <w:rPr>
          <w:rFonts w:ascii="Arial Narrow" w:hAnsi="Arial Narrow"/>
          <w:sz w:val="22"/>
          <w:szCs w:val="22"/>
        </w:rPr>
      </w:pPr>
      <w:r w:rsidRPr="0053514C">
        <w:rPr>
          <w:rFonts w:ascii="Arial Narrow" w:hAnsi="Arial Narrow"/>
          <w:sz w:val="22"/>
          <w:szCs w:val="22"/>
        </w:rPr>
        <w:t>Wykonawca zobowiązany jest przedłożyć dowody potwierdzające wystąpienie okoliczności wskazanych w ust. 2 lit. a), c) i d), takich jak:</w:t>
      </w:r>
    </w:p>
    <w:p w14:paraId="56084ED6"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decyzje administracyjne,</w:t>
      </w:r>
    </w:p>
    <w:p w14:paraId="17C544F5"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zaświadczenia od producentów,</w:t>
      </w:r>
    </w:p>
    <w:p w14:paraId="05F31CFC"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raporty pogodowe,</w:t>
      </w:r>
    </w:p>
    <w:p w14:paraId="5AABA8F1"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inne dokumenty potwierdzające zasadność powołania się na daną okoliczność.</w:t>
      </w:r>
    </w:p>
    <w:p w14:paraId="067D04A3" w14:textId="77777777" w:rsidR="00607DC3" w:rsidRPr="0053514C" w:rsidRDefault="00E16094">
      <w:pPr>
        <w:numPr>
          <w:ilvl w:val="0"/>
          <w:numId w:val="55"/>
        </w:numPr>
        <w:suppressAutoHyphens w:val="0"/>
        <w:spacing w:before="100" w:after="100"/>
        <w:jc w:val="both"/>
        <w:rPr>
          <w:rFonts w:ascii="Arial Narrow" w:hAnsi="Arial Narrow"/>
          <w:sz w:val="22"/>
          <w:szCs w:val="22"/>
        </w:rPr>
      </w:pPr>
      <w:r w:rsidRPr="0053514C">
        <w:rPr>
          <w:rFonts w:ascii="Arial Narrow" w:hAnsi="Arial Narrow"/>
          <w:sz w:val="22"/>
          <w:szCs w:val="22"/>
        </w:rPr>
        <w:t>Czas przedłużenia terminu dostawy</w:t>
      </w:r>
    </w:p>
    <w:p w14:paraId="0527A7F3"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dostawy standardowej termin dostawy może zostać przedłużony maksymalnie o 3 dni robocze, a w przypadku siły wyższej — na okres trwania przeszkody, jednak nie dłużej niż o 7 dni roboczych, chyba że dalsza realizacja dostawy w tym terminie jest obiektywnie niemożliwa i zostanie zaakceptowana przez Zamawiającego w formie pisemnej lub elektronicznej.</w:t>
      </w:r>
    </w:p>
    <w:p w14:paraId="5D62DABC"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Przedłużenie terminu dostawy musi być proporcjonalne do przyczyn, które je spowodowały, oraz uzgodnione z Zamawiającym.</w:t>
      </w:r>
    </w:p>
    <w:p w14:paraId="346E46BF"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do bieżącego informowania Zamawiającego o zmianach w okolicznościach wpływających na możliwość realizacji dostawy, nie rzadziej niż co 24 godziny, aż do ustania przeszkód.</w:t>
      </w:r>
    </w:p>
    <w:p w14:paraId="059CEF2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gdy Wykonawca nie zrealizuje dostawy w terminie umownym lub w uzgodnionym terminie przedłużonym zgodnie z niniejszym paragrafem, Zamawiający ma prawo zlecić realizację brakującej dostawy innemu podmiotowi (wykonanie zastępcze).</w:t>
      </w:r>
    </w:p>
    <w:p w14:paraId="70902008"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Brak powiadomienia Zamawiającego o okolicznościach wskazanych w ust. 2 w terminie określonym w ust. 3 lit. a skutkuje utratą przez Wykonawcę prawa do powoływania się na te okoliczności jako uzasadnienie zmiany terminu dostawy.</w:t>
      </w:r>
    </w:p>
    <w:p w14:paraId="6429C3D2" w14:textId="77777777" w:rsidR="00607DC3" w:rsidRPr="0053514C" w:rsidRDefault="00E16094">
      <w:pPr>
        <w:tabs>
          <w:tab w:val="left" w:pos="360"/>
        </w:tabs>
        <w:jc w:val="center"/>
        <w:rPr>
          <w:rFonts w:ascii="Arial Narrow" w:eastAsia="Arial Narrow" w:hAnsi="Arial Narrow" w:cs="Arial Narrow"/>
          <w:b/>
          <w:bCs/>
          <w:sz w:val="22"/>
          <w:szCs w:val="22"/>
        </w:rPr>
      </w:pPr>
      <w:r w:rsidRPr="0053514C">
        <w:rPr>
          <w:rFonts w:ascii="Arial Narrow" w:hAnsi="Arial Narrow"/>
          <w:b/>
          <w:bCs/>
          <w:sz w:val="22"/>
          <w:szCs w:val="22"/>
        </w:rPr>
        <w:t>ZMIANA SPOSOBU ŚWIADCZENIA UMOWY</w:t>
      </w:r>
    </w:p>
    <w:p w14:paraId="314A454D"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sposobu świadczenia umowy jest możliwa, gdy:</w:t>
      </w:r>
    </w:p>
    <w:p w14:paraId="0951780A" w14:textId="77777777" w:rsidR="00607DC3"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zmiana spowodowana jest koniecznością zakupu przedmiotu umowy w większej ilości niż wymieniona </w:t>
      </w:r>
      <w:r w:rsidRPr="0053514C">
        <w:rPr>
          <w:rFonts w:ascii="Arial Narrow" w:eastAsia="Arial Narrow" w:hAnsi="Arial Narrow" w:cs="Arial Narrow"/>
          <w:sz w:val="22"/>
          <w:szCs w:val="22"/>
        </w:rPr>
        <w:br/>
      </w:r>
      <w:r w:rsidRPr="0053514C">
        <w:rPr>
          <w:rFonts w:ascii="Arial Narrow" w:hAnsi="Arial Narrow"/>
          <w:sz w:val="22"/>
          <w:szCs w:val="22"/>
        </w:rPr>
        <w:t xml:space="preserve">w umowie z uwagi na nieprzewidziane przez Zamawiającego ilości realizowanych świadczeń medycznych związanych ze wzrostem </w:t>
      </w:r>
      <w:proofErr w:type="spellStart"/>
      <w:r w:rsidRPr="0053514C">
        <w:rPr>
          <w:rFonts w:ascii="Arial Narrow" w:hAnsi="Arial Narrow"/>
          <w:sz w:val="22"/>
          <w:szCs w:val="22"/>
        </w:rPr>
        <w:t>zachorowań</w:t>
      </w:r>
      <w:proofErr w:type="spellEnd"/>
      <w:r w:rsidRPr="0053514C">
        <w:rPr>
          <w:rFonts w:ascii="Arial Narrow" w:hAnsi="Arial Narrow"/>
          <w:sz w:val="22"/>
          <w:szCs w:val="22"/>
        </w:rPr>
        <w:t>. Zmiany powyższe możliwe są z równoczesnym zmniejszeniem ilościowym dostaw pozostałych asortymentów przedmiotu umowy, a zwiększeniem ilościowym dostawy innego przedmiotu umowy tzw. „przesunięcie asortymentowe” w obrębie zadania po uzgodnieniu z Kierownikiem Apteki Zmiany, o których mowa powyżej, mogą być dokonywane wyłącznie w obrębie tego samego zadania, w zakresie asortymentu objętego załącznikiem nr 1 do Umowy, bez przekroczenia maksymalnej wartości zadania , bez zmiany ogólnego charakteru Umowy.</w:t>
      </w:r>
    </w:p>
    <w:p w14:paraId="7F32DF2E" w14:textId="426BDBE4" w:rsidR="0067672D" w:rsidRPr="0067672D" w:rsidRDefault="00E16094" w:rsidP="0067672D">
      <w:pPr>
        <w:numPr>
          <w:ilvl w:val="1"/>
          <w:numId w:val="56"/>
        </w:numPr>
        <w:suppressAutoHyphens w:val="0"/>
        <w:spacing w:before="100" w:after="100"/>
        <w:jc w:val="both"/>
        <w:rPr>
          <w:rFonts w:ascii="Arial Narrow" w:hAnsi="Arial Narrow"/>
          <w:sz w:val="22"/>
          <w:szCs w:val="22"/>
        </w:rPr>
      </w:pPr>
      <w:r w:rsidRPr="0067672D">
        <w:rPr>
          <w:rFonts w:ascii="Arial Narrow" w:hAnsi="Arial Narrow"/>
          <w:sz w:val="22"/>
          <w:szCs w:val="22"/>
        </w:rPr>
        <w:t xml:space="preserve">zmiany spowodowane brakiem realizacji pełnej ilości/asortymentu/rodzaju przedmiotu umowy z uwagi na nieprzewidziane przez Zamawiającego ilości realizowanych świadczeń medycznych związanych ze zmniejszeniem </w:t>
      </w:r>
      <w:proofErr w:type="spellStart"/>
      <w:r w:rsidRPr="0067672D">
        <w:rPr>
          <w:rFonts w:ascii="Arial Narrow" w:hAnsi="Arial Narrow"/>
          <w:sz w:val="22"/>
          <w:szCs w:val="22"/>
        </w:rPr>
        <w:t>zachorowań</w:t>
      </w:r>
      <w:proofErr w:type="spellEnd"/>
      <w:r w:rsidRPr="0067672D">
        <w:rPr>
          <w:rFonts w:ascii="Arial Narrow" w:hAnsi="Arial Narrow"/>
          <w:sz w:val="22"/>
          <w:szCs w:val="22"/>
        </w:rPr>
        <w:t>. W powyższym przypadku, Strony przewidują możliwość przedłużenia okresu obowiązywania Umowy na dalszy czas określony</w:t>
      </w:r>
      <w:r w:rsidR="0067672D" w:rsidRPr="0067672D">
        <w:rPr>
          <w:rFonts w:ascii="Arial Narrow" w:hAnsi="Arial Narrow"/>
          <w:sz w:val="22"/>
          <w:szCs w:val="22"/>
        </w:rPr>
        <w:t xml:space="preserve"> </w:t>
      </w:r>
      <w:r w:rsidR="0067672D" w:rsidRPr="00245CFC">
        <w:rPr>
          <w:rFonts w:ascii="Arial Narrow" w:hAnsi="Arial Narrow"/>
          <w:sz w:val="22"/>
          <w:szCs w:val="22"/>
        </w:rPr>
        <w:t>do wykorzystania wartości Umowy określonej</w:t>
      </w:r>
      <w:r w:rsidRPr="0067672D">
        <w:rPr>
          <w:rFonts w:ascii="Arial Narrow" w:hAnsi="Arial Narrow"/>
          <w:sz w:val="22"/>
          <w:szCs w:val="22"/>
        </w:rPr>
        <w:t xml:space="preserve"> </w:t>
      </w:r>
      <w:bookmarkStart w:id="3" w:name="_Hlk183991455"/>
      <w:r w:rsidR="0067672D" w:rsidRPr="0067672D">
        <w:rPr>
          <w:rFonts w:ascii="Arial Narrow" w:hAnsi="Arial Narrow"/>
          <w:sz w:val="22"/>
          <w:szCs w:val="22"/>
        </w:rPr>
        <w:t xml:space="preserve">w </w:t>
      </w:r>
      <w:r w:rsidR="0067672D" w:rsidRPr="0067672D">
        <w:rPr>
          <w:rFonts w:ascii="Arial Narrow" w:hAnsi="Arial Narrow"/>
          <w:b/>
          <w:sz w:val="22"/>
          <w:szCs w:val="22"/>
        </w:rPr>
        <w:t xml:space="preserve">§ 1 ust. 3 Umowy, </w:t>
      </w:r>
      <w:r w:rsidR="0067672D" w:rsidRPr="0067672D">
        <w:rPr>
          <w:rFonts w:ascii="Arial Narrow" w:hAnsi="Arial Narrow"/>
          <w:b/>
          <w:sz w:val="22"/>
          <w:szCs w:val="22"/>
          <w:highlight w:val="yellow"/>
        </w:rPr>
        <w:t>ale nie dłuższy niż połowa okresu obowiązywania umowy.</w:t>
      </w:r>
      <w:r w:rsidR="0067672D" w:rsidRPr="0067672D">
        <w:rPr>
          <w:rFonts w:ascii="Arial Narrow" w:hAnsi="Arial Narrow"/>
          <w:b/>
          <w:sz w:val="22"/>
          <w:szCs w:val="22"/>
        </w:rPr>
        <w:t xml:space="preserve"> </w:t>
      </w:r>
    </w:p>
    <w:p w14:paraId="5DA8EB95" w14:textId="77777777" w:rsidR="0067672D" w:rsidRDefault="0067672D" w:rsidP="0067672D">
      <w:pPr>
        <w:numPr>
          <w:ilvl w:val="1"/>
          <w:numId w:val="56"/>
        </w:numPr>
        <w:suppressAutoHyphens w:val="0"/>
        <w:spacing w:before="100" w:after="100"/>
        <w:jc w:val="both"/>
        <w:rPr>
          <w:rFonts w:ascii="Arial Narrow" w:hAnsi="Arial Narrow"/>
          <w:sz w:val="22"/>
          <w:szCs w:val="22"/>
        </w:rPr>
      </w:pPr>
      <w:r w:rsidRPr="0067672D">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w:t>
      </w:r>
    </w:p>
    <w:p w14:paraId="3462A758" w14:textId="77777777" w:rsidR="0067672D" w:rsidRPr="0067672D" w:rsidRDefault="0067672D" w:rsidP="0067672D">
      <w:pPr>
        <w:numPr>
          <w:ilvl w:val="1"/>
          <w:numId w:val="56"/>
        </w:numPr>
        <w:suppressAutoHyphens w:val="0"/>
        <w:spacing w:before="100" w:after="100"/>
        <w:jc w:val="both"/>
        <w:rPr>
          <w:rFonts w:ascii="Arial Narrow" w:hAnsi="Arial Narrow"/>
          <w:sz w:val="22"/>
          <w:szCs w:val="22"/>
        </w:rPr>
      </w:pPr>
      <w:r w:rsidRPr="0067672D">
        <w:rPr>
          <w:rFonts w:ascii="Arial Narrow" w:hAnsi="Arial Narrow"/>
          <w:sz w:val="22"/>
          <w:szCs w:val="22"/>
        </w:rPr>
        <w:t>Zamawiający przewiduje udzielenia zamówienia dodatkowego w wysokości do 10% wartości umowy;</w:t>
      </w:r>
    </w:p>
    <w:p w14:paraId="47BAAA3E" w14:textId="41D2E02B" w:rsidR="0067672D" w:rsidRPr="0067672D" w:rsidRDefault="0067672D" w:rsidP="0067672D">
      <w:pPr>
        <w:pStyle w:val="Akapitzlist"/>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s>
        <w:suppressAutoHyphens w:val="0"/>
        <w:spacing w:before="100" w:beforeAutospacing="1" w:after="100" w:afterAutospacing="1"/>
        <w:jc w:val="both"/>
        <w:rPr>
          <w:rFonts w:ascii="Arial Narrow" w:hAnsi="Arial Narrow" w:cs="Arial"/>
          <w:sz w:val="22"/>
          <w:szCs w:val="22"/>
        </w:rPr>
      </w:pPr>
      <w:r w:rsidRPr="0067672D">
        <w:rPr>
          <w:rFonts w:ascii="Arial Narrow" w:hAnsi="Arial Narrow"/>
          <w:bCs/>
          <w:sz w:val="22"/>
          <w:szCs w:val="22"/>
        </w:rPr>
        <w:t>Zmiana określona w ust. 8 lit. a) nie wymaga sporządzania aneksu do umowy, pod warunkiem, że dokonane przesunięcia pozostają w granicach wartości przedmiotu umowy określonej w §1 ust. 3.</w:t>
      </w:r>
    </w:p>
    <w:p w14:paraId="3D487C62" w14:textId="5F21ED1B" w:rsidR="00607DC3" w:rsidRPr="0053514C" w:rsidRDefault="00E16094" w:rsidP="0067672D">
      <w:pPr>
        <w:numPr>
          <w:ilvl w:val="1"/>
          <w:numId w:val="56"/>
        </w:numPr>
        <w:suppressAutoHyphens w:val="0"/>
        <w:spacing w:before="100" w:after="100"/>
        <w:jc w:val="both"/>
        <w:rPr>
          <w:rFonts w:ascii="Arial Narrow" w:eastAsia="Arial Narrow" w:hAnsi="Arial Narrow" w:cs="Arial Narrow"/>
          <w:b/>
          <w:bCs/>
          <w:sz w:val="22"/>
          <w:szCs w:val="22"/>
        </w:rPr>
      </w:pPr>
      <w:r w:rsidRPr="0053514C">
        <w:rPr>
          <w:rFonts w:ascii="Arial Narrow" w:hAnsi="Arial Narrow"/>
          <w:b/>
          <w:bCs/>
          <w:sz w:val="22"/>
          <w:szCs w:val="22"/>
        </w:rPr>
        <w:t>ZMIANA PRODUKTU LECZNICZEGO, WYROBU MEDYCZNEGO LUB INNEGO PRZEDMIOTU UMOWY NA PRODUKT RÓWNOWAŻNY</w:t>
      </w:r>
      <w:bookmarkEnd w:id="3"/>
    </w:p>
    <w:p w14:paraId="20D88961"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Zmiana produktu leczniczego, wyrobu medycznego lub innego przedmiotu umowy na produkt równoważny jest dopuszczalna w przypadku: </w:t>
      </w:r>
    </w:p>
    <w:p w14:paraId="2E1B168C"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wstrzymania w obrocie,</w:t>
      </w:r>
    </w:p>
    <w:p w14:paraId="603CB733"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wycofania z obrotu,</w:t>
      </w:r>
    </w:p>
    <w:p w14:paraId="144CFE2A"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zakończenia produkcji,</w:t>
      </w:r>
    </w:p>
    <w:p w14:paraId="68BF548B"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braku dostępności (w tym czasowego),</w:t>
      </w:r>
    </w:p>
    <w:p w14:paraId="0F1B36AF" w14:textId="77777777" w:rsidR="00607DC3" w:rsidRPr="0053514C" w:rsidRDefault="00E16094">
      <w:pPr>
        <w:tabs>
          <w:tab w:val="left" w:pos="360"/>
        </w:tabs>
        <w:suppressAutoHyphens w:val="0"/>
        <w:ind w:left="360"/>
        <w:jc w:val="both"/>
        <w:rPr>
          <w:rFonts w:ascii="Arial Narrow" w:eastAsia="Arial Narrow" w:hAnsi="Arial Narrow" w:cs="Arial Narrow"/>
          <w:sz w:val="22"/>
          <w:szCs w:val="22"/>
        </w:rPr>
      </w:pPr>
      <w:r w:rsidRPr="0053514C">
        <w:rPr>
          <w:rFonts w:ascii="Arial Narrow" w:hAnsi="Arial Narrow"/>
          <w:sz w:val="22"/>
          <w:szCs w:val="22"/>
        </w:rPr>
        <w:t>pod warunkiem, że Wykonawca przedstawi Zamawiającemu dokumenty potwierdzające zaistnienie tych okoliczności, w tym m.in: decyzje administracyjne, zaświadczenia producentów, inne dokumenty potwierdzające brak dostępności.</w:t>
      </w:r>
    </w:p>
    <w:p w14:paraId="220D976A"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dostawę wyrobów medycznych równoważnych, które:</w:t>
      </w:r>
    </w:p>
    <w:p w14:paraId="7E768E0D"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Posiadają porównywalne parametry techniczne i funkcjonalne, umożliwiające uzyskanie tożsamych efektów klinicznych lub użytkowych,</w:t>
      </w:r>
    </w:p>
    <w:p w14:paraId="2534930B"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Spełniają wymagania Rozporządzenia Parlamentu Europejskiego i Rady (UE) 2017/745 w sprawie wyrobów medycznych (MDR) lub Rozporządzenia (UE) 2017/746 w sprawie wyrobów medycznych do diagnostyki in vitro (IVDR),</w:t>
      </w:r>
    </w:p>
    <w:p w14:paraId="6CF9CC75"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Są oznakowane znakiem CE i dopuszczone do obrotu na terytorium Rzeczypospolitej Polskiej zgodnie z ustawą z dnia 7 kwietnia 2022 r. o wyrobach medycznych (Dz.U. z 2022 r. poz. 974),</w:t>
      </w:r>
    </w:p>
    <w:p w14:paraId="46259EF0"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Posiadają pełną dokumentację techniczną, w tym deklarację zgodności, potwierdzającą ich równoważność techniczną i funkcjonalną względem pierwotnego wyrobu medycznego.</w:t>
      </w:r>
    </w:p>
    <w:p w14:paraId="2C4F2F89"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zmianę dawki leku pod warunkiem:</w:t>
      </w:r>
    </w:p>
    <w:p w14:paraId="74DF6625"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Przeliczenia ceny w sposób zapewniający, że cena większej dawki lub wielokrotności dawek mniejszych nie przekroczy ceny pierwotnie określonej w Umowie,</w:t>
      </w:r>
    </w:p>
    <w:p w14:paraId="395E8F4E"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Przeliczenia ilości opakowań w taki sposób, aby odpowiadała ona łącznej ilości substancji czynnej wymaganej przez Zamawiającego, zaokrąglając ilość opakowań do pełnych jednostek w górę.</w:t>
      </w:r>
    </w:p>
    <w:p w14:paraId="7BAC7288"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zmianę wielkości opakowania leku, wyrobu medycznego lub innego przedmiotu umowy pod warunkiem:</w:t>
      </w:r>
    </w:p>
    <w:p w14:paraId="21B2CB63"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Przeliczenia ceny w taki sposób, aby cena większego opakowania lub wielokrotności mniejszych opakowań nie przekroczyła ceny pierwotnie określonej w Umowie,</w:t>
      </w:r>
    </w:p>
    <w:p w14:paraId="633151BB"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Dostosowania ilości opakowań w taki sposób, aby odpowiadały one łącznej wymaganej ilości substancji czynnej lub ilości funkcjonalnej wymaganej przez Zamawiającego, z zaokrągleniem do pełnego opakowania w górę.</w:t>
      </w:r>
    </w:p>
    <w:p w14:paraId="761958AF"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Cena produktu równoważnego nie może przewyższać ceny pierwotnie określonej w Umowie.</w:t>
      </w:r>
    </w:p>
    <w:p w14:paraId="456C250A"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dostarczyć równoważny produkt na zasadach określonych w Umowie, zgodnie z wymaganiami jakościowymi, funkcjonalnymi i farmakologicznymi.</w:t>
      </w:r>
    </w:p>
    <w:p w14:paraId="60D5C706"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nabycie produktu równoważnego za cenę niższą niż pierwotnie określona w Umowie.</w:t>
      </w:r>
    </w:p>
    <w:p w14:paraId="04411B9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produktu równoważnego lub wielkości opakowania jest dopuszczalna wyłącznie na pisemny wniosek Wykonawcy, zawierający uzasadnienie oraz dokumentację potwierdzającą zasadność zmiany.</w:t>
      </w:r>
    </w:p>
    <w:p w14:paraId="50CBD3E8"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dostarczyć pełną dokumentację umożliwiającą Zamawiającemu ocenę równoważności produktu, w tym:</w:t>
      </w:r>
    </w:p>
    <w:p w14:paraId="368D4EA3"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deklarację zgodności i dokumentację techniczną dla wyrobów medycznych,</w:t>
      </w:r>
    </w:p>
    <w:p w14:paraId="660E9782"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inne dokumenty wymagane przez Zamawiającego.</w:t>
      </w:r>
    </w:p>
    <w:p w14:paraId="58D73D54" w14:textId="43B92E4C"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Wniosek Wykonawcy podlega akceptacji Zamawiającego w formie pisemnej, po uzgodnieniu z Kierownikiem Apteki lub osobą wskazaną w § </w:t>
      </w:r>
      <w:r w:rsidR="0067672D">
        <w:rPr>
          <w:rFonts w:ascii="Arial Narrow" w:hAnsi="Arial Narrow"/>
          <w:sz w:val="22"/>
          <w:szCs w:val="22"/>
        </w:rPr>
        <w:t>6</w:t>
      </w:r>
      <w:r w:rsidRPr="0053514C">
        <w:rPr>
          <w:rFonts w:ascii="Arial Narrow" w:hAnsi="Arial Narrow"/>
          <w:sz w:val="22"/>
          <w:szCs w:val="22"/>
        </w:rPr>
        <w:t xml:space="preserve"> ust. 2 Umowy.</w:t>
      </w:r>
    </w:p>
    <w:p w14:paraId="545896F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gdy produkt równoważny nie spełnia wymagań Zamawiającego, dostawa zostanie uznana za niezgodną z Umową, co uprawnia Zamawiającego do naliczenia kar umownych lub skorzystania z wykonania zastępczego.</w:t>
      </w:r>
    </w:p>
    <w:p w14:paraId="65A40DDE"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Koszty związane z dostosowaniem dostawy (np. różnice w opakowaniach, koszty transportu większych ilości) ponosi Wykonawca.</w:t>
      </w:r>
    </w:p>
    <w:p w14:paraId="61B4E7D2" w14:textId="40F398D9"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wielkości opakowania, o której mowa w § 1</w:t>
      </w:r>
      <w:r w:rsidR="0067672D">
        <w:rPr>
          <w:rFonts w:ascii="Arial Narrow" w:hAnsi="Arial Narrow"/>
          <w:sz w:val="22"/>
          <w:szCs w:val="22"/>
        </w:rPr>
        <w:t>1</w:t>
      </w:r>
      <w:r w:rsidRPr="0053514C">
        <w:rPr>
          <w:rFonts w:ascii="Arial Narrow" w:hAnsi="Arial Narrow"/>
          <w:sz w:val="22"/>
          <w:szCs w:val="22"/>
        </w:rPr>
        <w:t xml:space="preserve"> ust. 13 nie wymaga aneksu do Umowy, jeśli:</w:t>
      </w:r>
    </w:p>
    <w:p w14:paraId="742E4BE3"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zmiana nie powoduje zwiększenia ceny jednostkowej netto i brutto w przeliczeniu na jednostkę miary, jednostkę substancji czynnej albo funkcjonalną jednostkę wyrobu medycznego określoną w załączniku nr 1 do Umowy;</w:t>
      </w:r>
    </w:p>
    <w:p w14:paraId="2F22332F"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zmiana zostanie udokumentowana w dokumentach dostawy (np. fakturze VAT, dokumencie WZ) z odpowiednim przeliczeniem ilości i ceny.</w:t>
      </w:r>
    </w:p>
    <w:p w14:paraId="4E126552"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produktu równoważnego nie wymaga aneksu do umowy, jeśli:</w:t>
      </w:r>
    </w:p>
    <w:p w14:paraId="32C5CD10" w14:textId="72FF2DF3"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Wykonawca przedłoży wymagane dokumenty zgodnie z § 1</w:t>
      </w:r>
      <w:r w:rsidR="0067672D">
        <w:rPr>
          <w:rFonts w:ascii="Arial Narrow" w:hAnsi="Arial Narrow"/>
          <w:sz w:val="22"/>
          <w:szCs w:val="22"/>
        </w:rPr>
        <w:t>1</w:t>
      </w:r>
      <w:r w:rsidRPr="0053514C">
        <w:rPr>
          <w:rFonts w:ascii="Arial Narrow" w:hAnsi="Arial Narrow"/>
          <w:sz w:val="22"/>
          <w:szCs w:val="22"/>
        </w:rPr>
        <w:t xml:space="preserve"> ust. 18,</w:t>
      </w:r>
    </w:p>
    <w:p w14:paraId="6958A338"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Zamawiający wyrazi pisemną akceptację zmiany (np. e-mail lub podpisany protokół),</w:t>
      </w:r>
    </w:p>
    <w:p w14:paraId="087A9555"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cena produktu równoważnego nie przekracza ceny pierwotnie określonej w umowie.</w:t>
      </w:r>
    </w:p>
    <w:p w14:paraId="61BF8643"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Wszystkie zmiany niewymagające aneksu muszą być dokumentowane przez Wykonawcę w formie odpowiednich dokumentów księgowych (faktura VAT, dokument WZ) oraz notatek służbowych lub potwierdzeń e-mailowych, zatwierdzonych przez Kierownika Apteki lub osobę wskazaną w § 7 ust. 2 Umowy.</w:t>
      </w:r>
    </w:p>
    <w:p w14:paraId="0B8EB4E0" w14:textId="77777777" w:rsidR="00607DC3" w:rsidRPr="0053514C" w:rsidRDefault="00E16094">
      <w:pPr>
        <w:tabs>
          <w:tab w:val="left" w:pos="360"/>
        </w:tabs>
        <w:jc w:val="center"/>
        <w:rPr>
          <w:rFonts w:ascii="Arial Narrow" w:eastAsia="Arial Narrow" w:hAnsi="Arial Narrow" w:cs="Arial Narrow"/>
          <w:b/>
          <w:bCs/>
          <w:sz w:val="22"/>
          <w:szCs w:val="22"/>
        </w:rPr>
      </w:pPr>
      <w:r w:rsidRPr="0053514C">
        <w:rPr>
          <w:rFonts w:ascii="Arial Narrow" w:hAnsi="Arial Narrow"/>
          <w:b/>
          <w:bCs/>
          <w:sz w:val="22"/>
          <w:szCs w:val="22"/>
        </w:rPr>
        <w:t>ZMIANY WYNAGRODZENIA WYKONAWCY:</w:t>
      </w:r>
    </w:p>
    <w:p w14:paraId="7CBDA48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Zamawiający określa następujące zasady zmian umowy w zakresie wynagrodzenia należnego Wykonawcy, w przypadku zmiany: </w:t>
      </w:r>
    </w:p>
    <w:p w14:paraId="125CCC5F"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stawki podatku od towarów i usług: Wartość netto wynagrodzenia Wykonawcy nie ulegnie zmianie. Strony ustalą protokolarnie wartość dostaw wykonanych wg stanu na dzień poprzedzający zmianę stawki podatku VAT. Nowa stawka podatku będzie miała zastosowanie do </w:t>
      </w:r>
      <w:proofErr w:type="spellStart"/>
      <w:r w:rsidR="005431A1" w:rsidRPr="0053514C">
        <w:rPr>
          <w:rFonts w:ascii="Arial Narrow" w:hAnsi="Arial Narrow"/>
          <w:sz w:val="22"/>
          <w:szCs w:val="22"/>
        </w:rPr>
        <w:t>d</w:t>
      </w:r>
      <w:r w:rsidR="003577A7" w:rsidRPr="0053514C">
        <w:rPr>
          <w:rFonts w:ascii="Arial Narrow" w:hAnsi="Arial Narrow"/>
          <w:sz w:val="22"/>
          <w:szCs w:val="22"/>
        </w:rPr>
        <w:t>ostaw</w:t>
      </w:r>
      <w:r w:rsidRPr="0053514C">
        <w:rPr>
          <w:rFonts w:ascii="Arial Narrow" w:hAnsi="Arial Narrow"/>
          <w:sz w:val="22"/>
          <w:szCs w:val="22"/>
        </w:rPr>
        <w:t>wykonywanych</w:t>
      </w:r>
      <w:proofErr w:type="spellEnd"/>
      <w:r w:rsidRPr="0053514C">
        <w:rPr>
          <w:rFonts w:ascii="Arial Narrow" w:hAnsi="Arial Narrow"/>
          <w:sz w:val="22"/>
          <w:szCs w:val="22"/>
        </w:rPr>
        <w:t xml:space="preserve"> po dniu zmiany stawki podatku VAT. Powyższa zmiana podatku VAT nie wymaga sporządzenia aneksu do umowy;</w:t>
      </w:r>
    </w:p>
    <w:p w14:paraId="0D191462"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14:paraId="162FAC1A"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14:paraId="3DEA1346"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14:paraId="57F2364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Wprowadzenie przedmiotowych zmian wynagrodzenia możliwe będzie, jeżeli Wykonawca:</w:t>
      </w:r>
    </w:p>
    <w:p w14:paraId="02181C95"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udowodni, że zmiana w/w przepisów będzie miała wpływ na koszty wykonania zamówienia przez Wykonawcę,</w:t>
      </w:r>
    </w:p>
    <w:p w14:paraId="720D1FBF"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wykaże, jaką część wynagrodzenia stanowią koszty pracy ponoszone przez wykonawcę w trakcie realizacji zamówienia oraz jak zmiana przepisów wpłynie na wysokość tych kosztów.</w:t>
      </w:r>
    </w:p>
    <w:p w14:paraId="7C87D54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020CFA8E"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46F4C844"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 xml:space="preserve">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w:t>
      </w:r>
    </w:p>
    <w:p w14:paraId="37B3B8C4"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Strony dokonają zmiany umowy w zakresie odpowiedniej zmiany wynagrodzenia, z mocą obowiązującą od dnia wejścia w życie przepisów będących przyczyną zmiany wynagrodzenia Wykonawcy.</w:t>
      </w:r>
    </w:p>
    <w:p w14:paraId="04C3FC71" w14:textId="77777777" w:rsidR="00607DC3" w:rsidRPr="0053514C" w:rsidRDefault="00607DC3">
      <w:pPr>
        <w:jc w:val="center"/>
        <w:rPr>
          <w:rFonts w:ascii="Arial Narrow" w:eastAsia="Arial Narrow" w:hAnsi="Arial Narrow" w:cs="Arial Narrow"/>
          <w:b/>
          <w:bCs/>
          <w:sz w:val="22"/>
          <w:szCs w:val="22"/>
        </w:rPr>
      </w:pPr>
    </w:p>
    <w:p w14:paraId="6DB8283B" w14:textId="5F5DE824"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w:t>
      </w:r>
      <w:r w:rsidR="00FF497C">
        <w:rPr>
          <w:rFonts w:ascii="Arial Narrow" w:hAnsi="Arial Narrow"/>
          <w:b/>
          <w:bCs/>
          <w:sz w:val="22"/>
          <w:szCs w:val="22"/>
        </w:rPr>
        <w:t>2</w:t>
      </w:r>
    </w:p>
    <w:p w14:paraId="4CEC4D94"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WALORYZACJA</w:t>
      </w:r>
    </w:p>
    <w:p w14:paraId="20690135"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Zamawiający dopuszcza również zmianę w przypadku zmiany ceny materiałów lub kosztów związanych z realizacją zamówienia. Poziom wzrostu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ceny materiałów lub kosztów związanych z realizacją zamówienia, o co najmniej 10%.</w:t>
      </w:r>
    </w:p>
    <w:p w14:paraId="77600AF1" w14:textId="77777777" w:rsidR="00607DC3" w:rsidRPr="0053514C" w:rsidRDefault="00E16094">
      <w:pPr>
        <w:pStyle w:val="Akapitzlist"/>
        <w:numPr>
          <w:ilvl w:val="0"/>
          <w:numId w:val="59"/>
        </w:numPr>
        <w:jc w:val="both"/>
        <w:rPr>
          <w:rFonts w:ascii="Arial Narrow" w:hAnsi="Arial Narrow"/>
          <w:sz w:val="22"/>
          <w:szCs w:val="22"/>
        </w:rPr>
      </w:pPr>
      <w:r w:rsidRPr="0053514C">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12 miesięcy licząc od dnia zawarcia umowy, przy czym zmiana wynagrodzenia nie może być dokonywana częściej, niż co dwanaście miesięcy.</w:t>
      </w:r>
    </w:p>
    <w:p w14:paraId="3A90C4B3" w14:textId="7CDB1557" w:rsidR="00607DC3" w:rsidRPr="0053514C" w:rsidRDefault="00E16094">
      <w:pPr>
        <w:pStyle w:val="Akapitzlist"/>
        <w:numPr>
          <w:ilvl w:val="0"/>
          <w:numId w:val="59"/>
        </w:numPr>
        <w:jc w:val="both"/>
        <w:rPr>
          <w:rFonts w:ascii="Arial Narrow" w:hAnsi="Arial Narrow"/>
          <w:sz w:val="22"/>
          <w:szCs w:val="22"/>
        </w:rPr>
      </w:pPr>
      <w:r w:rsidRPr="0053514C">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Pr="0053514C">
        <w:rPr>
          <w:rFonts w:ascii="Arial Narrow" w:hAnsi="Arial Narrow"/>
          <w:sz w:val="22"/>
          <w:szCs w:val="22"/>
        </w:rPr>
        <w:br/>
        <w:t xml:space="preserve">o zasadach wprowadzenia zmian wysokości wynagrodzenia stanowi 10% wynagrodzenia brutto, o którym mowa w § 1 ust. </w:t>
      </w:r>
      <w:r w:rsidR="0067672D">
        <w:rPr>
          <w:rFonts w:ascii="Arial Narrow" w:hAnsi="Arial Narrow"/>
          <w:sz w:val="22"/>
          <w:szCs w:val="22"/>
        </w:rPr>
        <w:t>3.</w:t>
      </w:r>
    </w:p>
    <w:p w14:paraId="5ED6D853"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 xml:space="preserve">W celu zmiany wynagrodzenia, o którym mowa w ust. 1, Wykonawca winien zwrócić się do Zamawiającego </w:t>
      </w:r>
      <w:r w:rsidRPr="0053514C">
        <w:rPr>
          <w:rFonts w:ascii="Arial Narrow" w:eastAsia="Arial Narrow" w:hAnsi="Arial Narrow" w:cs="Arial Narrow"/>
          <w:sz w:val="22"/>
          <w:szCs w:val="22"/>
        </w:rPr>
        <w:br/>
      </w:r>
      <w:r w:rsidRPr="0053514C">
        <w:rPr>
          <w:rFonts w:ascii="Arial Narrow" w:hAnsi="Arial Narrow"/>
          <w:sz w:val="22"/>
          <w:szCs w:val="22"/>
        </w:rPr>
        <w:t>z pisemnym wnioskiem o zmianę wynagrodzenia. Do wniosku należy dołączyć:</w:t>
      </w:r>
    </w:p>
    <w:p w14:paraId="7335C510"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70D5D9A4"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70B58E5"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95E2DD1"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D10A8F4" w14:textId="77777777" w:rsidR="00607DC3" w:rsidRPr="0053514C" w:rsidRDefault="00E16094">
      <w:pPr>
        <w:pStyle w:val="Akapitzlist"/>
        <w:numPr>
          <w:ilvl w:val="1"/>
          <w:numId w:val="60"/>
        </w:numPr>
        <w:jc w:val="both"/>
        <w:rPr>
          <w:rFonts w:ascii="Arial Narrow" w:hAnsi="Arial Narrow"/>
          <w:sz w:val="22"/>
          <w:szCs w:val="22"/>
        </w:rPr>
      </w:pPr>
      <w:r w:rsidRPr="0053514C">
        <w:rPr>
          <w:rFonts w:ascii="Arial Narrow" w:hAnsi="Arial Narrow"/>
          <w:sz w:val="22"/>
          <w:szCs w:val="22"/>
        </w:rPr>
        <w:t xml:space="preserve"> przedmiotem umowy są dostawy,</w:t>
      </w:r>
    </w:p>
    <w:p w14:paraId="632E8669" w14:textId="77777777" w:rsidR="00607DC3" w:rsidRPr="0053514C" w:rsidRDefault="00E16094">
      <w:pPr>
        <w:pStyle w:val="Akapitzlist"/>
        <w:numPr>
          <w:ilvl w:val="1"/>
          <w:numId w:val="60"/>
        </w:numPr>
        <w:jc w:val="both"/>
        <w:rPr>
          <w:rFonts w:ascii="Arial Narrow" w:hAnsi="Arial Narrow"/>
          <w:sz w:val="22"/>
          <w:szCs w:val="22"/>
        </w:rPr>
      </w:pPr>
      <w:r w:rsidRPr="0053514C">
        <w:rPr>
          <w:rFonts w:ascii="Arial Narrow" w:hAnsi="Arial Narrow"/>
          <w:sz w:val="22"/>
          <w:szCs w:val="22"/>
        </w:rPr>
        <w:t>okres obowiązywania umowy przekracza 6 miesięcy.</w:t>
      </w:r>
    </w:p>
    <w:p w14:paraId="0AE747F5" w14:textId="77777777" w:rsidR="00607DC3" w:rsidRPr="0053514C" w:rsidRDefault="00E16094">
      <w:pPr>
        <w:pStyle w:val="Akapitzlist"/>
        <w:numPr>
          <w:ilvl w:val="0"/>
          <w:numId w:val="61"/>
        </w:numPr>
        <w:jc w:val="both"/>
        <w:rPr>
          <w:rFonts w:ascii="Arial Narrow" w:hAnsi="Arial Narrow"/>
          <w:sz w:val="22"/>
          <w:szCs w:val="22"/>
        </w:rPr>
      </w:pPr>
      <w:r w:rsidRPr="0053514C">
        <w:rPr>
          <w:rFonts w:ascii="Arial Narrow" w:hAnsi="Arial Narrow"/>
          <w:sz w:val="22"/>
          <w:szCs w:val="22"/>
        </w:rPr>
        <w:t xml:space="preserve">Zamawiającemu przysługuje prawo wystąpienia do Wykonawcy z wnioskiem o zmianę wynagrodzenia </w:t>
      </w:r>
      <w:r w:rsidRPr="0053514C">
        <w:rPr>
          <w:rFonts w:ascii="Arial Narrow" w:eastAsia="Arial Narrow" w:hAnsi="Arial Narrow" w:cs="Arial Narrow"/>
          <w:sz w:val="22"/>
          <w:szCs w:val="22"/>
        </w:rPr>
        <w:br/>
      </w:r>
      <w:r w:rsidRPr="0053514C">
        <w:rPr>
          <w:rFonts w:ascii="Arial Narrow" w:hAnsi="Arial Narrow"/>
          <w:sz w:val="22"/>
          <w:szCs w:val="22"/>
        </w:rPr>
        <w:t xml:space="preserve">w przypadku obniżenia cen materiałów lub kosztów związanych z realizacją zamówienia o co najmniej 10% </w:t>
      </w:r>
      <w:r w:rsidRPr="0053514C">
        <w:rPr>
          <w:rFonts w:ascii="Arial Narrow" w:eastAsia="Arial Narrow" w:hAnsi="Arial Narrow" w:cs="Arial Narrow"/>
          <w:sz w:val="22"/>
          <w:szCs w:val="22"/>
        </w:rPr>
        <w:br/>
      </w:r>
      <w:r w:rsidRPr="0053514C">
        <w:rPr>
          <w:rFonts w:ascii="Arial Narrow" w:hAnsi="Arial Narrow"/>
          <w:sz w:val="22"/>
          <w:szCs w:val="22"/>
        </w:rPr>
        <w:t>w stosunku do poziomu cen tych samych materiałów lub kosztów z dnia zawarcia umowy. Zastosowanie mają zapisy ust. 1-5 niniejszego paragrafu.</w:t>
      </w:r>
    </w:p>
    <w:p w14:paraId="65C0455D" w14:textId="77777777" w:rsidR="00607DC3" w:rsidRPr="0053514C" w:rsidRDefault="00607DC3">
      <w:pPr>
        <w:jc w:val="both"/>
        <w:rPr>
          <w:rFonts w:ascii="Arial Narrow" w:eastAsia="Arial Narrow" w:hAnsi="Arial Narrow" w:cs="Arial Narrow"/>
          <w:b/>
          <w:bCs/>
          <w:sz w:val="22"/>
          <w:szCs w:val="22"/>
        </w:rPr>
      </w:pPr>
    </w:p>
    <w:p w14:paraId="1C31E5F1" w14:textId="77B940FB"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w:t>
      </w:r>
      <w:r w:rsidR="00FF497C">
        <w:rPr>
          <w:rFonts w:ascii="Arial Narrow" w:hAnsi="Arial Narrow"/>
          <w:b/>
          <w:bCs/>
          <w:sz w:val="22"/>
          <w:szCs w:val="22"/>
        </w:rPr>
        <w:t>3</w:t>
      </w:r>
    </w:p>
    <w:p w14:paraId="414F0A45"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CESJA WIERZYTELNOŚCI</w:t>
      </w:r>
    </w:p>
    <w:p w14:paraId="1049C9FE" w14:textId="77777777" w:rsidR="00607DC3" w:rsidRPr="0053514C" w:rsidRDefault="00E16094">
      <w:pPr>
        <w:tabs>
          <w:tab w:val="left" w:pos="360"/>
        </w:tabs>
        <w:jc w:val="both"/>
        <w:rPr>
          <w:rFonts w:ascii="Arial Narrow" w:eastAsia="Arial Narrow" w:hAnsi="Arial Narrow" w:cs="Arial Narrow"/>
          <w:sz w:val="22"/>
          <w:szCs w:val="22"/>
        </w:rPr>
      </w:pPr>
      <w:r w:rsidRPr="0053514C">
        <w:rPr>
          <w:rFonts w:ascii="Arial Narrow" w:hAnsi="Arial Narrow"/>
          <w:b/>
          <w:bCs/>
          <w:sz w:val="22"/>
          <w:szCs w:val="22"/>
        </w:rPr>
        <w:t xml:space="preserve">Wykonawca </w:t>
      </w:r>
      <w:r w:rsidRPr="0053514C">
        <w:rPr>
          <w:rFonts w:ascii="Arial Narrow" w:hAnsi="Arial Narrow"/>
          <w:sz w:val="22"/>
          <w:szCs w:val="22"/>
        </w:rPr>
        <w:t>może dokonać cesji wierzytelności wynikających z niniejszej umowy wyłącznie za zgodą podmiotu tworzącego</w:t>
      </w:r>
      <w:r w:rsidRPr="0053514C">
        <w:rPr>
          <w:rFonts w:ascii="Arial Narrow" w:hAnsi="Arial Narrow"/>
          <w:b/>
          <w:bCs/>
          <w:sz w:val="22"/>
          <w:szCs w:val="22"/>
        </w:rPr>
        <w:t xml:space="preserve"> Zamawiającego </w:t>
      </w:r>
      <w:r w:rsidRPr="0053514C">
        <w:rPr>
          <w:rFonts w:ascii="Arial Narrow" w:hAnsi="Arial Narrow"/>
          <w:sz w:val="22"/>
          <w:szCs w:val="22"/>
        </w:rPr>
        <w:t>(Minister Obrony Narodowej) wyrażoną na piśmie.</w:t>
      </w:r>
    </w:p>
    <w:p w14:paraId="79D6CF57" w14:textId="77777777" w:rsidR="00607DC3" w:rsidRPr="0053514C" w:rsidRDefault="00607DC3">
      <w:pPr>
        <w:jc w:val="both"/>
        <w:rPr>
          <w:rFonts w:ascii="Arial Narrow" w:eastAsia="Arial Narrow" w:hAnsi="Arial Narrow" w:cs="Arial Narrow"/>
          <w:sz w:val="22"/>
          <w:szCs w:val="22"/>
        </w:rPr>
      </w:pPr>
    </w:p>
    <w:p w14:paraId="40DD340B" w14:textId="04FE6B06"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w:t>
      </w:r>
      <w:r w:rsidR="00FF497C">
        <w:rPr>
          <w:rFonts w:ascii="Arial Narrow" w:hAnsi="Arial Narrow"/>
          <w:b/>
          <w:bCs/>
          <w:sz w:val="22"/>
          <w:szCs w:val="22"/>
        </w:rPr>
        <w:t>4</w:t>
      </w:r>
    </w:p>
    <w:p w14:paraId="01225228"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POZOSTAŁE POSTANOWIENIA UMOWNE</w:t>
      </w:r>
    </w:p>
    <w:p w14:paraId="1CB678F0" w14:textId="77777777" w:rsidR="00607DC3" w:rsidRPr="0053514C" w:rsidRDefault="00607DC3">
      <w:pPr>
        <w:jc w:val="center"/>
        <w:rPr>
          <w:rFonts w:ascii="Arial Narrow" w:eastAsia="Arial Narrow" w:hAnsi="Arial Narrow" w:cs="Arial Narrow"/>
          <w:sz w:val="22"/>
          <w:szCs w:val="22"/>
        </w:rPr>
      </w:pPr>
    </w:p>
    <w:p w14:paraId="1F4A4FB4" w14:textId="77777777" w:rsidR="00607DC3" w:rsidRPr="0053514C" w:rsidRDefault="00E16094">
      <w:pPr>
        <w:numPr>
          <w:ilvl w:val="0"/>
          <w:numId w:val="63"/>
        </w:numPr>
        <w:jc w:val="both"/>
        <w:rPr>
          <w:rFonts w:ascii="Arial Narrow" w:hAnsi="Arial Narrow"/>
          <w:sz w:val="22"/>
          <w:szCs w:val="22"/>
        </w:rPr>
      </w:pPr>
      <w:r w:rsidRPr="0053514C">
        <w:rPr>
          <w:rFonts w:ascii="Arial Narrow" w:hAnsi="Arial Narrow"/>
          <w:sz w:val="22"/>
          <w:szCs w:val="22"/>
        </w:rPr>
        <w:t>Wszelkie zmiany mogą być dokonywane jedynie za zgodą obu stron, wyrażoną na piśmie w formie aneksu do niniejszej umowy (chyba, że w Umowie wskazano inaczej) pod rygorem nieważności.</w:t>
      </w:r>
    </w:p>
    <w:p w14:paraId="00E07A6F" w14:textId="77777777" w:rsidR="00607DC3" w:rsidRPr="0053514C" w:rsidRDefault="00E16094">
      <w:pPr>
        <w:numPr>
          <w:ilvl w:val="0"/>
          <w:numId w:val="64"/>
        </w:numPr>
        <w:jc w:val="both"/>
        <w:rPr>
          <w:rFonts w:ascii="Arial Narrow" w:hAnsi="Arial Narrow"/>
          <w:i/>
          <w:iCs/>
          <w:sz w:val="22"/>
          <w:szCs w:val="22"/>
        </w:rPr>
      </w:pPr>
      <w:r w:rsidRPr="0053514C">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o zamówieniu możliwość oraz warunki takiej zmiany </w:t>
      </w:r>
    </w:p>
    <w:p w14:paraId="3EC59B7A" w14:textId="77777777" w:rsidR="00607DC3" w:rsidRPr="0053514C" w:rsidRDefault="00E16094">
      <w:pPr>
        <w:numPr>
          <w:ilvl w:val="0"/>
          <w:numId w:val="65"/>
        </w:numPr>
        <w:jc w:val="both"/>
        <w:rPr>
          <w:rFonts w:ascii="Arial Narrow" w:hAnsi="Arial Narrow"/>
          <w:sz w:val="22"/>
          <w:szCs w:val="22"/>
        </w:rPr>
      </w:pPr>
      <w:r w:rsidRPr="0053514C">
        <w:rPr>
          <w:rFonts w:ascii="Arial Narrow" w:hAnsi="Arial Narrow"/>
          <w:sz w:val="22"/>
          <w:szCs w:val="22"/>
        </w:rPr>
        <w:t>Do rozstrzygania sporów wynikłych z niniejszej umowy właściwy jest sąd ze względu na siedzibę</w:t>
      </w:r>
      <w:r w:rsidRPr="0053514C">
        <w:rPr>
          <w:rFonts w:ascii="Arial Narrow" w:hAnsi="Arial Narrow"/>
          <w:b/>
          <w:bCs/>
          <w:sz w:val="22"/>
          <w:szCs w:val="22"/>
        </w:rPr>
        <w:t xml:space="preserve"> Zamawiającego</w:t>
      </w:r>
      <w:r w:rsidRPr="0053514C">
        <w:rPr>
          <w:rFonts w:ascii="Arial Narrow" w:hAnsi="Arial Narrow"/>
          <w:sz w:val="22"/>
          <w:szCs w:val="22"/>
        </w:rPr>
        <w:t>.</w:t>
      </w:r>
    </w:p>
    <w:p w14:paraId="3DEA5A6C" w14:textId="77777777" w:rsidR="00607DC3" w:rsidRPr="0053514C" w:rsidRDefault="00E16094">
      <w:pPr>
        <w:numPr>
          <w:ilvl w:val="0"/>
          <w:numId w:val="65"/>
        </w:numPr>
        <w:jc w:val="both"/>
        <w:rPr>
          <w:rFonts w:ascii="Arial Narrow" w:hAnsi="Arial Narrow"/>
          <w:sz w:val="22"/>
          <w:szCs w:val="22"/>
        </w:rPr>
      </w:pPr>
      <w:r w:rsidRPr="0053514C">
        <w:rPr>
          <w:rFonts w:ascii="Arial Narrow" w:hAnsi="Arial Narrow"/>
          <w:sz w:val="22"/>
          <w:szCs w:val="22"/>
        </w:rPr>
        <w:t>W sprawach nieuregulowanych niniejszą umową zastosowanie mają przepisy prawa polskiego, w tym ustawy Prawo zamówień publicznych i Kodeksu cywilnego.</w:t>
      </w:r>
    </w:p>
    <w:p w14:paraId="629BA651" w14:textId="0C1A195A" w:rsidR="00607DC3" w:rsidRPr="0053514C" w:rsidRDefault="00E16094">
      <w:pPr>
        <w:pStyle w:val="Akapitzlist"/>
        <w:ind w:left="360" w:hanging="360"/>
        <w:jc w:val="center"/>
        <w:rPr>
          <w:rFonts w:ascii="Arial Narrow" w:eastAsia="Arial Narrow" w:hAnsi="Arial Narrow" w:cs="Arial Narrow"/>
          <w:b/>
          <w:bCs/>
          <w:sz w:val="22"/>
          <w:szCs w:val="22"/>
        </w:rPr>
      </w:pPr>
      <w:r w:rsidRPr="0053514C">
        <w:rPr>
          <w:rFonts w:ascii="Arial Narrow" w:hAnsi="Arial Narrow"/>
          <w:b/>
          <w:bCs/>
          <w:sz w:val="22"/>
          <w:szCs w:val="22"/>
        </w:rPr>
        <w:t>§ 1</w:t>
      </w:r>
      <w:r w:rsidR="00FF497C">
        <w:rPr>
          <w:rFonts w:ascii="Arial Narrow" w:hAnsi="Arial Narrow"/>
          <w:b/>
          <w:bCs/>
          <w:sz w:val="22"/>
          <w:szCs w:val="22"/>
        </w:rPr>
        <w:t>5</w:t>
      </w:r>
    </w:p>
    <w:p w14:paraId="08485D67" w14:textId="77777777" w:rsidR="00607DC3" w:rsidRPr="0053514C" w:rsidRDefault="00607DC3">
      <w:pPr>
        <w:ind w:left="360"/>
        <w:jc w:val="both"/>
        <w:rPr>
          <w:rFonts w:ascii="Arial Narrow" w:eastAsia="Arial Narrow" w:hAnsi="Arial Narrow" w:cs="Arial Narrow"/>
          <w:sz w:val="22"/>
          <w:szCs w:val="22"/>
        </w:rPr>
      </w:pPr>
    </w:p>
    <w:p w14:paraId="5B33E214" w14:textId="77777777" w:rsidR="00607DC3" w:rsidRPr="0053514C" w:rsidRDefault="00E16094">
      <w:pPr>
        <w:numPr>
          <w:ilvl w:val="0"/>
          <w:numId w:val="67"/>
        </w:numPr>
        <w:jc w:val="both"/>
        <w:rPr>
          <w:rFonts w:ascii="Arial Narrow" w:hAnsi="Arial Narrow"/>
          <w:sz w:val="22"/>
          <w:szCs w:val="22"/>
        </w:rPr>
      </w:pPr>
      <w:r w:rsidRPr="0053514C">
        <w:rPr>
          <w:rFonts w:ascii="Arial Narrow" w:hAnsi="Arial Narrow"/>
          <w:sz w:val="22"/>
          <w:szCs w:val="22"/>
        </w:rPr>
        <w:t>Niniejszą umowę sporządzono w dwóch jednobrzmiących egzemplarzach, po jednym dla każdej ze stron.</w:t>
      </w:r>
    </w:p>
    <w:p w14:paraId="7074F2CD" w14:textId="77777777" w:rsidR="00607DC3" w:rsidRPr="0053514C" w:rsidRDefault="00607DC3">
      <w:pPr>
        <w:ind w:left="360"/>
        <w:jc w:val="both"/>
        <w:rPr>
          <w:rFonts w:ascii="Arial Narrow" w:eastAsia="Arial Narrow" w:hAnsi="Arial Narrow" w:cs="Arial Narrow"/>
          <w:sz w:val="22"/>
          <w:szCs w:val="22"/>
        </w:rPr>
      </w:pPr>
    </w:p>
    <w:p w14:paraId="5193A4FF" w14:textId="77777777" w:rsidR="00607DC3" w:rsidRPr="0053514C" w:rsidRDefault="00607DC3">
      <w:pPr>
        <w:jc w:val="both"/>
        <w:rPr>
          <w:rFonts w:ascii="Arial Narrow" w:eastAsia="Arial Narrow" w:hAnsi="Arial Narrow" w:cs="Arial Narrow"/>
          <w:sz w:val="22"/>
          <w:szCs w:val="22"/>
        </w:rPr>
      </w:pPr>
    </w:p>
    <w:p w14:paraId="282DB4A9" w14:textId="77777777" w:rsidR="00607DC3" w:rsidRPr="0053514C" w:rsidRDefault="00E16094">
      <w:pPr>
        <w:tabs>
          <w:tab w:val="center" w:pos="2340"/>
          <w:tab w:val="center" w:pos="6840"/>
        </w:tabs>
        <w:spacing w:after="200"/>
        <w:jc w:val="both"/>
        <w:rPr>
          <w:rFonts w:ascii="Arial Narrow" w:eastAsia="Arial Narrow" w:hAnsi="Arial Narrow" w:cs="Arial Narrow"/>
          <w:b/>
          <w:bCs/>
          <w:sz w:val="24"/>
          <w:szCs w:val="24"/>
        </w:rPr>
      </w:pPr>
      <w:r w:rsidRPr="0053514C">
        <w:rPr>
          <w:rFonts w:ascii="Arial Narrow" w:eastAsia="Arial Narrow" w:hAnsi="Arial Narrow" w:cs="Arial Narrow"/>
          <w:b/>
          <w:bCs/>
          <w:sz w:val="24"/>
          <w:szCs w:val="24"/>
        </w:rPr>
        <w:tab/>
        <w:t>ZAMAWIAJ</w:t>
      </w:r>
      <w:r w:rsidRPr="0053514C">
        <w:rPr>
          <w:rFonts w:ascii="Arial Narrow" w:hAnsi="Arial Narrow"/>
          <w:b/>
          <w:bCs/>
          <w:sz w:val="24"/>
          <w:szCs w:val="24"/>
        </w:rPr>
        <w:t>ĄCY</w:t>
      </w:r>
      <w:r w:rsidRPr="0053514C">
        <w:rPr>
          <w:rFonts w:ascii="Arial Narrow" w:hAnsi="Arial Narrow"/>
          <w:b/>
          <w:bCs/>
          <w:sz w:val="24"/>
          <w:szCs w:val="24"/>
        </w:rPr>
        <w:tab/>
      </w:r>
      <w:r w:rsidRPr="0053514C">
        <w:rPr>
          <w:rFonts w:ascii="Arial Narrow" w:hAnsi="Arial Narrow"/>
          <w:b/>
          <w:bCs/>
          <w:sz w:val="24"/>
          <w:szCs w:val="24"/>
        </w:rPr>
        <w:tab/>
        <w:t>WYKONAWCA</w:t>
      </w:r>
    </w:p>
    <w:p w14:paraId="7C78920E" w14:textId="77777777" w:rsidR="00607DC3" w:rsidRPr="0053514C" w:rsidRDefault="00607DC3">
      <w:pPr>
        <w:jc w:val="both"/>
        <w:rPr>
          <w:rFonts w:ascii="Arial Narrow" w:eastAsia="Arial Narrow" w:hAnsi="Arial Narrow" w:cs="Arial Narrow"/>
          <w:sz w:val="22"/>
          <w:szCs w:val="22"/>
        </w:rPr>
      </w:pPr>
    </w:p>
    <w:p w14:paraId="38881B0C" w14:textId="77777777" w:rsidR="00607DC3" w:rsidRPr="0053514C" w:rsidRDefault="00607DC3">
      <w:pPr>
        <w:jc w:val="both"/>
        <w:rPr>
          <w:rFonts w:ascii="Arial Narrow" w:eastAsia="Arial Narrow" w:hAnsi="Arial Narrow" w:cs="Arial Narrow"/>
          <w:sz w:val="22"/>
          <w:szCs w:val="22"/>
        </w:rPr>
      </w:pPr>
    </w:p>
    <w:p w14:paraId="58826DDB" w14:textId="77777777" w:rsidR="00607DC3" w:rsidRPr="0053514C" w:rsidRDefault="00E16094">
      <w:pPr>
        <w:jc w:val="both"/>
        <w:rPr>
          <w:rFonts w:ascii="Arial Narrow" w:eastAsia="Arial Narrow" w:hAnsi="Arial Narrow" w:cs="Arial Narrow"/>
          <w:sz w:val="22"/>
          <w:szCs w:val="22"/>
        </w:rPr>
      </w:pPr>
      <w:r w:rsidRPr="0053514C">
        <w:rPr>
          <w:rFonts w:ascii="Arial Narrow" w:eastAsia="Arial Narrow" w:hAnsi="Arial Narrow" w:cs="Arial Narrow"/>
          <w:sz w:val="16"/>
          <w:szCs w:val="16"/>
        </w:rPr>
        <w:tab/>
      </w:r>
      <w:r w:rsidRPr="0053514C">
        <w:rPr>
          <w:rFonts w:ascii="Arial Narrow" w:eastAsia="Arial Narrow" w:hAnsi="Arial Narrow" w:cs="Arial Narrow"/>
          <w:sz w:val="16"/>
          <w:szCs w:val="16"/>
        </w:rPr>
        <w:tab/>
        <w:t>……………………………………………</w:t>
      </w:r>
      <w:r w:rsidRPr="0053514C">
        <w:rPr>
          <w:rFonts w:ascii="Arial Narrow" w:eastAsia="Arial Narrow" w:hAnsi="Arial Narrow" w:cs="Arial Narrow"/>
          <w:sz w:val="16"/>
          <w:szCs w:val="16"/>
        </w:rPr>
        <w:tab/>
        <w:t xml:space="preserve">                                                      ……………………………………</w:t>
      </w:r>
      <w:r w:rsidRPr="0053514C">
        <w:rPr>
          <w:rFonts w:ascii="Arial Narrow" w:hAnsi="Arial Narrow"/>
          <w:sz w:val="16"/>
          <w:szCs w:val="16"/>
        </w:rPr>
        <w:t>.…………</w:t>
      </w:r>
    </w:p>
    <w:p w14:paraId="1EBD43E0" w14:textId="77777777" w:rsidR="00607DC3" w:rsidRPr="0053514C" w:rsidRDefault="00607DC3">
      <w:pPr>
        <w:jc w:val="both"/>
        <w:rPr>
          <w:rFonts w:ascii="Arial Narrow" w:eastAsia="Arial Narrow" w:hAnsi="Arial Narrow" w:cs="Arial Narrow"/>
          <w:i/>
          <w:iCs/>
          <w:sz w:val="18"/>
          <w:szCs w:val="18"/>
        </w:rPr>
      </w:pPr>
    </w:p>
    <w:p w14:paraId="5DE1AFA1" w14:textId="77777777" w:rsidR="00607DC3" w:rsidRPr="0053514C" w:rsidRDefault="00607DC3">
      <w:pPr>
        <w:jc w:val="both"/>
        <w:rPr>
          <w:rFonts w:ascii="Arial Narrow" w:eastAsia="Arial Narrow" w:hAnsi="Arial Narrow" w:cs="Arial Narrow"/>
          <w:i/>
          <w:iCs/>
          <w:sz w:val="18"/>
          <w:szCs w:val="18"/>
        </w:rPr>
      </w:pPr>
    </w:p>
    <w:p w14:paraId="361BA9BA" w14:textId="77777777" w:rsidR="00607DC3" w:rsidRPr="0053514C" w:rsidRDefault="00607DC3">
      <w:pPr>
        <w:jc w:val="both"/>
        <w:rPr>
          <w:rFonts w:ascii="Arial Narrow" w:eastAsia="Arial Narrow" w:hAnsi="Arial Narrow" w:cs="Arial Narrow"/>
          <w:i/>
          <w:iCs/>
          <w:sz w:val="18"/>
          <w:szCs w:val="18"/>
        </w:rPr>
      </w:pPr>
    </w:p>
    <w:p w14:paraId="5E4B102C" w14:textId="77777777" w:rsidR="00607DC3" w:rsidRPr="0053514C" w:rsidRDefault="00607DC3">
      <w:pPr>
        <w:jc w:val="both"/>
        <w:rPr>
          <w:rFonts w:ascii="Arial Narrow" w:eastAsia="Arial Narrow" w:hAnsi="Arial Narrow" w:cs="Arial Narrow"/>
          <w:i/>
          <w:iCs/>
          <w:sz w:val="18"/>
          <w:szCs w:val="18"/>
        </w:rPr>
      </w:pPr>
    </w:p>
    <w:p w14:paraId="00B84C64" w14:textId="77777777" w:rsidR="00607DC3" w:rsidRPr="0053514C" w:rsidRDefault="00E16094">
      <w:pPr>
        <w:jc w:val="both"/>
        <w:rPr>
          <w:rFonts w:ascii="Arial Narrow" w:eastAsia="Arial Narrow" w:hAnsi="Arial Narrow" w:cs="Arial Narrow"/>
          <w:i/>
          <w:iCs/>
          <w:sz w:val="18"/>
          <w:szCs w:val="18"/>
        </w:rPr>
      </w:pPr>
      <w:r w:rsidRPr="0053514C">
        <w:rPr>
          <w:rFonts w:ascii="Arial Narrow" w:hAnsi="Arial Narrow"/>
          <w:i/>
          <w:iCs/>
          <w:sz w:val="18"/>
          <w:szCs w:val="18"/>
        </w:rPr>
        <w:t>Załączniki:</w:t>
      </w:r>
    </w:p>
    <w:p w14:paraId="39575B17" w14:textId="77777777" w:rsidR="00607DC3" w:rsidRDefault="00E16094">
      <w:pPr>
        <w:tabs>
          <w:tab w:val="center" w:pos="2340"/>
          <w:tab w:val="center" w:pos="6840"/>
        </w:tabs>
        <w:jc w:val="both"/>
      </w:pPr>
      <w:r w:rsidRPr="0053514C">
        <w:rPr>
          <w:rFonts w:ascii="Arial Narrow" w:hAnsi="Arial Narrow"/>
          <w:i/>
          <w:iCs/>
          <w:sz w:val="18"/>
          <w:szCs w:val="18"/>
        </w:rPr>
        <w:t>1. Formularz cenowy</w:t>
      </w:r>
    </w:p>
    <w:sectPr w:rsidR="00607DC3" w:rsidSect="000D3237">
      <w:headerReference w:type="default" r:id="rId15"/>
      <w:footerReference w:type="default" r:id="rId16"/>
      <w:pgSz w:w="11900" w:h="16840"/>
      <w:pgMar w:top="1077" w:right="1134" w:bottom="426" w:left="1418" w:header="709"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0FD62" w14:textId="77777777" w:rsidR="00BE5816" w:rsidRPr="0053514C" w:rsidRDefault="00BE5816">
      <w:r w:rsidRPr="0053514C">
        <w:separator/>
      </w:r>
    </w:p>
  </w:endnote>
  <w:endnote w:type="continuationSeparator" w:id="0">
    <w:p w14:paraId="4C4CC442" w14:textId="77777777" w:rsidR="00BE5816" w:rsidRPr="0053514C" w:rsidRDefault="00BE5816">
      <w:r w:rsidRPr="0053514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BFB3D" w14:textId="77777777" w:rsidR="00607DC3" w:rsidRPr="0053514C" w:rsidRDefault="00607DC3">
    <w:pPr>
      <w:pStyle w:val="Stopka"/>
      <w:spacing w:before="240"/>
    </w:pPr>
  </w:p>
  <w:p w14:paraId="27321686" w14:textId="77777777" w:rsidR="00607DC3" w:rsidRPr="0053514C" w:rsidRDefault="007166AB">
    <w:pPr>
      <w:pStyle w:val="Stopka"/>
      <w:jc w:val="center"/>
    </w:pPr>
    <w:r w:rsidRPr="0053514C">
      <w:rPr>
        <w:rFonts w:ascii="Arial Narrow" w:hAnsi="Arial Narrow"/>
      </w:rPr>
      <w:fldChar w:fldCharType="begin"/>
    </w:r>
    <w:r w:rsidR="00E16094" w:rsidRPr="0053514C">
      <w:rPr>
        <w:rFonts w:ascii="Arial Narrow" w:hAnsi="Arial Narrow"/>
      </w:rPr>
      <w:instrText xml:space="preserve"> PAGE </w:instrText>
    </w:r>
    <w:r w:rsidRPr="0053514C">
      <w:rPr>
        <w:rFonts w:ascii="Arial Narrow" w:hAnsi="Arial Narrow"/>
      </w:rPr>
      <w:fldChar w:fldCharType="separate"/>
    </w:r>
    <w:r w:rsidR="007567C5">
      <w:rPr>
        <w:rFonts w:ascii="Arial Narrow" w:hAnsi="Arial Narrow"/>
        <w:noProof/>
      </w:rPr>
      <w:t>13</w:t>
    </w:r>
    <w:r w:rsidRPr="0053514C">
      <w:rPr>
        <w:rFonts w:ascii="Arial Narrow" w:hAnsi="Arial Narro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A2DA3" w14:textId="77777777" w:rsidR="00BE5816" w:rsidRPr="0053514C" w:rsidRDefault="00BE5816">
      <w:r w:rsidRPr="0053514C">
        <w:separator/>
      </w:r>
    </w:p>
  </w:footnote>
  <w:footnote w:type="continuationSeparator" w:id="0">
    <w:p w14:paraId="489B5022" w14:textId="77777777" w:rsidR="00BE5816" w:rsidRPr="0053514C" w:rsidRDefault="00BE5816">
      <w:r w:rsidRPr="0053514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C3886" w14:textId="77777777" w:rsidR="00607DC3" w:rsidRPr="0053514C" w:rsidRDefault="00607DC3">
    <w:pPr>
      <w:pStyle w:val="Nagwekistopka"/>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1" w15:restartNumberingAfterBreak="0">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 w15:restartNumberingAfterBreak="0">
    <w:nsid w:val="017E77B4"/>
    <w:multiLevelType w:val="hybridMultilevel"/>
    <w:tmpl w:val="D0F25F74"/>
    <w:numStyleLink w:val="Zaimportowanystyl7"/>
  </w:abstractNum>
  <w:abstractNum w:abstractNumId="4" w15:restartNumberingAfterBreak="0">
    <w:nsid w:val="01AA7F3B"/>
    <w:multiLevelType w:val="hybridMultilevel"/>
    <w:tmpl w:val="97C874C8"/>
    <w:styleLink w:val="Zaimportowanystyl11"/>
    <w:lvl w:ilvl="0" w:tplc="9C9A32CA">
      <w:start w:val="1"/>
      <w:numFmt w:val="lowerLetter"/>
      <w:lvlText w:val="%1)"/>
      <w:lvlJc w:val="left"/>
      <w:pPr>
        <w:ind w:left="6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3E2786">
      <w:start w:val="1"/>
      <w:numFmt w:val="lowerLetter"/>
      <w:lvlText w:val="%2."/>
      <w:lvlJc w:val="left"/>
      <w:pPr>
        <w:ind w:left="13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8E42FC8">
      <w:start w:val="1"/>
      <w:numFmt w:val="lowerRoman"/>
      <w:lvlText w:val="%3."/>
      <w:lvlJc w:val="left"/>
      <w:pPr>
        <w:ind w:left="208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C68465C">
      <w:start w:val="1"/>
      <w:numFmt w:val="decimal"/>
      <w:lvlText w:val="%4."/>
      <w:lvlJc w:val="left"/>
      <w:pPr>
        <w:ind w:left="28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6EC460">
      <w:start w:val="1"/>
      <w:numFmt w:val="lowerLetter"/>
      <w:lvlText w:val="%5."/>
      <w:lvlJc w:val="left"/>
      <w:pPr>
        <w:ind w:left="35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C863FC">
      <w:start w:val="1"/>
      <w:numFmt w:val="lowerRoman"/>
      <w:lvlText w:val="%6."/>
      <w:lvlJc w:val="left"/>
      <w:pPr>
        <w:ind w:left="424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9225EDC">
      <w:start w:val="1"/>
      <w:numFmt w:val="decimal"/>
      <w:lvlText w:val="%7."/>
      <w:lvlJc w:val="left"/>
      <w:pPr>
        <w:ind w:left="49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6CB876">
      <w:start w:val="1"/>
      <w:numFmt w:val="lowerLetter"/>
      <w:lvlText w:val="%8."/>
      <w:lvlJc w:val="left"/>
      <w:pPr>
        <w:ind w:left="568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F61BE6">
      <w:start w:val="1"/>
      <w:numFmt w:val="lowerRoman"/>
      <w:lvlText w:val="%9."/>
      <w:lvlJc w:val="left"/>
      <w:pPr>
        <w:ind w:left="640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32E3DA2"/>
    <w:multiLevelType w:val="hybridMultilevel"/>
    <w:tmpl w:val="69DEE9F6"/>
    <w:styleLink w:val="Zaimportowanystyl13"/>
    <w:lvl w:ilvl="0" w:tplc="0AD6128A">
      <w:start w:val="1"/>
      <w:numFmt w:val="decimal"/>
      <w:lvlText w:val="%1."/>
      <w:lvlJc w:val="left"/>
      <w:pPr>
        <w:tabs>
          <w:tab w:val="left" w:pos="360"/>
        </w:tabs>
        <w:ind w:left="357" w:hanging="357"/>
      </w:pPr>
      <w:rPr>
        <w:rFonts w:ascii="Arial Narrow" w:eastAsia="Arial Narrow" w:hAnsi="Arial Narrow" w:cs="Arial Narrow"/>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1291DC">
      <w:start w:val="1"/>
      <w:numFmt w:val="decimal"/>
      <w:lvlText w:val="%2."/>
      <w:lvlJc w:val="left"/>
      <w:pPr>
        <w:tabs>
          <w:tab w:val="left" w:pos="360"/>
        </w:tabs>
        <w:ind w:left="107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86A592">
      <w:start w:val="1"/>
      <w:numFmt w:val="decimal"/>
      <w:lvlText w:val="%3."/>
      <w:lvlJc w:val="left"/>
      <w:pPr>
        <w:tabs>
          <w:tab w:val="left" w:pos="360"/>
        </w:tabs>
        <w:ind w:left="143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84A526">
      <w:start w:val="1"/>
      <w:numFmt w:val="decimal"/>
      <w:lvlText w:val="%4."/>
      <w:lvlJc w:val="left"/>
      <w:pPr>
        <w:tabs>
          <w:tab w:val="left" w:pos="360"/>
        </w:tabs>
        <w:ind w:left="179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DE8BD4">
      <w:start w:val="1"/>
      <w:numFmt w:val="decimal"/>
      <w:lvlText w:val="%5."/>
      <w:lvlJc w:val="left"/>
      <w:pPr>
        <w:tabs>
          <w:tab w:val="left" w:pos="360"/>
        </w:tabs>
        <w:ind w:left="215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7E3D68">
      <w:start w:val="1"/>
      <w:numFmt w:val="decimal"/>
      <w:lvlText w:val="%6."/>
      <w:lvlJc w:val="left"/>
      <w:pPr>
        <w:tabs>
          <w:tab w:val="left" w:pos="360"/>
        </w:tabs>
        <w:ind w:left="251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0E27D42">
      <w:start w:val="1"/>
      <w:numFmt w:val="decimal"/>
      <w:lvlText w:val="%7."/>
      <w:lvlJc w:val="left"/>
      <w:pPr>
        <w:tabs>
          <w:tab w:val="left" w:pos="360"/>
        </w:tabs>
        <w:ind w:left="287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589D90">
      <w:start w:val="1"/>
      <w:numFmt w:val="decimal"/>
      <w:lvlText w:val="%8."/>
      <w:lvlJc w:val="left"/>
      <w:pPr>
        <w:tabs>
          <w:tab w:val="left" w:pos="360"/>
        </w:tabs>
        <w:ind w:left="323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742D6C">
      <w:start w:val="1"/>
      <w:numFmt w:val="decimal"/>
      <w:lvlText w:val="%9."/>
      <w:lvlJc w:val="left"/>
      <w:pPr>
        <w:tabs>
          <w:tab w:val="left" w:pos="360"/>
        </w:tabs>
        <w:ind w:left="359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58439A7"/>
    <w:multiLevelType w:val="hybridMultilevel"/>
    <w:tmpl w:val="CC661042"/>
    <w:numStyleLink w:val="Zaimportowanystyl18"/>
  </w:abstractNum>
  <w:abstractNum w:abstractNumId="7" w15:restartNumberingAfterBreak="0">
    <w:nsid w:val="07A02677"/>
    <w:multiLevelType w:val="hybridMultilevel"/>
    <w:tmpl w:val="58BC76A6"/>
    <w:numStyleLink w:val="Zaimportowanystyl9"/>
  </w:abstractNum>
  <w:abstractNum w:abstractNumId="8" w15:restartNumberingAfterBreak="0">
    <w:nsid w:val="08C22AC2"/>
    <w:multiLevelType w:val="hybridMultilevel"/>
    <w:tmpl w:val="0AD6175E"/>
    <w:styleLink w:val="Zaimportowanystyl2"/>
    <w:lvl w:ilvl="0" w:tplc="CC88F880">
      <w:start w:val="1"/>
      <w:numFmt w:val="lowerLetter"/>
      <w:lvlText w:val="%1)"/>
      <w:lvlJc w:val="left"/>
      <w:pPr>
        <w:tabs>
          <w:tab w:val="left" w:pos="284"/>
        </w:tabs>
        <w:ind w:left="7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CA06AC">
      <w:start w:val="1"/>
      <w:numFmt w:val="lowerLetter"/>
      <w:lvlText w:val="%2."/>
      <w:lvlJc w:val="left"/>
      <w:pPr>
        <w:tabs>
          <w:tab w:val="left" w:pos="284"/>
        </w:tabs>
        <w:ind w:left="14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CC5614">
      <w:start w:val="1"/>
      <w:numFmt w:val="lowerRoman"/>
      <w:lvlText w:val="%3."/>
      <w:lvlJc w:val="left"/>
      <w:pPr>
        <w:tabs>
          <w:tab w:val="left" w:pos="284"/>
        </w:tabs>
        <w:ind w:left="2160" w:hanging="28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93EF552">
      <w:start w:val="1"/>
      <w:numFmt w:val="decimal"/>
      <w:lvlText w:val="%4."/>
      <w:lvlJc w:val="left"/>
      <w:pPr>
        <w:tabs>
          <w:tab w:val="left" w:pos="284"/>
        </w:tabs>
        <w:ind w:left="28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E43072">
      <w:start w:val="1"/>
      <w:numFmt w:val="lowerLetter"/>
      <w:lvlText w:val="%5."/>
      <w:lvlJc w:val="left"/>
      <w:pPr>
        <w:tabs>
          <w:tab w:val="left" w:pos="284"/>
        </w:tabs>
        <w:ind w:left="36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12A00A4">
      <w:start w:val="1"/>
      <w:numFmt w:val="lowerRoman"/>
      <w:lvlText w:val="%6."/>
      <w:lvlJc w:val="left"/>
      <w:pPr>
        <w:tabs>
          <w:tab w:val="left" w:pos="284"/>
        </w:tabs>
        <w:ind w:left="4320" w:hanging="28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D86A52">
      <w:start w:val="1"/>
      <w:numFmt w:val="decimal"/>
      <w:lvlText w:val="%7."/>
      <w:lvlJc w:val="left"/>
      <w:pPr>
        <w:tabs>
          <w:tab w:val="left" w:pos="284"/>
        </w:tabs>
        <w:ind w:left="50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FEA5F8">
      <w:start w:val="1"/>
      <w:numFmt w:val="lowerLetter"/>
      <w:lvlText w:val="%8."/>
      <w:lvlJc w:val="left"/>
      <w:pPr>
        <w:tabs>
          <w:tab w:val="left" w:pos="284"/>
        </w:tabs>
        <w:ind w:left="57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7806F68">
      <w:start w:val="1"/>
      <w:numFmt w:val="lowerRoman"/>
      <w:lvlText w:val="%9."/>
      <w:lvlJc w:val="left"/>
      <w:pPr>
        <w:tabs>
          <w:tab w:val="left" w:pos="284"/>
        </w:tabs>
        <w:ind w:left="6480" w:hanging="28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9C204A0"/>
    <w:multiLevelType w:val="hybridMultilevel"/>
    <w:tmpl w:val="58BC76A6"/>
    <w:styleLink w:val="Zaimportowanystyl9"/>
    <w:lvl w:ilvl="0" w:tplc="19A88788">
      <w:start w:val="1"/>
      <w:numFmt w:val="decimal"/>
      <w:lvlText w:val="%1."/>
      <w:lvlJc w:val="left"/>
      <w:pPr>
        <w:ind w:left="623" w:hanging="39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5627B2">
      <w:start w:val="1"/>
      <w:numFmt w:val="lowerLetter"/>
      <w:lvlText w:val="%2."/>
      <w:lvlJc w:val="left"/>
      <w:pPr>
        <w:ind w:left="1343" w:hanging="39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B43B1A">
      <w:start w:val="1"/>
      <w:numFmt w:val="lowerRoman"/>
      <w:lvlText w:val="%3."/>
      <w:lvlJc w:val="left"/>
      <w:pPr>
        <w:ind w:left="2055" w:hanging="30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64AB506">
      <w:start w:val="1"/>
      <w:numFmt w:val="decimal"/>
      <w:lvlText w:val="%4."/>
      <w:lvlJc w:val="left"/>
      <w:pPr>
        <w:ind w:left="284"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A0504C">
      <w:start w:val="1"/>
      <w:numFmt w:val="lowerLetter"/>
      <w:lvlText w:val="%5."/>
      <w:lvlJc w:val="left"/>
      <w:pPr>
        <w:ind w:left="3249"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B78290C">
      <w:start w:val="1"/>
      <w:numFmt w:val="lowerRoman"/>
      <w:lvlText w:val="%6."/>
      <w:lvlJc w:val="left"/>
      <w:pPr>
        <w:ind w:left="3969" w:hanging="20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984AEE">
      <w:start w:val="1"/>
      <w:numFmt w:val="decimal"/>
      <w:lvlText w:val="%7."/>
      <w:lvlJc w:val="left"/>
      <w:pPr>
        <w:ind w:left="4689"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A66EA8">
      <w:start w:val="1"/>
      <w:numFmt w:val="lowerLetter"/>
      <w:lvlText w:val="%8."/>
      <w:lvlJc w:val="left"/>
      <w:pPr>
        <w:ind w:left="5409"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BE4F02A">
      <w:start w:val="1"/>
      <w:numFmt w:val="lowerRoman"/>
      <w:lvlText w:val="%9."/>
      <w:lvlJc w:val="left"/>
      <w:pPr>
        <w:ind w:left="6129" w:hanging="20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0E2C4FF7"/>
    <w:multiLevelType w:val="hybridMultilevel"/>
    <w:tmpl w:val="1A4E6D9C"/>
    <w:styleLink w:val="Zaimportowanystyl22"/>
    <w:lvl w:ilvl="0" w:tplc="5E78AD3C">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CA6B3F8">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D3665E4">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8E6F6E">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13A7BEA">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9A0FE0">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B24A54">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BE9BA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7AAEFC">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2A45A1C"/>
    <w:multiLevelType w:val="singleLevel"/>
    <w:tmpl w:val="640EEBEC"/>
    <w:lvl w:ilvl="0">
      <w:start w:val="1"/>
      <w:numFmt w:val="decimal"/>
      <w:pStyle w:val="Styl1"/>
      <w:lvlText w:val="%1. "/>
      <w:lvlJc w:val="left"/>
      <w:pPr>
        <w:ind w:left="283" w:hanging="283"/>
      </w:pPr>
      <w:rPr>
        <w:rFonts w:ascii="Arial Narrow" w:hAnsi="Arial Narrow"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abstractNum>
  <w:abstractNum w:abstractNumId="12" w15:restartNumberingAfterBreak="0">
    <w:nsid w:val="140C4EDD"/>
    <w:multiLevelType w:val="hybridMultilevel"/>
    <w:tmpl w:val="7E1681BE"/>
    <w:numStyleLink w:val="Zaimportowanystyl3"/>
  </w:abstractNum>
  <w:abstractNum w:abstractNumId="13" w15:restartNumberingAfterBreak="0">
    <w:nsid w:val="1651591D"/>
    <w:multiLevelType w:val="hybridMultilevel"/>
    <w:tmpl w:val="74149FAA"/>
    <w:numStyleLink w:val="Zaimportowanystyl21"/>
  </w:abstractNum>
  <w:abstractNum w:abstractNumId="14" w15:restartNumberingAfterBreak="0">
    <w:nsid w:val="229E383B"/>
    <w:multiLevelType w:val="hybridMultilevel"/>
    <w:tmpl w:val="D0F25F74"/>
    <w:styleLink w:val="Zaimportowanystyl7"/>
    <w:lvl w:ilvl="0" w:tplc="5C708A5A">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5C466A6">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6143FE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368FB4">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6BEFBE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1E2194E">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1ED60A">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E8CFF98">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DFA9CB6">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C25BBE"/>
    <w:multiLevelType w:val="hybridMultilevel"/>
    <w:tmpl w:val="2D7C3D58"/>
    <w:numStyleLink w:val="Zaimportowanystyl5"/>
  </w:abstractNum>
  <w:abstractNum w:abstractNumId="16" w15:restartNumberingAfterBreak="0">
    <w:nsid w:val="259166EC"/>
    <w:multiLevelType w:val="hybridMultilevel"/>
    <w:tmpl w:val="7DE68654"/>
    <w:numStyleLink w:val="Zaimportowanystyl6"/>
  </w:abstractNum>
  <w:abstractNum w:abstractNumId="17" w15:restartNumberingAfterBreak="0">
    <w:nsid w:val="26750C31"/>
    <w:multiLevelType w:val="hybridMultilevel"/>
    <w:tmpl w:val="A6FEF58A"/>
    <w:numStyleLink w:val="Zaimportowanystyl12"/>
  </w:abstractNum>
  <w:abstractNum w:abstractNumId="18" w15:restartNumberingAfterBreak="0">
    <w:nsid w:val="27180206"/>
    <w:multiLevelType w:val="hybridMultilevel"/>
    <w:tmpl w:val="BF883C62"/>
    <w:numStyleLink w:val="Zaimportowanystyl15"/>
  </w:abstractNum>
  <w:abstractNum w:abstractNumId="19" w15:restartNumberingAfterBreak="0">
    <w:nsid w:val="29183802"/>
    <w:multiLevelType w:val="hybridMultilevel"/>
    <w:tmpl w:val="AF3E6A94"/>
    <w:numStyleLink w:val="Zaimportowanystyl8"/>
  </w:abstractNum>
  <w:abstractNum w:abstractNumId="20" w15:restartNumberingAfterBreak="0">
    <w:nsid w:val="29736418"/>
    <w:multiLevelType w:val="hybridMultilevel"/>
    <w:tmpl w:val="74149FAA"/>
    <w:styleLink w:val="Zaimportowanystyl21"/>
    <w:lvl w:ilvl="0" w:tplc="E1EA75EE">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7E761E">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834F86C">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40079AC">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898A7F4">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C43482">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B089112">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B20F3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AA819D4">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2A954184"/>
    <w:multiLevelType w:val="multilevel"/>
    <w:tmpl w:val="519E8774"/>
    <w:numStyleLink w:val="Zaimportowanystyl1"/>
  </w:abstractNum>
  <w:abstractNum w:abstractNumId="22" w15:restartNumberingAfterBreak="0">
    <w:nsid w:val="2B2316D8"/>
    <w:multiLevelType w:val="hybridMultilevel"/>
    <w:tmpl w:val="09EE2944"/>
    <w:numStyleLink w:val="Zaimportowanystyl17"/>
  </w:abstractNum>
  <w:abstractNum w:abstractNumId="23" w15:restartNumberingAfterBreak="0">
    <w:nsid w:val="36B74CAF"/>
    <w:multiLevelType w:val="hybridMultilevel"/>
    <w:tmpl w:val="9C641CF2"/>
    <w:numStyleLink w:val="Zaimportowanystyl4"/>
  </w:abstractNum>
  <w:abstractNum w:abstractNumId="24" w15:restartNumberingAfterBreak="0">
    <w:nsid w:val="3814074C"/>
    <w:multiLevelType w:val="hybridMultilevel"/>
    <w:tmpl w:val="2D7C3D58"/>
    <w:styleLink w:val="Zaimportowanystyl5"/>
    <w:lvl w:ilvl="0" w:tplc="B0A64B42">
      <w:start w:val="1"/>
      <w:numFmt w:val="decimal"/>
      <w:lvlText w:val="%1)"/>
      <w:lvlJc w:val="left"/>
      <w:pPr>
        <w:tabs>
          <w:tab w:val="left" w:pos="141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7E694AC">
      <w:start w:val="1"/>
      <w:numFmt w:val="lowerLetter"/>
      <w:lvlText w:val="%2."/>
      <w:lvlJc w:val="left"/>
      <w:pPr>
        <w:ind w:left="141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F7079AC">
      <w:start w:val="1"/>
      <w:numFmt w:val="lowerRoman"/>
      <w:lvlText w:val="%3."/>
      <w:lvlJc w:val="left"/>
      <w:pPr>
        <w:tabs>
          <w:tab w:val="left" w:pos="1410"/>
        </w:tabs>
        <w:ind w:left="216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98BC62">
      <w:start w:val="1"/>
      <w:numFmt w:val="decimal"/>
      <w:lvlText w:val="%4."/>
      <w:lvlJc w:val="left"/>
      <w:pPr>
        <w:tabs>
          <w:tab w:val="left" w:pos="141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E62C0F8">
      <w:start w:val="1"/>
      <w:numFmt w:val="lowerLetter"/>
      <w:lvlText w:val="%5."/>
      <w:lvlJc w:val="left"/>
      <w:pPr>
        <w:tabs>
          <w:tab w:val="left" w:pos="141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2721294">
      <w:start w:val="1"/>
      <w:numFmt w:val="lowerRoman"/>
      <w:lvlText w:val="%6."/>
      <w:lvlJc w:val="left"/>
      <w:pPr>
        <w:tabs>
          <w:tab w:val="left" w:pos="1410"/>
        </w:tabs>
        <w:ind w:left="432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382C530">
      <w:start w:val="1"/>
      <w:numFmt w:val="decimal"/>
      <w:lvlText w:val="%7."/>
      <w:lvlJc w:val="left"/>
      <w:pPr>
        <w:tabs>
          <w:tab w:val="left" w:pos="141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CB1A4">
      <w:start w:val="1"/>
      <w:numFmt w:val="lowerLetter"/>
      <w:lvlText w:val="%8."/>
      <w:lvlJc w:val="left"/>
      <w:pPr>
        <w:tabs>
          <w:tab w:val="left" w:pos="141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F2EC7A">
      <w:start w:val="1"/>
      <w:numFmt w:val="lowerRoman"/>
      <w:lvlText w:val="%9."/>
      <w:lvlJc w:val="left"/>
      <w:pPr>
        <w:tabs>
          <w:tab w:val="left" w:pos="1410"/>
        </w:tabs>
        <w:ind w:left="648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05C41F8"/>
    <w:multiLevelType w:val="hybridMultilevel"/>
    <w:tmpl w:val="111E2694"/>
    <w:styleLink w:val="Zaimportowanystyl20"/>
    <w:lvl w:ilvl="0" w:tplc="4598652C">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3CE6C96">
      <w:start w:val="1"/>
      <w:numFmt w:val="decimal"/>
      <w:lvlText w:val="%2)"/>
      <w:lvlJc w:val="left"/>
      <w:pPr>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76985A">
      <w:start w:val="1"/>
      <w:numFmt w:val="lowerRoman"/>
      <w:lvlText w:val="%3."/>
      <w:lvlJc w:val="left"/>
      <w:pPr>
        <w:ind w:left="1854"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E22D2A">
      <w:start w:val="1"/>
      <w:numFmt w:val="decimal"/>
      <w:lvlText w:val="%4."/>
      <w:lvlJc w:val="left"/>
      <w:pPr>
        <w:ind w:left="257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9E1618">
      <w:start w:val="1"/>
      <w:numFmt w:val="lowerLetter"/>
      <w:lvlText w:val="%5."/>
      <w:lvlJc w:val="left"/>
      <w:pPr>
        <w:ind w:left="329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1A4305E">
      <w:start w:val="1"/>
      <w:numFmt w:val="lowerRoman"/>
      <w:lvlText w:val="%6."/>
      <w:lvlJc w:val="left"/>
      <w:pPr>
        <w:ind w:left="4014"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4601C2">
      <w:start w:val="1"/>
      <w:numFmt w:val="decimal"/>
      <w:lvlText w:val="%7."/>
      <w:lvlJc w:val="left"/>
      <w:pPr>
        <w:ind w:left="47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847452">
      <w:start w:val="1"/>
      <w:numFmt w:val="lowerLetter"/>
      <w:lvlText w:val="%8."/>
      <w:lvlJc w:val="left"/>
      <w:pPr>
        <w:ind w:left="545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26AA5A">
      <w:start w:val="1"/>
      <w:numFmt w:val="lowerRoman"/>
      <w:lvlText w:val="%9."/>
      <w:lvlJc w:val="left"/>
      <w:pPr>
        <w:ind w:left="6174"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40AB187A"/>
    <w:multiLevelType w:val="hybridMultilevel"/>
    <w:tmpl w:val="111E2694"/>
    <w:numStyleLink w:val="Zaimportowanystyl20"/>
  </w:abstractNum>
  <w:abstractNum w:abstractNumId="27" w15:restartNumberingAfterBreak="0">
    <w:nsid w:val="413678FF"/>
    <w:multiLevelType w:val="hybridMultilevel"/>
    <w:tmpl w:val="1A4E6D9C"/>
    <w:numStyleLink w:val="Zaimportowanystyl22"/>
  </w:abstractNum>
  <w:abstractNum w:abstractNumId="28" w15:restartNumberingAfterBreak="0">
    <w:nsid w:val="423108A3"/>
    <w:multiLevelType w:val="hybridMultilevel"/>
    <w:tmpl w:val="0AD6175E"/>
    <w:numStyleLink w:val="Zaimportowanystyl2"/>
  </w:abstractNum>
  <w:abstractNum w:abstractNumId="29" w15:restartNumberingAfterBreak="0">
    <w:nsid w:val="44CF0735"/>
    <w:multiLevelType w:val="hybridMultilevel"/>
    <w:tmpl w:val="519E8774"/>
    <w:styleLink w:val="Zaimportowanystyl1"/>
    <w:lvl w:ilvl="0" w:tplc="083EB0B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82EFF0E">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D9CE87A">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749F1A">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5ADE60">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48625DC">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78BD64">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1CEE9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689EEE">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5656F80"/>
    <w:multiLevelType w:val="hybridMultilevel"/>
    <w:tmpl w:val="AF3E6A94"/>
    <w:styleLink w:val="Zaimportowanystyl8"/>
    <w:lvl w:ilvl="0" w:tplc="18302B4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D0DC92">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CACB54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606CD9A">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BFEFA9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3EBD92">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BC112E">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B0C8CC">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43481E2">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4AD335B8"/>
    <w:multiLevelType w:val="hybridMultilevel"/>
    <w:tmpl w:val="2C3680F0"/>
    <w:styleLink w:val="Zaimportowanystyl16"/>
    <w:lvl w:ilvl="0" w:tplc="1CE267E8">
      <w:start w:val="1"/>
      <w:numFmt w:val="decimal"/>
      <w:lvlText w:val="%1)"/>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60CF5E">
      <w:start w:val="1"/>
      <w:numFmt w:val="decimal"/>
      <w:lvlText w:val="%2)"/>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EA834A">
      <w:start w:val="1"/>
      <w:numFmt w:val="decimal"/>
      <w:lvlText w:val="%3)"/>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D8856C">
      <w:start w:val="1"/>
      <w:numFmt w:val="decimal"/>
      <w:lvlText w:val="%4)"/>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EED8D0">
      <w:start w:val="1"/>
      <w:numFmt w:val="decimal"/>
      <w:lvlText w:val="%5)"/>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A48762A">
      <w:start w:val="1"/>
      <w:numFmt w:val="decimal"/>
      <w:lvlText w:val="%6)"/>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62CA08">
      <w:start w:val="1"/>
      <w:numFmt w:val="decimal"/>
      <w:lvlText w:val="%7)"/>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23088D8">
      <w:start w:val="1"/>
      <w:numFmt w:val="decimal"/>
      <w:lvlText w:val="%8)"/>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CAAD4C4">
      <w:start w:val="1"/>
      <w:numFmt w:val="decimal"/>
      <w:lvlText w:val="%9)"/>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4AF42AB4"/>
    <w:multiLevelType w:val="hybridMultilevel"/>
    <w:tmpl w:val="CC661042"/>
    <w:styleLink w:val="Zaimportowanystyl18"/>
    <w:lvl w:ilvl="0" w:tplc="3BA82EE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8C06B8">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5246C8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169CC0">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4F8B77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FCF550">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948C8C">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BF6B8E4">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7A21B8">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4B501183"/>
    <w:multiLevelType w:val="hybridMultilevel"/>
    <w:tmpl w:val="09EE2944"/>
    <w:styleLink w:val="Zaimportowanystyl17"/>
    <w:lvl w:ilvl="0" w:tplc="9416A538">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D1625CC">
      <w:start w:val="1"/>
      <w:numFmt w:val="decimal"/>
      <w:lvlText w:val="%2)"/>
      <w:lvlJc w:val="left"/>
      <w:pPr>
        <w:tabs>
          <w:tab w:val="left" w:pos="36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5C8B2A">
      <w:start w:val="1"/>
      <w:numFmt w:val="lowerLetter"/>
      <w:lvlText w:val="%3)"/>
      <w:lvlJc w:val="left"/>
      <w:pPr>
        <w:tabs>
          <w:tab w:val="left" w:pos="36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6E7CAA">
      <w:start w:val="1"/>
      <w:numFmt w:val="decimal"/>
      <w:lvlText w:val="%4."/>
      <w:lvlJc w:val="left"/>
      <w:pPr>
        <w:tabs>
          <w:tab w:val="left" w:pos="360"/>
          <w:tab w:val="left" w:pos="144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94FFA4">
      <w:start w:val="1"/>
      <w:numFmt w:val="decimal"/>
      <w:lvlText w:val="%5."/>
      <w:lvlJc w:val="left"/>
      <w:pPr>
        <w:tabs>
          <w:tab w:val="left" w:pos="360"/>
          <w:tab w:val="left" w:pos="144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C5209BA">
      <w:start w:val="1"/>
      <w:numFmt w:val="decimal"/>
      <w:lvlText w:val="%6."/>
      <w:lvlJc w:val="left"/>
      <w:pPr>
        <w:tabs>
          <w:tab w:val="left" w:pos="360"/>
          <w:tab w:val="left" w:pos="144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4CAA23C">
      <w:start w:val="1"/>
      <w:numFmt w:val="decimal"/>
      <w:lvlText w:val="%7."/>
      <w:lvlJc w:val="left"/>
      <w:pPr>
        <w:tabs>
          <w:tab w:val="left" w:pos="360"/>
          <w:tab w:val="left" w:pos="144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14E55BE">
      <w:start w:val="1"/>
      <w:numFmt w:val="decimal"/>
      <w:lvlText w:val="%8."/>
      <w:lvlJc w:val="left"/>
      <w:pPr>
        <w:tabs>
          <w:tab w:val="left" w:pos="360"/>
          <w:tab w:val="left" w:pos="144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3A4F008">
      <w:start w:val="1"/>
      <w:numFmt w:val="decimal"/>
      <w:lvlText w:val="%9."/>
      <w:lvlJc w:val="left"/>
      <w:pPr>
        <w:tabs>
          <w:tab w:val="left" w:pos="360"/>
          <w:tab w:val="left" w:pos="144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4C6C073C"/>
    <w:multiLevelType w:val="hybridMultilevel"/>
    <w:tmpl w:val="97C874C8"/>
    <w:numStyleLink w:val="Zaimportowanystyl11"/>
  </w:abstractNum>
  <w:abstractNum w:abstractNumId="35" w15:restartNumberingAfterBreak="0">
    <w:nsid w:val="4C772E6A"/>
    <w:multiLevelType w:val="hybridMultilevel"/>
    <w:tmpl w:val="2B7A6460"/>
    <w:numStyleLink w:val="Zaimportowanystyl19"/>
  </w:abstractNum>
  <w:abstractNum w:abstractNumId="36" w15:restartNumberingAfterBreak="0">
    <w:nsid w:val="4D7D0945"/>
    <w:multiLevelType w:val="hybridMultilevel"/>
    <w:tmpl w:val="7E1681BE"/>
    <w:styleLink w:val="Zaimportowanystyl3"/>
    <w:lvl w:ilvl="0" w:tplc="F740EEA6">
      <w:start w:val="1"/>
      <w:numFmt w:val="decimal"/>
      <w:lvlText w:val="%1."/>
      <w:lvlJc w:val="left"/>
      <w:pPr>
        <w:tabs>
          <w:tab w:val="left" w:pos="426"/>
        </w:tabs>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1C0534">
      <w:start w:val="1"/>
      <w:numFmt w:val="lowerLetter"/>
      <w:lvlText w:val="%2)"/>
      <w:lvlJc w:val="left"/>
      <w:pPr>
        <w:tabs>
          <w:tab w:val="left" w:pos="360"/>
          <w:tab w:val="left" w:pos="426"/>
        </w:tabs>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D66600">
      <w:start w:val="1"/>
      <w:numFmt w:val="decimal"/>
      <w:lvlText w:val="%3."/>
      <w:lvlJc w:val="left"/>
      <w:pPr>
        <w:tabs>
          <w:tab w:val="left" w:pos="360"/>
          <w:tab w:val="left" w:pos="426"/>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323BB2">
      <w:start w:val="1"/>
      <w:numFmt w:val="decimal"/>
      <w:lvlText w:val="%4."/>
      <w:lvlJc w:val="left"/>
      <w:pPr>
        <w:tabs>
          <w:tab w:val="left" w:pos="360"/>
          <w:tab w:val="left" w:pos="426"/>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8E179C">
      <w:start w:val="1"/>
      <w:numFmt w:val="decimal"/>
      <w:lvlText w:val="%5."/>
      <w:lvlJc w:val="left"/>
      <w:pPr>
        <w:tabs>
          <w:tab w:val="left" w:pos="360"/>
          <w:tab w:val="left" w:pos="426"/>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14F9FA">
      <w:start w:val="1"/>
      <w:numFmt w:val="decimal"/>
      <w:lvlText w:val="%6."/>
      <w:lvlJc w:val="left"/>
      <w:pPr>
        <w:tabs>
          <w:tab w:val="left" w:pos="360"/>
          <w:tab w:val="left" w:pos="426"/>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DFC422E">
      <w:start w:val="1"/>
      <w:numFmt w:val="decimal"/>
      <w:lvlText w:val="%7."/>
      <w:lvlJc w:val="left"/>
      <w:pPr>
        <w:tabs>
          <w:tab w:val="left" w:pos="360"/>
          <w:tab w:val="left" w:pos="426"/>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D647F0">
      <w:start w:val="1"/>
      <w:numFmt w:val="decimal"/>
      <w:lvlText w:val="%8."/>
      <w:lvlJc w:val="left"/>
      <w:pPr>
        <w:tabs>
          <w:tab w:val="left" w:pos="360"/>
          <w:tab w:val="left" w:pos="426"/>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DCBAEA">
      <w:start w:val="1"/>
      <w:numFmt w:val="decimal"/>
      <w:lvlText w:val="%9."/>
      <w:lvlJc w:val="left"/>
      <w:pPr>
        <w:tabs>
          <w:tab w:val="left" w:pos="360"/>
          <w:tab w:val="left" w:pos="426"/>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4F147981"/>
    <w:multiLevelType w:val="hybridMultilevel"/>
    <w:tmpl w:val="D21E57C0"/>
    <w:lvl w:ilvl="0" w:tplc="F7005712">
      <w:start w:val="2"/>
      <w:numFmt w:val="decimal"/>
      <w:lvlText w:val="%1&gt;"/>
      <w:lvlJc w:val="left"/>
      <w:pPr>
        <w:ind w:left="720" w:hanging="360"/>
      </w:pPr>
      <w:rPr>
        <w:rFonts w:eastAsia="Arial Unicode MS" w:cs="Arial Unicode M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5EE5E21"/>
    <w:multiLevelType w:val="hybridMultilevel"/>
    <w:tmpl w:val="AB86E968"/>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591B2E52"/>
    <w:multiLevelType w:val="hybridMultilevel"/>
    <w:tmpl w:val="7DE68654"/>
    <w:styleLink w:val="Zaimportowanystyl6"/>
    <w:lvl w:ilvl="0" w:tplc="C7546EB2">
      <w:start w:val="1"/>
      <w:numFmt w:val="decimal"/>
      <w:lvlText w:val="%1)"/>
      <w:lvlJc w:val="left"/>
      <w:pPr>
        <w:tabs>
          <w:tab w:val="left" w:pos="141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A6E4F8C">
      <w:start w:val="1"/>
      <w:numFmt w:val="lowerLetter"/>
      <w:lvlText w:val="%2."/>
      <w:lvlJc w:val="left"/>
      <w:pPr>
        <w:ind w:left="141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BB87AF8">
      <w:start w:val="1"/>
      <w:numFmt w:val="lowerRoman"/>
      <w:lvlText w:val="%3."/>
      <w:lvlJc w:val="left"/>
      <w:pPr>
        <w:tabs>
          <w:tab w:val="left" w:pos="1410"/>
        </w:tabs>
        <w:ind w:left="216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1073F6">
      <w:start w:val="1"/>
      <w:numFmt w:val="decimal"/>
      <w:lvlText w:val="%4."/>
      <w:lvlJc w:val="left"/>
      <w:pPr>
        <w:tabs>
          <w:tab w:val="left" w:pos="141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1EC17E">
      <w:start w:val="1"/>
      <w:numFmt w:val="lowerLetter"/>
      <w:lvlText w:val="%5."/>
      <w:lvlJc w:val="left"/>
      <w:pPr>
        <w:tabs>
          <w:tab w:val="left" w:pos="141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27EB2">
      <w:start w:val="1"/>
      <w:numFmt w:val="lowerRoman"/>
      <w:lvlText w:val="%6."/>
      <w:lvlJc w:val="left"/>
      <w:pPr>
        <w:tabs>
          <w:tab w:val="left" w:pos="1410"/>
        </w:tabs>
        <w:ind w:left="432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C64E58">
      <w:start w:val="1"/>
      <w:numFmt w:val="decimal"/>
      <w:lvlText w:val="%7."/>
      <w:lvlJc w:val="left"/>
      <w:pPr>
        <w:tabs>
          <w:tab w:val="left" w:pos="141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CEE49E">
      <w:start w:val="1"/>
      <w:numFmt w:val="lowerLetter"/>
      <w:lvlText w:val="%8."/>
      <w:lvlJc w:val="left"/>
      <w:pPr>
        <w:tabs>
          <w:tab w:val="left" w:pos="141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7CD780">
      <w:start w:val="1"/>
      <w:numFmt w:val="lowerRoman"/>
      <w:lvlText w:val="%9."/>
      <w:lvlJc w:val="left"/>
      <w:pPr>
        <w:tabs>
          <w:tab w:val="left" w:pos="1410"/>
        </w:tabs>
        <w:ind w:left="648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5A291CFA"/>
    <w:multiLevelType w:val="hybridMultilevel"/>
    <w:tmpl w:val="2C3680F0"/>
    <w:numStyleLink w:val="Zaimportowanystyl16"/>
  </w:abstractNum>
  <w:abstractNum w:abstractNumId="41" w15:restartNumberingAfterBreak="0">
    <w:nsid w:val="5C946572"/>
    <w:multiLevelType w:val="hybridMultilevel"/>
    <w:tmpl w:val="55CE3CB6"/>
    <w:numStyleLink w:val="Zaimportowanystyl40"/>
  </w:abstractNum>
  <w:abstractNum w:abstractNumId="42" w15:restartNumberingAfterBreak="0">
    <w:nsid w:val="6131538B"/>
    <w:multiLevelType w:val="hybridMultilevel"/>
    <w:tmpl w:val="9C641CF2"/>
    <w:styleLink w:val="Zaimportowanystyl4"/>
    <w:lvl w:ilvl="0" w:tplc="ED242534">
      <w:start w:val="1"/>
      <w:numFmt w:val="decimal"/>
      <w:lvlText w:val="%1."/>
      <w:lvlJc w:val="left"/>
      <w:pPr>
        <w:tabs>
          <w:tab w:val="left" w:pos="1410"/>
        </w:tabs>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0B4AC92">
      <w:start w:val="1"/>
      <w:numFmt w:val="lowerLetter"/>
      <w:lvlText w:val="%2)"/>
      <w:lvlJc w:val="left"/>
      <w:pPr>
        <w:tabs>
          <w:tab w:val="left" w:pos="360"/>
          <w:tab w:val="left" w:pos="1410"/>
        </w:tabs>
        <w:ind w:left="108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547734">
      <w:start w:val="1"/>
      <w:numFmt w:val="lowerLetter"/>
      <w:lvlText w:val="%3)"/>
      <w:lvlJc w:val="left"/>
      <w:pPr>
        <w:tabs>
          <w:tab w:val="left" w:pos="360"/>
          <w:tab w:val="left" w:pos="1080"/>
          <w:tab w:val="left" w:pos="1410"/>
        </w:tabs>
        <w:ind w:left="180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4CC32A">
      <w:start w:val="1"/>
      <w:numFmt w:val="decimal"/>
      <w:lvlText w:val="%4."/>
      <w:lvlJc w:val="left"/>
      <w:pPr>
        <w:tabs>
          <w:tab w:val="left" w:pos="360"/>
          <w:tab w:val="left" w:pos="1080"/>
          <w:tab w:val="left" w:pos="1410"/>
        </w:tabs>
        <w:ind w:left="252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3829FA">
      <w:start w:val="1"/>
      <w:numFmt w:val="decimal"/>
      <w:lvlText w:val="%5."/>
      <w:lvlJc w:val="left"/>
      <w:pPr>
        <w:tabs>
          <w:tab w:val="left" w:pos="360"/>
          <w:tab w:val="left" w:pos="1080"/>
          <w:tab w:val="left" w:pos="1410"/>
        </w:tabs>
        <w:ind w:left="324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9706DB4">
      <w:start w:val="1"/>
      <w:numFmt w:val="decimal"/>
      <w:lvlText w:val="%6."/>
      <w:lvlJc w:val="left"/>
      <w:pPr>
        <w:tabs>
          <w:tab w:val="left" w:pos="360"/>
          <w:tab w:val="left" w:pos="1080"/>
          <w:tab w:val="left" w:pos="1410"/>
        </w:tabs>
        <w:ind w:left="396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727B7C">
      <w:start w:val="1"/>
      <w:numFmt w:val="decimal"/>
      <w:lvlText w:val="%7."/>
      <w:lvlJc w:val="left"/>
      <w:pPr>
        <w:tabs>
          <w:tab w:val="left" w:pos="360"/>
          <w:tab w:val="left" w:pos="1080"/>
          <w:tab w:val="left" w:pos="1410"/>
        </w:tabs>
        <w:ind w:left="468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DFAEF1A">
      <w:start w:val="1"/>
      <w:numFmt w:val="decimal"/>
      <w:lvlText w:val="%8."/>
      <w:lvlJc w:val="left"/>
      <w:pPr>
        <w:tabs>
          <w:tab w:val="left" w:pos="360"/>
          <w:tab w:val="left" w:pos="1080"/>
          <w:tab w:val="left" w:pos="1410"/>
        </w:tabs>
        <w:ind w:left="540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1AE2CB8">
      <w:start w:val="1"/>
      <w:numFmt w:val="decimal"/>
      <w:lvlText w:val="%9."/>
      <w:lvlJc w:val="left"/>
      <w:pPr>
        <w:tabs>
          <w:tab w:val="left" w:pos="360"/>
          <w:tab w:val="left" w:pos="1080"/>
          <w:tab w:val="left" w:pos="1410"/>
        </w:tabs>
        <w:ind w:left="612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63CA0ECB"/>
    <w:multiLevelType w:val="hybridMultilevel"/>
    <w:tmpl w:val="55CE3CB6"/>
    <w:styleLink w:val="Zaimportowanystyl40"/>
    <w:lvl w:ilvl="0" w:tplc="87A2CC96">
      <w:start w:val="1"/>
      <w:numFmt w:val="bullet"/>
      <w:lvlText w:val="•"/>
      <w:lvlJc w:val="left"/>
      <w:pPr>
        <w:tabs>
          <w:tab w:val="left" w:pos="1410"/>
        </w:tabs>
        <w:ind w:left="39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8C7EE0">
      <w:start w:val="1"/>
      <w:numFmt w:val="bullet"/>
      <w:lvlText w:val="•"/>
      <w:lvlJc w:val="left"/>
      <w:pPr>
        <w:tabs>
          <w:tab w:val="left" w:pos="360"/>
          <w:tab w:val="left" w:pos="1410"/>
        </w:tabs>
        <w:ind w:left="111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39E3A2A">
      <w:start w:val="1"/>
      <w:numFmt w:val="bullet"/>
      <w:lvlText w:val="·"/>
      <w:lvlJc w:val="left"/>
      <w:pPr>
        <w:tabs>
          <w:tab w:val="left" w:pos="360"/>
          <w:tab w:val="left" w:pos="141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0D2663E">
      <w:start w:val="1"/>
      <w:numFmt w:val="bullet"/>
      <w:lvlText w:val="·"/>
      <w:lvlJc w:val="left"/>
      <w:pPr>
        <w:tabs>
          <w:tab w:val="left" w:pos="360"/>
          <w:tab w:val="left" w:pos="141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D0F978">
      <w:start w:val="1"/>
      <w:numFmt w:val="bullet"/>
      <w:lvlText w:val="·"/>
      <w:lvlJc w:val="left"/>
      <w:pPr>
        <w:tabs>
          <w:tab w:val="left" w:pos="360"/>
          <w:tab w:val="left" w:pos="141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486A308">
      <w:start w:val="1"/>
      <w:numFmt w:val="bullet"/>
      <w:lvlText w:val="·"/>
      <w:lvlJc w:val="left"/>
      <w:pPr>
        <w:tabs>
          <w:tab w:val="left" w:pos="360"/>
          <w:tab w:val="left" w:pos="141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8AC8C2A">
      <w:start w:val="1"/>
      <w:numFmt w:val="bullet"/>
      <w:lvlText w:val="·"/>
      <w:lvlJc w:val="left"/>
      <w:pPr>
        <w:tabs>
          <w:tab w:val="left" w:pos="360"/>
          <w:tab w:val="left" w:pos="141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620B3E">
      <w:start w:val="1"/>
      <w:numFmt w:val="bullet"/>
      <w:lvlText w:val="·"/>
      <w:lvlJc w:val="left"/>
      <w:pPr>
        <w:tabs>
          <w:tab w:val="left" w:pos="360"/>
          <w:tab w:val="left" w:pos="141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0C35B4">
      <w:start w:val="1"/>
      <w:numFmt w:val="bullet"/>
      <w:lvlText w:val="·"/>
      <w:lvlJc w:val="left"/>
      <w:pPr>
        <w:tabs>
          <w:tab w:val="left" w:pos="360"/>
          <w:tab w:val="left" w:pos="141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646F366B"/>
    <w:multiLevelType w:val="hybridMultilevel"/>
    <w:tmpl w:val="F96E7370"/>
    <w:numStyleLink w:val="Zaimportowanystyl14"/>
  </w:abstractNum>
  <w:abstractNum w:abstractNumId="45" w15:restartNumberingAfterBreak="0">
    <w:nsid w:val="6506611B"/>
    <w:multiLevelType w:val="hybridMultilevel"/>
    <w:tmpl w:val="2B7A6460"/>
    <w:styleLink w:val="Zaimportowanystyl19"/>
    <w:lvl w:ilvl="0" w:tplc="32986540">
      <w:start w:val="1"/>
      <w:numFmt w:val="bullet"/>
      <w:lvlText w:val="•"/>
      <w:lvlJc w:val="left"/>
      <w:pPr>
        <w:ind w:left="39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7EA29E8">
      <w:start w:val="1"/>
      <w:numFmt w:val="bullet"/>
      <w:lvlText w:val="•"/>
      <w:lvlJc w:val="left"/>
      <w:pPr>
        <w:ind w:left="111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686144">
      <w:start w:val="1"/>
      <w:numFmt w:val="bullet"/>
      <w:lvlText w:val="·"/>
      <w:lvlJc w:val="left"/>
      <w:pPr>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524B70">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88E7D7E">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7E0254E">
      <w:start w:val="1"/>
      <w:numFmt w:val="bullet"/>
      <w:lvlText w:val="·"/>
      <w:lvlJc w:val="left"/>
      <w:pPr>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808DB58">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9B06C84">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54A41E">
      <w:start w:val="1"/>
      <w:numFmt w:val="bullet"/>
      <w:lvlText w:val="·"/>
      <w:lvlJc w:val="left"/>
      <w:pPr>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695A6769"/>
    <w:multiLevelType w:val="hybridMultilevel"/>
    <w:tmpl w:val="824E49BA"/>
    <w:numStyleLink w:val="Zaimportowanystyl10"/>
  </w:abstractNum>
  <w:abstractNum w:abstractNumId="47" w15:restartNumberingAfterBreak="0">
    <w:nsid w:val="6A64424E"/>
    <w:multiLevelType w:val="hybridMultilevel"/>
    <w:tmpl w:val="F96E7370"/>
    <w:styleLink w:val="Zaimportowanystyl14"/>
    <w:lvl w:ilvl="0" w:tplc="1DCA122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724A36">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34C102">
      <w:start w:val="1"/>
      <w:numFmt w:val="decimal"/>
      <w:lvlText w:val="%3."/>
      <w:lvlJc w:val="left"/>
      <w:pPr>
        <w:tabs>
          <w:tab w:val="left" w:pos="360"/>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90C4D6">
      <w:start w:val="1"/>
      <w:numFmt w:val="decimal"/>
      <w:lvlText w:val="%4."/>
      <w:lvlJc w:val="left"/>
      <w:pPr>
        <w:tabs>
          <w:tab w:val="left" w:pos="360"/>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0221FFE">
      <w:start w:val="1"/>
      <w:numFmt w:val="decimal"/>
      <w:lvlText w:val="%5."/>
      <w:lvlJc w:val="left"/>
      <w:pPr>
        <w:tabs>
          <w:tab w:val="left" w:pos="360"/>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6A0C4E">
      <w:start w:val="1"/>
      <w:numFmt w:val="decimal"/>
      <w:lvlText w:val="%6."/>
      <w:lvlJc w:val="left"/>
      <w:pPr>
        <w:tabs>
          <w:tab w:val="left" w:pos="360"/>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BD8FF02">
      <w:start w:val="1"/>
      <w:numFmt w:val="decimal"/>
      <w:lvlText w:val="%7."/>
      <w:lvlJc w:val="left"/>
      <w:pPr>
        <w:tabs>
          <w:tab w:val="left" w:pos="360"/>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366BC8">
      <w:start w:val="1"/>
      <w:numFmt w:val="decimal"/>
      <w:lvlText w:val="%8."/>
      <w:lvlJc w:val="left"/>
      <w:pPr>
        <w:tabs>
          <w:tab w:val="left" w:pos="360"/>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9A4BC8">
      <w:start w:val="1"/>
      <w:numFmt w:val="decimal"/>
      <w:lvlText w:val="%9."/>
      <w:lvlJc w:val="left"/>
      <w:pPr>
        <w:tabs>
          <w:tab w:val="left" w:pos="360"/>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9" w15:restartNumberingAfterBreak="0">
    <w:nsid w:val="73000D3C"/>
    <w:multiLevelType w:val="hybridMultilevel"/>
    <w:tmpl w:val="BF883C62"/>
    <w:styleLink w:val="Zaimportowanystyl15"/>
    <w:lvl w:ilvl="0" w:tplc="E44CF482">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B666DC">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1B89580">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22C778">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A22D7EC">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AB0C1A0">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FF0FB82">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DA421A">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F6E49A">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75D12915"/>
    <w:multiLevelType w:val="hybridMultilevel"/>
    <w:tmpl w:val="A6FEF58A"/>
    <w:styleLink w:val="Zaimportowanystyl12"/>
    <w:lvl w:ilvl="0" w:tplc="569E59C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5487F3C">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10CC280">
      <w:start w:val="1"/>
      <w:numFmt w:val="decimal"/>
      <w:lvlText w:val="%3."/>
      <w:lvlJc w:val="left"/>
      <w:pPr>
        <w:tabs>
          <w:tab w:val="left" w:pos="36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22E54A">
      <w:start w:val="1"/>
      <w:numFmt w:val="decimal"/>
      <w:lvlText w:val="%4."/>
      <w:lvlJc w:val="left"/>
      <w:pPr>
        <w:tabs>
          <w:tab w:val="left" w:pos="36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1E6AADA">
      <w:start w:val="1"/>
      <w:numFmt w:val="decimal"/>
      <w:lvlText w:val="%5."/>
      <w:lvlJc w:val="left"/>
      <w:pPr>
        <w:tabs>
          <w:tab w:val="left" w:pos="36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24A334">
      <w:start w:val="1"/>
      <w:numFmt w:val="decimal"/>
      <w:lvlText w:val="%6."/>
      <w:lvlJc w:val="left"/>
      <w:pPr>
        <w:tabs>
          <w:tab w:val="left" w:pos="36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808DB16">
      <w:start w:val="1"/>
      <w:numFmt w:val="decimal"/>
      <w:lvlText w:val="%7."/>
      <w:lvlJc w:val="left"/>
      <w:pPr>
        <w:tabs>
          <w:tab w:val="left" w:pos="36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0091A8">
      <w:start w:val="1"/>
      <w:numFmt w:val="decimal"/>
      <w:lvlText w:val="%8."/>
      <w:lvlJc w:val="left"/>
      <w:pPr>
        <w:tabs>
          <w:tab w:val="left" w:pos="36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A41574">
      <w:start w:val="1"/>
      <w:numFmt w:val="decimal"/>
      <w:lvlText w:val="%9."/>
      <w:lvlJc w:val="left"/>
      <w:pPr>
        <w:tabs>
          <w:tab w:val="left" w:pos="36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76143FFE"/>
    <w:multiLevelType w:val="hybridMultilevel"/>
    <w:tmpl w:val="824E49BA"/>
    <w:styleLink w:val="Zaimportowanystyl10"/>
    <w:lvl w:ilvl="0" w:tplc="E9E817D6">
      <w:start w:val="1"/>
      <w:numFmt w:val="lowerLetter"/>
      <w:lvlText w:val="%1)"/>
      <w:lvlJc w:val="left"/>
      <w:pPr>
        <w:ind w:left="6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88FAC6">
      <w:start w:val="1"/>
      <w:numFmt w:val="lowerLetter"/>
      <w:lvlText w:val="%2."/>
      <w:lvlJc w:val="left"/>
      <w:pPr>
        <w:ind w:left="13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20895E">
      <w:start w:val="1"/>
      <w:numFmt w:val="lowerRoman"/>
      <w:lvlText w:val="%3."/>
      <w:lvlJc w:val="left"/>
      <w:pPr>
        <w:ind w:left="208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B4EF506">
      <w:start w:val="1"/>
      <w:numFmt w:val="decimal"/>
      <w:lvlText w:val="%4."/>
      <w:lvlJc w:val="left"/>
      <w:pPr>
        <w:ind w:left="28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654B142">
      <w:start w:val="1"/>
      <w:numFmt w:val="lowerLetter"/>
      <w:lvlText w:val="%5."/>
      <w:lvlJc w:val="left"/>
      <w:pPr>
        <w:ind w:left="35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A03D04">
      <w:start w:val="1"/>
      <w:numFmt w:val="lowerRoman"/>
      <w:lvlText w:val="%6."/>
      <w:lvlJc w:val="left"/>
      <w:pPr>
        <w:ind w:left="424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370EBAE">
      <w:start w:val="1"/>
      <w:numFmt w:val="decimal"/>
      <w:lvlText w:val="%7."/>
      <w:lvlJc w:val="left"/>
      <w:pPr>
        <w:ind w:left="49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A3AFE">
      <w:start w:val="1"/>
      <w:numFmt w:val="lowerLetter"/>
      <w:lvlText w:val="%8."/>
      <w:lvlJc w:val="left"/>
      <w:pPr>
        <w:ind w:left="568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160D7A8">
      <w:start w:val="1"/>
      <w:numFmt w:val="lowerRoman"/>
      <w:lvlText w:val="%9."/>
      <w:lvlJc w:val="left"/>
      <w:pPr>
        <w:ind w:left="640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7F55303D"/>
    <w:multiLevelType w:val="hybridMultilevel"/>
    <w:tmpl w:val="69DEE9F6"/>
    <w:numStyleLink w:val="Zaimportowanystyl13"/>
  </w:abstractNum>
  <w:num w:numId="1" w16cid:durableId="436758118">
    <w:abstractNumId w:val="29"/>
  </w:num>
  <w:num w:numId="2" w16cid:durableId="1408697471">
    <w:abstractNumId w:val="21"/>
    <w:lvlOverride w:ilvl="0">
      <w:lvl w:ilvl="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auto"/>
          <w:spacing w:val="0"/>
          <w:w w:val="100"/>
          <w:kern w:val="0"/>
          <w:position w:val="0"/>
          <w:highlight w:val="none"/>
          <w:vertAlign w:val="baseline"/>
        </w:rPr>
      </w:lvl>
    </w:lvlOverride>
  </w:num>
  <w:num w:numId="3" w16cid:durableId="903838490">
    <w:abstractNumId w:val="21"/>
    <w:lvlOverride w:ilvl="0">
      <w:lvl w:ilvl="0">
        <w:start w:val="1"/>
        <w:numFmt w:val="decimal"/>
        <w:lvlText w:val="%1."/>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3."/>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6."/>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8."/>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9."/>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16cid:durableId="529992452">
    <w:abstractNumId w:val="8"/>
  </w:num>
  <w:num w:numId="5" w16cid:durableId="818958764">
    <w:abstractNumId w:val="28"/>
  </w:num>
  <w:num w:numId="6" w16cid:durableId="841815553">
    <w:abstractNumId w:val="21"/>
  </w:num>
  <w:num w:numId="7" w16cid:durableId="105393204">
    <w:abstractNumId w:val="21"/>
    <w:lvlOverride w:ilvl="0">
      <w:lvl w:ilvl="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44932746">
    <w:abstractNumId w:val="36"/>
  </w:num>
  <w:num w:numId="9" w16cid:durableId="987436348">
    <w:abstractNumId w:val="12"/>
  </w:num>
  <w:num w:numId="10" w16cid:durableId="1998146051">
    <w:abstractNumId w:val="12"/>
    <w:lvlOverride w:ilvl="0">
      <w:lvl w:ilvl="0" w:tplc="9A40FAC2">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75B29162">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0528484">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74261FA">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2B21070">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C042096">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55C4794">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3A84BCE">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12E3F1C">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16cid:durableId="431437722">
    <w:abstractNumId w:val="12"/>
    <w:lvlOverride w:ilvl="0">
      <w:lvl w:ilvl="0" w:tplc="9A40FAC2">
        <w:start w:val="1"/>
        <w:numFmt w:val="decimal"/>
        <w:lvlText w:val="%1."/>
        <w:lvlJc w:val="left"/>
        <w:pPr>
          <w:tabs>
            <w:tab w:val="num" w:pos="360"/>
          </w:tabs>
          <w:ind w:left="4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75B29162">
        <w:start w:val="1"/>
        <w:numFmt w:val="lowerLetter"/>
        <w:lvlText w:val="%2)"/>
        <w:lvlJc w:val="left"/>
        <w:pPr>
          <w:tabs>
            <w:tab w:val="left" w:pos="360"/>
            <w:tab w:val="num" w:pos="1080"/>
          </w:tabs>
          <w:ind w:left="114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0528484">
        <w:start w:val="1"/>
        <w:numFmt w:val="decimal"/>
        <w:lvlText w:val="%3."/>
        <w:lvlJc w:val="left"/>
        <w:pPr>
          <w:tabs>
            <w:tab w:val="left" w:pos="360"/>
            <w:tab w:val="num" w:pos="1800"/>
          </w:tabs>
          <w:ind w:left="186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274261FA">
        <w:start w:val="1"/>
        <w:numFmt w:val="decimal"/>
        <w:lvlText w:val="%4."/>
        <w:lvlJc w:val="left"/>
        <w:pPr>
          <w:tabs>
            <w:tab w:val="left" w:pos="360"/>
            <w:tab w:val="num" w:pos="2520"/>
          </w:tabs>
          <w:ind w:left="258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52B21070">
        <w:start w:val="1"/>
        <w:numFmt w:val="decimal"/>
        <w:lvlText w:val="%5."/>
        <w:lvlJc w:val="left"/>
        <w:pPr>
          <w:tabs>
            <w:tab w:val="left" w:pos="360"/>
            <w:tab w:val="num" w:pos="3240"/>
          </w:tabs>
          <w:ind w:left="330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DC042096">
        <w:start w:val="1"/>
        <w:numFmt w:val="decimal"/>
        <w:lvlText w:val="%6."/>
        <w:lvlJc w:val="left"/>
        <w:pPr>
          <w:tabs>
            <w:tab w:val="left" w:pos="360"/>
            <w:tab w:val="num" w:pos="3960"/>
          </w:tabs>
          <w:ind w:left="40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A55C4794">
        <w:start w:val="1"/>
        <w:numFmt w:val="decimal"/>
        <w:lvlText w:val="%7."/>
        <w:lvlJc w:val="left"/>
        <w:pPr>
          <w:tabs>
            <w:tab w:val="left" w:pos="360"/>
            <w:tab w:val="num" w:pos="4680"/>
          </w:tabs>
          <w:ind w:left="474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83A84BCE">
        <w:start w:val="1"/>
        <w:numFmt w:val="decimal"/>
        <w:lvlText w:val="%8."/>
        <w:lvlJc w:val="left"/>
        <w:pPr>
          <w:tabs>
            <w:tab w:val="left" w:pos="360"/>
            <w:tab w:val="num" w:pos="5400"/>
          </w:tabs>
          <w:ind w:left="546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912E3F1C">
        <w:start w:val="1"/>
        <w:numFmt w:val="decimal"/>
        <w:lvlText w:val="%9."/>
        <w:lvlJc w:val="left"/>
        <w:pPr>
          <w:tabs>
            <w:tab w:val="left" w:pos="360"/>
            <w:tab w:val="num" w:pos="6120"/>
          </w:tabs>
          <w:ind w:left="618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2" w16cid:durableId="78912920">
    <w:abstractNumId w:val="42"/>
  </w:num>
  <w:num w:numId="13" w16cid:durableId="1121076714">
    <w:abstractNumId w:val="23"/>
  </w:num>
  <w:num w:numId="14" w16cid:durableId="597062271">
    <w:abstractNumId w:val="23"/>
    <w:lvlOverride w:ilvl="0">
      <w:lvl w:ilvl="0" w:tplc="76D666CC">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2287162">
        <w:start w:val="1"/>
        <w:numFmt w:val="lowerLetter"/>
        <w:lvlText w:val="%2)"/>
        <w:lvlJc w:val="left"/>
        <w:pPr>
          <w:tabs>
            <w:tab w:val="left" w:pos="360"/>
            <w:tab w:val="left" w:pos="141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892BCD8">
        <w:start w:val="1"/>
        <w:numFmt w:val="lowerLetter"/>
        <w:lvlText w:val="%3)"/>
        <w:lvlJc w:val="left"/>
        <w:pPr>
          <w:tabs>
            <w:tab w:val="left" w:pos="360"/>
            <w:tab w:val="left" w:pos="1080"/>
            <w:tab w:val="left" w:pos="141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3841FDC">
        <w:start w:val="1"/>
        <w:numFmt w:val="decimal"/>
        <w:lvlText w:val="%4."/>
        <w:lvlJc w:val="left"/>
        <w:pPr>
          <w:tabs>
            <w:tab w:val="left" w:pos="360"/>
            <w:tab w:val="left" w:pos="1080"/>
            <w:tab w:val="left" w:pos="141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6CC8C00">
        <w:start w:val="1"/>
        <w:numFmt w:val="decimal"/>
        <w:lvlText w:val="%5."/>
        <w:lvlJc w:val="left"/>
        <w:pPr>
          <w:tabs>
            <w:tab w:val="left" w:pos="360"/>
            <w:tab w:val="left" w:pos="1080"/>
            <w:tab w:val="left" w:pos="141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3BCAB8C">
        <w:start w:val="1"/>
        <w:numFmt w:val="decimal"/>
        <w:lvlText w:val="%6."/>
        <w:lvlJc w:val="left"/>
        <w:pPr>
          <w:tabs>
            <w:tab w:val="left" w:pos="360"/>
            <w:tab w:val="left" w:pos="1080"/>
            <w:tab w:val="left" w:pos="141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3A4F1FE">
        <w:start w:val="1"/>
        <w:numFmt w:val="decimal"/>
        <w:lvlText w:val="%7."/>
        <w:lvlJc w:val="left"/>
        <w:pPr>
          <w:tabs>
            <w:tab w:val="left" w:pos="360"/>
            <w:tab w:val="left" w:pos="1080"/>
            <w:tab w:val="left" w:pos="141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4389E3C">
        <w:start w:val="1"/>
        <w:numFmt w:val="decimal"/>
        <w:lvlText w:val="%8."/>
        <w:lvlJc w:val="left"/>
        <w:pPr>
          <w:tabs>
            <w:tab w:val="left" w:pos="360"/>
            <w:tab w:val="left" w:pos="1080"/>
            <w:tab w:val="left" w:pos="141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6A4F38C">
        <w:start w:val="1"/>
        <w:numFmt w:val="decimal"/>
        <w:lvlText w:val="%9."/>
        <w:lvlJc w:val="left"/>
        <w:pPr>
          <w:tabs>
            <w:tab w:val="left" w:pos="360"/>
            <w:tab w:val="left" w:pos="1080"/>
            <w:tab w:val="left" w:pos="141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16cid:durableId="686372815">
    <w:abstractNumId w:val="24"/>
  </w:num>
  <w:num w:numId="16" w16cid:durableId="1414618771">
    <w:abstractNumId w:val="15"/>
  </w:num>
  <w:num w:numId="17" w16cid:durableId="635796656">
    <w:abstractNumId w:val="23"/>
    <w:lvlOverride w:ilvl="0">
      <w:startOverride w:val="9"/>
    </w:lvlOverride>
  </w:num>
  <w:num w:numId="18" w16cid:durableId="1504584693">
    <w:abstractNumId w:val="39"/>
  </w:num>
  <w:num w:numId="19" w16cid:durableId="1014527212">
    <w:abstractNumId w:val="16"/>
  </w:num>
  <w:num w:numId="20" w16cid:durableId="286619220">
    <w:abstractNumId w:val="23"/>
    <w:lvlOverride w:ilvl="0">
      <w:startOverride w:val="10"/>
    </w:lvlOverride>
  </w:num>
  <w:num w:numId="21" w16cid:durableId="742340106">
    <w:abstractNumId w:val="43"/>
  </w:num>
  <w:num w:numId="22" w16cid:durableId="1718898236">
    <w:abstractNumId w:val="41"/>
  </w:num>
  <w:num w:numId="23" w16cid:durableId="1173763441">
    <w:abstractNumId w:val="14"/>
  </w:num>
  <w:num w:numId="24" w16cid:durableId="1321882629">
    <w:abstractNumId w:val="3"/>
  </w:num>
  <w:num w:numId="25" w16cid:durableId="189681852">
    <w:abstractNumId w:val="30"/>
  </w:num>
  <w:num w:numId="26" w16cid:durableId="1125076946">
    <w:abstractNumId w:val="19"/>
  </w:num>
  <w:num w:numId="27" w16cid:durableId="1653871016">
    <w:abstractNumId w:val="9"/>
  </w:num>
  <w:num w:numId="28" w16cid:durableId="66657916">
    <w:abstractNumId w:val="7"/>
  </w:num>
  <w:num w:numId="29" w16cid:durableId="1106998645">
    <w:abstractNumId w:val="51"/>
  </w:num>
  <w:num w:numId="30" w16cid:durableId="590046837">
    <w:abstractNumId w:val="46"/>
  </w:num>
  <w:num w:numId="31" w16cid:durableId="1342317145">
    <w:abstractNumId w:val="7"/>
    <w:lvlOverride w:ilvl="0"/>
    <w:lvlOverride w:ilvl="1"/>
    <w:lvlOverride w:ilvl="2"/>
    <w:lvlOverride w:ilvl="3">
      <w:startOverride w:val="3"/>
    </w:lvlOverride>
  </w:num>
  <w:num w:numId="32" w16cid:durableId="1288076447">
    <w:abstractNumId w:val="4"/>
  </w:num>
  <w:num w:numId="33" w16cid:durableId="1806850032">
    <w:abstractNumId w:val="34"/>
  </w:num>
  <w:num w:numId="34" w16cid:durableId="1037662524">
    <w:abstractNumId w:val="7"/>
    <w:lvlOverride w:ilvl="0"/>
    <w:lvlOverride w:ilvl="1"/>
    <w:lvlOverride w:ilvl="2"/>
    <w:lvlOverride w:ilvl="3">
      <w:startOverride w:val="4"/>
    </w:lvlOverride>
  </w:num>
  <w:num w:numId="35" w16cid:durableId="192693325">
    <w:abstractNumId w:val="7"/>
    <w:lvlOverride w:ilvl="0">
      <w:lvl w:ilvl="0" w:tplc="A90E2C8E">
        <w:start w:val="1"/>
        <w:numFmt w:val="decimal"/>
        <w:lvlText w:val="%1."/>
        <w:lvlJc w:val="left"/>
        <w:pPr>
          <w:ind w:left="623" w:hanging="3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5707C22">
        <w:start w:val="1"/>
        <w:numFmt w:val="lowerLetter"/>
        <w:lvlText w:val="%2."/>
        <w:lvlJc w:val="left"/>
        <w:pPr>
          <w:ind w:left="1343" w:hanging="3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4A8927E">
        <w:start w:val="1"/>
        <w:numFmt w:val="lowerRoman"/>
        <w:lvlText w:val="%3."/>
        <w:lvlJc w:val="left"/>
        <w:pPr>
          <w:ind w:left="2055" w:hanging="30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AD02F34">
        <w:start w:val="1"/>
        <w:numFmt w:val="decimal"/>
        <w:lvlText w:val="%4."/>
        <w:lvlJc w:val="left"/>
        <w:pPr>
          <w:ind w:left="284"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8CEB964">
        <w:start w:val="1"/>
        <w:numFmt w:val="lowerLetter"/>
        <w:lvlText w:val="%5."/>
        <w:lvlJc w:val="left"/>
        <w:pPr>
          <w:ind w:left="324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E187D82">
        <w:start w:val="1"/>
        <w:numFmt w:val="lowerRoman"/>
        <w:lvlText w:val="%6."/>
        <w:lvlJc w:val="left"/>
        <w:pPr>
          <w:ind w:left="3969" w:hanging="226"/>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89815FE">
        <w:start w:val="1"/>
        <w:numFmt w:val="decimal"/>
        <w:lvlText w:val="%7."/>
        <w:lvlJc w:val="left"/>
        <w:pPr>
          <w:ind w:left="468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C9EECB8">
        <w:start w:val="1"/>
        <w:numFmt w:val="lowerLetter"/>
        <w:lvlText w:val="%8."/>
        <w:lvlJc w:val="left"/>
        <w:pPr>
          <w:ind w:left="540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69E0CB8">
        <w:start w:val="1"/>
        <w:numFmt w:val="lowerRoman"/>
        <w:lvlText w:val="%9."/>
        <w:lvlJc w:val="left"/>
        <w:pPr>
          <w:ind w:left="6129" w:hanging="226"/>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6" w16cid:durableId="609438938">
    <w:abstractNumId w:val="50"/>
  </w:num>
  <w:num w:numId="37" w16cid:durableId="2129739565">
    <w:abstractNumId w:val="17"/>
  </w:num>
  <w:num w:numId="38" w16cid:durableId="35935457">
    <w:abstractNumId w:val="5"/>
  </w:num>
  <w:num w:numId="39" w16cid:durableId="327247840">
    <w:abstractNumId w:val="52"/>
  </w:num>
  <w:num w:numId="40" w16cid:durableId="198201741">
    <w:abstractNumId w:val="52"/>
    <w:lvlOverride w:ilvl="0">
      <w:lvl w:ilvl="0" w:tplc="49D49EA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B5B8E0EC">
        <w:start w:val="1"/>
        <w:numFmt w:val="decimal"/>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DACEA1C">
        <w:start w:val="1"/>
        <w:numFmt w:val="decimal"/>
        <w:lvlText w:val="%3."/>
        <w:lvlJc w:val="left"/>
        <w:pPr>
          <w:tabs>
            <w:tab w:val="left" w:pos="360"/>
          </w:tabs>
          <w:ind w:left="14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F3E3DA2">
        <w:start w:val="1"/>
        <w:numFmt w:val="decimal"/>
        <w:lvlText w:val="%4."/>
        <w:lvlJc w:val="left"/>
        <w:pPr>
          <w:tabs>
            <w:tab w:val="left" w:pos="36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272B6D4">
        <w:start w:val="1"/>
        <w:numFmt w:val="decimal"/>
        <w:lvlText w:val="%5."/>
        <w:lvlJc w:val="left"/>
        <w:pPr>
          <w:tabs>
            <w:tab w:val="left" w:pos="360"/>
          </w:tabs>
          <w:ind w:left="21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7E639C4">
        <w:start w:val="1"/>
        <w:numFmt w:val="decimal"/>
        <w:lvlText w:val="%6."/>
        <w:lvlJc w:val="left"/>
        <w:pPr>
          <w:tabs>
            <w:tab w:val="left" w:pos="36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4EC5C18">
        <w:start w:val="1"/>
        <w:numFmt w:val="decimal"/>
        <w:lvlText w:val="%7."/>
        <w:lvlJc w:val="left"/>
        <w:pPr>
          <w:tabs>
            <w:tab w:val="left" w:pos="360"/>
          </w:tabs>
          <w:ind w:left="28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A32822A">
        <w:start w:val="1"/>
        <w:numFmt w:val="decimal"/>
        <w:lvlText w:val="%8."/>
        <w:lvlJc w:val="left"/>
        <w:pPr>
          <w:tabs>
            <w:tab w:val="left" w:pos="36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8F02598">
        <w:start w:val="1"/>
        <w:numFmt w:val="decimal"/>
        <w:lvlText w:val="%9."/>
        <w:lvlJc w:val="left"/>
        <w:pPr>
          <w:tabs>
            <w:tab w:val="left" w:pos="360"/>
          </w:tabs>
          <w:ind w:left="36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1" w16cid:durableId="1511095245">
    <w:abstractNumId w:val="47"/>
  </w:num>
  <w:num w:numId="42" w16cid:durableId="480728683">
    <w:abstractNumId w:val="44"/>
  </w:num>
  <w:num w:numId="43" w16cid:durableId="511334909">
    <w:abstractNumId w:val="49"/>
  </w:num>
  <w:num w:numId="44" w16cid:durableId="921790848">
    <w:abstractNumId w:val="18"/>
  </w:num>
  <w:num w:numId="45" w16cid:durableId="78601405">
    <w:abstractNumId w:val="31"/>
  </w:num>
  <w:num w:numId="46" w16cid:durableId="96144895">
    <w:abstractNumId w:val="40"/>
  </w:num>
  <w:num w:numId="47" w16cid:durableId="2088459839">
    <w:abstractNumId w:val="18"/>
    <w:lvlOverride w:ilvl="0">
      <w:startOverride w:val="2"/>
      <w:lvl w:ilvl="0" w:tplc="B5F033F8">
        <w:start w:val="2"/>
        <w:numFmt w:val="decimal"/>
        <w:lvlText w:val="%1."/>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14264F2">
        <w:start w:val="1"/>
        <w:numFmt w:val="decimal"/>
        <w:lvlText w:val="%2."/>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8B4EE8A">
        <w:start w:val="1"/>
        <w:numFmt w:val="decimal"/>
        <w:lvlText w:val="%3."/>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214C7BA">
        <w:start w:val="1"/>
        <w:numFmt w:val="decimal"/>
        <w:lvlText w:val="%4."/>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DF6936A">
        <w:start w:val="1"/>
        <w:numFmt w:val="decimal"/>
        <w:lvlText w:val="%5."/>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C9C3742">
        <w:start w:val="1"/>
        <w:numFmt w:val="decimal"/>
        <w:lvlText w:val="%6."/>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9582DBE">
        <w:start w:val="1"/>
        <w:numFmt w:val="decimal"/>
        <w:lvlText w:val="%7."/>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E3CB3CC">
        <w:start w:val="1"/>
        <w:numFmt w:val="decimal"/>
        <w:lvlText w:val="%8."/>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C2827AE">
        <w:start w:val="1"/>
        <w:numFmt w:val="decimal"/>
        <w:lvlText w:val="%9."/>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8" w16cid:durableId="1362509764">
    <w:abstractNumId w:val="18"/>
    <w:lvlOverride w:ilvl="0">
      <w:lvl w:ilvl="0" w:tplc="B5F033F8">
        <w:start w:val="1"/>
        <w:numFmt w:val="decimal"/>
        <w:lvlText w:val="%1."/>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14264F2">
        <w:start w:val="1"/>
        <w:numFmt w:val="decimal"/>
        <w:lvlText w:val="%2."/>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8B4EE8A">
        <w:start w:val="1"/>
        <w:numFmt w:val="decimal"/>
        <w:lvlText w:val="%3."/>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214C7BA">
        <w:start w:val="1"/>
        <w:numFmt w:val="decimal"/>
        <w:lvlText w:val="%4."/>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DF6936A">
        <w:start w:val="1"/>
        <w:numFmt w:val="decimal"/>
        <w:lvlText w:val="%5."/>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C9C3742">
        <w:start w:val="1"/>
        <w:numFmt w:val="decimal"/>
        <w:lvlText w:val="%6."/>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9582DBE">
        <w:start w:val="1"/>
        <w:numFmt w:val="decimal"/>
        <w:lvlText w:val="%7."/>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E3CB3CC">
        <w:start w:val="1"/>
        <w:numFmt w:val="decimal"/>
        <w:lvlText w:val="%8."/>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C2827AE">
        <w:start w:val="1"/>
        <w:numFmt w:val="decimal"/>
        <w:lvlText w:val="%9."/>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num>
  <w:num w:numId="49" w16cid:durableId="1270116935">
    <w:abstractNumId w:val="33"/>
  </w:num>
  <w:num w:numId="50" w16cid:durableId="105396718">
    <w:abstractNumId w:val="22"/>
  </w:num>
  <w:num w:numId="51" w16cid:durableId="138153352">
    <w:abstractNumId w:val="32"/>
  </w:num>
  <w:num w:numId="52" w16cid:durableId="1580556531">
    <w:abstractNumId w:val="6"/>
  </w:num>
  <w:num w:numId="53" w16cid:durableId="1210606384">
    <w:abstractNumId w:val="45"/>
  </w:num>
  <w:num w:numId="54" w16cid:durableId="1439056787">
    <w:abstractNumId w:val="35"/>
  </w:num>
  <w:num w:numId="55" w16cid:durableId="722023503">
    <w:abstractNumId w:val="6"/>
    <w:lvlOverride w:ilvl="0">
      <w:startOverride w:val="4"/>
    </w:lvlOverride>
  </w:num>
  <w:num w:numId="56" w16cid:durableId="941767518">
    <w:abstractNumId w:val="6"/>
    <w:lvlOverride w:ilvl="0">
      <w:lvl w:ilvl="0" w:tplc="03DA345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CFC1468">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DB46062">
        <w:start w:val="1"/>
        <w:numFmt w:val="decimal"/>
        <w:lvlText w:val="%3."/>
        <w:lvlJc w:val="left"/>
        <w:pPr>
          <w:tabs>
            <w:tab w:val="left" w:pos="360"/>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D04C12C">
        <w:start w:val="1"/>
        <w:numFmt w:val="decimal"/>
        <w:lvlText w:val="%4."/>
        <w:lvlJc w:val="left"/>
        <w:pPr>
          <w:tabs>
            <w:tab w:val="left" w:pos="360"/>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436E2EC">
        <w:start w:val="1"/>
        <w:numFmt w:val="decimal"/>
        <w:lvlText w:val="%5."/>
        <w:lvlJc w:val="left"/>
        <w:pPr>
          <w:tabs>
            <w:tab w:val="left" w:pos="360"/>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91A7F72">
        <w:start w:val="1"/>
        <w:numFmt w:val="decimal"/>
        <w:lvlText w:val="%6."/>
        <w:lvlJc w:val="left"/>
        <w:pPr>
          <w:tabs>
            <w:tab w:val="left" w:pos="360"/>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EFAB476">
        <w:start w:val="1"/>
        <w:numFmt w:val="decimal"/>
        <w:lvlText w:val="%7."/>
        <w:lvlJc w:val="left"/>
        <w:pPr>
          <w:tabs>
            <w:tab w:val="left" w:pos="360"/>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97CF87E">
        <w:start w:val="1"/>
        <w:numFmt w:val="decimal"/>
        <w:lvlText w:val="%8."/>
        <w:lvlJc w:val="left"/>
        <w:pPr>
          <w:tabs>
            <w:tab w:val="left" w:pos="360"/>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5D43568">
        <w:start w:val="1"/>
        <w:numFmt w:val="decimal"/>
        <w:lvlText w:val="%9."/>
        <w:lvlJc w:val="left"/>
        <w:pPr>
          <w:tabs>
            <w:tab w:val="left" w:pos="360"/>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7" w16cid:durableId="1516385243">
    <w:abstractNumId w:val="25"/>
  </w:num>
  <w:num w:numId="58" w16cid:durableId="541986808">
    <w:abstractNumId w:val="26"/>
  </w:num>
  <w:num w:numId="59" w16cid:durableId="1370452947">
    <w:abstractNumId w:val="26"/>
    <w:lvlOverride w:ilvl="0">
      <w:lvl w:ilvl="0" w:tplc="4FA4D9D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47A71F2">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3D4BB88">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75091C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B168D5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964A3A6">
        <w:start w:val="1"/>
        <w:numFmt w:val="lowerRoman"/>
        <w:lvlText w:val="%6."/>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A70E3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006535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FAED446">
        <w:start w:val="1"/>
        <w:numFmt w:val="lowerRoman"/>
        <w:lvlText w:val="%9."/>
        <w:lvlJc w:val="left"/>
        <w:pPr>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0" w16cid:durableId="85925929">
    <w:abstractNumId w:val="26"/>
    <w:lvlOverride w:ilvl="0">
      <w:lvl w:ilvl="0" w:tplc="4FA4D9D4">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47A71F2">
        <w:start w:val="1"/>
        <w:numFmt w:val="decimal"/>
        <w:lvlText w:val="%2)"/>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3D4BB88">
        <w:start w:val="1"/>
        <w:numFmt w:val="lowerRoman"/>
        <w:lvlText w:val="%3."/>
        <w:lvlJc w:val="left"/>
        <w:pPr>
          <w:ind w:left="1429" w:hanging="2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75091CE">
        <w:start w:val="1"/>
        <w:numFmt w:val="decimal"/>
        <w:lvlText w:val="%4."/>
        <w:lvlJc w:val="left"/>
        <w:pPr>
          <w:ind w:left="214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B168D56">
        <w:start w:val="1"/>
        <w:numFmt w:val="lowerLetter"/>
        <w:lvlText w:val="%5."/>
        <w:lvlJc w:val="left"/>
        <w:pPr>
          <w:ind w:left="286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964A3A6">
        <w:start w:val="1"/>
        <w:numFmt w:val="lowerRoman"/>
        <w:lvlText w:val="%6."/>
        <w:lvlJc w:val="left"/>
        <w:pPr>
          <w:ind w:left="3589" w:hanging="2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A70E372">
        <w:start w:val="1"/>
        <w:numFmt w:val="decimal"/>
        <w:lvlText w:val="%7."/>
        <w:lvlJc w:val="left"/>
        <w:pPr>
          <w:ind w:left="43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0065352">
        <w:start w:val="1"/>
        <w:numFmt w:val="lowerLetter"/>
        <w:lvlText w:val="%8."/>
        <w:lvlJc w:val="left"/>
        <w:pPr>
          <w:ind w:left="502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FAED446">
        <w:start w:val="1"/>
        <w:numFmt w:val="lowerRoman"/>
        <w:lvlText w:val="%9."/>
        <w:lvlJc w:val="left"/>
        <w:pPr>
          <w:ind w:left="5749" w:hanging="20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16cid:durableId="666128824">
    <w:abstractNumId w:val="26"/>
    <w:lvlOverride w:ilvl="0">
      <w:lvl w:ilvl="0" w:tplc="4FA4D9D4">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47A71F2">
        <w:start w:val="1"/>
        <w:numFmt w:val="decimal"/>
        <w:lvlText w:val="%2)"/>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3D4BB88">
        <w:start w:val="1"/>
        <w:numFmt w:val="lowerRoman"/>
        <w:lvlText w:val="%3."/>
        <w:lvlJc w:val="left"/>
        <w:pPr>
          <w:ind w:left="1866"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75091CE">
        <w:start w:val="1"/>
        <w:numFmt w:val="decimal"/>
        <w:lvlText w:val="%4."/>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B168D56">
        <w:start w:val="1"/>
        <w:numFmt w:val="lowerLetter"/>
        <w:lvlText w:val="%5."/>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964A3A6">
        <w:start w:val="1"/>
        <w:numFmt w:val="lowerRoman"/>
        <w:lvlText w:val="%6."/>
        <w:lvlJc w:val="left"/>
        <w:pPr>
          <w:ind w:left="4026"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A70E372">
        <w:start w:val="1"/>
        <w:numFmt w:val="decimal"/>
        <w:lvlText w:val="%7."/>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0065352">
        <w:start w:val="1"/>
        <w:numFmt w:val="lowerLetter"/>
        <w:lvlText w:val="%8."/>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FAED446">
        <w:start w:val="1"/>
        <w:numFmt w:val="lowerRoman"/>
        <w:lvlText w:val="%9."/>
        <w:lvlJc w:val="left"/>
        <w:pPr>
          <w:ind w:left="6186"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2" w16cid:durableId="874388434">
    <w:abstractNumId w:val="20"/>
  </w:num>
  <w:num w:numId="63" w16cid:durableId="809518294">
    <w:abstractNumId w:val="13"/>
  </w:num>
  <w:num w:numId="64" w16cid:durableId="1421370654">
    <w:abstractNumId w:val="13"/>
    <w:lvlOverride w:ilvl="0">
      <w:lvl w:ilvl="0" w:tplc="8F227FD0">
        <w:start w:val="1"/>
        <w:numFmt w:val="decimal"/>
        <w:lvlText w:val="%1."/>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1">
      <w:lvl w:ilvl="1" w:tplc="C764D136">
        <w:start w:val="1"/>
        <w:numFmt w:val="decimal"/>
        <w:lvlText w:val="%2."/>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2">
      <w:lvl w:ilvl="2" w:tplc="87985006">
        <w:start w:val="1"/>
        <w:numFmt w:val="decimal"/>
        <w:lvlText w:val="%3."/>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3">
      <w:lvl w:ilvl="3" w:tplc="759C703E">
        <w:start w:val="1"/>
        <w:numFmt w:val="decimal"/>
        <w:lvlText w:val="%4."/>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4">
      <w:lvl w:ilvl="4" w:tplc="7804B144">
        <w:start w:val="1"/>
        <w:numFmt w:val="decimal"/>
        <w:lvlText w:val="%5."/>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5">
      <w:lvl w:ilvl="5" w:tplc="05144AEE">
        <w:start w:val="1"/>
        <w:numFmt w:val="decimal"/>
        <w:lvlText w:val="%6."/>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6">
      <w:lvl w:ilvl="6" w:tplc="EC143BB4">
        <w:start w:val="1"/>
        <w:numFmt w:val="decimal"/>
        <w:lvlText w:val="%7."/>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7">
      <w:lvl w:ilvl="7" w:tplc="DF08D0F2">
        <w:start w:val="1"/>
        <w:numFmt w:val="decimal"/>
        <w:lvlText w:val="%8."/>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8">
      <w:lvl w:ilvl="8" w:tplc="7506C178">
        <w:start w:val="1"/>
        <w:numFmt w:val="decimal"/>
        <w:lvlText w:val="%9."/>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num>
  <w:num w:numId="65" w16cid:durableId="1202282957">
    <w:abstractNumId w:val="13"/>
    <w:lvlOverride w:ilvl="0">
      <w:lvl w:ilvl="0" w:tplc="8F227FD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764D136">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7985006">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59C703E">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804B144">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5144AEE">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C143BB4">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F08D0F2">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506C178">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6" w16cid:durableId="52698284">
    <w:abstractNumId w:val="10"/>
  </w:num>
  <w:num w:numId="67" w16cid:durableId="382559742">
    <w:abstractNumId w:val="27"/>
  </w:num>
  <w:num w:numId="68" w16cid:durableId="1144735764">
    <w:abstractNumId w:val="37"/>
  </w:num>
  <w:num w:numId="69" w16cid:durableId="139005141">
    <w:abstractNumId w:val="2"/>
  </w:num>
  <w:num w:numId="70" w16cid:durableId="846480959">
    <w:abstractNumId w:val="21"/>
  </w:num>
  <w:num w:numId="71" w16cid:durableId="1254438429">
    <w:abstractNumId w:val="1"/>
  </w:num>
  <w:num w:numId="72" w16cid:durableId="580870050">
    <w:abstractNumId w:val="0"/>
  </w:num>
  <w:num w:numId="73" w16cid:durableId="1815176075">
    <w:abstractNumId w:val="48"/>
  </w:num>
  <w:num w:numId="74" w16cid:durableId="917716410">
    <w:abstractNumId w:val="11"/>
  </w:num>
  <w:num w:numId="75" w16cid:durableId="1218976606">
    <w:abstractNumId w:val="3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DC3"/>
    <w:rsid w:val="00026FC1"/>
    <w:rsid w:val="00092E1F"/>
    <w:rsid w:val="0009599B"/>
    <w:rsid w:val="000D3237"/>
    <w:rsid w:val="000E61B1"/>
    <w:rsid w:val="00123483"/>
    <w:rsid w:val="00134014"/>
    <w:rsid w:val="0020175A"/>
    <w:rsid w:val="0021352A"/>
    <w:rsid w:val="002267CF"/>
    <w:rsid w:val="002661E2"/>
    <w:rsid w:val="00296335"/>
    <w:rsid w:val="002D0E16"/>
    <w:rsid w:val="002E3A84"/>
    <w:rsid w:val="00325F12"/>
    <w:rsid w:val="00335947"/>
    <w:rsid w:val="003577A7"/>
    <w:rsid w:val="003C79EC"/>
    <w:rsid w:val="003F7D44"/>
    <w:rsid w:val="0041607B"/>
    <w:rsid w:val="00465FB6"/>
    <w:rsid w:val="004665A4"/>
    <w:rsid w:val="00493AEA"/>
    <w:rsid w:val="004A6BEA"/>
    <w:rsid w:val="004B3ADB"/>
    <w:rsid w:val="004D16C4"/>
    <w:rsid w:val="0053514C"/>
    <w:rsid w:val="005431A1"/>
    <w:rsid w:val="00592E71"/>
    <w:rsid w:val="00594DFF"/>
    <w:rsid w:val="00607DC3"/>
    <w:rsid w:val="0067672D"/>
    <w:rsid w:val="006C61C1"/>
    <w:rsid w:val="006D009E"/>
    <w:rsid w:val="007166AB"/>
    <w:rsid w:val="007567C5"/>
    <w:rsid w:val="0084510B"/>
    <w:rsid w:val="0086722E"/>
    <w:rsid w:val="008C0DBA"/>
    <w:rsid w:val="008E01DE"/>
    <w:rsid w:val="008F01D6"/>
    <w:rsid w:val="00921DBD"/>
    <w:rsid w:val="009F20DB"/>
    <w:rsid w:val="009F5806"/>
    <w:rsid w:val="00AC4645"/>
    <w:rsid w:val="00AD23D6"/>
    <w:rsid w:val="00B73035"/>
    <w:rsid w:val="00BB20A0"/>
    <w:rsid w:val="00BE5816"/>
    <w:rsid w:val="00C216D7"/>
    <w:rsid w:val="00C251F2"/>
    <w:rsid w:val="00CA0928"/>
    <w:rsid w:val="00CA75A7"/>
    <w:rsid w:val="00CB20F2"/>
    <w:rsid w:val="00CC31DF"/>
    <w:rsid w:val="00CF29A1"/>
    <w:rsid w:val="00D4765F"/>
    <w:rsid w:val="00D91E41"/>
    <w:rsid w:val="00E16094"/>
    <w:rsid w:val="00E21B8F"/>
    <w:rsid w:val="00EE3DEE"/>
    <w:rsid w:val="00F115DB"/>
    <w:rsid w:val="00F523F7"/>
    <w:rsid w:val="00F64B06"/>
    <w:rsid w:val="00FA2009"/>
    <w:rsid w:val="00FB4BB2"/>
    <w:rsid w:val="00FE0BB9"/>
    <w:rsid w:val="00FF497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83EE8"/>
  <w15:docId w15:val="{7C59888F-386B-4284-B37C-2B252E2B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D3237"/>
    <w:pPr>
      <w:suppressAutoHyphens/>
    </w:pPr>
    <w:rPr>
      <w:rFonts w:cs="Arial Unicode MS"/>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D3237"/>
    <w:rPr>
      <w:u w:val="single"/>
    </w:rPr>
  </w:style>
  <w:style w:type="table" w:customStyle="1" w:styleId="TableNormal">
    <w:name w:val="Table Normal"/>
    <w:rsid w:val="000D3237"/>
    <w:tblPr>
      <w:tblInd w:w="0" w:type="dxa"/>
      <w:tblCellMar>
        <w:top w:w="0" w:type="dxa"/>
        <w:left w:w="0" w:type="dxa"/>
        <w:bottom w:w="0" w:type="dxa"/>
        <w:right w:w="0" w:type="dxa"/>
      </w:tblCellMar>
    </w:tblPr>
  </w:style>
  <w:style w:type="paragraph" w:customStyle="1" w:styleId="Nagwekistopka">
    <w:name w:val="Nagłówek i stopka"/>
    <w:rsid w:val="000D3237"/>
    <w:pPr>
      <w:tabs>
        <w:tab w:val="right" w:pos="9020"/>
      </w:tabs>
    </w:pPr>
    <w:rPr>
      <w:rFonts w:ascii="Helvetica Neue" w:hAnsi="Helvetica Neue" w:cs="Arial Unicode MS"/>
      <w:color w:val="000000"/>
      <w:sz w:val="24"/>
      <w:szCs w:val="24"/>
    </w:rPr>
  </w:style>
  <w:style w:type="paragraph" w:styleId="Stopka">
    <w:name w:val="footer"/>
    <w:rsid w:val="000D3237"/>
    <w:pPr>
      <w:tabs>
        <w:tab w:val="center" w:pos="4536"/>
        <w:tab w:val="right" w:pos="9072"/>
      </w:tabs>
      <w:suppressAutoHyphens/>
    </w:pPr>
    <w:rPr>
      <w:rFonts w:cs="Arial Unicode MS"/>
      <w:color w:val="000000"/>
      <w:u w:color="000000"/>
    </w:rPr>
  </w:style>
  <w:style w:type="paragraph" w:customStyle="1" w:styleId="Tre">
    <w:name w:val="Treść"/>
    <w:rsid w:val="000D3237"/>
    <w:rPr>
      <w:rFonts w:ascii="Helvetica Neue" w:hAnsi="Helvetica Neue" w:cs="Arial Unicode MS"/>
      <w:color w:val="000000"/>
      <w:sz w:val="22"/>
      <w:szCs w:val="22"/>
    </w:rPr>
  </w:style>
  <w:style w:type="paragraph" w:customStyle="1" w:styleId="Tekstpodstawowywcity21">
    <w:name w:val="Tekst podstawowy wcięty 21"/>
    <w:rsid w:val="000D3237"/>
    <w:pPr>
      <w:suppressAutoHyphens/>
      <w:ind w:left="720"/>
    </w:pPr>
    <w:rPr>
      <w:rFonts w:cs="Arial Unicode MS"/>
      <w:color w:val="000000"/>
      <w:sz w:val="24"/>
      <w:szCs w:val="24"/>
      <w:u w:color="000000"/>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link w:val="AkapitzlistZnak"/>
    <w:uiPriority w:val="1"/>
    <w:qFormat/>
    <w:rsid w:val="000D3237"/>
    <w:pPr>
      <w:suppressAutoHyphens/>
      <w:ind w:left="720"/>
    </w:pPr>
    <w:rPr>
      <w:rFonts w:cs="Arial Unicode MS"/>
      <w:color w:val="000000"/>
      <w:u w:color="000000"/>
    </w:rPr>
  </w:style>
  <w:style w:type="numbering" w:customStyle="1" w:styleId="Zaimportowanystyl1">
    <w:name w:val="Zaimportowany styl 1"/>
    <w:rsid w:val="000D3237"/>
    <w:pPr>
      <w:numPr>
        <w:numId w:val="1"/>
      </w:numPr>
    </w:pPr>
  </w:style>
  <w:style w:type="paragraph" w:styleId="Tekstpodstawowywcity">
    <w:name w:val="Body Text Indent"/>
    <w:rsid w:val="000D3237"/>
    <w:pPr>
      <w:suppressAutoHyphens/>
      <w:ind w:left="360"/>
    </w:pPr>
    <w:rPr>
      <w:rFonts w:cs="Arial Unicode MS"/>
      <w:color w:val="000000"/>
      <w:sz w:val="24"/>
      <w:szCs w:val="24"/>
      <w:u w:color="000000"/>
    </w:rPr>
  </w:style>
  <w:style w:type="numbering" w:customStyle="1" w:styleId="Zaimportowanystyl2">
    <w:name w:val="Zaimportowany styl 2"/>
    <w:rsid w:val="000D3237"/>
    <w:pPr>
      <w:numPr>
        <w:numId w:val="4"/>
      </w:numPr>
    </w:pPr>
  </w:style>
  <w:style w:type="paragraph" w:styleId="Tekstpodstawowy">
    <w:name w:val="Body Text"/>
    <w:rsid w:val="000D3237"/>
    <w:pPr>
      <w:suppressAutoHyphens/>
      <w:jc w:val="both"/>
    </w:pPr>
    <w:rPr>
      <w:rFonts w:eastAsia="Times New Roman"/>
      <w:color w:val="000000"/>
      <w:sz w:val="32"/>
      <w:szCs w:val="32"/>
      <w:u w:color="000000"/>
    </w:rPr>
  </w:style>
  <w:style w:type="numbering" w:customStyle="1" w:styleId="Zaimportowanystyl3">
    <w:name w:val="Zaimportowany styl 3"/>
    <w:rsid w:val="000D3237"/>
    <w:pPr>
      <w:numPr>
        <w:numId w:val="8"/>
      </w:numPr>
    </w:pPr>
  </w:style>
  <w:style w:type="paragraph" w:styleId="Bezodstpw">
    <w:name w:val="No Spacing"/>
    <w:rsid w:val="000D3237"/>
    <w:pPr>
      <w:suppressAutoHyphens/>
    </w:pPr>
    <w:rPr>
      <w:rFonts w:ascii="Calibri" w:eastAsia="Calibri" w:hAnsi="Calibri" w:cs="Calibri"/>
      <w:color w:val="000000"/>
      <w:sz w:val="22"/>
      <w:szCs w:val="22"/>
      <w:u w:color="000000"/>
    </w:rPr>
  </w:style>
  <w:style w:type="numbering" w:customStyle="1" w:styleId="Zaimportowanystyl4">
    <w:name w:val="Zaimportowany styl 4"/>
    <w:rsid w:val="000D3237"/>
    <w:pPr>
      <w:numPr>
        <w:numId w:val="12"/>
      </w:numPr>
    </w:pPr>
  </w:style>
  <w:style w:type="numbering" w:customStyle="1" w:styleId="Zaimportowanystyl5">
    <w:name w:val="Zaimportowany styl 5"/>
    <w:rsid w:val="000D3237"/>
    <w:pPr>
      <w:numPr>
        <w:numId w:val="15"/>
      </w:numPr>
    </w:pPr>
  </w:style>
  <w:style w:type="numbering" w:customStyle="1" w:styleId="Zaimportowanystyl6">
    <w:name w:val="Zaimportowany styl 6"/>
    <w:rsid w:val="000D3237"/>
    <w:pPr>
      <w:numPr>
        <w:numId w:val="18"/>
      </w:numPr>
    </w:pPr>
  </w:style>
  <w:style w:type="numbering" w:customStyle="1" w:styleId="Zaimportowanystyl40">
    <w:name w:val="Zaimportowany styl 4.0"/>
    <w:rsid w:val="000D3237"/>
    <w:pPr>
      <w:numPr>
        <w:numId w:val="21"/>
      </w:numPr>
    </w:pPr>
  </w:style>
  <w:style w:type="character" w:customStyle="1" w:styleId="Hyperlink0">
    <w:name w:val="Hyperlink.0"/>
    <w:basedOn w:val="Hipercze"/>
    <w:rsid w:val="000D3237"/>
    <w:rPr>
      <w:color w:val="0000FF"/>
      <w:u w:val="single" w:color="0000FF"/>
      <w14:textOutline w14:w="0" w14:cap="rnd" w14:cmpd="sng" w14:algn="ctr">
        <w14:noFill/>
        <w14:prstDash w14:val="solid"/>
        <w14:bevel/>
      </w14:textOutline>
    </w:rPr>
  </w:style>
  <w:style w:type="paragraph" w:styleId="NormalnyWeb">
    <w:name w:val="Normal (Web)"/>
    <w:rsid w:val="000D3237"/>
    <w:pPr>
      <w:spacing w:before="100" w:after="100"/>
    </w:pPr>
    <w:rPr>
      <w:rFonts w:cs="Arial Unicode MS"/>
      <w:color w:val="000000"/>
      <w:sz w:val="24"/>
      <w:szCs w:val="24"/>
      <w:u w:color="000000"/>
    </w:rPr>
  </w:style>
  <w:style w:type="numbering" w:customStyle="1" w:styleId="Zaimportowanystyl7">
    <w:name w:val="Zaimportowany styl 7"/>
    <w:rsid w:val="000D3237"/>
    <w:pPr>
      <w:numPr>
        <w:numId w:val="23"/>
      </w:numPr>
    </w:pPr>
  </w:style>
  <w:style w:type="numbering" w:customStyle="1" w:styleId="Zaimportowanystyl8">
    <w:name w:val="Zaimportowany styl 8"/>
    <w:rsid w:val="000D3237"/>
    <w:pPr>
      <w:numPr>
        <w:numId w:val="25"/>
      </w:numPr>
    </w:pPr>
  </w:style>
  <w:style w:type="paragraph" w:customStyle="1" w:styleId="Domylne">
    <w:name w:val="Domyślne"/>
    <w:rsid w:val="000D3237"/>
    <w:pPr>
      <w:spacing w:before="160" w:line="288" w:lineRule="auto"/>
    </w:pPr>
    <w:rPr>
      <w:rFonts w:ascii="Helvetica Neue" w:eastAsia="Helvetica Neue" w:hAnsi="Helvetica Neue" w:cs="Helvetica Neue"/>
      <w:color w:val="000000"/>
      <w:sz w:val="24"/>
      <w:szCs w:val="24"/>
    </w:rPr>
  </w:style>
  <w:style w:type="numbering" w:customStyle="1" w:styleId="Zaimportowanystyl9">
    <w:name w:val="Zaimportowany styl 9"/>
    <w:rsid w:val="000D3237"/>
    <w:pPr>
      <w:numPr>
        <w:numId w:val="27"/>
      </w:numPr>
    </w:pPr>
  </w:style>
  <w:style w:type="numbering" w:customStyle="1" w:styleId="Zaimportowanystyl10">
    <w:name w:val="Zaimportowany styl 10"/>
    <w:rsid w:val="000D3237"/>
    <w:pPr>
      <w:numPr>
        <w:numId w:val="29"/>
      </w:numPr>
    </w:pPr>
  </w:style>
  <w:style w:type="numbering" w:customStyle="1" w:styleId="Zaimportowanystyl11">
    <w:name w:val="Zaimportowany styl 11"/>
    <w:rsid w:val="000D3237"/>
    <w:pPr>
      <w:numPr>
        <w:numId w:val="32"/>
      </w:numPr>
    </w:pPr>
  </w:style>
  <w:style w:type="numbering" w:customStyle="1" w:styleId="Zaimportowanystyl12">
    <w:name w:val="Zaimportowany styl 12"/>
    <w:rsid w:val="000D3237"/>
    <w:pPr>
      <w:numPr>
        <w:numId w:val="36"/>
      </w:numPr>
    </w:pPr>
  </w:style>
  <w:style w:type="character" w:customStyle="1" w:styleId="Hyperlink1">
    <w:name w:val="Hyperlink.1"/>
    <w:basedOn w:val="Hyperlink0"/>
    <w:rsid w:val="000D3237"/>
    <w:rPr>
      <w:color w:val="0000FF"/>
      <w:u w:val="single" w:color="0000FF"/>
      <w:lang w:val="en-US"/>
      <w14:textOutline w14:w="0" w14:cap="rnd" w14:cmpd="sng" w14:algn="ctr">
        <w14:noFill/>
        <w14:prstDash w14:val="solid"/>
        <w14:bevel/>
      </w14:textOutline>
    </w:rPr>
  </w:style>
  <w:style w:type="character" w:customStyle="1" w:styleId="Hyperlink2">
    <w:name w:val="Hyperlink.2"/>
    <w:basedOn w:val="Hyperlink0"/>
    <w:rsid w:val="000D3237"/>
    <w:rPr>
      <w:rFonts w:ascii="Arial Narrow" w:eastAsia="Arial Narrow" w:hAnsi="Arial Narrow" w:cs="Arial Narrow"/>
      <w:color w:val="0000FF"/>
      <w:sz w:val="22"/>
      <w:szCs w:val="22"/>
      <w:u w:val="single" w:color="0000FF"/>
      <w14:textOutline w14:w="0" w14:cap="rnd" w14:cmpd="sng" w14:algn="ctr">
        <w14:noFill/>
        <w14:prstDash w14:val="solid"/>
        <w14:bevel/>
      </w14:textOutline>
    </w:rPr>
  </w:style>
  <w:style w:type="numbering" w:customStyle="1" w:styleId="Zaimportowanystyl13">
    <w:name w:val="Zaimportowany styl 13"/>
    <w:rsid w:val="000D3237"/>
    <w:pPr>
      <w:numPr>
        <w:numId w:val="38"/>
      </w:numPr>
    </w:pPr>
  </w:style>
  <w:style w:type="numbering" w:customStyle="1" w:styleId="Zaimportowanystyl14">
    <w:name w:val="Zaimportowany styl 14"/>
    <w:rsid w:val="000D3237"/>
    <w:pPr>
      <w:numPr>
        <w:numId w:val="41"/>
      </w:numPr>
    </w:pPr>
  </w:style>
  <w:style w:type="numbering" w:customStyle="1" w:styleId="Zaimportowanystyl15">
    <w:name w:val="Zaimportowany styl 15"/>
    <w:rsid w:val="000D3237"/>
    <w:pPr>
      <w:numPr>
        <w:numId w:val="43"/>
      </w:numPr>
    </w:pPr>
  </w:style>
  <w:style w:type="numbering" w:customStyle="1" w:styleId="Zaimportowanystyl16">
    <w:name w:val="Zaimportowany styl 16"/>
    <w:rsid w:val="000D3237"/>
    <w:pPr>
      <w:numPr>
        <w:numId w:val="45"/>
      </w:numPr>
    </w:pPr>
  </w:style>
  <w:style w:type="numbering" w:customStyle="1" w:styleId="Zaimportowanystyl17">
    <w:name w:val="Zaimportowany styl 17"/>
    <w:rsid w:val="000D3237"/>
    <w:pPr>
      <w:numPr>
        <w:numId w:val="49"/>
      </w:numPr>
    </w:pPr>
  </w:style>
  <w:style w:type="numbering" w:customStyle="1" w:styleId="Zaimportowanystyl18">
    <w:name w:val="Zaimportowany styl 18"/>
    <w:rsid w:val="000D3237"/>
    <w:pPr>
      <w:numPr>
        <w:numId w:val="51"/>
      </w:numPr>
    </w:pPr>
  </w:style>
  <w:style w:type="numbering" w:customStyle="1" w:styleId="Zaimportowanystyl19">
    <w:name w:val="Zaimportowany styl 19"/>
    <w:rsid w:val="000D3237"/>
    <w:pPr>
      <w:numPr>
        <w:numId w:val="53"/>
      </w:numPr>
    </w:pPr>
  </w:style>
  <w:style w:type="numbering" w:customStyle="1" w:styleId="Zaimportowanystyl20">
    <w:name w:val="Zaimportowany styl 20"/>
    <w:rsid w:val="000D3237"/>
    <w:pPr>
      <w:numPr>
        <w:numId w:val="57"/>
      </w:numPr>
    </w:pPr>
  </w:style>
  <w:style w:type="numbering" w:customStyle="1" w:styleId="Zaimportowanystyl21">
    <w:name w:val="Zaimportowany styl 21"/>
    <w:rsid w:val="000D3237"/>
    <w:pPr>
      <w:numPr>
        <w:numId w:val="62"/>
      </w:numPr>
    </w:pPr>
  </w:style>
  <w:style w:type="numbering" w:customStyle="1" w:styleId="Zaimportowanystyl22">
    <w:name w:val="Zaimportowany styl 22"/>
    <w:rsid w:val="000D3237"/>
    <w:pPr>
      <w:numPr>
        <w:numId w:val="66"/>
      </w:numPr>
    </w:pPr>
  </w:style>
  <w:style w:type="paragraph" w:styleId="Tekstkomentarza">
    <w:name w:val="annotation text"/>
    <w:basedOn w:val="Normalny"/>
    <w:link w:val="TekstkomentarzaZnak"/>
    <w:uiPriority w:val="99"/>
    <w:unhideWhenUsed/>
    <w:rsid w:val="000D3237"/>
  </w:style>
  <w:style w:type="character" w:customStyle="1" w:styleId="TekstkomentarzaZnak">
    <w:name w:val="Tekst komentarza Znak"/>
    <w:basedOn w:val="Domylnaczcionkaakapitu"/>
    <w:link w:val="Tekstkomentarza"/>
    <w:uiPriority w:val="99"/>
    <w:rsid w:val="000D3237"/>
    <w:rPr>
      <w:rFonts w:cs="Arial Unicode MS"/>
      <w:color w:val="000000"/>
      <w:u w:color="000000"/>
    </w:rPr>
  </w:style>
  <w:style w:type="character" w:styleId="Odwoaniedokomentarza">
    <w:name w:val="annotation reference"/>
    <w:basedOn w:val="Domylnaczcionkaakapitu"/>
    <w:uiPriority w:val="99"/>
    <w:semiHidden/>
    <w:unhideWhenUsed/>
    <w:rsid w:val="000D3237"/>
    <w:rPr>
      <w:sz w:val="16"/>
      <w:szCs w:val="16"/>
    </w:rPr>
  </w:style>
  <w:style w:type="paragraph" w:styleId="Poprawka">
    <w:name w:val="Revision"/>
    <w:hidden/>
    <w:uiPriority w:val="99"/>
    <w:semiHidden/>
    <w:rsid w:val="00026FC1"/>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u w:color="000000"/>
    </w:rPr>
  </w:style>
  <w:style w:type="paragraph" w:styleId="Tematkomentarza">
    <w:name w:val="annotation subject"/>
    <w:basedOn w:val="Tekstkomentarza"/>
    <w:next w:val="Tekstkomentarza"/>
    <w:link w:val="TematkomentarzaZnak"/>
    <w:uiPriority w:val="99"/>
    <w:semiHidden/>
    <w:unhideWhenUsed/>
    <w:rsid w:val="003C79EC"/>
    <w:rPr>
      <w:b/>
      <w:bCs/>
    </w:rPr>
  </w:style>
  <w:style w:type="character" w:customStyle="1" w:styleId="TematkomentarzaZnak">
    <w:name w:val="Temat komentarza Znak"/>
    <w:basedOn w:val="TekstkomentarzaZnak"/>
    <w:link w:val="Tematkomentarza"/>
    <w:uiPriority w:val="99"/>
    <w:semiHidden/>
    <w:rsid w:val="003C79EC"/>
    <w:rPr>
      <w:rFonts w:cs="Arial Unicode MS"/>
      <w:b/>
      <w:bCs/>
      <w:color w:val="000000"/>
      <w:u w:color="000000"/>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592E71"/>
    <w:rPr>
      <w:rFonts w:cs="Arial Unicode MS"/>
      <w:color w:val="000000"/>
      <w:u w:color="000000"/>
    </w:rPr>
  </w:style>
  <w:style w:type="character" w:customStyle="1" w:styleId="Nierozpoznanawzmianka1">
    <w:name w:val="Nierozpoznana wzmianka1"/>
    <w:basedOn w:val="Domylnaczcionkaakapitu"/>
    <w:uiPriority w:val="99"/>
    <w:semiHidden/>
    <w:unhideWhenUsed/>
    <w:rsid w:val="000E61B1"/>
    <w:rPr>
      <w:color w:val="605E5C"/>
      <w:shd w:val="clear" w:color="auto" w:fill="E1DFDD"/>
    </w:rPr>
  </w:style>
  <w:style w:type="paragraph" w:styleId="Tekstdymka">
    <w:name w:val="Balloon Text"/>
    <w:basedOn w:val="Normalny"/>
    <w:link w:val="TekstdymkaZnak"/>
    <w:uiPriority w:val="99"/>
    <w:semiHidden/>
    <w:unhideWhenUsed/>
    <w:rsid w:val="0009599B"/>
    <w:rPr>
      <w:rFonts w:ascii="Tahoma" w:hAnsi="Tahoma" w:cs="Tahoma"/>
      <w:sz w:val="16"/>
      <w:szCs w:val="16"/>
    </w:rPr>
  </w:style>
  <w:style w:type="character" w:customStyle="1" w:styleId="TekstdymkaZnak">
    <w:name w:val="Tekst dymka Znak"/>
    <w:basedOn w:val="Domylnaczcionkaakapitu"/>
    <w:link w:val="Tekstdymka"/>
    <w:uiPriority w:val="99"/>
    <w:semiHidden/>
    <w:rsid w:val="0009599B"/>
    <w:rPr>
      <w:rFonts w:ascii="Tahoma" w:hAnsi="Tahoma" w:cs="Tahoma"/>
      <w:color w:val="000000"/>
      <w:sz w:val="16"/>
      <w:szCs w:val="16"/>
      <w:u w:color="000000"/>
    </w:rPr>
  </w:style>
  <w:style w:type="character" w:styleId="Pogrubienie">
    <w:name w:val="Strong"/>
    <w:basedOn w:val="Domylnaczcionkaakapitu"/>
    <w:uiPriority w:val="22"/>
    <w:qFormat/>
    <w:rsid w:val="007567C5"/>
    <w:rPr>
      <w:b/>
      <w:bCs/>
    </w:rPr>
  </w:style>
  <w:style w:type="paragraph" w:customStyle="1" w:styleId="Styl1">
    <w:name w:val="Styl1"/>
    <w:basedOn w:val="Normalny"/>
    <w:link w:val="Styl1Znak"/>
    <w:qFormat/>
    <w:rsid w:val="00325F12"/>
    <w:pPr>
      <w:numPr>
        <w:numId w:val="74"/>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426" w:hanging="426"/>
    </w:pPr>
    <w:rPr>
      <w:rFonts w:ascii="Arial Narrow" w:eastAsia="Times New Roman" w:hAnsi="Arial Narrow" w:cs="Times New Roman"/>
      <w:bCs/>
      <w:color w:val="auto"/>
      <w:sz w:val="24"/>
      <w:bdr w:val="none" w:sz="0" w:space="0" w:color="auto"/>
    </w:rPr>
  </w:style>
  <w:style w:type="character" w:customStyle="1" w:styleId="Styl1Znak">
    <w:name w:val="Styl1 Znak"/>
    <w:basedOn w:val="Domylnaczcionkaakapitu"/>
    <w:link w:val="Styl1"/>
    <w:rsid w:val="00325F12"/>
    <w:rPr>
      <w:rFonts w:ascii="Arial Narrow" w:eastAsia="Times New Roman" w:hAnsi="Arial Narrow"/>
      <w:bCs/>
      <w:sz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temperatury.apteka@10wsk.mil.pl" TargetMode="External"/><Relationship Id="rId14" Type="http://schemas.openxmlformats.org/officeDocument/2006/relationships/hyperlink" Target="mailto:medan@medan.biz.pl" TargetMode="Externa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4A278-0DD7-4F86-A9F4-DBFD16C4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5946</Words>
  <Characters>35682</Characters>
  <Application>Microsoft Office Word</Application>
  <DocSecurity>0</DocSecurity>
  <Lines>297</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4</cp:revision>
  <cp:lastPrinted>2026-07-15T07:25:00Z</cp:lastPrinted>
  <dcterms:created xsi:type="dcterms:W3CDTF">2026-07-15T07:23:00Z</dcterms:created>
  <dcterms:modified xsi:type="dcterms:W3CDTF">2026-07-15T07:25:00Z</dcterms:modified>
</cp:coreProperties>
</file>